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13652464"/>
        <w:docPartObj>
          <w:docPartGallery w:val="Cover Pages"/>
          <w:docPartUnique/>
        </w:docPartObj>
      </w:sdtPr>
      <w:sdtContent>
        <w:p w14:paraId="5BB73336" w14:textId="77777777" w:rsidR="004F3D59" w:rsidRDefault="004F3D59"/>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476"/>
          </w:tblGrid>
          <w:tr w:rsidR="004F3D59" w14:paraId="5E76ACBE" w14:textId="77777777" w:rsidTr="003F2283">
            <w:sdt>
              <w:sdtPr>
                <w:rPr>
                  <w:color w:val="2E74B5" w:themeColor="accent1" w:themeShade="BF"/>
                  <w:sz w:val="52"/>
                  <w:szCs w:val="24"/>
                </w:rPr>
                <w:alias w:val="Company"/>
                <w:id w:val="13406915"/>
                <w:dataBinding w:prefixMappings="xmlns:ns0='http://schemas.openxmlformats.org/officeDocument/2006/extended-properties'" w:xpath="/ns0:Properties[1]/ns0:Company[1]" w:storeItemID="{6668398D-A668-4E3E-A5EB-62B293D839F1}"/>
                <w:text/>
              </w:sdtPr>
              <w:sdtContent>
                <w:tc>
                  <w:tcPr>
                    <w:tcW w:w="7476" w:type="dxa"/>
                    <w:tcMar>
                      <w:top w:w="216" w:type="dxa"/>
                      <w:left w:w="115" w:type="dxa"/>
                      <w:bottom w:w="216" w:type="dxa"/>
                      <w:right w:w="115" w:type="dxa"/>
                    </w:tcMar>
                  </w:tcPr>
                  <w:p w14:paraId="1E347B9B" w14:textId="77777777" w:rsidR="004F3D59" w:rsidRDefault="004F3D59" w:rsidP="004F3D59">
                    <w:pPr>
                      <w:pStyle w:val="NoSpacing"/>
                      <w:rPr>
                        <w:color w:val="2E74B5" w:themeColor="accent1" w:themeShade="BF"/>
                        <w:sz w:val="24"/>
                      </w:rPr>
                    </w:pPr>
                    <w:r w:rsidRPr="004F3D59">
                      <w:rPr>
                        <w:color w:val="2E74B5" w:themeColor="accent1" w:themeShade="BF"/>
                        <w:sz w:val="52"/>
                        <w:szCs w:val="24"/>
                      </w:rPr>
                      <w:t>City of Dillingham</w:t>
                    </w:r>
                  </w:p>
                </w:tc>
              </w:sdtContent>
            </w:sdt>
          </w:tr>
          <w:tr w:rsidR="004F3D59" w14:paraId="3A432667" w14:textId="77777777" w:rsidTr="003F2283">
            <w:tc>
              <w:tcPr>
                <w:tcW w:w="7476" w:type="dxa"/>
              </w:tcPr>
              <w:sdt>
                <w:sdtPr>
                  <w:rPr>
                    <w:rFonts w:asciiTheme="majorHAnsi" w:eastAsiaTheme="majorEastAsia" w:hAnsiTheme="majorHAnsi" w:cstheme="majorBidi"/>
                    <w:color w:val="5B9BD5" w:themeColor="accent1"/>
                    <w:sz w:val="90"/>
                    <w:szCs w:val="90"/>
                  </w:rPr>
                  <w:alias w:val="Title"/>
                  <w:id w:val="13406919"/>
                  <w:dataBinding w:prefixMappings="xmlns:ns0='http://schemas.openxmlformats.org/package/2006/metadata/core-properties' xmlns:ns1='http://purl.org/dc/elements/1.1/'" w:xpath="/ns0:coreProperties[1]/ns1:title[1]" w:storeItemID="{6C3C8BC8-F283-45AE-878A-BAB7291924A1}"/>
                  <w:text/>
                </w:sdtPr>
                <w:sdtContent>
                  <w:p w14:paraId="09CDE126" w14:textId="77777777" w:rsidR="004F3D59" w:rsidRDefault="004F3D59" w:rsidP="004F3D59">
                    <w:pPr>
                      <w:pStyle w:val="NoSpacing"/>
                      <w:spacing w:line="216" w:lineRule="auto"/>
                      <w:rPr>
                        <w:rFonts w:asciiTheme="majorHAnsi" w:eastAsiaTheme="majorEastAsia" w:hAnsiTheme="majorHAnsi" w:cstheme="majorBidi"/>
                        <w:color w:val="5B9BD5" w:themeColor="accent1"/>
                        <w:sz w:val="88"/>
                        <w:szCs w:val="88"/>
                      </w:rPr>
                    </w:pPr>
                    <w:r w:rsidRPr="004F3D59">
                      <w:rPr>
                        <w:rFonts w:asciiTheme="majorHAnsi" w:eastAsiaTheme="majorEastAsia" w:hAnsiTheme="majorHAnsi" w:cstheme="majorBidi"/>
                        <w:color w:val="5B9BD5" w:themeColor="accent1"/>
                        <w:sz w:val="90"/>
                        <w:szCs w:val="90"/>
                      </w:rPr>
                      <w:t>Budget Narrative</w:t>
                    </w:r>
                  </w:p>
                </w:sdtContent>
              </w:sdt>
            </w:tc>
          </w:tr>
          <w:tr w:rsidR="004F3D59" w14:paraId="51B25F64" w14:textId="77777777" w:rsidTr="003F2283">
            <w:sdt>
              <w:sdtPr>
                <w:rPr>
                  <w:color w:val="2E74B5" w:themeColor="accent1" w:themeShade="BF"/>
                  <w:sz w:val="52"/>
                  <w:szCs w:val="24"/>
                </w:rPr>
                <w:alias w:val="Subtitle"/>
                <w:id w:val="13406923"/>
                <w:dataBinding w:prefixMappings="xmlns:ns0='http://schemas.openxmlformats.org/package/2006/metadata/core-properties' xmlns:ns1='http://purl.org/dc/elements/1.1/'" w:xpath="/ns0:coreProperties[1]/ns1:subject[1]" w:storeItemID="{6C3C8BC8-F283-45AE-878A-BAB7291924A1}"/>
                <w:text/>
              </w:sdtPr>
              <w:sdtContent>
                <w:tc>
                  <w:tcPr>
                    <w:tcW w:w="7476" w:type="dxa"/>
                    <w:tcMar>
                      <w:top w:w="216" w:type="dxa"/>
                      <w:left w:w="115" w:type="dxa"/>
                      <w:bottom w:w="216" w:type="dxa"/>
                      <w:right w:w="115" w:type="dxa"/>
                    </w:tcMar>
                  </w:tcPr>
                  <w:p w14:paraId="3D250EB7" w14:textId="5FF3E70C" w:rsidR="004F3D59" w:rsidRDefault="004F3D59" w:rsidP="006D5951">
                    <w:pPr>
                      <w:pStyle w:val="NoSpacing"/>
                      <w:rPr>
                        <w:color w:val="2E74B5" w:themeColor="accent1" w:themeShade="BF"/>
                        <w:sz w:val="24"/>
                      </w:rPr>
                    </w:pPr>
                    <w:r w:rsidRPr="004F3D59">
                      <w:rPr>
                        <w:color w:val="2E74B5" w:themeColor="accent1" w:themeShade="BF"/>
                        <w:sz w:val="52"/>
                        <w:szCs w:val="24"/>
                      </w:rPr>
                      <w:t>FY 202</w:t>
                    </w:r>
                    <w:r w:rsidR="00C324F3">
                      <w:rPr>
                        <w:color w:val="2E74B5" w:themeColor="accent1" w:themeShade="BF"/>
                        <w:sz w:val="52"/>
                        <w:szCs w:val="24"/>
                      </w:rPr>
                      <w:t>6</w:t>
                    </w:r>
                    <w:r w:rsidR="00FF7735">
                      <w:rPr>
                        <w:color w:val="2E74B5" w:themeColor="accent1" w:themeShade="BF"/>
                        <w:sz w:val="52"/>
                        <w:szCs w:val="24"/>
                      </w:rPr>
                      <w:t xml:space="preserve"> Proposal</w:t>
                    </w:r>
                  </w:p>
                </w:tc>
              </w:sdtContent>
            </w:sdt>
          </w:tr>
        </w:tbl>
        <w:p w14:paraId="43026229" w14:textId="77777777" w:rsidR="004F3D59" w:rsidRDefault="004F3D59">
          <w:pPr>
            <w:rPr>
              <w:rFonts w:asciiTheme="majorHAnsi" w:eastAsiaTheme="majorEastAsia" w:hAnsiTheme="majorHAnsi" w:cstheme="majorBidi"/>
              <w:color w:val="2E74B5" w:themeColor="accent1" w:themeShade="BF"/>
              <w:sz w:val="32"/>
              <w:szCs w:val="32"/>
            </w:rPr>
          </w:pPr>
          <w:r>
            <w:br w:type="page"/>
          </w:r>
        </w:p>
      </w:sdtContent>
    </w:sdt>
    <w:sdt>
      <w:sdtPr>
        <w:rPr>
          <w:rFonts w:asciiTheme="minorHAnsi" w:eastAsiaTheme="minorEastAsia" w:hAnsiTheme="minorHAnsi" w:cstheme="minorBidi"/>
          <w:color w:val="auto"/>
          <w:sz w:val="22"/>
          <w:szCs w:val="22"/>
        </w:rPr>
        <w:id w:val="-607186966"/>
        <w:docPartObj>
          <w:docPartGallery w:val="Table of Contents"/>
          <w:docPartUnique/>
        </w:docPartObj>
      </w:sdtPr>
      <w:sdtEndPr>
        <w:rPr>
          <w:b/>
          <w:bCs/>
          <w:noProof/>
        </w:rPr>
      </w:sdtEndPr>
      <w:sdtContent>
        <w:p w14:paraId="4D7C88C6" w14:textId="77777777" w:rsidR="009424C0" w:rsidRDefault="009424C0">
          <w:pPr>
            <w:pStyle w:val="TOCHeading"/>
          </w:pPr>
          <w:r>
            <w:t>Contents</w:t>
          </w:r>
        </w:p>
        <w:p w14:paraId="41FDCB5F" w14:textId="0C282E69" w:rsidR="00D17C09" w:rsidRDefault="009424C0">
          <w:pPr>
            <w:pStyle w:val="TOC1"/>
            <w:tabs>
              <w:tab w:val="right" w:leader="dot" w:pos="9350"/>
            </w:tabs>
            <w:rPr>
              <w:noProof/>
              <w:kern w:val="2"/>
              <w:sz w:val="24"/>
              <w:szCs w:val="24"/>
              <w14:ligatures w14:val="standardContextual"/>
            </w:rPr>
          </w:pPr>
          <w:r w:rsidRPr="00AE765E">
            <w:rPr>
              <w:b/>
              <w:bCs/>
              <w:noProof/>
              <w:highlight w:val="yellow"/>
            </w:rPr>
            <w:fldChar w:fldCharType="begin"/>
          </w:r>
          <w:r w:rsidRPr="00AE765E">
            <w:rPr>
              <w:b/>
              <w:bCs/>
              <w:noProof/>
              <w:highlight w:val="yellow"/>
            </w:rPr>
            <w:instrText xml:space="preserve"> TOC \o "1-3" \h \z \u </w:instrText>
          </w:r>
          <w:r w:rsidRPr="00AE765E">
            <w:rPr>
              <w:b/>
              <w:bCs/>
              <w:noProof/>
              <w:highlight w:val="yellow"/>
            </w:rPr>
            <w:fldChar w:fldCharType="separate"/>
          </w:r>
          <w:hyperlink w:anchor="_Toc198213503" w:history="1">
            <w:r w:rsidR="00D17C09" w:rsidRPr="00E37116">
              <w:rPr>
                <w:rStyle w:val="Hyperlink"/>
                <w:rFonts w:eastAsia="Times New Roman"/>
                <w:noProof/>
              </w:rPr>
              <w:t>Executive Summary</w:t>
            </w:r>
            <w:r w:rsidR="00D17C09">
              <w:rPr>
                <w:noProof/>
                <w:webHidden/>
              </w:rPr>
              <w:tab/>
            </w:r>
            <w:r w:rsidR="00D17C09">
              <w:rPr>
                <w:noProof/>
                <w:webHidden/>
              </w:rPr>
              <w:fldChar w:fldCharType="begin"/>
            </w:r>
            <w:r w:rsidR="00D17C09">
              <w:rPr>
                <w:noProof/>
                <w:webHidden/>
              </w:rPr>
              <w:instrText xml:space="preserve"> PAGEREF _Toc198213503 \h </w:instrText>
            </w:r>
            <w:r w:rsidR="00D17C09">
              <w:rPr>
                <w:noProof/>
                <w:webHidden/>
              </w:rPr>
            </w:r>
            <w:r w:rsidR="00D17C09">
              <w:rPr>
                <w:noProof/>
                <w:webHidden/>
              </w:rPr>
              <w:fldChar w:fldCharType="separate"/>
            </w:r>
            <w:r w:rsidR="00D17C09">
              <w:rPr>
                <w:noProof/>
                <w:webHidden/>
              </w:rPr>
              <w:t>3</w:t>
            </w:r>
            <w:r w:rsidR="00D17C09">
              <w:rPr>
                <w:noProof/>
                <w:webHidden/>
              </w:rPr>
              <w:fldChar w:fldCharType="end"/>
            </w:r>
          </w:hyperlink>
        </w:p>
        <w:p w14:paraId="406FDE31" w14:textId="49B8CD9E" w:rsidR="00D17C09" w:rsidRDefault="00D17C09">
          <w:pPr>
            <w:pStyle w:val="TOC2"/>
            <w:tabs>
              <w:tab w:val="right" w:leader="dot" w:pos="9350"/>
            </w:tabs>
            <w:rPr>
              <w:rFonts w:eastAsiaTheme="minorEastAsia"/>
              <w:noProof/>
              <w:kern w:val="2"/>
              <w:sz w:val="24"/>
              <w:szCs w:val="24"/>
              <w14:ligatures w14:val="standardContextual"/>
            </w:rPr>
          </w:pPr>
          <w:hyperlink w:anchor="_Toc198213504" w:history="1">
            <w:r w:rsidRPr="00E37116">
              <w:rPr>
                <w:rStyle w:val="Hyperlink"/>
                <w:noProof/>
              </w:rPr>
              <w:t>Budget Snapshot</w:t>
            </w:r>
            <w:r>
              <w:rPr>
                <w:noProof/>
                <w:webHidden/>
              </w:rPr>
              <w:tab/>
            </w:r>
            <w:r>
              <w:rPr>
                <w:noProof/>
                <w:webHidden/>
              </w:rPr>
              <w:fldChar w:fldCharType="begin"/>
            </w:r>
            <w:r>
              <w:rPr>
                <w:noProof/>
                <w:webHidden/>
              </w:rPr>
              <w:instrText xml:space="preserve"> PAGEREF _Toc198213504 \h </w:instrText>
            </w:r>
            <w:r>
              <w:rPr>
                <w:noProof/>
                <w:webHidden/>
              </w:rPr>
            </w:r>
            <w:r>
              <w:rPr>
                <w:noProof/>
                <w:webHidden/>
              </w:rPr>
              <w:fldChar w:fldCharType="separate"/>
            </w:r>
            <w:r>
              <w:rPr>
                <w:noProof/>
                <w:webHidden/>
              </w:rPr>
              <w:t>3</w:t>
            </w:r>
            <w:r>
              <w:rPr>
                <w:noProof/>
                <w:webHidden/>
              </w:rPr>
              <w:fldChar w:fldCharType="end"/>
            </w:r>
          </w:hyperlink>
        </w:p>
        <w:p w14:paraId="1EABE01C" w14:textId="045C7322" w:rsidR="00D17C09" w:rsidRDefault="00D17C09">
          <w:pPr>
            <w:pStyle w:val="TOC2"/>
            <w:tabs>
              <w:tab w:val="right" w:leader="dot" w:pos="9350"/>
            </w:tabs>
            <w:rPr>
              <w:rFonts w:eastAsiaTheme="minorEastAsia"/>
              <w:noProof/>
              <w:kern w:val="2"/>
              <w:sz w:val="24"/>
              <w:szCs w:val="24"/>
              <w14:ligatures w14:val="standardContextual"/>
            </w:rPr>
          </w:pPr>
          <w:hyperlink w:anchor="_Toc198213505" w:history="1">
            <w:r w:rsidRPr="00E37116">
              <w:rPr>
                <w:rStyle w:val="Hyperlink"/>
                <w:noProof/>
              </w:rPr>
              <w:t>General Fund Revenue – Key Drivers</w:t>
            </w:r>
            <w:r>
              <w:rPr>
                <w:noProof/>
                <w:webHidden/>
              </w:rPr>
              <w:tab/>
            </w:r>
            <w:r>
              <w:rPr>
                <w:noProof/>
                <w:webHidden/>
              </w:rPr>
              <w:fldChar w:fldCharType="begin"/>
            </w:r>
            <w:r>
              <w:rPr>
                <w:noProof/>
                <w:webHidden/>
              </w:rPr>
              <w:instrText xml:space="preserve"> PAGEREF _Toc198213505 \h </w:instrText>
            </w:r>
            <w:r>
              <w:rPr>
                <w:noProof/>
                <w:webHidden/>
              </w:rPr>
            </w:r>
            <w:r>
              <w:rPr>
                <w:noProof/>
                <w:webHidden/>
              </w:rPr>
              <w:fldChar w:fldCharType="separate"/>
            </w:r>
            <w:r>
              <w:rPr>
                <w:noProof/>
                <w:webHidden/>
              </w:rPr>
              <w:t>3</w:t>
            </w:r>
            <w:r>
              <w:rPr>
                <w:noProof/>
                <w:webHidden/>
              </w:rPr>
              <w:fldChar w:fldCharType="end"/>
            </w:r>
          </w:hyperlink>
        </w:p>
        <w:p w14:paraId="42C151A3" w14:textId="6C1E9F15" w:rsidR="00D17C09" w:rsidRDefault="00D17C09">
          <w:pPr>
            <w:pStyle w:val="TOC2"/>
            <w:tabs>
              <w:tab w:val="right" w:leader="dot" w:pos="9350"/>
            </w:tabs>
            <w:rPr>
              <w:rFonts w:eastAsiaTheme="minorEastAsia"/>
              <w:noProof/>
              <w:kern w:val="2"/>
              <w:sz w:val="24"/>
              <w:szCs w:val="24"/>
              <w14:ligatures w14:val="standardContextual"/>
            </w:rPr>
          </w:pPr>
          <w:hyperlink w:anchor="_Toc198213506" w:history="1">
            <w:r w:rsidRPr="00E37116">
              <w:rPr>
                <w:rStyle w:val="Hyperlink"/>
                <w:noProof/>
              </w:rPr>
              <w:t>General Fund Spending Priorities</w:t>
            </w:r>
            <w:r>
              <w:rPr>
                <w:noProof/>
                <w:webHidden/>
              </w:rPr>
              <w:tab/>
            </w:r>
            <w:r>
              <w:rPr>
                <w:noProof/>
                <w:webHidden/>
              </w:rPr>
              <w:fldChar w:fldCharType="begin"/>
            </w:r>
            <w:r>
              <w:rPr>
                <w:noProof/>
                <w:webHidden/>
              </w:rPr>
              <w:instrText xml:space="preserve"> PAGEREF _Toc198213506 \h </w:instrText>
            </w:r>
            <w:r>
              <w:rPr>
                <w:noProof/>
                <w:webHidden/>
              </w:rPr>
            </w:r>
            <w:r>
              <w:rPr>
                <w:noProof/>
                <w:webHidden/>
              </w:rPr>
              <w:fldChar w:fldCharType="separate"/>
            </w:r>
            <w:r>
              <w:rPr>
                <w:noProof/>
                <w:webHidden/>
              </w:rPr>
              <w:t>3</w:t>
            </w:r>
            <w:r>
              <w:rPr>
                <w:noProof/>
                <w:webHidden/>
              </w:rPr>
              <w:fldChar w:fldCharType="end"/>
            </w:r>
          </w:hyperlink>
        </w:p>
        <w:p w14:paraId="0D65AE4A" w14:textId="05F34CE5" w:rsidR="00D17C09" w:rsidRDefault="00D17C09">
          <w:pPr>
            <w:pStyle w:val="TOC2"/>
            <w:tabs>
              <w:tab w:val="right" w:leader="dot" w:pos="9350"/>
            </w:tabs>
            <w:rPr>
              <w:rFonts w:eastAsiaTheme="minorEastAsia"/>
              <w:noProof/>
              <w:kern w:val="2"/>
              <w:sz w:val="24"/>
              <w:szCs w:val="24"/>
              <w14:ligatures w14:val="standardContextual"/>
            </w:rPr>
          </w:pPr>
          <w:hyperlink w:anchor="_Toc198213507" w:history="1">
            <w:r w:rsidRPr="00E37116">
              <w:rPr>
                <w:rStyle w:val="Hyperlink"/>
                <w:noProof/>
              </w:rPr>
              <w:t>Special Funds &amp; Strategic Capital</w:t>
            </w:r>
            <w:r>
              <w:rPr>
                <w:noProof/>
                <w:webHidden/>
              </w:rPr>
              <w:tab/>
            </w:r>
            <w:r>
              <w:rPr>
                <w:noProof/>
                <w:webHidden/>
              </w:rPr>
              <w:fldChar w:fldCharType="begin"/>
            </w:r>
            <w:r>
              <w:rPr>
                <w:noProof/>
                <w:webHidden/>
              </w:rPr>
              <w:instrText xml:space="preserve"> PAGEREF _Toc198213507 \h </w:instrText>
            </w:r>
            <w:r>
              <w:rPr>
                <w:noProof/>
                <w:webHidden/>
              </w:rPr>
            </w:r>
            <w:r>
              <w:rPr>
                <w:noProof/>
                <w:webHidden/>
              </w:rPr>
              <w:fldChar w:fldCharType="separate"/>
            </w:r>
            <w:r>
              <w:rPr>
                <w:noProof/>
                <w:webHidden/>
              </w:rPr>
              <w:t>4</w:t>
            </w:r>
            <w:r>
              <w:rPr>
                <w:noProof/>
                <w:webHidden/>
              </w:rPr>
              <w:fldChar w:fldCharType="end"/>
            </w:r>
          </w:hyperlink>
        </w:p>
        <w:p w14:paraId="10DBF8B8" w14:textId="00012554" w:rsidR="00D17C09" w:rsidRDefault="00D17C09">
          <w:pPr>
            <w:pStyle w:val="TOC2"/>
            <w:tabs>
              <w:tab w:val="right" w:leader="dot" w:pos="9350"/>
            </w:tabs>
            <w:rPr>
              <w:rFonts w:eastAsiaTheme="minorEastAsia"/>
              <w:noProof/>
              <w:kern w:val="2"/>
              <w:sz w:val="24"/>
              <w:szCs w:val="24"/>
              <w14:ligatures w14:val="standardContextual"/>
            </w:rPr>
          </w:pPr>
          <w:hyperlink w:anchor="_Toc198213508" w:history="1">
            <w:r w:rsidRPr="00E37116">
              <w:rPr>
                <w:rStyle w:val="Hyperlink"/>
                <w:noProof/>
              </w:rPr>
              <w:t>FY 2026 Focus Areas</w:t>
            </w:r>
            <w:r>
              <w:rPr>
                <w:noProof/>
                <w:webHidden/>
              </w:rPr>
              <w:tab/>
            </w:r>
            <w:r>
              <w:rPr>
                <w:noProof/>
                <w:webHidden/>
              </w:rPr>
              <w:fldChar w:fldCharType="begin"/>
            </w:r>
            <w:r>
              <w:rPr>
                <w:noProof/>
                <w:webHidden/>
              </w:rPr>
              <w:instrText xml:space="preserve"> PAGEREF _Toc198213508 \h </w:instrText>
            </w:r>
            <w:r>
              <w:rPr>
                <w:noProof/>
                <w:webHidden/>
              </w:rPr>
            </w:r>
            <w:r>
              <w:rPr>
                <w:noProof/>
                <w:webHidden/>
              </w:rPr>
              <w:fldChar w:fldCharType="separate"/>
            </w:r>
            <w:r>
              <w:rPr>
                <w:noProof/>
                <w:webHidden/>
              </w:rPr>
              <w:t>4</w:t>
            </w:r>
            <w:r>
              <w:rPr>
                <w:noProof/>
                <w:webHidden/>
              </w:rPr>
              <w:fldChar w:fldCharType="end"/>
            </w:r>
          </w:hyperlink>
        </w:p>
        <w:p w14:paraId="61E16849" w14:textId="44E73EF3" w:rsidR="00D17C09" w:rsidRDefault="00D17C09">
          <w:pPr>
            <w:pStyle w:val="TOC1"/>
            <w:tabs>
              <w:tab w:val="right" w:leader="dot" w:pos="9350"/>
            </w:tabs>
            <w:rPr>
              <w:noProof/>
              <w:kern w:val="2"/>
              <w:sz w:val="24"/>
              <w:szCs w:val="24"/>
              <w14:ligatures w14:val="standardContextual"/>
            </w:rPr>
          </w:pPr>
          <w:hyperlink w:anchor="_Toc198213509" w:history="1">
            <w:r w:rsidRPr="00E37116">
              <w:rPr>
                <w:rStyle w:val="Hyperlink"/>
                <w:rFonts w:eastAsia="Times New Roman"/>
                <w:noProof/>
              </w:rPr>
              <w:t>Revenue</w:t>
            </w:r>
            <w:r>
              <w:rPr>
                <w:noProof/>
                <w:webHidden/>
              </w:rPr>
              <w:tab/>
            </w:r>
            <w:r>
              <w:rPr>
                <w:noProof/>
                <w:webHidden/>
              </w:rPr>
              <w:fldChar w:fldCharType="begin"/>
            </w:r>
            <w:r>
              <w:rPr>
                <w:noProof/>
                <w:webHidden/>
              </w:rPr>
              <w:instrText xml:space="preserve"> PAGEREF _Toc198213509 \h </w:instrText>
            </w:r>
            <w:r>
              <w:rPr>
                <w:noProof/>
                <w:webHidden/>
              </w:rPr>
            </w:r>
            <w:r>
              <w:rPr>
                <w:noProof/>
                <w:webHidden/>
              </w:rPr>
              <w:fldChar w:fldCharType="separate"/>
            </w:r>
            <w:r>
              <w:rPr>
                <w:noProof/>
                <w:webHidden/>
              </w:rPr>
              <w:t>5</w:t>
            </w:r>
            <w:r>
              <w:rPr>
                <w:noProof/>
                <w:webHidden/>
              </w:rPr>
              <w:fldChar w:fldCharType="end"/>
            </w:r>
          </w:hyperlink>
        </w:p>
        <w:p w14:paraId="1F6A9043" w14:textId="026FCFA5" w:rsidR="00D17C09" w:rsidRDefault="00D17C09">
          <w:pPr>
            <w:pStyle w:val="TOC1"/>
            <w:tabs>
              <w:tab w:val="right" w:leader="dot" w:pos="9350"/>
            </w:tabs>
            <w:rPr>
              <w:noProof/>
              <w:kern w:val="2"/>
              <w:sz w:val="24"/>
              <w:szCs w:val="24"/>
              <w14:ligatures w14:val="standardContextual"/>
            </w:rPr>
          </w:pPr>
          <w:hyperlink w:anchor="_Toc198213510" w:history="1">
            <w:r w:rsidRPr="00E37116">
              <w:rPr>
                <w:rStyle w:val="Hyperlink"/>
                <w:rFonts w:eastAsia="Times New Roman"/>
                <w:noProof/>
              </w:rPr>
              <w:t>Council</w:t>
            </w:r>
            <w:r>
              <w:rPr>
                <w:noProof/>
                <w:webHidden/>
              </w:rPr>
              <w:tab/>
            </w:r>
            <w:r>
              <w:rPr>
                <w:noProof/>
                <w:webHidden/>
              </w:rPr>
              <w:fldChar w:fldCharType="begin"/>
            </w:r>
            <w:r>
              <w:rPr>
                <w:noProof/>
                <w:webHidden/>
              </w:rPr>
              <w:instrText xml:space="preserve"> PAGEREF _Toc198213510 \h </w:instrText>
            </w:r>
            <w:r>
              <w:rPr>
                <w:noProof/>
                <w:webHidden/>
              </w:rPr>
            </w:r>
            <w:r>
              <w:rPr>
                <w:noProof/>
                <w:webHidden/>
              </w:rPr>
              <w:fldChar w:fldCharType="separate"/>
            </w:r>
            <w:r>
              <w:rPr>
                <w:noProof/>
                <w:webHidden/>
              </w:rPr>
              <w:t>7</w:t>
            </w:r>
            <w:r>
              <w:rPr>
                <w:noProof/>
                <w:webHidden/>
              </w:rPr>
              <w:fldChar w:fldCharType="end"/>
            </w:r>
          </w:hyperlink>
        </w:p>
        <w:p w14:paraId="562D28B7" w14:textId="10C080CF" w:rsidR="00D17C09" w:rsidRDefault="00D17C09">
          <w:pPr>
            <w:pStyle w:val="TOC1"/>
            <w:tabs>
              <w:tab w:val="right" w:leader="dot" w:pos="9350"/>
            </w:tabs>
            <w:rPr>
              <w:noProof/>
              <w:kern w:val="2"/>
              <w:sz w:val="24"/>
              <w:szCs w:val="24"/>
              <w14:ligatures w14:val="standardContextual"/>
            </w:rPr>
          </w:pPr>
          <w:hyperlink w:anchor="_Toc198213511" w:history="1">
            <w:r w:rsidRPr="00E37116">
              <w:rPr>
                <w:rStyle w:val="Hyperlink"/>
                <w:rFonts w:eastAsia="Times New Roman"/>
                <w:noProof/>
              </w:rPr>
              <w:t>Clerk</w:t>
            </w:r>
            <w:r>
              <w:rPr>
                <w:noProof/>
                <w:webHidden/>
              </w:rPr>
              <w:tab/>
            </w:r>
            <w:r>
              <w:rPr>
                <w:noProof/>
                <w:webHidden/>
              </w:rPr>
              <w:fldChar w:fldCharType="begin"/>
            </w:r>
            <w:r>
              <w:rPr>
                <w:noProof/>
                <w:webHidden/>
              </w:rPr>
              <w:instrText xml:space="preserve"> PAGEREF _Toc198213511 \h </w:instrText>
            </w:r>
            <w:r>
              <w:rPr>
                <w:noProof/>
                <w:webHidden/>
              </w:rPr>
            </w:r>
            <w:r>
              <w:rPr>
                <w:noProof/>
                <w:webHidden/>
              </w:rPr>
              <w:fldChar w:fldCharType="separate"/>
            </w:r>
            <w:r>
              <w:rPr>
                <w:noProof/>
                <w:webHidden/>
              </w:rPr>
              <w:t>9</w:t>
            </w:r>
            <w:r>
              <w:rPr>
                <w:noProof/>
                <w:webHidden/>
              </w:rPr>
              <w:fldChar w:fldCharType="end"/>
            </w:r>
          </w:hyperlink>
        </w:p>
        <w:p w14:paraId="1D7FCE2C" w14:textId="34722767" w:rsidR="00D17C09" w:rsidRDefault="00D17C09">
          <w:pPr>
            <w:pStyle w:val="TOC1"/>
            <w:tabs>
              <w:tab w:val="right" w:leader="dot" w:pos="9350"/>
            </w:tabs>
            <w:rPr>
              <w:noProof/>
              <w:kern w:val="2"/>
              <w:sz w:val="24"/>
              <w:szCs w:val="24"/>
              <w14:ligatures w14:val="standardContextual"/>
            </w:rPr>
          </w:pPr>
          <w:hyperlink w:anchor="_Toc198213512" w:history="1">
            <w:r w:rsidRPr="00E37116">
              <w:rPr>
                <w:rStyle w:val="Hyperlink"/>
                <w:rFonts w:eastAsia="Times New Roman"/>
                <w:noProof/>
              </w:rPr>
              <w:t>Administration</w:t>
            </w:r>
            <w:r>
              <w:rPr>
                <w:noProof/>
                <w:webHidden/>
              </w:rPr>
              <w:tab/>
            </w:r>
            <w:r>
              <w:rPr>
                <w:noProof/>
                <w:webHidden/>
              </w:rPr>
              <w:fldChar w:fldCharType="begin"/>
            </w:r>
            <w:r>
              <w:rPr>
                <w:noProof/>
                <w:webHidden/>
              </w:rPr>
              <w:instrText xml:space="preserve"> PAGEREF _Toc198213512 \h </w:instrText>
            </w:r>
            <w:r>
              <w:rPr>
                <w:noProof/>
                <w:webHidden/>
              </w:rPr>
            </w:r>
            <w:r>
              <w:rPr>
                <w:noProof/>
                <w:webHidden/>
              </w:rPr>
              <w:fldChar w:fldCharType="separate"/>
            </w:r>
            <w:r>
              <w:rPr>
                <w:noProof/>
                <w:webHidden/>
              </w:rPr>
              <w:t>11</w:t>
            </w:r>
            <w:r>
              <w:rPr>
                <w:noProof/>
                <w:webHidden/>
              </w:rPr>
              <w:fldChar w:fldCharType="end"/>
            </w:r>
          </w:hyperlink>
        </w:p>
        <w:p w14:paraId="4B1531B8" w14:textId="4F54CA14" w:rsidR="00D17C09" w:rsidRDefault="00D17C09">
          <w:pPr>
            <w:pStyle w:val="TOC1"/>
            <w:tabs>
              <w:tab w:val="right" w:leader="dot" w:pos="9350"/>
            </w:tabs>
            <w:rPr>
              <w:noProof/>
              <w:kern w:val="2"/>
              <w:sz w:val="24"/>
              <w:szCs w:val="24"/>
              <w14:ligatures w14:val="standardContextual"/>
            </w:rPr>
          </w:pPr>
          <w:hyperlink w:anchor="_Toc198213513" w:history="1">
            <w:r w:rsidRPr="00E37116">
              <w:rPr>
                <w:rStyle w:val="Hyperlink"/>
                <w:rFonts w:eastAsia="Times New Roman"/>
                <w:noProof/>
              </w:rPr>
              <w:t>Finance</w:t>
            </w:r>
            <w:r>
              <w:rPr>
                <w:noProof/>
                <w:webHidden/>
              </w:rPr>
              <w:tab/>
            </w:r>
            <w:r>
              <w:rPr>
                <w:noProof/>
                <w:webHidden/>
              </w:rPr>
              <w:fldChar w:fldCharType="begin"/>
            </w:r>
            <w:r>
              <w:rPr>
                <w:noProof/>
                <w:webHidden/>
              </w:rPr>
              <w:instrText xml:space="preserve"> PAGEREF _Toc198213513 \h </w:instrText>
            </w:r>
            <w:r>
              <w:rPr>
                <w:noProof/>
                <w:webHidden/>
              </w:rPr>
            </w:r>
            <w:r>
              <w:rPr>
                <w:noProof/>
                <w:webHidden/>
              </w:rPr>
              <w:fldChar w:fldCharType="separate"/>
            </w:r>
            <w:r>
              <w:rPr>
                <w:noProof/>
                <w:webHidden/>
              </w:rPr>
              <w:t>13</w:t>
            </w:r>
            <w:r>
              <w:rPr>
                <w:noProof/>
                <w:webHidden/>
              </w:rPr>
              <w:fldChar w:fldCharType="end"/>
            </w:r>
          </w:hyperlink>
        </w:p>
        <w:p w14:paraId="0721417B" w14:textId="73867FFB" w:rsidR="00D17C09" w:rsidRDefault="00D17C09">
          <w:pPr>
            <w:pStyle w:val="TOC1"/>
            <w:tabs>
              <w:tab w:val="right" w:leader="dot" w:pos="9350"/>
            </w:tabs>
            <w:rPr>
              <w:noProof/>
              <w:kern w:val="2"/>
              <w:sz w:val="24"/>
              <w:szCs w:val="24"/>
              <w14:ligatures w14:val="standardContextual"/>
            </w:rPr>
          </w:pPr>
          <w:hyperlink w:anchor="_Toc198213514" w:history="1">
            <w:r w:rsidRPr="00E37116">
              <w:rPr>
                <w:rStyle w:val="Hyperlink"/>
                <w:rFonts w:eastAsia="Times New Roman"/>
                <w:noProof/>
              </w:rPr>
              <w:t>Legal</w:t>
            </w:r>
            <w:r>
              <w:rPr>
                <w:noProof/>
                <w:webHidden/>
              </w:rPr>
              <w:tab/>
            </w:r>
            <w:r>
              <w:rPr>
                <w:noProof/>
                <w:webHidden/>
              </w:rPr>
              <w:fldChar w:fldCharType="begin"/>
            </w:r>
            <w:r>
              <w:rPr>
                <w:noProof/>
                <w:webHidden/>
              </w:rPr>
              <w:instrText xml:space="preserve"> PAGEREF _Toc198213514 \h </w:instrText>
            </w:r>
            <w:r>
              <w:rPr>
                <w:noProof/>
                <w:webHidden/>
              </w:rPr>
            </w:r>
            <w:r>
              <w:rPr>
                <w:noProof/>
                <w:webHidden/>
              </w:rPr>
              <w:fldChar w:fldCharType="separate"/>
            </w:r>
            <w:r>
              <w:rPr>
                <w:noProof/>
                <w:webHidden/>
              </w:rPr>
              <w:t>16</w:t>
            </w:r>
            <w:r>
              <w:rPr>
                <w:noProof/>
                <w:webHidden/>
              </w:rPr>
              <w:fldChar w:fldCharType="end"/>
            </w:r>
          </w:hyperlink>
        </w:p>
        <w:p w14:paraId="21D9B2CC" w14:textId="3B3CB462" w:rsidR="00D17C09" w:rsidRDefault="00D17C09">
          <w:pPr>
            <w:pStyle w:val="TOC1"/>
            <w:tabs>
              <w:tab w:val="right" w:leader="dot" w:pos="9350"/>
            </w:tabs>
            <w:rPr>
              <w:noProof/>
              <w:kern w:val="2"/>
              <w:sz w:val="24"/>
              <w:szCs w:val="24"/>
              <w14:ligatures w14:val="standardContextual"/>
            </w:rPr>
          </w:pPr>
          <w:hyperlink w:anchor="_Toc198213515" w:history="1">
            <w:r w:rsidRPr="00E37116">
              <w:rPr>
                <w:rStyle w:val="Hyperlink"/>
                <w:rFonts w:eastAsia="Times New Roman"/>
                <w:noProof/>
              </w:rPr>
              <w:t>Insurance</w:t>
            </w:r>
            <w:r>
              <w:rPr>
                <w:noProof/>
                <w:webHidden/>
              </w:rPr>
              <w:tab/>
            </w:r>
            <w:r>
              <w:rPr>
                <w:noProof/>
                <w:webHidden/>
              </w:rPr>
              <w:fldChar w:fldCharType="begin"/>
            </w:r>
            <w:r>
              <w:rPr>
                <w:noProof/>
                <w:webHidden/>
              </w:rPr>
              <w:instrText xml:space="preserve"> PAGEREF _Toc198213515 \h </w:instrText>
            </w:r>
            <w:r>
              <w:rPr>
                <w:noProof/>
                <w:webHidden/>
              </w:rPr>
            </w:r>
            <w:r>
              <w:rPr>
                <w:noProof/>
                <w:webHidden/>
              </w:rPr>
              <w:fldChar w:fldCharType="separate"/>
            </w:r>
            <w:r>
              <w:rPr>
                <w:noProof/>
                <w:webHidden/>
              </w:rPr>
              <w:t>17</w:t>
            </w:r>
            <w:r>
              <w:rPr>
                <w:noProof/>
                <w:webHidden/>
              </w:rPr>
              <w:fldChar w:fldCharType="end"/>
            </w:r>
          </w:hyperlink>
        </w:p>
        <w:p w14:paraId="37AD0EE8" w14:textId="38083917" w:rsidR="00D17C09" w:rsidRDefault="00D17C09">
          <w:pPr>
            <w:pStyle w:val="TOC1"/>
            <w:tabs>
              <w:tab w:val="right" w:leader="dot" w:pos="9350"/>
            </w:tabs>
            <w:rPr>
              <w:noProof/>
              <w:kern w:val="2"/>
              <w:sz w:val="24"/>
              <w:szCs w:val="24"/>
              <w14:ligatures w14:val="standardContextual"/>
            </w:rPr>
          </w:pPr>
          <w:hyperlink w:anchor="_Toc198213516" w:history="1">
            <w:r w:rsidRPr="00E37116">
              <w:rPr>
                <w:rStyle w:val="Hyperlink"/>
                <w:rFonts w:eastAsia="Times New Roman"/>
                <w:noProof/>
              </w:rPr>
              <w:t>Planning</w:t>
            </w:r>
            <w:r>
              <w:rPr>
                <w:noProof/>
                <w:webHidden/>
              </w:rPr>
              <w:tab/>
            </w:r>
            <w:r>
              <w:rPr>
                <w:noProof/>
                <w:webHidden/>
              </w:rPr>
              <w:fldChar w:fldCharType="begin"/>
            </w:r>
            <w:r>
              <w:rPr>
                <w:noProof/>
                <w:webHidden/>
              </w:rPr>
              <w:instrText xml:space="preserve"> PAGEREF _Toc198213516 \h </w:instrText>
            </w:r>
            <w:r>
              <w:rPr>
                <w:noProof/>
                <w:webHidden/>
              </w:rPr>
            </w:r>
            <w:r>
              <w:rPr>
                <w:noProof/>
                <w:webHidden/>
              </w:rPr>
              <w:fldChar w:fldCharType="separate"/>
            </w:r>
            <w:r>
              <w:rPr>
                <w:noProof/>
                <w:webHidden/>
              </w:rPr>
              <w:t>18</w:t>
            </w:r>
            <w:r>
              <w:rPr>
                <w:noProof/>
                <w:webHidden/>
              </w:rPr>
              <w:fldChar w:fldCharType="end"/>
            </w:r>
          </w:hyperlink>
        </w:p>
        <w:p w14:paraId="0521A91C" w14:textId="29DAF197" w:rsidR="00D17C09" w:rsidRDefault="00D17C09">
          <w:pPr>
            <w:pStyle w:val="TOC1"/>
            <w:tabs>
              <w:tab w:val="right" w:leader="dot" w:pos="9350"/>
            </w:tabs>
            <w:rPr>
              <w:noProof/>
              <w:kern w:val="2"/>
              <w:sz w:val="24"/>
              <w:szCs w:val="24"/>
              <w14:ligatures w14:val="standardContextual"/>
            </w:rPr>
          </w:pPr>
          <w:hyperlink w:anchor="_Toc198213517" w:history="1">
            <w:r w:rsidRPr="00E37116">
              <w:rPr>
                <w:rStyle w:val="Hyperlink"/>
                <w:rFonts w:eastAsia="Times New Roman"/>
                <w:noProof/>
              </w:rPr>
              <w:t>Foreclosure Costs</w:t>
            </w:r>
            <w:r>
              <w:rPr>
                <w:noProof/>
                <w:webHidden/>
              </w:rPr>
              <w:tab/>
            </w:r>
            <w:r>
              <w:rPr>
                <w:noProof/>
                <w:webHidden/>
              </w:rPr>
              <w:fldChar w:fldCharType="begin"/>
            </w:r>
            <w:r>
              <w:rPr>
                <w:noProof/>
                <w:webHidden/>
              </w:rPr>
              <w:instrText xml:space="preserve"> PAGEREF _Toc198213517 \h </w:instrText>
            </w:r>
            <w:r>
              <w:rPr>
                <w:noProof/>
                <w:webHidden/>
              </w:rPr>
            </w:r>
            <w:r>
              <w:rPr>
                <w:noProof/>
                <w:webHidden/>
              </w:rPr>
              <w:fldChar w:fldCharType="separate"/>
            </w:r>
            <w:r>
              <w:rPr>
                <w:noProof/>
                <w:webHidden/>
              </w:rPr>
              <w:t>20</w:t>
            </w:r>
            <w:r>
              <w:rPr>
                <w:noProof/>
                <w:webHidden/>
              </w:rPr>
              <w:fldChar w:fldCharType="end"/>
            </w:r>
          </w:hyperlink>
        </w:p>
        <w:p w14:paraId="77614DF1" w14:textId="039DA4A0" w:rsidR="00D17C09" w:rsidRDefault="00D17C09">
          <w:pPr>
            <w:pStyle w:val="TOC1"/>
            <w:tabs>
              <w:tab w:val="right" w:leader="dot" w:pos="9350"/>
            </w:tabs>
            <w:rPr>
              <w:noProof/>
              <w:kern w:val="2"/>
              <w:sz w:val="24"/>
              <w:szCs w:val="24"/>
              <w14:ligatures w14:val="standardContextual"/>
            </w:rPr>
          </w:pPr>
          <w:hyperlink w:anchor="_Toc198213518" w:history="1">
            <w:r w:rsidRPr="00E37116">
              <w:rPr>
                <w:rStyle w:val="Hyperlink"/>
                <w:rFonts w:eastAsia="Times New Roman"/>
                <w:noProof/>
              </w:rPr>
              <w:t>IT</w:t>
            </w:r>
            <w:r>
              <w:rPr>
                <w:noProof/>
                <w:webHidden/>
              </w:rPr>
              <w:tab/>
            </w:r>
            <w:r>
              <w:rPr>
                <w:noProof/>
                <w:webHidden/>
              </w:rPr>
              <w:fldChar w:fldCharType="begin"/>
            </w:r>
            <w:r>
              <w:rPr>
                <w:noProof/>
                <w:webHidden/>
              </w:rPr>
              <w:instrText xml:space="preserve"> PAGEREF _Toc198213518 \h </w:instrText>
            </w:r>
            <w:r>
              <w:rPr>
                <w:noProof/>
                <w:webHidden/>
              </w:rPr>
            </w:r>
            <w:r>
              <w:rPr>
                <w:noProof/>
                <w:webHidden/>
              </w:rPr>
              <w:fldChar w:fldCharType="separate"/>
            </w:r>
            <w:r>
              <w:rPr>
                <w:noProof/>
                <w:webHidden/>
              </w:rPr>
              <w:t>21</w:t>
            </w:r>
            <w:r>
              <w:rPr>
                <w:noProof/>
                <w:webHidden/>
              </w:rPr>
              <w:fldChar w:fldCharType="end"/>
            </w:r>
          </w:hyperlink>
        </w:p>
        <w:p w14:paraId="6AF80E49" w14:textId="51A92ABB" w:rsidR="00D17C09" w:rsidRDefault="00D17C09">
          <w:pPr>
            <w:pStyle w:val="TOC1"/>
            <w:tabs>
              <w:tab w:val="right" w:leader="dot" w:pos="9350"/>
            </w:tabs>
            <w:rPr>
              <w:noProof/>
              <w:kern w:val="2"/>
              <w:sz w:val="24"/>
              <w:szCs w:val="24"/>
              <w14:ligatures w14:val="standardContextual"/>
            </w:rPr>
          </w:pPr>
          <w:hyperlink w:anchor="_Toc198213519" w:history="1">
            <w:r w:rsidRPr="00E37116">
              <w:rPr>
                <w:rStyle w:val="Hyperlink"/>
                <w:rFonts w:eastAsia="Times New Roman"/>
                <w:noProof/>
              </w:rPr>
              <w:t>Public Safety Administration</w:t>
            </w:r>
            <w:r>
              <w:rPr>
                <w:noProof/>
                <w:webHidden/>
              </w:rPr>
              <w:tab/>
            </w:r>
            <w:r>
              <w:rPr>
                <w:noProof/>
                <w:webHidden/>
              </w:rPr>
              <w:fldChar w:fldCharType="begin"/>
            </w:r>
            <w:r>
              <w:rPr>
                <w:noProof/>
                <w:webHidden/>
              </w:rPr>
              <w:instrText xml:space="preserve"> PAGEREF _Toc198213519 \h </w:instrText>
            </w:r>
            <w:r>
              <w:rPr>
                <w:noProof/>
                <w:webHidden/>
              </w:rPr>
            </w:r>
            <w:r>
              <w:rPr>
                <w:noProof/>
                <w:webHidden/>
              </w:rPr>
              <w:fldChar w:fldCharType="separate"/>
            </w:r>
            <w:r>
              <w:rPr>
                <w:noProof/>
                <w:webHidden/>
              </w:rPr>
              <w:t>23</w:t>
            </w:r>
            <w:r>
              <w:rPr>
                <w:noProof/>
                <w:webHidden/>
              </w:rPr>
              <w:fldChar w:fldCharType="end"/>
            </w:r>
          </w:hyperlink>
        </w:p>
        <w:p w14:paraId="4948EA8C" w14:textId="17305FD9" w:rsidR="00D17C09" w:rsidRDefault="00D17C09">
          <w:pPr>
            <w:pStyle w:val="TOC1"/>
            <w:tabs>
              <w:tab w:val="right" w:leader="dot" w:pos="9350"/>
            </w:tabs>
            <w:rPr>
              <w:noProof/>
              <w:kern w:val="2"/>
              <w:sz w:val="24"/>
              <w:szCs w:val="24"/>
              <w14:ligatures w14:val="standardContextual"/>
            </w:rPr>
          </w:pPr>
          <w:hyperlink w:anchor="_Toc198213520" w:history="1">
            <w:r w:rsidRPr="00E37116">
              <w:rPr>
                <w:rStyle w:val="Hyperlink"/>
                <w:rFonts w:eastAsia="Times New Roman"/>
                <w:noProof/>
              </w:rPr>
              <w:t>Public Safety Dispatch</w:t>
            </w:r>
            <w:r>
              <w:rPr>
                <w:noProof/>
                <w:webHidden/>
              </w:rPr>
              <w:tab/>
            </w:r>
            <w:r>
              <w:rPr>
                <w:noProof/>
                <w:webHidden/>
              </w:rPr>
              <w:fldChar w:fldCharType="begin"/>
            </w:r>
            <w:r>
              <w:rPr>
                <w:noProof/>
                <w:webHidden/>
              </w:rPr>
              <w:instrText xml:space="preserve"> PAGEREF _Toc198213520 \h </w:instrText>
            </w:r>
            <w:r>
              <w:rPr>
                <w:noProof/>
                <w:webHidden/>
              </w:rPr>
            </w:r>
            <w:r>
              <w:rPr>
                <w:noProof/>
                <w:webHidden/>
              </w:rPr>
              <w:fldChar w:fldCharType="separate"/>
            </w:r>
            <w:r>
              <w:rPr>
                <w:noProof/>
                <w:webHidden/>
              </w:rPr>
              <w:t>26</w:t>
            </w:r>
            <w:r>
              <w:rPr>
                <w:noProof/>
                <w:webHidden/>
              </w:rPr>
              <w:fldChar w:fldCharType="end"/>
            </w:r>
          </w:hyperlink>
        </w:p>
        <w:p w14:paraId="0D5AE995" w14:textId="15CCE65E" w:rsidR="00D17C09" w:rsidRDefault="00D17C09">
          <w:pPr>
            <w:pStyle w:val="TOC1"/>
            <w:tabs>
              <w:tab w:val="right" w:leader="dot" w:pos="9350"/>
            </w:tabs>
            <w:rPr>
              <w:noProof/>
              <w:kern w:val="2"/>
              <w:sz w:val="24"/>
              <w:szCs w:val="24"/>
              <w14:ligatures w14:val="standardContextual"/>
            </w:rPr>
          </w:pPr>
          <w:hyperlink w:anchor="_Toc198213521" w:history="1">
            <w:r w:rsidRPr="00E37116">
              <w:rPr>
                <w:rStyle w:val="Hyperlink"/>
                <w:rFonts w:eastAsia="Times New Roman"/>
                <w:noProof/>
              </w:rPr>
              <w:t>Public Safety Patrol</w:t>
            </w:r>
            <w:r>
              <w:rPr>
                <w:noProof/>
                <w:webHidden/>
              </w:rPr>
              <w:tab/>
            </w:r>
            <w:r>
              <w:rPr>
                <w:noProof/>
                <w:webHidden/>
              </w:rPr>
              <w:fldChar w:fldCharType="begin"/>
            </w:r>
            <w:r>
              <w:rPr>
                <w:noProof/>
                <w:webHidden/>
              </w:rPr>
              <w:instrText xml:space="preserve"> PAGEREF _Toc198213521 \h </w:instrText>
            </w:r>
            <w:r>
              <w:rPr>
                <w:noProof/>
                <w:webHidden/>
              </w:rPr>
            </w:r>
            <w:r>
              <w:rPr>
                <w:noProof/>
                <w:webHidden/>
              </w:rPr>
              <w:fldChar w:fldCharType="separate"/>
            </w:r>
            <w:r>
              <w:rPr>
                <w:noProof/>
                <w:webHidden/>
              </w:rPr>
              <w:t>28</w:t>
            </w:r>
            <w:r>
              <w:rPr>
                <w:noProof/>
                <w:webHidden/>
              </w:rPr>
              <w:fldChar w:fldCharType="end"/>
            </w:r>
          </w:hyperlink>
        </w:p>
        <w:p w14:paraId="73BFC21B" w14:textId="28FD6BA8" w:rsidR="00D17C09" w:rsidRDefault="00D17C09">
          <w:pPr>
            <w:pStyle w:val="TOC1"/>
            <w:tabs>
              <w:tab w:val="right" w:leader="dot" w:pos="9350"/>
            </w:tabs>
            <w:rPr>
              <w:noProof/>
              <w:kern w:val="2"/>
              <w:sz w:val="24"/>
              <w:szCs w:val="24"/>
              <w14:ligatures w14:val="standardContextual"/>
            </w:rPr>
          </w:pPr>
          <w:hyperlink w:anchor="_Toc198213522" w:history="1">
            <w:r w:rsidRPr="00E37116">
              <w:rPr>
                <w:rStyle w:val="Hyperlink"/>
                <w:rFonts w:eastAsia="Times New Roman"/>
                <w:noProof/>
              </w:rPr>
              <w:t>Public Safety Corrections</w:t>
            </w:r>
            <w:r>
              <w:rPr>
                <w:noProof/>
                <w:webHidden/>
              </w:rPr>
              <w:tab/>
            </w:r>
            <w:r>
              <w:rPr>
                <w:noProof/>
                <w:webHidden/>
              </w:rPr>
              <w:fldChar w:fldCharType="begin"/>
            </w:r>
            <w:r>
              <w:rPr>
                <w:noProof/>
                <w:webHidden/>
              </w:rPr>
              <w:instrText xml:space="preserve"> PAGEREF _Toc198213522 \h </w:instrText>
            </w:r>
            <w:r>
              <w:rPr>
                <w:noProof/>
                <w:webHidden/>
              </w:rPr>
            </w:r>
            <w:r>
              <w:rPr>
                <w:noProof/>
                <w:webHidden/>
              </w:rPr>
              <w:fldChar w:fldCharType="separate"/>
            </w:r>
            <w:r>
              <w:rPr>
                <w:noProof/>
                <w:webHidden/>
              </w:rPr>
              <w:t>31</w:t>
            </w:r>
            <w:r>
              <w:rPr>
                <w:noProof/>
                <w:webHidden/>
              </w:rPr>
              <w:fldChar w:fldCharType="end"/>
            </w:r>
          </w:hyperlink>
        </w:p>
        <w:p w14:paraId="1E8682DE" w14:textId="0DDD1274" w:rsidR="00D17C09" w:rsidRDefault="00D17C09">
          <w:pPr>
            <w:pStyle w:val="TOC1"/>
            <w:tabs>
              <w:tab w:val="right" w:leader="dot" w:pos="9350"/>
            </w:tabs>
            <w:rPr>
              <w:noProof/>
              <w:kern w:val="2"/>
              <w:sz w:val="24"/>
              <w:szCs w:val="24"/>
              <w14:ligatures w14:val="standardContextual"/>
            </w:rPr>
          </w:pPr>
          <w:hyperlink w:anchor="_Toc198213523" w:history="1">
            <w:r w:rsidRPr="00E37116">
              <w:rPr>
                <w:rStyle w:val="Hyperlink"/>
                <w:noProof/>
              </w:rPr>
              <w:t>Public Safety DMV</w:t>
            </w:r>
            <w:r>
              <w:rPr>
                <w:noProof/>
                <w:webHidden/>
              </w:rPr>
              <w:tab/>
            </w:r>
            <w:r>
              <w:rPr>
                <w:noProof/>
                <w:webHidden/>
              </w:rPr>
              <w:fldChar w:fldCharType="begin"/>
            </w:r>
            <w:r>
              <w:rPr>
                <w:noProof/>
                <w:webHidden/>
              </w:rPr>
              <w:instrText xml:space="preserve"> PAGEREF _Toc198213523 \h </w:instrText>
            </w:r>
            <w:r>
              <w:rPr>
                <w:noProof/>
                <w:webHidden/>
              </w:rPr>
            </w:r>
            <w:r>
              <w:rPr>
                <w:noProof/>
                <w:webHidden/>
              </w:rPr>
              <w:fldChar w:fldCharType="separate"/>
            </w:r>
            <w:r>
              <w:rPr>
                <w:noProof/>
                <w:webHidden/>
              </w:rPr>
              <w:t>34</w:t>
            </w:r>
            <w:r>
              <w:rPr>
                <w:noProof/>
                <w:webHidden/>
              </w:rPr>
              <w:fldChar w:fldCharType="end"/>
            </w:r>
          </w:hyperlink>
        </w:p>
        <w:p w14:paraId="29573845" w14:textId="29418977" w:rsidR="00D17C09" w:rsidRDefault="00D17C09">
          <w:pPr>
            <w:pStyle w:val="TOC1"/>
            <w:tabs>
              <w:tab w:val="right" w:leader="dot" w:pos="9350"/>
            </w:tabs>
            <w:rPr>
              <w:noProof/>
              <w:kern w:val="2"/>
              <w:sz w:val="24"/>
              <w:szCs w:val="24"/>
              <w14:ligatures w14:val="standardContextual"/>
            </w:rPr>
          </w:pPr>
          <w:hyperlink w:anchor="_Toc198213524" w:history="1">
            <w:r w:rsidRPr="00E37116">
              <w:rPr>
                <w:rStyle w:val="Hyperlink"/>
                <w:rFonts w:eastAsia="Arial"/>
                <w:noProof/>
              </w:rPr>
              <w:t>Public Safety Animal Control</w:t>
            </w:r>
            <w:r>
              <w:rPr>
                <w:noProof/>
                <w:webHidden/>
              </w:rPr>
              <w:tab/>
            </w:r>
            <w:r>
              <w:rPr>
                <w:noProof/>
                <w:webHidden/>
              </w:rPr>
              <w:fldChar w:fldCharType="begin"/>
            </w:r>
            <w:r>
              <w:rPr>
                <w:noProof/>
                <w:webHidden/>
              </w:rPr>
              <w:instrText xml:space="preserve"> PAGEREF _Toc198213524 \h </w:instrText>
            </w:r>
            <w:r>
              <w:rPr>
                <w:noProof/>
                <w:webHidden/>
              </w:rPr>
            </w:r>
            <w:r>
              <w:rPr>
                <w:noProof/>
                <w:webHidden/>
              </w:rPr>
              <w:fldChar w:fldCharType="separate"/>
            </w:r>
            <w:r>
              <w:rPr>
                <w:noProof/>
                <w:webHidden/>
              </w:rPr>
              <w:t>35</w:t>
            </w:r>
            <w:r>
              <w:rPr>
                <w:noProof/>
                <w:webHidden/>
              </w:rPr>
              <w:fldChar w:fldCharType="end"/>
            </w:r>
          </w:hyperlink>
        </w:p>
        <w:p w14:paraId="12167CB2" w14:textId="41643EEE" w:rsidR="00D17C09" w:rsidRDefault="00D17C09">
          <w:pPr>
            <w:pStyle w:val="TOC1"/>
            <w:tabs>
              <w:tab w:val="right" w:leader="dot" w:pos="9350"/>
            </w:tabs>
            <w:rPr>
              <w:noProof/>
              <w:kern w:val="2"/>
              <w:sz w:val="24"/>
              <w:szCs w:val="24"/>
              <w14:ligatures w14:val="standardContextual"/>
            </w:rPr>
          </w:pPr>
          <w:hyperlink w:anchor="_Toc198213525" w:history="1">
            <w:r w:rsidRPr="00E37116">
              <w:rPr>
                <w:rStyle w:val="Hyperlink"/>
                <w:noProof/>
              </w:rPr>
              <w:t>Public Safety K-9</w:t>
            </w:r>
            <w:r>
              <w:rPr>
                <w:noProof/>
                <w:webHidden/>
              </w:rPr>
              <w:tab/>
            </w:r>
            <w:r>
              <w:rPr>
                <w:noProof/>
                <w:webHidden/>
              </w:rPr>
              <w:fldChar w:fldCharType="begin"/>
            </w:r>
            <w:r>
              <w:rPr>
                <w:noProof/>
                <w:webHidden/>
              </w:rPr>
              <w:instrText xml:space="preserve"> PAGEREF _Toc198213525 \h </w:instrText>
            </w:r>
            <w:r>
              <w:rPr>
                <w:noProof/>
                <w:webHidden/>
              </w:rPr>
            </w:r>
            <w:r>
              <w:rPr>
                <w:noProof/>
                <w:webHidden/>
              </w:rPr>
              <w:fldChar w:fldCharType="separate"/>
            </w:r>
            <w:r>
              <w:rPr>
                <w:noProof/>
                <w:webHidden/>
              </w:rPr>
              <w:t>37</w:t>
            </w:r>
            <w:r>
              <w:rPr>
                <w:noProof/>
                <w:webHidden/>
              </w:rPr>
              <w:fldChar w:fldCharType="end"/>
            </w:r>
          </w:hyperlink>
        </w:p>
        <w:p w14:paraId="03BA730A" w14:textId="2BC846DB" w:rsidR="00D17C09" w:rsidRDefault="00D17C09">
          <w:pPr>
            <w:pStyle w:val="TOC1"/>
            <w:tabs>
              <w:tab w:val="right" w:leader="dot" w:pos="9350"/>
            </w:tabs>
            <w:rPr>
              <w:noProof/>
              <w:kern w:val="2"/>
              <w:sz w:val="24"/>
              <w:szCs w:val="24"/>
              <w14:ligatures w14:val="standardContextual"/>
            </w:rPr>
          </w:pPr>
          <w:hyperlink w:anchor="_Toc198213526" w:history="1">
            <w:r w:rsidRPr="00E37116">
              <w:rPr>
                <w:rStyle w:val="Hyperlink"/>
                <w:rFonts w:eastAsia="Times New Roman"/>
                <w:noProof/>
              </w:rPr>
              <w:t>Fire Department</w:t>
            </w:r>
            <w:r>
              <w:rPr>
                <w:noProof/>
                <w:webHidden/>
              </w:rPr>
              <w:tab/>
            </w:r>
            <w:r>
              <w:rPr>
                <w:noProof/>
                <w:webHidden/>
              </w:rPr>
              <w:fldChar w:fldCharType="begin"/>
            </w:r>
            <w:r>
              <w:rPr>
                <w:noProof/>
                <w:webHidden/>
              </w:rPr>
              <w:instrText xml:space="preserve"> PAGEREF _Toc198213526 \h </w:instrText>
            </w:r>
            <w:r>
              <w:rPr>
                <w:noProof/>
                <w:webHidden/>
              </w:rPr>
            </w:r>
            <w:r>
              <w:rPr>
                <w:noProof/>
                <w:webHidden/>
              </w:rPr>
              <w:fldChar w:fldCharType="separate"/>
            </w:r>
            <w:r>
              <w:rPr>
                <w:noProof/>
                <w:webHidden/>
              </w:rPr>
              <w:t>38</w:t>
            </w:r>
            <w:r>
              <w:rPr>
                <w:noProof/>
                <w:webHidden/>
              </w:rPr>
              <w:fldChar w:fldCharType="end"/>
            </w:r>
          </w:hyperlink>
        </w:p>
        <w:p w14:paraId="22DBE6DB" w14:textId="6CA53390" w:rsidR="00D17C09" w:rsidRDefault="00D17C09">
          <w:pPr>
            <w:pStyle w:val="TOC1"/>
            <w:tabs>
              <w:tab w:val="right" w:leader="dot" w:pos="9350"/>
            </w:tabs>
            <w:rPr>
              <w:noProof/>
              <w:kern w:val="2"/>
              <w:sz w:val="24"/>
              <w:szCs w:val="24"/>
              <w14:ligatures w14:val="standardContextual"/>
            </w:rPr>
          </w:pPr>
          <w:hyperlink w:anchor="_Toc198213527" w:history="1">
            <w:r w:rsidRPr="00E37116">
              <w:rPr>
                <w:rStyle w:val="Hyperlink"/>
                <w:rFonts w:eastAsia="Times New Roman"/>
                <w:noProof/>
              </w:rPr>
              <w:t>Volunteer Fire Donation</w:t>
            </w:r>
            <w:r>
              <w:rPr>
                <w:noProof/>
                <w:webHidden/>
              </w:rPr>
              <w:tab/>
            </w:r>
            <w:r>
              <w:rPr>
                <w:noProof/>
                <w:webHidden/>
              </w:rPr>
              <w:fldChar w:fldCharType="begin"/>
            </w:r>
            <w:r>
              <w:rPr>
                <w:noProof/>
                <w:webHidden/>
              </w:rPr>
              <w:instrText xml:space="preserve"> PAGEREF _Toc198213527 \h </w:instrText>
            </w:r>
            <w:r>
              <w:rPr>
                <w:noProof/>
                <w:webHidden/>
              </w:rPr>
            </w:r>
            <w:r>
              <w:rPr>
                <w:noProof/>
                <w:webHidden/>
              </w:rPr>
              <w:fldChar w:fldCharType="separate"/>
            </w:r>
            <w:r>
              <w:rPr>
                <w:noProof/>
                <w:webHidden/>
              </w:rPr>
              <w:t>42</w:t>
            </w:r>
            <w:r>
              <w:rPr>
                <w:noProof/>
                <w:webHidden/>
              </w:rPr>
              <w:fldChar w:fldCharType="end"/>
            </w:r>
          </w:hyperlink>
        </w:p>
        <w:p w14:paraId="69341714" w14:textId="4AF82C5E" w:rsidR="00D17C09" w:rsidRDefault="00D17C09">
          <w:pPr>
            <w:pStyle w:val="TOC1"/>
            <w:tabs>
              <w:tab w:val="right" w:leader="dot" w:pos="9350"/>
            </w:tabs>
            <w:rPr>
              <w:noProof/>
              <w:kern w:val="2"/>
              <w:sz w:val="24"/>
              <w:szCs w:val="24"/>
              <w14:ligatures w14:val="standardContextual"/>
            </w:rPr>
          </w:pPr>
          <w:hyperlink w:anchor="_Toc198213528" w:history="1">
            <w:r w:rsidRPr="00E37116">
              <w:rPr>
                <w:rStyle w:val="Hyperlink"/>
                <w:rFonts w:eastAsia="Times New Roman"/>
                <w:noProof/>
              </w:rPr>
              <w:t>PW Administration</w:t>
            </w:r>
            <w:r>
              <w:rPr>
                <w:noProof/>
                <w:webHidden/>
              </w:rPr>
              <w:tab/>
            </w:r>
            <w:r>
              <w:rPr>
                <w:noProof/>
                <w:webHidden/>
              </w:rPr>
              <w:fldChar w:fldCharType="begin"/>
            </w:r>
            <w:r>
              <w:rPr>
                <w:noProof/>
                <w:webHidden/>
              </w:rPr>
              <w:instrText xml:space="preserve"> PAGEREF _Toc198213528 \h </w:instrText>
            </w:r>
            <w:r>
              <w:rPr>
                <w:noProof/>
                <w:webHidden/>
              </w:rPr>
            </w:r>
            <w:r>
              <w:rPr>
                <w:noProof/>
                <w:webHidden/>
              </w:rPr>
              <w:fldChar w:fldCharType="separate"/>
            </w:r>
            <w:r>
              <w:rPr>
                <w:noProof/>
                <w:webHidden/>
              </w:rPr>
              <w:t>43</w:t>
            </w:r>
            <w:r>
              <w:rPr>
                <w:noProof/>
                <w:webHidden/>
              </w:rPr>
              <w:fldChar w:fldCharType="end"/>
            </w:r>
          </w:hyperlink>
        </w:p>
        <w:p w14:paraId="0E664AF6" w14:textId="7F661F7D" w:rsidR="00D17C09" w:rsidRDefault="00D17C09">
          <w:pPr>
            <w:pStyle w:val="TOC1"/>
            <w:tabs>
              <w:tab w:val="right" w:leader="dot" w:pos="9350"/>
            </w:tabs>
            <w:rPr>
              <w:noProof/>
              <w:kern w:val="2"/>
              <w:sz w:val="24"/>
              <w:szCs w:val="24"/>
              <w14:ligatures w14:val="standardContextual"/>
            </w:rPr>
          </w:pPr>
          <w:hyperlink w:anchor="_Toc198213529" w:history="1">
            <w:r w:rsidRPr="00E37116">
              <w:rPr>
                <w:rStyle w:val="Hyperlink"/>
                <w:noProof/>
                <w:spacing w:val="-10"/>
                <w:kern w:val="28"/>
              </w:rPr>
              <w:t>PW Building &amp; Grounds</w:t>
            </w:r>
            <w:r>
              <w:rPr>
                <w:noProof/>
                <w:webHidden/>
              </w:rPr>
              <w:tab/>
            </w:r>
            <w:r>
              <w:rPr>
                <w:noProof/>
                <w:webHidden/>
              </w:rPr>
              <w:fldChar w:fldCharType="begin"/>
            </w:r>
            <w:r>
              <w:rPr>
                <w:noProof/>
                <w:webHidden/>
              </w:rPr>
              <w:instrText xml:space="preserve"> PAGEREF _Toc198213529 \h </w:instrText>
            </w:r>
            <w:r>
              <w:rPr>
                <w:noProof/>
                <w:webHidden/>
              </w:rPr>
            </w:r>
            <w:r>
              <w:rPr>
                <w:noProof/>
                <w:webHidden/>
              </w:rPr>
              <w:fldChar w:fldCharType="separate"/>
            </w:r>
            <w:r>
              <w:rPr>
                <w:noProof/>
                <w:webHidden/>
              </w:rPr>
              <w:t>45</w:t>
            </w:r>
            <w:r>
              <w:rPr>
                <w:noProof/>
                <w:webHidden/>
              </w:rPr>
              <w:fldChar w:fldCharType="end"/>
            </w:r>
          </w:hyperlink>
        </w:p>
        <w:p w14:paraId="05567A0A" w14:textId="0672B9AE" w:rsidR="00D17C09" w:rsidRDefault="00D17C09">
          <w:pPr>
            <w:pStyle w:val="TOC1"/>
            <w:tabs>
              <w:tab w:val="right" w:leader="dot" w:pos="9350"/>
            </w:tabs>
            <w:rPr>
              <w:noProof/>
              <w:kern w:val="2"/>
              <w:sz w:val="24"/>
              <w:szCs w:val="24"/>
              <w14:ligatures w14:val="standardContextual"/>
            </w:rPr>
          </w:pPr>
          <w:hyperlink w:anchor="_Toc198213530" w:history="1">
            <w:r w:rsidRPr="00E37116">
              <w:rPr>
                <w:rStyle w:val="Hyperlink"/>
                <w:rFonts w:eastAsia="Times New Roman"/>
                <w:noProof/>
              </w:rPr>
              <w:t>PW Shop</w:t>
            </w:r>
            <w:r>
              <w:rPr>
                <w:noProof/>
                <w:webHidden/>
              </w:rPr>
              <w:tab/>
            </w:r>
            <w:r>
              <w:rPr>
                <w:noProof/>
                <w:webHidden/>
              </w:rPr>
              <w:fldChar w:fldCharType="begin"/>
            </w:r>
            <w:r>
              <w:rPr>
                <w:noProof/>
                <w:webHidden/>
              </w:rPr>
              <w:instrText xml:space="preserve"> PAGEREF _Toc198213530 \h </w:instrText>
            </w:r>
            <w:r>
              <w:rPr>
                <w:noProof/>
                <w:webHidden/>
              </w:rPr>
            </w:r>
            <w:r>
              <w:rPr>
                <w:noProof/>
                <w:webHidden/>
              </w:rPr>
              <w:fldChar w:fldCharType="separate"/>
            </w:r>
            <w:r>
              <w:rPr>
                <w:noProof/>
                <w:webHidden/>
              </w:rPr>
              <w:t>47</w:t>
            </w:r>
            <w:r>
              <w:rPr>
                <w:noProof/>
                <w:webHidden/>
              </w:rPr>
              <w:fldChar w:fldCharType="end"/>
            </w:r>
          </w:hyperlink>
        </w:p>
        <w:p w14:paraId="61948DB9" w14:textId="24E8130A" w:rsidR="00D17C09" w:rsidRDefault="00D17C09">
          <w:pPr>
            <w:pStyle w:val="TOC1"/>
            <w:tabs>
              <w:tab w:val="right" w:leader="dot" w:pos="9350"/>
            </w:tabs>
            <w:rPr>
              <w:noProof/>
              <w:kern w:val="2"/>
              <w:sz w:val="24"/>
              <w:szCs w:val="24"/>
              <w14:ligatures w14:val="standardContextual"/>
            </w:rPr>
          </w:pPr>
          <w:hyperlink w:anchor="_Toc198213531" w:history="1">
            <w:r w:rsidRPr="00E37116">
              <w:rPr>
                <w:rStyle w:val="Hyperlink"/>
                <w:rFonts w:eastAsia="Times New Roman"/>
                <w:noProof/>
              </w:rPr>
              <w:t>PW Streets</w:t>
            </w:r>
            <w:r>
              <w:rPr>
                <w:noProof/>
                <w:webHidden/>
              </w:rPr>
              <w:tab/>
            </w:r>
            <w:r>
              <w:rPr>
                <w:noProof/>
                <w:webHidden/>
              </w:rPr>
              <w:fldChar w:fldCharType="begin"/>
            </w:r>
            <w:r>
              <w:rPr>
                <w:noProof/>
                <w:webHidden/>
              </w:rPr>
              <w:instrText xml:space="preserve"> PAGEREF _Toc198213531 \h </w:instrText>
            </w:r>
            <w:r>
              <w:rPr>
                <w:noProof/>
                <w:webHidden/>
              </w:rPr>
            </w:r>
            <w:r>
              <w:rPr>
                <w:noProof/>
                <w:webHidden/>
              </w:rPr>
              <w:fldChar w:fldCharType="separate"/>
            </w:r>
            <w:r>
              <w:rPr>
                <w:noProof/>
                <w:webHidden/>
              </w:rPr>
              <w:t>49</w:t>
            </w:r>
            <w:r>
              <w:rPr>
                <w:noProof/>
                <w:webHidden/>
              </w:rPr>
              <w:fldChar w:fldCharType="end"/>
            </w:r>
          </w:hyperlink>
        </w:p>
        <w:p w14:paraId="1B0DE5F9" w14:textId="5FD0B0BC" w:rsidR="00D17C09" w:rsidRDefault="00D17C09">
          <w:pPr>
            <w:pStyle w:val="TOC1"/>
            <w:tabs>
              <w:tab w:val="right" w:leader="dot" w:pos="9350"/>
            </w:tabs>
            <w:rPr>
              <w:noProof/>
              <w:kern w:val="2"/>
              <w:sz w:val="24"/>
              <w:szCs w:val="24"/>
              <w14:ligatures w14:val="standardContextual"/>
            </w:rPr>
          </w:pPr>
          <w:hyperlink w:anchor="_Toc198213532" w:history="1">
            <w:r w:rsidRPr="00E37116">
              <w:rPr>
                <w:rStyle w:val="Hyperlink"/>
                <w:rFonts w:eastAsia="Times New Roman"/>
                <w:noProof/>
                <w:lang w:eastAsia="ar-SA"/>
              </w:rPr>
              <w:t>Library</w:t>
            </w:r>
            <w:r>
              <w:rPr>
                <w:noProof/>
                <w:webHidden/>
              </w:rPr>
              <w:tab/>
            </w:r>
            <w:r>
              <w:rPr>
                <w:noProof/>
                <w:webHidden/>
              </w:rPr>
              <w:fldChar w:fldCharType="begin"/>
            </w:r>
            <w:r>
              <w:rPr>
                <w:noProof/>
                <w:webHidden/>
              </w:rPr>
              <w:instrText xml:space="preserve"> PAGEREF _Toc198213532 \h </w:instrText>
            </w:r>
            <w:r>
              <w:rPr>
                <w:noProof/>
                <w:webHidden/>
              </w:rPr>
            </w:r>
            <w:r>
              <w:rPr>
                <w:noProof/>
                <w:webHidden/>
              </w:rPr>
              <w:fldChar w:fldCharType="separate"/>
            </w:r>
            <w:r>
              <w:rPr>
                <w:noProof/>
                <w:webHidden/>
              </w:rPr>
              <w:t>51</w:t>
            </w:r>
            <w:r>
              <w:rPr>
                <w:noProof/>
                <w:webHidden/>
              </w:rPr>
              <w:fldChar w:fldCharType="end"/>
            </w:r>
          </w:hyperlink>
        </w:p>
        <w:p w14:paraId="7F3C4D48" w14:textId="258F0F24" w:rsidR="00D17C09" w:rsidRDefault="00D17C09">
          <w:pPr>
            <w:pStyle w:val="TOC1"/>
            <w:tabs>
              <w:tab w:val="right" w:leader="dot" w:pos="9350"/>
            </w:tabs>
            <w:rPr>
              <w:noProof/>
              <w:kern w:val="2"/>
              <w:sz w:val="24"/>
              <w:szCs w:val="24"/>
              <w14:ligatures w14:val="standardContextual"/>
            </w:rPr>
          </w:pPr>
          <w:hyperlink w:anchor="_Toc198213533" w:history="1">
            <w:r w:rsidRPr="00E37116">
              <w:rPr>
                <w:rStyle w:val="Hyperlink"/>
                <w:rFonts w:eastAsia="Times New Roman"/>
                <w:noProof/>
              </w:rPr>
              <w:t>Grandma’s House</w:t>
            </w:r>
            <w:r>
              <w:rPr>
                <w:noProof/>
                <w:webHidden/>
              </w:rPr>
              <w:tab/>
            </w:r>
            <w:r>
              <w:rPr>
                <w:noProof/>
                <w:webHidden/>
              </w:rPr>
              <w:fldChar w:fldCharType="begin"/>
            </w:r>
            <w:r>
              <w:rPr>
                <w:noProof/>
                <w:webHidden/>
              </w:rPr>
              <w:instrText xml:space="preserve"> PAGEREF _Toc198213533 \h </w:instrText>
            </w:r>
            <w:r>
              <w:rPr>
                <w:noProof/>
                <w:webHidden/>
              </w:rPr>
            </w:r>
            <w:r>
              <w:rPr>
                <w:noProof/>
                <w:webHidden/>
              </w:rPr>
              <w:fldChar w:fldCharType="separate"/>
            </w:r>
            <w:r>
              <w:rPr>
                <w:noProof/>
                <w:webHidden/>
              </w:rPr>
              <w:t>54</w:t>
            </w:r>
            <w:r>
              <w:rPr>
                <w:noProof/>
                <w:webHidden/>
              </w:rPr>
              <w:fldChar w:fldCharType="end"/>
            </w:r>
          </w:hyperlink>
        </w:p>
        <w:p w14:paraId="476DBC77" w14:textId="442CC926" w:rsidR="00D17C09" w:rsidRDefault="00D17C09">
          <w:pPr>
            <w:pStyle w:val="TOC1"/>
            <w:tabs>
              <w:tab w:val="right" w:leader="dot" w:pos="9350"/>
            </w:tabs>
            <w:rPr>
              <w:noProof/>
              <w:kern w:val="2"/>
              <w:sz w:val="24"/>
              <w:szCs w:val="24"/>
              <w14:ligatures w14:val="standardContextual"/>
            </w:rPr>
          </w:pPr>
          <w:hyperlink w:anchor="_Toc198213534" w:history="1">
            <w:r w:rsidRPr="00E37116">
              <w:rPr>
                <w:rStyle w:val="Hyperlink"/>
                <w:rFonts w:eastAsia="Times New Roman"/>
                <w:noProof/>
              </w:rPr>
              <w:t>DCSD</w:t>
            </w:r>
            <w:r>
              <w:rPr>
                <w:noProof/>
                <w:webHidden/>
              </w:rPr>
              <w:tab/>
            </w:r>
            <w:r>
              <w:rPr>
                <w:noProof/>
                <w:webHidden/>
              </w:rPr>
              <w:fldChar w:fldCharType="begin"/>
            </w:r>
            <w:r>
              <w:rPr>
                <w:noProof/>
                <w:webHidden/>
              </w:rPr>
              <w:instrText xml:space="preserve"> PAGEREF _Toc198213534 \h </w:instrText>
            </w:r>
            <w:r>
              <w:rPr>
                <w:noProof/>
                <w:webHidden/>
              </w:rPr>
            </w:r>
            <w:r>
              <w:rPr>
                <w:noProof/>
                <w:webHidden/>
              </w:rPr>
              <w:fldChar w:fldCharType="separate"/>
            </w:r>
            <w:r>
              <w:rPr>
                <w:noProof/>
                <w:webHidden/>
              </w:rPr>
              <w:t>55</w:t>
            </w:r>
            <w:r>
              <w:rPr>
                <w:noProof/>
                <w:webHidden/>
              </w:rPr>
              <w:fldChar w:fldCharType="end"/>
            </w:r>
          </w:hyperlink>
        </w:p>
        <w:p w14:paraId="57E3FE11" w14:textId="26E45F2C" w:rsidR="00D17C09" w:rsidRDefault="00D17C09">
          <w:pPr>
            <w:pStyle w:val="TOC1"/>
            <w:tabs>
              <w:tab w:val="right" w:leader="dot" w:pos="9350"/>
            </w:tabs>
            <w:rPr>
              <w:noProof/>
              <w:kern w:val="2"/>
              <w:sz w:val="24"/>
              <w:szCs w:val="24"/>
              <w14:ligatures w14:val="standardContextual"/>
            </w:rPr>
          </w:pPr>
          <w:hyperlink w:anchor="_Toc198213535" w:history="1">
            <w:r w:rsidRPr="00E37116">
              <w:rPr>
                <w:rStyle w:val="Hyperlink"/>
                <w:rFonts w:eastAsia="Times New Roman"/>
                <w:noProof/>
              </w:rPr>
              <w:t>General Fund Transfers</w:t>
            </w:r>
            <w:r>
              <w:rPr>
                <w:noProof/>
                <w:webHidden/>
              </w:rPr>
              <w:tab/>
            </w:r>
            <w:r>
              <w:rPr>
                <w:noProof/>
                <w:webHidden/>
              </w:rPr>
              <w:fldChar w:fldCharType="begin"/>
            </w:r>
            <w:r>
              <w:rPr>
                <w:noProof/>
                <w:webHidden/>
              </w:rPr>
              <w:instrText xml:space="preserve"> PAGEREF _Toc198213535 \h </w:instrText>
            </w:r>
            <w:r>
              <w:rPr>
                <w:noProof/>
                <w:webHidden/>
              </w:rPr>
            </w:r>
            <w:r>
              <w:rPr>
                <w:noProof/>
                <w:webHidden/>
              </w:rPr>
              <w:fldChar w:fldCharType="separate"/>
            </w:r>
            <w:r>
              <w:rPr>
                <w:noProof/>
                <w:webHidden/>
              </w:rPr>
              <w:t>56</w:t>
            </w:r>
            <w:r>
              <w:rPr>
                <w:noProof/>
                <w:webHidden/>
              </w:rPr>
              <w:fldChar w:fldCharType="end"/>
            </w:r>
          </w:hyperlink>
        </w:p>
        <w:p w14:paraId="6096AE09" w14:textId="1A64673C" w:rsidR="00D17C09" w:rsidRDefault="00D17C09">
          <w:pPr>
            <w:pStyle w:val="TOC1"/>
            <w:tabs>
              <w:tab w:val="right" w:leader="dot" w:pos="9350"/>
            </w:tabs>
            <w:rPr>
              <w:noProof/>
              <w:kern w:val="2"/>
              <w:sz w:val="24"/>
              <w:szCs w:val="24"/>
              <w14:ligatures w14:val="standardContextual"/>
            </w:rPr>
          </w:pPr>
          <w:hyperlink w:anchor="_Toc198213536" w:history="1">
            <w:r w:rsidRPr="00E37116">
              <w:rPr>
                <w:rStyle w:val="Hyperlink"/>
                <w:rFonts w:eastAsia="Times New Roman"/>
                <w:noProof/>
              </w:rPr>
              <w:t>PW Water</w:t>
            </w:r>
            <w:r>
              <w:rPr>
                <w:noProof/>
                <w:webHidden/>
              </w:rPr>
              <w:tab/>
            </w:r>
            <w:r>
              <w:rPr>
                <w:noProof/>
                <w:webHidden/>
              </w:rPr>
              <w:fldChar w:fldCharType="begin"/>
            </w:r>
            <w:r>
              <w:rPr>
                <w:noProof/>
                <w:webHidden/>
              </w:rPr>
              <w:instrText xml:space="preserve"> PAGEREF _Toc198213536 \h </w:instrText>
            </w:r>
            <w:r>
              <w:rPr>
                <w:noProof/>
                <w:webHidden/>
              </w:rPr>
            </w:r>
            <w:r>
              <w:rPr>
                <w:noProof/>
                <w:webHidden/>
              </w:rPr>
              <w:fldChar w:fldCharType="separate"/>
            </w:r>
            <w:r>
              <w:rPr>
                <w:noProof/>
                <w:webHidden/>
              </w:rPr>
              <w:t>57</w:t>
            </w:r>
            <w:r>
              <w:rPr>
                <w:noProof/>
                <w:webHidden/>
              </w:rPr>
              <w:fldChar w:fldCharType="end"/>
            </w:r>
          </w:hyperlink>
        </w:p>
        <w:p w14:paraId="0F9F83A3" w14:textId="31D9B14F" w:rsidR="00D17C09" w:rsidRDefault="00D17C09">
          <w:pPr>
            <w:pStyle w:val="TOC1"/>
            <w:tabs>
              <w:tab w:val="right" w:leader="dot" w:pos="9350"/>
            </w:tabs>
            <w:rPr>
              <w:noProof/>
              <w:kern w:val="2"/>
              <w:sz w:val="24"/>
              <w:szCs w:val="24"/>
              <w14:ligatures w14:val="standardContextual"/>
            </w:rPr>
          </w:pPr>
          <w:hyperlink w:anchor="_Toc198213537" w:history="1">
            <w:r w:rsidRPr="00E37116">
              <w:rPr>
                <w:rStyle w:val="Hyperlink"/>
                <w:rFonts w:eastAsia="Times New Roman"/>
                <w:noProof/>
              </w:rPr>
              <w:t>PW Waste Water</w:t>
            </w:r>
            <w:r>
              <w:rPr>
                <w:noProof/>
                <w:webHidden/>
              </w:rPr>
              <w:tab/>
            </w:r>
            <w:r>
              <w:rPr>
                <w:noProof/>
                <w:webHidden/>
              </w:rPr>
              <w:fldChar w:fldCharType="begin"/>
            </w:r>
            <w:r>
              <w:rPr>
                <w:noProof/>
                <w:webHidden/>
              </w:rPr>
              <w:instrText xml:space="preserve"> PAGEREF _Toc198213537 \h </w:instrText>
            </w:r>
            <w:r>
              <w:rPr>
                <w:noProof/>
                <w:webHidden/>
              </w:rPr>
            </w:r>
            <w:r>
              <w:rPr>
                <w:noProof/>
                <w:webHidden/>
              </w:rPr>
              <w:fldChar w:fldCharType="separate"/>
            </w:r>
            <w:r>
              <w:rPr>
                <w:noProof/>
                <w:webHidden/>
              </w:rPr>
              <w:t>61</w:t>
            </w:r>
            <w:r>
              <w:rPr>
                <w:noProof/>
                <w:webHidden/>
              </w:rPr>
              <w:fldChar w:fldCharType="end"/>
            </w:r>
          </w:hyperlink>
        </w:p>
        <w:p w14:paraId="7589BB0F" w14:textId="5BDAEC83" w:rsidR="00D17C09" w:rsidRDefault="00D17C09">
          <w:pPr>
            <w:pStyle w:val="TOC1"/>
            <w:tabs>
              <w:tab w:val="right" w:leader="dot" w:pos="9350"/>
            </w:tabs>
            <w:rPr>
              <w:noProof/>
              <w:kern w:val="2"/>
              <w:sz w:val="24"/>
              <w:szCs w:val="24"/>
              <w14:ligatures w14:val="standardContextual"/>
            </w:rPr>
          </w:pPr>
          <w:hyperlink w:anchor="_Toc198213538" w:history="1">
            <w:r w:rsidRPr="00E37116">
              <w:rPr>
                <w:rStyle w:val="Hyperlink"/>
                <w:rFonts w:eastAsia="Times New Roman"/>
                <w:noProof/>
              </w:rPr>
              <w:t>PW Landfill</w:t>
            </w:r>
            <w:r>
              <w:rPr>
                <w:noProof/>
                <w:webHidden/>
              </w:rPr>
              <w:tab/>
            </w:r>
            <w:r>
              <w:rPr>
                <w:noProof/>
                <w:webHidden/>
              </w:rPr>
              <w:fldChar w:fldCharType="begin"/>
            </w:r>
            <w:r>
              <w:rPr>
                <w:noProof/>
                <w:webHidden/>
              </w:rPr>
              <w:instrText xml:space="preserve"> PAGEREF _Toc198213538 \h </w:instrText>
            </w:r>
            <w:r>
              <w:rPr>
                <w:noProof/>
                <w:webHidden/>
              </w:rPr>
            </w:r>
            <w:r>
              <w:rPr>
                <w:noProof/>
                <w:webHidden/>
              </w:rPr>
              <w:fldChar w:fldCharType="separate"/>
            </w:r>
            <w:r>
              <w:rPr>
                <w:noProof/>
                <w:webHidden/>
              </w:rPr>
              <w:t>64</w:t>
            </w:r>
            <w:r>
              <w:rPr>
                <w:noProof/>
                <w:webHidden/>
              </w:rPr>
              <w:fldChar w:fldCharType="end"/>
            </w:r>
          </w:hyperlink>
        </w:p>
        <w:p w14:paraId="3FDA2D27" w14:textId="7914A0D3" w:rsidR="00D17C09" w:rsidRDefault="00D17C09">
          <w:pPr>
            <w:pStyle w:val="TOC1"/>
            <w:tabs>
              <w:tab w:val="right" w:leader="dot" w:pos="9350"/>
            </w:tabs>
            <w:rPr>
              <w:noProof/>
              <w:kern w:val="2"/>
              <w:sz w:val="24"/>
              <w:szCs w:val="24"/>
              <w14:ligatures w14:val="standardContextual"/>
            </w:rPr>
          </w:pPr>
          <w:hyperlink w:anchor="_Toc198213539" w:history="1">
            <w:r w:rsidRPr="00E37116">
              <w:rPr>
                <w:rStyle w:val="Hyperlink"/>
                <w:rFonts w:eastAsia="Times New Roman"/>
                <w:noProof/>
              </w:rPr>
              <w:t>Port-Dock</w:t>
            </w:r>
            <w:r>
              <w:rPr>
                <w:noProof/>
                <w:webHidden/>
              </w:rPr>
              <w:tab/>
            </w:r>
            <w:r>
              <w:rPr>
                <w:noProof/>
                <w:webHidden/>
              </w:rPr>
              <w:fldChar w:fldCharType="begin"/>
            </w:r>
            <w:r>
              <w:rPr>
                <w:noProof/>
                <w:webHidden/>
              </w:rPr>
              <w:instrText xml:space="preserve"> PAGEREF _Toc198213539 \h </w:instrText>
            </w:r>
            <w:r>
              <w:rPr>
                <w:noProof/>
                <w:webHidden/>
              </w:rPr>
            </w:r>
            <w:r>
              <w:rPr>
                <w:noProof/>
                <w:webHidden/>
              </w:rPr>
              <w:fldChar w:fldCharType="separate"/>
            </w:r>
            <w:r>
              <w:rPr>
                <w:noProof/>
                <w:webHidden/>
              </w:rPr>
              <w:t>68</w:t>
            </w:r>
            <w:r>
              <w:rPr>
                <w:noProof/>
                <w:webHidden/>
              </w:rPr>
              <w:fldChar w:fldCharType="end"/>
            </w:r>
          </w:hyperlink>
        </w:p>
        <w:p w14:paraId="30031101" w14:textId="00FD625E" w:rsidR="00D17C09" w:rsidRDefault="00D17C09">
          <w:pPr>
            <w:pStyle w:val="TOC1"/>
            <w:tabs>
              <w:tab w:val="right" w:leader="dot" w:pos="9350"/>
            </w:tabs>
            <w:rPr>
              <w:noProof/>
              <w:kern w:val="2"/>
              <w:sz w:val="24"/>
              <w:szCs w:val="24"/>
              <w14:ligatures w14:val="standardContextual"/>
            </w:rPr>
          </w:pPr>
          <w:hyperlink w:anchor="_Toc198213540" w:history="1">
            <w:r w:rsidRPr="00E37116">
              <w:rPr>
                <w:rStyle w:val="Hyperlink"/>
                <w:rFonts w:eastAsia="Times New Roman"/>
                <w:noProof/>
              </w:rPr>
              <w:t>Port-Harbor</w:t>
            </w:r>
            <w:r>
              <w:rPr>
                <w:noProof/>
                <w:webHidden/>
              </w:rPr>
              <w:tab/>
            </w:r>
            <w:r>
              <w:rPr>
                <w:noProof/>
                <w:webHidden/>
              </w:rPr>
              <w:fldChar w:fldCharType="begin"/>
            </w:r>
            <w:r>
              <w:rPr>
                <w:noProof/>
                <w:webHidden/>
              </w:rPr>
              <w:instrText xml:space="preserve"> PAGEREF _Toc198213540 \h </w:instrText>
            </w:r>
            <w:r>
              <w:rPr>
                <w:noProof/>
                <w:webHidden/>
              </w:rPr>
            </w:r>
            <w:r>
              <w:rPr>
                <w:noProof/>
                <w:webHidden/>
              </w:rPr>
              <w:fldChar w:fldCharType="separate"/>
            </w:r>
            <w:r>
              <w:rPr>
                <w:noProof/>
                <w:webHidden/>
              </w:rPr>
              <w:t>72</w:t>
            </w:r>
            <w:r>
              <w:rPr>
                <w:noProof/>
                <w:webHidden/>
              </w:rPr>
              <w:fldChar w:fldCharType="end"/>
            </w:r>
          </w:hyperlink>
        </w:p>
        <w:p w14:paraId="00B0130E" w14:textId="3CD813F6" w:rsidR="00D17C09" w:rsidRDefault="00D17C09">
          <w:pPr>
            <w:pStyle w:val="TOC1"/>
            <w:tabs>
              <w:tab w:val="right" w:leader="dot" w:pos="9350"/>
            </w:tabs>
            <w:rPr>
              <w:noProof/>
              <w:kern w:val="2"/>
              <w:sz w:val="24"/>
              <w:szCs w:val="24"/>
              <w14:ligatures w14:val="standardContextual"/>
            </w:rPr>
          </w:pPr>
          <w:hyperlink w:anchor="_Toc198213541" w:history="1">
            <w:r w:rsidRPr="00E37116">
              <w:rPr>
                <w:rStyle w:val="Hyperlink"/>
                <w:rFonts w:eastAsia="Times New Roman"/>
                <w:noProof/>
              </w:rPr>
              <w:t>Port - Ice Machine</w:t>
            </w:r>
            <w:r>
              <w:rPr>
                <w:noProof/>
                <w:webHidden/>
              </w:rPr>
              <w:tab/>
            </w:r>
            <w:r>
              <w:rPr>
                <w:noProof/>
                <w:webHidden/>
              </w:rPr>
              <w:fldChar w:fldCharType="begin"/>
            </w:r>
            <w:r>
              <w:rPr>
                <w:noProof/>
                <w:webHidden/>
              </w:rPr>
              <w:instrText xml:space="preserve"> PAGEREF _Toc198213541 \h </w:instrText>
            </w:r>
            <w:r>
              <w:rPr>
                <w:noProof/>
                <w:webHidden/>
              </w:rPr>
            </w:r>
            <w:r>
              <w:rPr>
                <w:noProof/>
                <w:webHidden/>
              </w:rPr>
              <w:fldChar w:fldCharType="separate"/>
            </w:r>
            <w:r>
              <w:rPr>
                <w:noProof/>
                <w:webHidden/>
              </w:rPr>
              <w:t>75</w:t>
            </w:r>
            <w:r>
              <w:rPr>
                <w:noProof/>
                <w:webHidden/>
              </w:rPr>
              <w:fldChar w:fldCharType="end"/>
            </w:r>
          </w:hyperlink>
        </w:p>
        <w:p w14:paraId="7DD7C2B2" w14:textId="3BDB19D9" w:rsidR="00D17C09" w:rsidRDefault="00D17C09">
          <w:pPr>
            <w:pStyle w:val="TOC1"/>
            <w:tabs>
              <w:tab w:val="right" w:leader="dot" w:pos="9350"/>
            </w:tabs>
            <w:rPr>
              <w:noProof/>
              <w:kern w:val="2"/>
              <w:sz w:val="24"/>
              <w:szCs w:val="24"/>
              <w14:ligatures w14:val="standardContextual"/>
            </w:rPr>
          </w:pPr>
          <w:hyperlink w:anchor="_Toc198213542" w:history="1">
            <w:r w:rsidRPr="00E37116">
              <w:rPr>
                <w:rStyle w:val="Hyperlink"/>
                <w:rFonts w:eastAsia="Times New Roman"/>
                <w:noProof/>
              </w:rPr>
              <w:t>Port - Bathhouse</w:t>
            </w:r>
            <w:r>
              <w:rPr>
                <w:noProof/>
                <w:webHidden/>
              </w:rPr>
              <w:tab/>
            </w:r>
            <w:r>
              <w:rPr>
                <w:noProof/>
                <w:webHidden/>
              </w:rPr>
              <w:fldChar w:fldCharType="begin"/>
            </w:r>
            <w:r>
              <w:rPr>
                <w:noProof/>
                <w:webHidden/>
              </w:rPr>
              <w:instrText xml:space="preserve"> PAGEREF _Toc198213542 \h </w:instrText>
            </w:r>
            <w:r>
              <w:rPr>
                <w:noProof/>
                <w:webHidden/>
              </w:rPr>
            </w:r>
            <w:r>
              <w:rPr>
                <w:noProof/>
                <w:webHidden/>
              </w:rPr>
              <w:fldChar w:fldCharType="separate"/>
            </w:r>
            <w:r>
              <w:rPr>
                <w:noProof/>
                <w:webHidden/>
              </w:rPr>
              <w:t>76</w:t>
            </w:r>
            <w:r>
              <w:rPr>
                <w:noProof/>
                <w:webHidden/>
              </w:rPr>
              <w:fldChar w:fldCharType="end"/>
            </w:r>
          </w:hyperlink>
        </w:p>
        <w:p w14:paraId="595512DC" w14:textId="257B43AB" w:rsidR="00D17C09" w:rsidRDefault="00D17C09">
          <w:pPr>
            <w:pStyle w:val="TOC1"/>
            <w:tabs>
              <w:tab w:val="right" w:leader="dot" w:pos="9350"/>
            </w:tabs>
            <w:rPr>
              <w:noProof/>
              <w:kern w:val="2"/>
              <w:sz w:val="24"/>
              <w:szCs w:val="24"/>
              <w14:ligatures w14:val="standardContextual"/>
            </w:rPr>
          </w:pPr>
          <w:hyperlink w:anchor="_Toc198213543" w:history="1">
            <w:r w:rsidRPr="00E37116">
              <w:rPr>
                <w:rStyle w:val="Hyperlink"/>
                <w:rFonts w:eastAsia="Times New Roman"/>
                <w:noProof/>
              </w:rPr>
              <w:t>Asset Forfeiture</w:t>
            </w:r>
            <w:r>
              <w:rPr>
                <w:noProof/>
                <w:webHidden/>
              </w:rPr>
              <w:tab/>
            </w:r>
            <w:r>
              <w:rPr>
                <w:noProof/>
                <w:webHidden/>
              </w:rPr>
              <w:fldChar w:fldCharType="begin"/>
            </w:r>
            <w:r>
              <w:rPr>
                <w:noProof/>
                <w:webHidden/>
              </w:rPr>
              <w:instrText xml:space="preserve"> PAGEREF _Toc198213543 \h </w:instrText>
            </w:r>
            <w:r>
              <w:rPr>
                <w:noProof/>
                <w:webHidden/>
              </w:rPr>
            </w:r>
            <w:r>
              <w:rPr>
                <w:noProof/>
                <w:webHidden/>
              </w:rPr>
              <w:fldChar w:fldCharType="separate"/>
            </w:r>
            <w:r>
              <w:rPr>
                <w:noProof/>
                <w:webHidden/>
              </w:rPr>
              <w:t>77</w:t>
            </w:r>
            <w:r>
              <w:rPr>
                <w:noProof/>
                <w:webHidden/>
              </w:rPr>
              <w:fldChar w:fldCharType="end"/>
            </w:r>
          </w:hyperlink>
        </w:p>
        <w:p w14:paraId="2FC17264" w14:textId="168B72BA" w:rsidR="00D17C09" w:rsidRDefault="00D17C09">
          <w:pPr>
            <w:pStyle w:val="TOC1"/>
            <w:tabs>
              <w:tab w:val="right" w:leader="dot" w:pos="9350"/>
            </w:tabs>
            <w:rPr>
              <w:noProof/>
              <w:kern w:val="2"/>
              <w:sz w:val="24"/>
              <w:szCs w:val="24"/>
              <w14:ligatures w14:val="standardContextual"/>
            </w:rPr>
          </w:pPr>
          <w:hyperlink w:anchor="_Toc198213544" w:history="1">
            <w:r w:rsidRPr="00E37116">
              <w:rPr>
                <w:rStyle w:val="Hyperlink"/>
                <w:rFonts w:eastAsia="Times New Roman"/>
                <w:noProof/>
              </w:rPr>
              <w:t>E911 Fund</w:t>
            </w:r>
            <w:r>
              <w:rPr>
                <w:noProof/>
                <w:webHidden/>
              </w:rPr>
              <w:tab/>
            </w:r>
            <w:r>
              <w:rPr>
                <w:noProof/>
                <w:webHidden/>
              </w:rPr>
              <w:fldChar w:fldCharType="begin"/>
            </w:r>
            <w:r>
              <w:rPr>
                <w:noProof/>
                <w:webHidden/>
              </w:rPr>
              <w:instrText xml:space="preserve"> PAGEREF _Toc198213544 \h </w:instrText>
            </w:r>
            <w:r>
              <w:rPr>
                <w:noProof/>
                <w:webHidden/>
              </w:rPr>
            </w:r>
            <w:r>
              <w:rPr>
                <w:noProof/>
                <w:webHidden/>
              </w:rPr>
              <w:fldChar w:fldCharType="separate"/>
            </w:r>
            <w:r>
              <w:rPr>
                <w:noProof/>
                <w:webHidden/>
              </w:rPr>
              <w:t>78</w:t>
            </w:r>
            <w:r>
              <w:rPr>
                <w:noProof/>
                <w:webHidden/>
              </w:rPr>
              <w:fldChar w:fldCharType="end"/>
            </w:r>
          </w:hyperlink>
        </w:p>
        <w:p w14:paraId="2B4E3275" w14:textId="120BD3C6" w:rsidR="00D17C09" w:rsidRDefault="00D17C09">
          <w:pPr>
            <w:pStyle w:val="TOC1"/>
            <w:tabs>
              <w:tab w:val="right" w:leader="dot" w:pos="9350"/>
            </w:tabs>
            <w:rPr>
              <w:noProof/>
              <w:kern w:val="2"/>
              <w:sz w:val="24"/>
              <w:szCs w:val="24"/>
              <w14:ligatures w14:val="standardContextual"/>
            </w:rPr>
          </w:pPr>
          <w:hyperlink w:anchor="_Toc198213545" w:history="1">
            <w:r w:rsidRPr="00E37116">
              <w:rPr>
                <w:rStyle w:val="Hyperlink"/>
                <w:rFonts w:eastAsia="Times New Roman"/>
                <w:noProof/>
              </w:rPr>
              <w:t>Senior Center /NTS &amp; NSIP Grant</w:t>
            </w:r>
            <w:r>
              <w:rPr>
                <w:noProof/>
                <w:webHidden/>
              </w:rPr>
              <w:tab/>
            </w:r>
            <w:r>
              <w:rPr>
                <w:noProof/>
                <w:webHidden/>
              </w:rPr>
              <w:fldChar w:fldCharType="begin"/>
            </w:r>
            <w:r>
              <w:rPr>
                <w:noProof/>
                <w:webHidden/>
              </w:rPr>
              <w:instrText xml:space="preserve"> PAGEREF _Toc198213545 \h </w:instrText>
            </w:r>
            <w:r>
              <w:rPr>
                <w:noProof/>
                <w:webHidden/>
              </w:rPr>
            </w:r>
            <w:r>
              <w:rPr>
                <w:noProof/>
                <w:webHidden/>
              </w:rPr>
              <w:fldChar w:fldCharType="separate"/>
            </w:r>
            <w:r>
              <w:rPr>
                <w:noProof/>
                <w:webHidden/>
              </w:rPr>
              <w:t>79</w:t>
            </w:r>
            <w:r>
              <w:rPr>
                <w:noProof/>
                <w:webHidden/>
              </w:rPr>
              <w:fldChar w:fldCharType="end"/>
            </w:r>
          </w:hyperlink>
        </w:p>
        <w:p w14:paraId="71F27AF5" w14:textId="2F0825E8" w:rsidR="00D17C09" w:rsidRDefault="00D17C09">
          <w:pPr>
            <w:pStyle w:val="TOC1"/>
            <w:tabs>
              <w:tab w:val="right" w:leader="dot" w:pos="9350"/>
            </w:tabs>
            <w:rPr>
              <w:noProof/>
              <w:kern w:val="2"/>
              <w:sz w:val="24"/>
              <w:szCs w:val="24"/>
              <w14:ligatures w14:val="standardContextual"/>
            </w:rPr>
          </w:pPr>
          <w:hyperlink w:anchor="_Toc198213546" w:history="1">
            <w:r w:rsidRPr="00E37116">
              <w:rPr>
                <w:rStyle w:val="Hyperlink"/>
                <w:rFonts w:eastAsia="Times New Roman"/>
                <w:noProof/>
              </w:rPr>
              <w:t>Public Safety Reward</w:t>
            </w:r>
            <w:r>
              <w:rPr>
                <w:noProof/>
                <w:webHidden/>
              </w:rPr>
              <w:tab/>
            </w:r>
            <w:r>
              <w:rPr>
                <w:noProof/>
                <w:webHidden/>
              </w:rPr>
              <w:fldChar w:fldCharType="begin"/>
            </w:r>
            <w:r>
              <w:rPr>
                <w:noProof/>
                <w:webHidden/>
              </w:rPr>
              <w:instrText xml:space="preserve"> PAGEREF _Toc198213546 \h </w:instrText>
            </w:r>
            <w:r>
              <w:rPr>
                <w:noProof/>
                <w:webHidden/>
              </w:rPr>
            </w:r>
            <w:r>
              <w:rPr>
                <w:noProof/>
                <w:webHidden/>
              </w:rPr>
              <w:fldChar w:fldCharType="separate"/>
            </w:r>
            <w:r>
              <w:rPr>
                <w:noProof/>
                <w:webHidden/>
              </w:rPr>
              <w:t>83</w:t>
            </w:r>
            <w:r>
              <w:rPr>
                <w:noProof/>
                <w:webHidden/>
              </w:rPr>
              <w:fldChar w:fldCharType="end"/>
            </w:r>
          </w:hyperlink>
        </w:p>
        <w:p w14:paraId="7E63FBA4" w14:textId="0C67D078" w:rsidR="00D17C09" w:rsidRDefault="00D17C09">
          <w:pPr>
            <w:pStyle w:val="TOC1"/>
            <w:tabs>
              <w:tab w:val="right" w:leader="dot" w:pos="9350"/>
            </w:tabs>
            <w:rPr>
              <w:noProof/>
              <w:kern w:val="2"/>
              <w:sz w:val="24"/>
              <w:szCs w:val="24"/>
              <w14:ligatures w14:val="standardContextual"/>
            </w:rPr>
          </w:pPr>
          <w:hyperlink w:anchor="_Toc198213547" w:history="1">
            <w:r w:rsidRPr="00E37116">
              <w:rPr>
                <w:rStyle w:val="Hyperlink"/>
                <w:rFonts w:eastAsia="Times New Roman"/>
                <w:noProof/>
              </w:rPr>
              <w:t>Various Grant Fund(s)</w:t>
            </w:r>
            <w:r>
              <w:rPr>
                <w:noProof/>
                <w:webHidden/>
              </w:rPr>
              <w:tab/>
            </w:r>
            <w:r>
              <w:rPr>
                <w:noProof/>
                <w:webHidden/>
              </w:rPr>
              <w:fldChar w:fldCharType="begin"/>
            </w:r>
            <w:r>
              <w:rPr>
                <w:noProof/>
                <w:webHidden/>
              </w:rPr>
              <w:instrText xml:space="preserve"> PAGEREF _Toc198213547 \h </w:instrText>
            </w:r>
            <w:r>
              <w:rPr>
                <w:noProof/>
                <w:webHidden/>
              </w:rPr>
            </w:r>
            <w:r>
              <w:rPr>
                <w:noProof/>
                <w:webHidden/>
              </w:rPr>
              <w:fldChar w:fldCharType="separate"/>
            </w:r>
            <w:r>
              <w:rPr>
                <w:noProof/>
                <w:webHidden/>
              </w:rPr>
              <w:t>84</w:t>
            </w:r>
            <w:r>
              <w:rPr>
                <w:noProof/>
                <w:webHidden/>
              </w:rPr>
              <w:fldChar w:fldCharType="end"/>
            </w:r>
          </w:hyperlink>
        </w:p>
        <w:p w14:paraId="5CB9BF7B" w14:textId="4015E54B" w:rsidR="00D17C09" w:rsidRDefault="00D17C09">
          <w:pPr>
            <w:pStyle w:val="TOC1"/>
            <w:tabs>
              <w:tab w:val="right" w:leader="dot" w:pos="9350"/>
            </w:tabs>
            <w:rPr>
              <w:noProof/>
              <w:kern w:val="2"/>
              <w:sz w:val="24"/>
              <w:szCs w:val="24"/>
              <w14:ligatures w14:val="standardContextual"/>
            </w:rPr>
          </w:pPr>
          <w:hyperlink w:anchor="_Toc198213548" w:history="1">
            <w:r w:rsidRPr="00E37116">
              <w:rPr>
                <w:rStyle w:val="Hyperlink"/>
                <w:rFonts w:eastAsia="Times New Roman"/>
                <w:noProof/>
              </w:rPr>
              <w:t>Carlson House</w:t>
            </w:r>
            <w:r>
              <w:rPr>
                <w:noProof/>
                <w:webHidden/>
              </w:rPr>
              <w:tab/>
            </w:r>
            <w:r>
              <w:rPr>
                <w:noProof/>
                <w:webHidden/>
              </w:rPr>
              <w:fldChar w:fldCharType="begin"/>
            </w:r>
            <w:r>
              <w:rPr>
                <w:noProof/>
                <w:webHidden/>
              </w:rPr>
              <w:instrText xml:space="preserve"> PAGEREF _Toc198213548 \h </w:instrText>
            </w:r>
            <w:r>
              <w:rPr>
                <w:noProof/>
                <w:webHidden/>
              </w:rPr>
            </w:r>
            <w:r>
              <w:rPr>
                <w:noProof/>
                <w:webHidden/>
              </w:rPr>
              <w:fldChar w:fldCharType="separate"/>
            </w:r>
            <w:r>
              <w:rPr>
                <w:noProof/>
                <w:webHidden/>
              </w:rPr>
              <w:t>86</w:t>
            </w:r>
            <w:r>
              <w:rPr>
                <w:noProof/>
                <w:webHidden/>
              </w:rPr>
              <w:fldChar w:fldCharType="end"/>
            </w:r>
          </w:hyperlink>
        </w:p>
        <w:p w14:paraId="5CF3CA18" w14:textId="67DA2D7F" w:rsidR="00D17C09" w:rsidRDefault="00D17C09">
          <w:pPr>
            <w:pStyle w:val="TOC1"/>
            <w:tabs>
              <w:tab w:val="right" w:leader="dot" w:pos="9350"/>
            </w:tabs>
            <w:rPr>
              <w:noProof/>
              <w:kern w:val="2"/>
              <w:sz w:val="24"/>
              <w:szCs w:val="24"/>
              <w14:ligatures w14:val="standardContextual"/>
            </w:rPr>
          </w:pPr>
          <w:hyperlink w:anchor="_Toc198213549" w:history="1">
            <w:r w:rsidRPr="00E37116">
              <w:rPr>
                <w:rStyle w:val="Hyperlink"/>
                <w:rFonts w:eastAsia="Times New Roman"/>
                <w:noProof/>
              </w:rPr>
              <w:t>Ambulance Replacement Fund</w:t>
            </w:r>
            <w:r>
              <w:rPr>
                <w:noProof/>
                <w:webHidden/>
              </w:rPr>
              <w:tab/>
            </w:r>
            <w:r>
              <w:rPr>
                <w:noProof/>
                <w:webHidden/>
              </w:rPr>
              <w:fldChar w:fldCharType="begin"/>
            </w:r>
            <w:r>
              <w:rPr>
                <w:noProof/>
                <w:webHidden/>
              </w:rPr>
              <w:instrText xml:space="preserve"> PAGEREF _Toc198213549 \h </w:instrText>
            </w:r>
            <w:r>
              <w:rPr>
                <w:noProof/>
                <w:webHidden/>
              </w:rPr>
            </w:r>
            <w:r>
              <w:rPr>
                <w:noProof/>
                <w:webHidden/>
              </w:rPr>
              <w:fldChar w:fldCharType="separate"/>
            </w:r>
            <w:r>
              <w:rPr>
                <w:noProof/>
                <w:webHidden/>
              </w:rPr>
              <w:t>87</w:t>
            </w:r>
            <w:r>
              <w:rPr>
                <w:noProof/>
                <w:webHidden/>
              </w:rPr>
              <w:fldChar w:fldCharType="end"/>
            </w:r>
          </w:hyperlink>
        </w:p>
        <w:p w14:paraId="0F9CD097" w14:textId="611096EE" w:rsidR="00D17C09" w:rsidRDefault="00D17C09">
          <w:pPr>
            <w:pStyle w:val="TOC1"/>
            <w:tabs>
              <w:tab w:val="right" w:leader="dot" w:pos="9350"/>
            </w:tabs>
            <w:rPr>
              <w:noProof/>
              <w:kern w:val="2"/>
              <w:sz w:val="24"/>
              <w:szCs w:val="24"/>
              <w14:ligatures w14:val="standardContextual"/>
            </w:rPr>
          </w:pPr>
          <w:hyperlink w:anchor="_Toc198213550" w:history="1">
            <w:r w:rsidRPr="00E37116">
              <w:rPr>
                <w:rStyle w:val="Hyperlink"/>
                <w:rFonts w:eastAsia="Times New Roman"/>
                <w:noProof/>
              </w:rPr>
              <w:t>Equipment Replacement Fund</w:t>
            </w:r>
            <w:r>
              <w:rPr>
                <w:noProof/>
                <w:webHidden/>
              </w:rPr>
              <w:tab/>
            </w:r>
            <w:r>
              <w:rPr>
                <w:noProof/>
                <w:webHidden/>
              </w:rPr>
              <w:fldChar w:fldCharType="begin"/>
            </w:r>
            <w:r>
              <w:rPr>
                <w:noProof/>
                <w:webHidden/>
              </w:rPr>
              <w:instrText xml:space="preserve"> PAGEREF _Toc198213550 \h </w:instrText>
            </w:r>
            <w:r>
              <w:rPr>
                <w:noProof/>
                <w:webHidden/>
              </w:rPr>
            </w:r>
            <w:r>
              <w:rPr>
                <w:noProof/>
                <w:webHidden/>
              </w:rPr>
              <w:fldChar w:fldCharType="separate"/>
            </w:r>
            <w:r>
              <w:rPr>
                <w:noProof/>
                <w:webHidden/>
              </w:rPr>
              <w:t>88</w:t>
            </w:r>
            <w:r>
              <w:rPr>
                <w:noProof/>
                <w:webHidden/>
              </w:rPr>
              <w:fldChar w:fldCharType="end"/>
            </w:r>
          </w:hyperlink>
        </w:p>
        <w:p w14:paraId="0DFAEA7B" w14:textId="05BFC80C" w:rsidR="00D17C09" w:rsidRDefault="00D17C09">
          <w:pPr>
            <w:pStyle w:val="TOC1"/>
            <w:tabs>
              <w:tab w:val="right" w:leader="dot" w:pos="9350"/>
            </w:tabs>
            <w:rPr>
              <w:noProof/>
              <w:kern w:val="2"/>
              <w:sz w:val="24"/>
              <w:szCs w:val="24"/>
              <w14:ligatures w14:val="standardContextual"/>
            </w:rPr>
          </w:pPr>
          <w:hyperlink w:anchor="_Toc198213551" w:history="1">
            <w:r w:rsidRPr="00E37116">
              <w:rPr>
                <w:rStyle w:val="Hyperlink"/>
                <w:rFonts w:eastAsia="Times New Roman"/>
                <w:noProof/>
              </w:rPr>
              <w:t>Capital Improvement Fund</w:t>
            </w:r>
            <w:r>
              <w:rPr>
                <w:noProof/>
                <w:webHidden/>
              </w:rPr>
              <w:tab/>
            </w:r>
            <w:r>
              <w:rPr>
                <w:noProof/>
                <w:webHidden/>
              </w:rPr>
              <w:fldChar w:fldCharType="begin"/>
            </w:r>
            <w:r>
              <w:rPr>
                <w:noProof/>
                <w:webHidden/>
              </w:rPr>
              <w:instrText xml:space="preserve"> PAGEREF _Toc198213551 \h </w:instrText>
            </w:r>
            <w:r>
              <w:rPr>
                <w:noProof/>
                <w:webHidden/>
              </w:rPr>
            </w:r>
            <w:r>
              <w:rPr>
                <w:noProof/>
                <w:webHidden/>
              </w:rPr>
              <w:fldChar w:fldCharType="separate"/>
            </w:r>
            <w:r>
              <w:rPr>
                <w:noProof/>
                <w:webHidden/>
              </w:rPr>
              <w:t>89</w:t>
            </w:r>
            <w:r>
              <w:rPr>
                <w:noProof/>
                <w:webHidden/>
              </w:rPr>
              <w:fldChar w:fldCharType="end"/>
            </w:r>
          </w:hyperlink>
        </w:p>
        <w:p w14:paraId="6E0217F2" w14:textId="5CEA075F" w:rsidR="00D17C09" w:rsidRDefault="00D17C09">
          <w:pPr>
            <w:pStyle w:val="TOC1"/>
            <w:tabs>
              <w:tab w:val="right" w:leader="dot" w:pos="9350"/>
            </w:tabs>
            <w:rPr>
              <w:noProof/>
              <w:kern w:val="2"/>
              <w:sz w:val="24"/>
              <w:szCs w:val="24"/>
              <w14:ligatures w14:val="standardContextual"/>
            </w:rPr>
          </w:pPr>
          <w:hyperlink w:anchor="_Toc198213552" w:history="1">
            <w:r w:rsidRPr="00E37116">
              <w:rPr>
                <w:rStyle w:val="Hyperlink"/>
                <w:rFonts w:eastAsia="Times New Roman"/>
                <w:noProof/>
              </w:rPr>
              <w:t>Landfill Closure</w:t>
            </w:r>
            <w:r>
              <w:rPr>
                <w:noProof/>
                <w:webHidden/>
              </w:rPr>
              <w:tab/>
            </w:r>
            <w:r>
              <w:rPr>
                <w:noProof/>
                <w:webHidden/>
              </w:rPr>
              <w:fldChar w:fldCharType="begin"/>
            </w:r>
            <w:r>
              <w:rPr>
                <w:noProof/>
                <w:webHidden/>
              </w:rPr>
              <w:instrText xml:space="preserve"> PAGEREF _Toc198213552 \h </w:instrText>
            </w:r>
            <w:r>
              <w:rPr>
                <w:noProof/>
                <w:webHidden/>
              </w:rPr>
            </w:r>
            <w:r>
              <w:rPr>
                <w:noProof/>
                <w:webHidden/>
              </w:rPr>
              <w:fldChar w:fldCharType="separate"/>
            </w:r>
            <w:r>
              <w:rPr>
                <w:noProof/>
                <w:webHidden/>
              </w:rPr>
              <w:t>91</w:t>
            </w:r>
            <w:r>
              <w:rPr>
                <w:noProof/>
                <w:webHidden/>
              </w:rPr>
              <w:fldChar w:fldCharType="end"/>
            </w:r>
          </w:hyperlink>
        </w:p>
        <w:p w14:paraId="615D7FA5" w14:textId="43E83EBD" w:rsidR="00D17C09" w:rsidRDefault="00D17C09">
          <w:pPr>
            <w:pStyle w:val="TOC1"/>
            <w:tabs>
              <w:tab w:val="right" w:leader="dot" w:pos="9350"/>
            </w:tabs>
            <w:rPr>
              <w:noProof/>
              <w:kern w:val="2"/>
              <w:sz w:val="24"/>
              <w:szCs w:val="24"/>
              <w14:ligatures w14:val="standardContextual"/>
            </w:rPr>
          </w:pPr>
          <w:hyperlink w:anchor="_Toc198213553" w:history="1">
            <w:r w:rsidRPr="00E37116">
              <w:rPr>
                <w:rStyle w:val="Hyperlink"/>
                <w:rFonts w:eastAsia="Times New Roman"/>
                <w:noProof/>
              </w:rPr>
              <w:t>Debt Service Fund</w:t>
            </w:r>
            <w:r>
              <w:rPr>
                <w:noProof/>
                <w:webHidden/>
              </w:rPr>
              <w:tab/>
            </w:r>
            <w:r>
              <w:rPr>
                <w:noProof/>
                <w:webHidden/>
              </w:rPr>
              <w:fldChar w:fldCharType="begin"/>
            </w:r>
            <w:r>
              <w:rPr>
                <w:noProof/>
                <w:webHidden/>
              </w:rPr>
              <w:instrText xml:space="preserve"> PAGEREF _Toc198213553 \h </w:instrText>
            </w:r>
            <w:r>
              <w:rPr>
                <w:noProof/>
                <w:webHidden/>
              </w:rPr>
            </w:r>
            <w:r>
              <w:rPr>
                <w:noProof/>
                <w:webHidden/>
              </w:rPr>
              <w:fldChar w:fldCharType="separate"/>
            </w:r>
            <w:r>
              <w:rPr>
                <w:noProof/>
                <w:webHidden/>
              </w:rPr>
              <w:t>92</w:t>
            </w:r>
            <w:r>
              <w:rPr>
                <w:noProof/>
                <w:webHidden/>
              </w:rPr>
              <w:fldChar w:fldCharType="end"/>
            </w:r>
          </w:hyperlink>
        </w:p>
        <w:p w14:paraId="2D3D8756" w14:textId="5AF6C9F6" w:rsidR="009424C0" w:rsidRDefault="009424C0">
          <w:r w:rsidRPr="00AE765E">
            <w:rPr>
              <w:b/>
              <w:bCs/>
              <w:noProof/>
              <w:highlight w:val="yellow"/>
            </w:rPr>
            <w:fldChar w:fldCharType="end"/>
          </w:r>
        </w:p>
      </w:sdtContent>
    </w:sdt>
    <w:p w14:paraId="4303CFC4" w14:textId="59AB6B49" w:rsidR="00D30ED9" w:rsidRDefault="009424C0" w:rsidP="00940C71">
      <w:pPr>
        <w:pStyle w:val="Heading1"/>
        <w:jc w:val="center"/>
        <w:rPr>
          <w:rFonts w:eastAsia="Times New Roman"/>
          <w:sz w:val="48"/>
        </w:rPr>
      </w:pPr>
      <w:r>
        <w:rPr>
          <w:rFonts w:eastAsia="Times New Roman"/>
          <w:sz w:val="48"/>
        </w:rPr>
        <w:br w:type="page"/>
      </w:r>
      <w:bookmarkStart w:id="0" w:name="_Toc198213503"/>
      <w:r w:rsidR="00D30ED9">
        <w:rPr>
          <w:rFonts w:eastAsia="Times New Roman"/>
          <w:sz w:val="48"/>
        </w:rPr>
        <w:lastRenderedPageBreak/>
        <w:t>Executive Summary</w:t>
      </w:r>
      <w:bookmarkEnd w:id="0"/>
    </w:p>
    <w:p w14:paraId="73A78EB6" w14:textId="77777777" w:rsidR="00D17C09" w:rsidRDefault="00D17C09" w:rsidP="00D17C09">
      <w:r>
        <w:t>City of Dillingham – FY 2026 Budget Proposal</w:t>
      </w:r>
    </w:p>
    <w:p w14:paraId="7E1ADDD1" w14:textId="1FA5C46F" w:rsidR="00D17C09" w:rsidRDefault="00D17C09" w:rsidP="00D17C09">
      <w:r>
        <w:t xml:space="preserve">The FY 2026 Budget represents a significant turning point in the City of Dillingham’s fiscal management. This year’s financial plan reduces General Fund appropriations by 10.4% compared to FY 2025, totaling $14,348,152. This decrease reflects the elimination of $1.3 million in structural </w:t>
      </w:r>
      <w:r w:rsidR="004B2A75">
        <w:t>fund balance</w:t>
      </w:r>
      <w:r>
        <w:t xml:space="preserve"> spending, alongside a focused strategy to manage deferred capital needs. The projected General Fund </w:t>
      </w:r>
      <w:r w:rsidR="00F47437">
        <w:t>balance spending</w:t>
      </w:r>
      <w:r>
        <w:t xml:space="preserve"> has improved from $5,035,468 in FY 2025 to $4,359,803 in FY 2026—a reduction of $675,665 or 13.4%. This progress demonstrates a commitment to disciplined budgeting, internal accountability, and long-term sustainability.</w:t>
      </w:r>
    </w:p>
    <w:p w14:paraId="67BC84F2" w14:textId="77777777" w:rsidR="00D17C09" w:rsidRDefault="00D17C09" w:rsidP="00D17C09">
      <w:pPr>
        <w:pStyle w:val="Heading2"/>
      </w:pPr>
      <w:bookmarkStart w:id="1" w:name="_Toc198213504"/>
      <w:r>
        <w:t>Budget Snapshot</w:t>
      </w:r>
      <w:bookmarkEnd w:id="1"/>
    </w:p>
    <w:tbl>
      <w:tblPr>
        <w:tblStyle w:val="TableGrid"/>
        <w:tblW w:w="0" w:type="auto"/>
        <w:tblLook w:val="04A0" w:firstRow="1" w:lastRow="0" w:firstColumn="1" w:lastColumn="0" w:noHBand="0" w:noVBand="1"/>
      </w:tblPr>
      <w:tblGrid>
        <w:gridCol w:w="4320"/>
        <w:gridCol w:w="4320"/>
      </w:tblGrid>
      <w:tr w:rsidR="00D17C09" w14:paraId="3C4AB91E" w14:textId="77777777" w:rsidTr="00826C14">
        <w:tc>
          <w:tcPr>
            <w:tcW w:w="4320" w:type="dxa"/>
          </w:tcPr>
          <w:p w14:paraId="46453904" w14:textId="77777777" w:rsidR="00D17C09" w:rsidRDefault="00D17C09" w:rsidP="00826C14">
            <w:r>
              <w:t>Category</w:t>
            </w:r>
          </w:p>
        </w:tc>
        <w:tc>
          <w:tcPr>
            <w:tcW w:w="4320" w:type="dxa"/>
          </w:tcPr>
          <w:p w14:paraId="68A92704" w14:textId="77777777" w:rsidR="00D17C09" w:rsidRDefault="00D17C09" w:rsidP="00826C14">
            <w:r>
              <w:t>FY 2026 Proposed</w:t>
            </w:r>
          </w:p>
        </w:tc>
      </w:tr>
      <w:tr w:rsidR="00D17C09" w14:paraId="67D613A7" w14:textId="77777777" w:rsidTr="00826C14">
        <w:tc>
          <w:tcPr>
            <w:tcW w:w="4320" w:type="dxa"/>
          </w:tcPr>
          <w:p w14:paraId="19AC869F" w14:textId="77777777" w:rsidR="00D17C09" w:rsidRDefault="00D17C09" w:rsidP="00826C14">
            <w:r>
              <w:t>Total Budget (All Funds)</w:t>
            </w:r>
          </w:p>
        </w:tc>
        <w:tc>
          <w:tcPr>
            <w:tcW w:w="4320" w:type="dxa"/>
          </w:tcPr>
          <w:p w14:paraId="0AB5499F" w14:textId="77777777" w:rsidR="00D17C09" w:rsidRDefault="00D17C09" w:rsidP="00826C14">
            <w:r>
              <w:t>$23,191,120</w:t>
            </w:r>
          </w:p>
        </w:tc>
      </w:tr>
      <w:tr w:rsidR="00D17C09" w14:paraId="4FB524DD" w14:textId="77777777" w:rsidTr="00826C14">
        <w:tc>
          <w:tcPr>
            <w:tcW w:w="4320" w:type="dxa"/>
          </w:tcPr>
          <w:p w14:paraId="1ABCE508" w14:textId="77777777" w:rsidR="00D17C09" w:rsidRDefault="00D17C09" w:rsidP="00826C14">
            <w:r>
              <w:t>General Fund Revenue</w:t>
            </w:r>
          </w:p>
        </w:tc>
        <w:tc>
          <w:tcPr>
            <w:tcW w:w="4320" w:type="dxa"/>
          </w:tcPr>
          <w:p w14:paraId="5BAB24F1" w14:textId="77777777" w:rsidR="00D17C09" w:rsidRDefault="00D17C09" w:rsidP="00826C14">
            <w:r>
              <w:t>$10,568,600</w:t>
            </w:r>
          </w:p>
        </w:tc>
      </w:tr>
      <w:tr w:rsidR="00D17C09" w14:paraId="4A631992" w14:textId="77777777" w:rsidTr="00826C14">
        <w:tc>
          <w:tcPr>
            <w:tcW w:w="4320" w:type="dxa"/>
          </w:tcPr>
          <w:p w14:paraId="73542107" w14:textId="77777777" w:rsidR="00D17C09" w:rsidRDefault="00D17C09" w:rsidP="00826C14">
            <w:r>
              <w:t>General Fund Appropriations</w:t>
            </w:r>
          </w:p>
        </w:tc>
        <w:tc>
          <w:tcPr>
            <w:tcW w:w="4320" w:type="dxa"/>
          </w:tcPr>
          <w:p w14:paraId="7D83F536" w14:textId="77777777" w:rsidR="00D17C09" w:rsidRDefault="00D17C09" w:rsidP="00826C14">
            <w:r>
              <w:t>$14,348,152</w:t>
            </w:r>
          </w:p>
        </w:tc>
      </w:tr>
      <w:tr w:rsidR="00D17C09" w14:paraId="11D853A0" w14:textId="77777777" w:rsidTr="00826C14">
        <w:tc>
          <w:tcPr>
            <w:tcW w:w="4320" w:type="dxa"/>
          </w:tcPr>
          <w:p w14:paraId="56D8C0BE" w14:textId="77777777" w:rsidR="00D17C09" w:rsidRDefault="00D17C09" w:rsidP="00826C14">
            <w:r>
              <w:t>Special Revenue Appropriations</w:t>
            </w:r>
          </w:p>
        </w:tc>
        <w:tc>
          <w:tcPr>
            <w:tcW w:w="4320" w:type="dxa"/>
          </w:tcPr>
          <w:p w14:paraId="54671688" w14:textId="77777777" w:rsidR="00D17C09" w:rsidRDefault="00D17C09" w:rsidP="00826C14">
            <w:r>
              <w:t>$8,842,968</w:t>
            </w:r>
          </w:p>
        </w:tc>
      </w:tr>
      <w:tr w:rsidR="00D17C09" w14:paraId="47FAD934" w14:textId="77777777" w:rsidTr="00826C14">
        <w:tc>
          <w:tcPr>
            <w:tcW w:w="4320" w:type="dxa"/>
          </w:tcPr>
          <w:p w14:paraId="330CCA09" w14:textId="38BC0F6E" w:rsidR="00D17C09" w:rsidRDefault="00D17C09" w:rsidP="00826C14">
            <w:r>
              <w:t xml:space="preserve">Projected Fund Balance </w:t>
            </w:r>
            <w:r w:rsidR="00AB4D24">
              <w:t>spending</w:t>
            </w:r>
          </w:p>
        </w:tc>
        <w:tc>
          <w:tcPr>
            <w:tcW w:w="4320" w:type="dxa"/>
          </w:tcPr>
          <w:p w14:paraId="0CAF9BDB" w14:textId="77777777" w:rsidR="00D17C09" w:rsidRDefault="00D17C09" w:rsidP="00826C14">
            <w:r>
              <w:t>$(4,359,803)</w:t>
            </w:r>
          </w:p>
        </w:tc>
      </w:tr>
      <w:tr w:rsidR="00D17C09" w14:paraId="46B705EB" w14:textId="77777777" w:rsidTr="00826C14">
        <w:tc>
          <w:tcPr>
            <w:tcW w:w="4320" w:type="dxa"/>
          </w:tcPr>
          <w:p w14:paraId="7D6B8604" w14:textId="1FDF2FE3" w:rsidR="00D17C09" w:rsidRDefault="00D17C09" w:rsidP="00826C14">
            <w:r>
              <w:t xml:space="preserve">Reduction </w:t>
            </w:r>
            <w:r w:rsidR="00BA1145">
              <w:t xml:space="preserve">of fund balance spending </w:t>
            </w:r>
            <w:r>
              <w:t>from FY25</w:t>
            </w:r>
          </w:p>
        </w:tc>
        <w:tc>
          <w:tcPr>
            <w:tcW w:w="4320" w:type="dxa"/>
          </w:tcPr>
          <w:p w14:paraId="21013766" w14:textId="77777777" w:rsidR="00D17C09" w:rsidRDefault="00D17C09" w:rsidP="00826C14">
            <w:r>
              <w:t>$675,665 (13.4%)</w:t>
            </w:r>
          </w:p>
        </w:tc>
      </w:tr>
    </w:tbl>
    <w:p w14:paraId="766AD53F" w14:textId="77777777" w:rsidR="00D17C09" w:rsidRDefault="00D17C09" w:rsidP="00D17C09">
      <w:pPr>
        <w:pStyle w:val="Heading2"/>
      </w:pPr>
      <w:bookmarkStart w:id="2" w:name="_Toc198213505"/>
      <w:r>
        <w:t>General Fund Revenue – Key Drivers</w:t>
      </w:r>
      <w:bookmarkEnd w:id="2"/>
    </w:p>
    <w:p w14:paraId="7B83B9A9" w14:textId="77777777" w:rsidR="00D17C09" w:rsidRDefault="00D17C09" w:rsidP="00D17C09">
      <w:r>
        <w:t>- 6% Local Sales Tax (including remote): $3.85 million</w:t>
      </w:r>
      <w:r>
        <w:br/>
        <w:t>- Real Property Tax: $2.6 million</w:t>
      </w:r>
      <w:r>
        <w:br/>
        <w:t>- State Jail Contract: $670,000</w:t>
      </w:r>
      <w:r>
        <w:br/>
        <w:t>- PILT (Payment in Lieu of Taxes): $540,000</w:t>
      </w:r>
      <w:r>
        <w:br/>
        <w:t>- Alcohol &amp; Tobacco Excise Taxes: $370,000</w:t>
      </w:r>
      <w:r>
        <w:br/>
        <w:t>- Administrative Overhead Transfers: $202,405</w:t>
      </w:r>
      <w:r>
        <w:br/>
        <w:t>- State PERS On-Behalf Contributions: $285,399</w:t>
      </w:r>
    </w:p>
    <w:p w14:paraId="07767844" w14:textId="77777777" w:rsidR="00D17C09" w:rsidRDefault="00D17C09" w:rsidP="00D17C09">
      <w:pPr>
        <w:pStyle w:val="Heading2"/>
      </w:pPr>
      <w:bookmarkStart w:id="3" w:name="_Toc198213506"/>
      <w:r>
        <w:t>General Fund Spending Priorities</w:t>
      </w:r>
      <w:bookmarkEnd w:id="3"/>
    </w:p>
    <w:p w14:paraId="66F08385" w14:textId="2400600A" w:rsidR="00D17C09" w:rsidRDefault="00D17C09" w:rsidP="00D17C09">
      <w:r>
        <w:t>Public Safety – $3.8 million</w:t>
      </w:r>
      <w:r>
        <w:br/>
        <w:t>Includes, PS Admin, Patrol, K-9, Dispatch, Corrections, DMV, and Animal Control. Emphasis on training, 24/7 coverage, compliance, and Report Management Systems.</w:t>
      </w:r>
    </w:p>
    <w:p w14:paraId="33F275B6" w14:textId="77777777" w:rsidR="00D17C09" w:rsidRDefault="00D17C09" w:rsidP="00D17C09">
      <w:r>
        <w:t>Fire Department – $561,800</w:t>
      </w:r>
      <w:r>
        <w:br/>
        <w:t>Independent emergency response unit supported partially by ambulance fees. Covers fire protection and EMS.</w:t>
      </w:r>
    </w:p>
    <w:p w14:paraId="779A8C46" w14:textId="77777777" w:rsidR="00D17C09" w:rsidRDefault="00D17C09" w:rsidP="00D17C09">
      <w:r>
        <w:t>Public Works – $2.79 million</w:t>
      </w:r>
      <w:r>
        <w:br/>
        <w:t>Includes Shop, Streets, Buildings &amp; Grounds, and Administration. Supports utilities, road maintenance, snow removal, and citywide facilities.</w:t>
      </w:r>
    </w:p>
    <w:p w14:paraId="7F044C5E" w14:textId="77777777" w:rsidR="00D17C09" w:rsidRDefault="00D17C09" w:rsidP="00D17C09">
      <w:r>
        <w:t>Planning – $336,000</w:t>
      </w:r>
      <w:r>
        <w:br/>
        <w:t>Supports platting, zoning, land use, and long-term development planning.</w:t>
      </w:r>
    </w:p>
    <w:p w14:paraId="62F2A490" w14:textId="77777777" w:rsidR="00D17C09" w:rsidRDefault="00D17C09" w:rsidP="00D17C09">
      <w:r>
        <w:t>General Government – $3.8 million</w:t>
      </w:r>
      <w:r>
        <w:br/>
        <w:t>Includes Council, Clerk, Administration, Finance, Legal, and IT. Covers audit, payroll, legal services, and recordkeeping modernization.</w:t>
      </w:r>
    </w:p>
    <w:p w14:paraId="11A0103E" w14:textId="77777777" w:rsidR="00D17C09" w:rsidRDefault="00D17C09" w:rsidP="00D17C09">
      <w:r>
        <w:lastRenderedPageBreak/>
        <w:t>Education Support – $1.7 million</w:t>
      </w:r>
      <w:r>
        <w:br/>
        <w:t>The City’s statutory local contribution to Dillingham City School District per AS 14.17.410.</w:t>
      </w:r>
    </w:p>
    <w:p w14:paraId="449BCB87" w14:textId="77777777" w:rsidR="00D17C09" w:rsidRDefault="00D17C09" w:rsidP="00D17C09">
      <w:pPr>
        <w:pStyle w:val="Heading2"/>
      </w:pPr>
      <w:bookmarkStart w:id="4" w:name="_Toc198213507"/>
      <w:r>
        <w:t>Special Funds &amp; Strategic Capital</w:t>
      </w:r>
      <w:bookmarkEnd w:id="4"/>
    </w:p>
    <w:p w14:paraId="27DBCBF1" w14:textId="6D4E06E5" w:rsidR="00D17C09" w:rsidRDefault="00D17C09" w:rsidP="00D17C09">
      <w:r>
        <w:t>Enterprise Funds – Water, Wastewater, Landfill, Harbor</w:t>
      </w:r>
      <w:r w:rsidR="0088770B">
        <w:t>,</w:t>
      </w:r>
      <w:r w:rsidR="008751C6">
        <w:t xml:space="preserve"> and Dock</w:t>
      </w:r>
      <w:r>
        <w:t xml:space="preserve"> are funded through user fees. Ongoing utility rate and tariff reviews aim to ensure cost recovery and long-term sustainability.</w:t>
      </w:r>
    </w:p>
    <w:p w14:paraId="362BA47C" w14:textId="77777777" w:rsidR="00D17C09" w:rsidRDefault="00D17C09" w:rsidP="00D17C09">
      <w:r>
        <w:t>Strategic Capital – $735,000 has been allocated from the Equipment Replacement Fund to finance critical deferred vehicle and equipment purchases. Additionally, over $1.39 million in transfers and debt payments ensure compliance with bond and lease obligations. These investments reflect a forward-focused strategy to maintain essential infrastructure while relieving long-term General Fund pressure.</w:t>
      </w:r>
    </w:p>
    <w:p w14:paraId="4351EAE9" w14:textId="77777777" w:rsidR="00D17C09" w:rsidRDefault="00D17C09" w:rsidP="00D17C09">
      <w:pPr>
        <w:pStyle w:val="Heading2"/>
      </w:pPr>
      <w:bookmarkStart w:id="5" w:name="_Toc198213508"/>
      <w:r>
        <w:t>FY 2026 Focus Areas</w:t>
      </w:r>
      <w:bookmarkEnd w:id="5"/>
    </w:p>
    <w:p w14:paraId="38ADB986" w14:textId="617FB778" w:rsidR="00D17C09" w:rsidRDefault="00D17C09" w:rsidP="00D17C09">
      <w:r>
        <w:t xml:space="preserve">- </w:t>
      </w:r>
      <w:r w:rsidR="00AD0A44">
        <w:t>Fund balance spending r</w:t>
      </w:r>
      <w:r>
        <w:t>eduction – $675,665 in progress toward eliminating the structural imbalance.</w:t>
      </w:r>
      <w:r>
        <w:br/>
        <w:t>- Workforce Readiness – Continued support for training, recruitment, and leadership development.</w:t>
      </w:r>
      <w:r>
        <w:br/>
        <w:t>- Digital Infrastructure – Major IT upgrades including cybersecurity, cloud migration, and records modernization.</w:t>
      </w:r>
      <w:r>
        <w:br/>
        <w:t>- Compliance – Fully funded legal, audit, and insurance mandates aligned with state requirements and best practices.</w:t>
      </w:r>
    </w:p>
    <w:p w14:paraId="203FA743" w14:textId="77777777" w:rsidR="00D30ED9" w:rsidRDefault="00D30ED9">
      <w:pPr>
        <w:rPr>
          <w:rFonts w:asciiTheme="majorHAnsi" w:eastAsia="Times New Roman" w:hAnsiTheme="majorHAnsi" w:cstheme="majorBidi"/>
          <w:color w:val="2E74B5" w:themeColor="accent1" w:themeShade="BF"/>
          <w:sz w:val="48"/>
          <w:szCs w:val="32"/>
        </w:rPr>
      </w:pPr>
      <w:r>
        <w:rPr>
          <w:rFonts w:eastAsia="Times New Roman"/>
          <w:sz w:val="48"/>
        </w:rPr>
        <w:br w:type="page"/>
      </w:r>
    </w:p>
    <w:p w14:paraId="769B2D90" w14:textId="24D25D94" w:rsidR="009032AC" w:rsidRPr="00DE4942" w:rsidRDefault="009032AC" w:rsidP="009032AC">
      <w:pPr>
        <w:pStyle w:val="Heading1"/>
        <w:jc w:val="center"/>
        <w:rPr>
          <w:rFonts w:eastAsia="Times New Roman"/>
          <w:sz w:val="48"/>
        </w:rPr>
      </w:pPr>
      <w:bookmarkStart w:id="6" w:name="_Toc198213509"/>
      <w:r>
        <w:rPr>
          <w:rFonts w:eastAsia="Times New Roman"/>
          <w:sz w:val="48"/>
        </w:rPr>
        <w:lastRenderedPageBreak/>
        <w:t>Revenue</w:t>
      </w:r>
      <w:bookmarkEnd w:id="6"/>
    </w:p>
    <w:p w14:paraId="3A2FD6BD" w14:textId="77777777" w:rsidR="009032AC" w:rsidRPr="00BD0E7C" w:rsidRDefault="009032AC" w:rsidP="009032AC">
      <w:pPr>
        <w:rPr>
          <w:b/>
          <w:sz w:val="24"/>
        </w:rPr>
      </w:pPr>
      <w:r w:rsidRPr="00BD0E7C">
        <w:rPr>
          <w:b/>
          <w:sz w:val="24"/>
        </w:rPr>
        <w:t xml:space="preserve">1000 XXXX </w:t>
      </w:r>
      <w:r>
        <w:rPr>
          <w:b/>
          <w:sz w:val="24"/>
        </w:rPr>
        <w:t>10 00</w:t>
      </w:r>
      <w:r w:rsidRPr="00BD0E7C">
        <w:rPr>
          <w:b/>
          <w:sz w:val="24"/>
        </w:rPr>
        <w:t xml:space="preserve"> 0000 0</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2250"/>
        <w:gridCol w:w="2700"/>
      </w:tblGrid>
      <w:tr w:rsidR="009032AC" w:rsidRPr="00D22634" w14:paraId="60D1E37D" w14:textId="77777777" w:rsidTr="00AD3A1B">
        <w:tc>
          <w:tcPr>
            <w:tcW w:w="4338" w:type="dxa"/>
            <w:tcBorders>
              <w:top w:val="single" w:sz="4" w:space="0" w:color="auto"/>
              <w:left w:val="single" w:sz="4" w:space="0" w:color="auto"/>
              <w:bottom w:val="single" w:sz="4" w:space="0" w:color="auto"/>
              <w:right w:val="single" w:sz="4" w:space="0" w:color="auto"/>
            </w:tcBorders>
            <w:hideMark/>
          </w:tcPr>
          <w:p w14:paraId="584DDA04" w14:textId="77777777" w:rsidR="009032AC" w:rsidRPr="00D22634" w:rsidRDefault="009032AC" w:rsidP="00AD3A1B">
            <w:pPr>
              <w:spacing w:after="0" w:line="240" w:lineRule="auto"/>
              <w:rPr>
                <w:rFonts w:ascii="Arial" w:eastAsia="Times New Roman" w:hAnsi="Arial" w:cs="Arial"/>
                <w:sz w:val="24"/>
                <w:szCs w:val="24"/>
              </w:rPr>
            </w:pPr>
            <w:r>
              <w:rPr>
                <w:rFonts w:ascii="Arial" w:eastAsia="Times New Roman" w:hAnsi="Arial" w:cs="Arial"/>
                <w:b/>
                <w:sz w:val="24"/>
                <w:szCs w:val="24"/>
              </w:rPr>
              <w:t>6% Sales Tax</w:t>
            </w:r>
          </w:p>
        </w:tc>
        <w:tc>
          <w:tcPr>
            <w:tcW w:w="2250" w:type="dxa"/>
            <w:tcBorders>
              <w:top w:val="single" w:sz="4" w:space="0" w:color="auto"/>
              <w:left w:val="single" w:sz="4" w:space="0" w:color="auto"/>
              <w:bottom w:val="single" w:sz="4" w:space="0" w:color="auto"/>
              <w:right w:val="single" w:sz="4" w:space="0" w:color="auto"/>
            </w:tcBorders>
            <w:hideMark/>
          </w:tcPr>
          <w:p w14:paraId="3DB19EA0" w14:textId="77777777" w:rsidR="009032AC" w:rsidRPr="00D22634" w:rsidRDefault="009032AC" w:rsidP="00AD3A1B">
            <w:pPr>
              <w:spacing w:after="0" w:line="240" w:lineRule="auto"/>
              <w:rPr>
                <w:rFonts w:ascii="Arial" w:eastAsia="Times New Roman" w:hAnsi="Arial" w:cs="Arial"/>
                <w:sz w:val="24"/>
                <w:szCs w:val="24"/>
              </w:rPr>
            </w:pPr>
            <w:r>
              <w:rPr>
                <w:rFonts w:ascii="Arial" w:eastAsia="Times New Roman" w:hAnsi="Arial" w:cs="Arial"/>
                <w:b/>
                <w:sz w:val="24"/>
                <w:szCs w:val="24"/>
              </w:rPr>
              <w:t>4010</w:t>
            </w:r>
          </w:p>
        </w:tc>
        <w:tc>
          <w:tcPr>
            <w:tcW w:w="2700" w:type="dxa"/>
            <w:tcBorders>
              <w:top w:val="single" w:sz="4" w:space="0" w:color="auto"/>
              <w:left w:val="single" w:sz="4" w:space="0" w:color="auto"/>
              <w:bottom w:val="single" w:sz="4" w:space="0" w:color="auto"/>
              <w:right w:val="single" w:sz="4" w:space="0" w:color="auto"/>
            </w:tcBorders>
            <w:hideMark/>
          </w:tcPr>
          <w:p w14:paraId="621F2B6D" w14:textId="0374FAAA" w:rsidR="009032AC" w:rsidRPr="00D22634" w:rsidRDefault="009032AC" w:rsidP="00AD3A1B">
            <w:pPr>
              <w:spacing w:after="0" w:line="240" w:lineRule="auto"/>
              <w:ind w:left="-108"/>
              <w:jc w:val="right"/>
              <w:rPr>
                <w:rFonts w:ascii="Arial" w:eastAsia="Times New Roman" w:hAnsi="Arial" w:cs="Arial"/>
                <w:b/>
                <w:sz w:val="24"/>
                <w:szCs w:val="24"/>
              </w:rPr>
            </w:pPr>
            <w:r w:rsidRPr="00D22634">
              <w:rPr>
                <w:rFonts w:ascii="Arial" w:eastAsia="Times New Roman" w:hAnsi="Arial" w:cs="Arial"/>
                <w:b/>
                <w:sz w:val="24"/>
                <w:szCs w:val="24"/>
              </w:rPr>
              <w:t>$</w:t>
            </w:r>
            <w:r>
              <w:rPr>
                <w:rFonts w:ascii="Arial" w:eastAsia="Times New Roman" w:hAnsi="Arial" w:cs="Arial"/>
                <w:b/>
                <w:sz w:val="24"/>
                <w:szCs w:val="24"/>
              </w:rPr>
              <w:t>3,</w:t>
            </w:r>
            <w:r w:rsidR="00CA49C7">
              <w:rPr>
                <w:rFonts w:ascii="Arial" w:eastAsia="Times New Roman" w:hAnsi="Arial" w:cs="Arial"/>
                <w:b/>
                <w:sz w:val="24"/>
                <w:szCs w:val="24"/>
              </w:rPr>
              <w:t>4</w:t>
            </w:r>
            <w:r>
              <w:rPr>
                <w:rFonts w:ascii="Arial" w:eastAsia="Times New Roman" w:hAnsi="Arial" w:cs="Arial"/>
                <w:b/>
                <w:sz w:val="24"/>
                <w:szCs w:val="24"/>
              </w:rPr>
              <w:t>00</w:t>
            </w:r>
            <w:r w:rsidRPr="00D22634">
              <w:rPr>
                <w:rFonts w:ascii="Arial" w:eastAsia="Times New Roman" w:hAnsi="Arial" w:cs="Arial"/>
                <w:b/>
                <w:sz w:val="24"/>
                <w:szCs w:val="24"/>
              </w:rPr>
              <w:t>,000</w:t>
            </w:r>
          </w:p>
        </w:tc>
      </w:tr>
      <w:tr w:rsidR="009032AC" w:rsidRPr="00D22634" w14:paraId="00D28E18" w14:textId="77777777" w:rsidTr="00AD3A1B">
        <w:tc>
          <w:tcPr>
            <w:tcW w:w="9288" w:type="dxa"/>
            <w:gridSpan w:val="3"/>
            <w:tcBorders>
              <w:top w:val="single" w:sz="4" w:space="0" w:color="auto"/>
              <w:left w:val="single" w:sz="4" w:space="0" w:color="auto"/>
              <w:bottom w:val="single" w:sz="4" w:space="0" w:color="auto"/>
              <w:right w:val="single" w:sz="4" w:space="0" w:color="auto"/>
            </w:tcBorders>
          </w:tcPr>
          <w:p w14:paraId="6F112C04" w14:textId="77777777" w:rsidR="009032AC" w:rsidRPr="00D22634" w:rsidRDefault="009032AC" w:rsidP="00AD3A1B">
            <w:pPr>
              <w:numPr>
                <w:ilvl w:val="0"/>
                <w:numId w:val="1"/>
              </w:numPr>
              <w:spacing w:after="0" w:line="240" w:lineRule="auto"/>
              <w:rPr>
                <w:rFonts w:ascii="Arial" w:eastAsia="Times New Roman" w:hAnsi="Arial" w:cs="Arial"/>
                <w:sz w:val="24"/>
                <w:szCs w:val="20"/>
              </w:rPr>
            </w:pPr>
            <w:r>
              <w:rPr>
                <w:rFonts w:ascii="Arial" w:eastAsia="Times New Roman" w:hAnsi="Arial" w:cs="Arial"/>
                <w:sz w:val="24"/>
                <w:szCs w:val="20"/>
              </w:rPr>
              <w:t>Revenue for 6% Sales Tax</w:t>
            </w:r>
          </w:p>
        </w:tc>
      </w:tr>
      <w:tr w:rsidR="009032AC" w:rsidRPr="00D22634" w14:paraId="3A53F92D" w14:textId="77777777" w:rsidTr="00AD3A1B">
        <w:tc>
          <w:tcPr>
            <w:tcW w:w="4338" w:type="dxa"/>
            <w:tcBorders>
              <w:top w:val="single" w:sz="4" w:space="0" w:color="auto"/>
              <w:left w:val="single" w:sz="4" w:space="0" w:color="auto"/>
              <w:bottom w:val="single" w:sz="4" w:space="0" w:color="auto"/>
              <w:right w:val="single" w:sz="4" w:space="0" w:color="auto"/>
            </w:tcBorders>
            <w:hideMark/>
          </w:tcPr>
          <w:p w14:paraId="28A1CCEB" w14:textId="77777777" w:rsidR="009032AC" w:rsidRPr="00D22634" w:rsidRDefault="009032AC" w:rsidP="00AD3A1B">
            <w:pPr>
              <w:spacing w:after="0" w:line="240" w:lineRule="auto"/>
              <w:rPr>
                <w:rFonts w:ascii="Arial" w:eastAsia="Times New Roman" w:hAnsi="Arial" w:cs="Arial"/>
                <w:b/>
                <w:sz w:val="24"/>
                <w:szCs w:val="24"/>
              </w:rPr>
            </w:pPr>
            <w:r>
              <w:rPr>
                <w:rFonts w:ascii="Arial" w:eastAsia="Times New Roman" w:hAnsi="Arial" w:cs="Arial"/>
                <w:b/>
                <w:sz w:val="24"/>
                <w:szCs w:val="24"/>
              </w:rPr>
              <w:t>6% Sales Tax – Remote Sales</w:t>
            </w:r>
          </w:p>
        </w:tc>
        <w:tc>
          <w:tcPr>
            <w:tcW w:w="2250" w:type="dxa"/>
            <w:tcBorders>
              <w:top w:val="single" w:sz="4" w:space="0" w:color="auto"/>
              <w:left w:val="single" w:sz="4" w:space="0" w:color="auto"/>
              <w:bottom w:val="single" w:sz="4" w:space="0" w:color="auto"/>
              <w:right w:val="single" w:sz="4" w:space="0" w:color="auto"/>
            </w:tcBorders>
            <w:hideMark/>
          </w:tcPr>
          <w:p w14:paraId="623F0E90" w14:textId="77777777" w:rsidR="009032AC" w:rsidRPr="00D22634" w:rsidRDefault="009032AC" w:rsidP="00AD3A1B">
            <w:pPr>
              <w:spacing w:after="0" w:line="240" w:lineRule="auto"/>
              <w:ind w:hanging="90"/>
              <w:rPr>
                <w:rFonts w:ascii="Arial" w:eastAsia="Times New Roman" w:hAnsi="Arial" w:cs="Arial"/>
                <w:b/>
                <w:sz w:val="24"/>
                <w:szCs w:val="24"/>
              </w:rPr>
            </w:pPr>
            <w:r>
              <w:rPr>
                <w:rFonts w:ascii="Arial" w:eastAsia="Times New Roman" w:hAnsi="Arial" w:cs="Arial"/>
                <w:b/>
                <w:sz w:val="24"/>
                <w:szCs w:val="24"/>
              </w:rPr>
              <w:t>4010</w:t>
            </w:r>
          </w:p>
        </w:tc>
        <w:tc>
          <w:tcPr>
            <w:tcW w:w="2700" w:type="dxa"/>
            <w:tcBorders>
              <w:top w:val="single" w:sz="4" w:space="0" w:color="auto"/>
              <w:left w:val="single" w:sz="4" w:space="0" w:color="auto"/>
              <w:bottom w:val="single" w:sz="4" w:space="0" w:color="auto"/>
              <w:right w:val="single" w:sz="4" w:space="0" w:color="auto"/>
            </w:tcBorders>
            <w:hideMark/>
          </w:tcPr>
          <w:p w14:paraId="281EA2B0" w14:textId="4383A4D2" w:rsidR="009032AC" w:rsidRPr="00D22634" w:rsidRDefault="009032AC" w:rsidP="00AD3A1B">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Pr>
                <w:rFonts w:ascii="Arial" w:eastAsia="Times New Roman" w:hAnsi="Arial" w:cs="Arial"/>
                <w:b/>
                <w:sz w:val="24"/>
                <w:szCs w:val="24"/>
              </w:rPr>
              <w:t>45</w:t>
            </w:r>
            <w:r w:rsidR="009513DA">
              <w:rPr>
                <w:rFonts w:ascii="Arial" w:eastAsia="Times New Roman" w:hAnsi="Arial" w:cs="Arial"/>
                <w:b/>
                <w:sz w:val="24"/>
                <w:szCs w:val="24"/>
              </w:rPr>
              <w:t>0</w:t>
            </w:r>
            <w:r w:rsidRPr="00D22634">
              <w:rPr>
                <w:rFonts w:ascii="Arial" w:eastAsia="Times New Roman" w:hAnsi="Arial" w:cs="Arial"/>
                <w:b/>
                <w:sz w:val="24"/>
                <w:szCs w:val="24"/>
              </w:rPr>
              <w:t>,000</w:t>
            </w:r>
          </w:p>
        </w:tc>
      </w:tr>
      <w:tr w:rsidR="009032AC" w:rsidRPr="00D22634" w14:paraId="6D4627EF" w14:textId="77777777" w:rsidTr="00AD3A1B">
        <w:tc>
          <w:tcPr>
            <w:tcW w:w="9288" w:type="dxa"/>
            <w:gridSpan w:val="3"/>
            <w:tcBorders>
              <w:top w:val="single" w:sz="4" w:space="0" w:color="auto"/>
              <w:left w:val="single" w:sz="4" w:space="0" w:color="auto"/>
              <w:bottom w:val="single" w:sz="4" w:space="0" w:color="auto"/>
              <w:right w:val="single" w:sz="4" w:space="0" w:color="auto"/>
            </w:tcBorders>
          </w:tcPr>
          <w:p w14:paraId="428B18E0" w14:textId="77777777" w:rsidR="009032AC" w:rsidRPr="00D22634" w:rsidRDefault="009032AC" w:rsidP="00AD3A1B">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0"/>
              </w:rPr>
              <w:t>Revenue for 6% Sales Tax collected by AML - recognized by project 1040</w:t>
            </w:r>
          </w:p>
        </w:tc>
      </w:tr>
      <w:tr w:rsidR="009032AC" w:rsidRPr="00D22634" w14:paraId="48FD99BD" w14:textId="77777777" w:rsidTr="00AD3A1B">
        <w:tc>
          <w:tcPr>
            <w:tcW w:w="4338" w:type="dxa"/>
            <w:tcBorders>
              <w:top w:val="single" w:sz="4" w:space="0" w:color="auto"/>
              <w:left w:val="single" w:sz="4" w:space="0" w:color="auto"/>
              <w:bottom w:val="single" w:sz="4" w:space="0" w:color="auto"/>
              <w:right w:val="single" w:sz="4" w:space="0" w:color="auto"/>
            </w:tcBorders>
            <w:hideMark/>
          </w:tcPr>
          <w:p w14:paraId="3776DE81" w14:textId="77777777" w:rsidR="009032AC" w:rsidRPr="00D22634" w:rsidRDefault="009032AC" w:rsidP="00AD3A1B">
            <w:pPr>
              <w:spacing w:after="0" w:line="240" w:lineRule="auto"/>
              <w:rPr>
                <w:rFonts w:ascii="Arial" w:eastAsia="Times New Roman" w:hAnsi="Arial" w:cs="Arial"/>
                <w:b/>
                <w:sz w:val="24"/>
                <w:szCs w:val="24"/>
              </w:rPr>
            </w:pPr>
            <w:r>
              <w:rPr>
                <w:rFonts w:ascii="Arial" w:eastAsia="Times New Roman" w:hAnsi="Arial" w:cs="Arial"/>
                <w:b/>
                <w:sz w:val="24"/>
                <w:szCs w:val="24"/>
              </w:rPr>
              <w:t>Penalty/Interest (Sales Tax)</w:t>
            </w:r>
          </w:p>
        </w:tc>
        <w:tc>
          <w:tcPr>
            <w:tcW w:w="2250" w:type="dxa"/>
            <w:tcBorders>
              <w:top w:val="single" w:sz="4" w:space="0" w:color="auto"/>
              <w:left w:val="single" w:sz="4" w:space="0" w:color="auto"/>
              <w:bottom w:val="single" w:sz="4" w:space="0" w:color="auto"/>
              <w:right w:val="single" w:sz="4" w:space="0" w:color="auto"/>
            </w:tcBorders>
            <w:hideMark/>
          </w:tcPr>
          <w:p w14:paraId="6642DD3E" w14:textId="77777777" w:rsidR="009032AC" w:rsidRPr="00D22634" w:rsidRDefault="009032AC" w:rsidP="00AD3A1B">
            <w:pPr>
              <w:spacing w:after="0" w:line="240" w:lineRule="auto"/>
              <w:ind w:hanging="90"/>
              <w:rPr>
                <w:rFonts w:ascii="Arial" w:eastAsia="Times New Roman" w:hAnsi="Arial" w:cs="Arial"/>
                <w:b/>
                <w:sz w:val="24"/>
                <w:szCs w:val="24"/>
              </w:rPr>
            </w:pPr>
            <w:r>
              <w:rPr>
                <w:rFonts w:ascii="Arial" w:eastAsia="Times New Roman" w:hAnsi="Arial" w:cs="Arial"/>
                <w:b/>
                <w:sz w:val="24"/>
                <w:szCs w:val="24"/>
              </w:rPr>
              <w:t>4011</w:t>
            </w:r>
          </w:p>
        </w:tc>
        <w:tc>
          <w:tcPr>
            <w:tcW w:w="2700" w:type="dxa"/>
            <w:tcBorders>
              <w:top w:val="single" w:sz="4" w:space="0" w:color="auto"/>
              <w:left w:val="single" w:sz="4" w:space="0" w:color="auto"/>
              <w:bottom w:val="single" w:sz="4" w:space="0" w:color="auto"/>
              <w:right w:val="single" w:sz="4" w:space="0" w:color="auto"/>
            </w:tcBorders>
            <w:hideMark/>
          </w:tcPr>
          <w:p w14:paraId="2E2E8052" w14:textId="1446896A" w:rsidR="009032AC" w:rsidRPr="00D22634" w:rsidRDefault="009032AC" w:rsidP="00AD3A1B">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Pr>
                <w:rFonts w:ascii="Arial" w:eastAsia="Times New Roman" w:hAnsi="Arial" w:cs="Arial"/>
                <w:b/>
                <w:sz w:val="24"/>
                <w:szCs w:val="24"/>
              </w:rPr>
              <w:t>1</w:t>
            </w:r>
            <w:r w:rsidR="00862E21">
              <w:rPr>
                <w:rFonts w:ascii="Arial" w:eastAsia="Times New Roman" w:hAnsi="Arial" w:cs="Arial"/>
                <w:b/>
                <w:sz w:val="24"/>
                <w:szCs w:val="24"/>
              </w:rPr>
              <w:t>7</w:t>
            </w:r>
            <w:r w:rsidRPr="00D22634">
              <w:rPr>
                <w:rFonts w:ascii="Arial" w:eastAsia="Times New Roman" w:hAnsi="Arial" w:cs="Arial"/>
                <w:b/>
                <w:sz w:val="24"/>
                <w:szCs w:val="24"/>
              </w:rPr>
              <w:t>,</w:t>
            </w:r>
            <w:r>
              <w:rPr>
                <w:rFonts w:ascii="Arial" w:eastAsia="Times New Roman" w:hAnsi="Arial" w:cs="Arial"/>
                <w:b/>
                <w:sz w:val="24"/>
                <w:szCs w:val="24"/>
              </w:rPr>
              <w:t>000</w:t>
            </w:r>
          </w:p>
        </w:tc>
      </w:tr>
      <w:tr w:rsidR="009032AC" w:rsidRPr="00D22634" w14:paraId="35ED9F6F" w14:textId="77777777" w:rsidTr="00AD3A1B">
        <w:tc>
          <w:tcPr>
            <w:tcW w:w="9288" w:type="dxa"/>
            <w:gridSpan w:val="3"/>
            <w:tcBorders>
              <w:top w:val="single" w:sz="4" w:space="0" w:color="auto"/>
              <w:left w:val="single" w:sz="4" w:space="0" w:color="auto"/>
              <w:bottom w:val="single" w:sz="4" w:space="0" w:color="auto"/>
              <w:right w:val="single" w:sz="4" w:space="0" w:color="auto"/>
            </w:tcBorders>
          </w:tcPr>
          <w:p w14:paraId="43FFBA3B" w14:textId="77777777" w:rsidR="009032AC" w:rsidRDefault="009032AC" w:rsidP="00AD3A1B">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Charged to sales tax reports submitted after the allowed period of time</w:t>
            </w:r>
          </w:p>
          <w:p w14:paraId="449849B7" w14:textId="77777777" w:rsidR="009032AC" w:rsidRDefault="009032AC" w:rsidP="00AD3A1B">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10% Penalty</w:t>
            </w:r>
          </w:p>
          <w:p w14:paraId="2150DAFB" w14:textId="77777777" w:rsidR="009032AC" w:rsidRPr="00D22634" w:rsidRDefault="009032AC" w:rsidP="00AD3A1B">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6% per annum interest</w:t>
            </w:r>
          </w:p>
        </w:tc>
      </w:tr>
      <w:tr w:rsidR="009032AC" w:rsidRPr="00D22634" w14:paraId="29B3E73D" w14:textId="77777777" w:rsidTr="00AD3A1B">
        <w:tc>
          <w:tcPr>
            <w:tcW w:w="4338" w:type="dxa"/>
            <w:tcBorders>
              <w:top w:val="single" w:sz="4" w:space="0" w:color="auto"/>
              <w:left w:val="single" w:sz="4" w:space="0" w:color="auto"/>
              <w:bottom w:val="single" w:sz="4" w:space="0" w:color="auto"/>
              <w:right w:val="single" w:sz="4" w:space="0" w:color="auto"/>
            </w:tcBorders>
            <w:hideMark/>
          </w:tcPr>
          <w:p w14:paraId="780A2D67" w14:textId="0A8B043E" w:rsidR="009032AC" w:rsidRPr="00D22634" w:rsidRDefault="006373CF" w:rsidP="00AD3A1B">
            <w:pPr>
              <w:spacing w:after="0" w:line="240" w:lineRule="auto"/>
              <w:ind w:hanging="90"/>
              <w:rPr>
                <w:rFonts w:ascii="Arial" w:eastAsia="Times New Roman" w:hAnsi="Arial" w:cs="Arial"/>
                <w:b/>
                <w:sz w:val="24"/>
                <w:szCs w:val="24"/>
              </w:rPr>
            </w:pPr>
            <w:r>
              <w:rPr>
                <w:rFonts w:ascii="Arial" w:eastAsia="Times New Roman" w:hAnsi="Arial" w:cs="Arial"/>
                <w:b/>
                <w:sz w:val="24"/>
                <w:szCs w:val="24"/>
              </w:rPr>
              <w:t xml:space="preserve"> </w:t>
            </w:r>
            <w:r w:rsidR="009032AC">
              <w:rPr>
                <w:rFonts w:ascii="Arial" w:eastAsia="Times New Roman" w:hAnsi="Arial" w:cs="Arial"/>
                <w:b/>
                <w:sz w:val="24"/>
                <w:szCs w:val="24"/>
              </w:rPr>
              <w:t>10% Alcohol Sales Tax</w:t>
            </w:r>
          </w:p>
        </w:tc>
        <w:tc>
          <w:tcPr>
            <w:tcW w:w="2250" w:type="dxa"/>
            <w:tcBorders>
              <w:top w:val="single" w:sz="4" w:space="0" w:color="auto"/>
              <w:left w:val="single" w:sz="4" w:space="0" w:color="auto"/>
              <w:bottom w:val="single" w:sz="4" w:space="0" w:color="auto"/>
              <w:right w:val="single" w:sz="4" w:space="0" w:color="auto"/>
            </w:tcBorders>
            <w:hideMark/>
          </w:tcPr>
          <w:p w14:paraId="397CBE95" w14:textId="77777777" w:rsidR="009032AC" w:rsidRPr="00D22634" w:rsidRDefault="009032AC" w:rsidP="00AD3A1B">
            <w:pPr>
              <w:spacing w:after="0" w:line="240" w:lineRule="auto"/>
              <w:ind w:hanging="90"/>
              <w:rPr>
                <w:rFonts w:ascii="Arial" w:eastAsia="Times New Roman" w:hAnsi="Arial" w:cs="Arial"/>
                <w:b/>
                <w:sz w:val="24"/>
                <w:szCs w:val="24"/>
              </w:rPr>
            </w:pPr>
            <w:r>
              <w:rPr>
                <w:rFonts w:ascii="Arial" w:eastAsia="Times New Roman" w:hAnsi="Arial" w:cs="Arial"/>
                <w:b/>
                <w:sz w:val="24"/>
                <w:szCs w:val="24"/>
              </w:rPr>
              <w:t>4020</w:t>
            </w:r>
          </w:p>
        </w:tc>
        <w:tc>
          <w:tcPr>
            <w:tcW w:w="2700" w:type="dxa"/>
            <w:tcBorders>
              <w:top w:val="single" w:sz="4" w:space="0" w:color="auto"/>
              <w:left w:val="single" w:sz="4" w:space="0" w:color="auto"/>
              <w:bottom w:val="single" w:sz="4" w:space="0" w:color="auto"/>
              <w:right w:val="single" w:sz="4" w:space="0" w:color="auto"/>
            </w:tcBorders>
            <w:hideMark/>
          </w:tcPr>
          <w:p w14:paraId="01A81ED8" w14:textId="77777777" w:rsidR="009032AC" w:rsidRPr="00D22634" w:rsidRDefault="009032AC" w:rsidP="00AD3A1B">
            <w:pPr>
              <w:spacing w:after="0" w:line="240" w:lineRule="auto"/>
              <w:ind w:left="-54"/>
              <w:jc w:val="right"/>
              <w:rPr>
                <w:rFonts w:ascii="Arial" w:eastAsia="Times New Roman" w:hAnsi="Arial" w:cs="Arial"/>
                <w:b/>
                <w:sz w:val="24"/>
                <w:szCs w:val="24"/>
              </w:rPr>
            </w:pPr>
            <w:r w:rsidRPr="00530C4E">
              <w:rPr>
                <w:rFonts w:ascii="Arial" w:eastAsia="Times New Roman" w:hAnsi="Arial" w:cs="Arial"/>
                <w:b/>
                <w:sz w:val="24"/>
                <w:szCs w:val="24"/>
              </w:rPr>
              <w:t>$</w:t>
            </w:r>
            <w:r>
              <w:rPr>
                <w:rFonts w:ascii="Arial" w:eastAsia="Times New Roman" w:hAnsi="Arial" w:cs="Arial"/>
                <w:b/>
                <w:sz w:val="24"/>
                <w:szCs w:val="24"/>
              </w:rPr>
              <w:t>280</w:t>
            </w:r>
            <w:r w:rsidRPr="00530C4E">
              <w:rPr>
                <w:rFonts w:ascii="Arial" w:eastAsia="Times New Roman" w:hAnsi="Arial" w:cs="Arial"/>
                <w:b/>
                <w:sz w:val="24"/>
                <w:szCs w:val="24"/>
              </w:rPr>
              <w:t>,</w:t>
            </w:r>
            <w:r>
              <w:rPr>
                <w:rFonts w:ascii="Arial" w:eastAsia="Times New Roman" w:hAnsi="Arial" w:cs="Arial"/>
                <w:b/>
                <w:sz w:val="24"/>
                <w:szCs w:val="24"/>
              </w:rPr>
              <w:t>0</w:t>
            </w:r>
            <w:r w:rsidRPr="00530C4E">
              <w:rPr>
                <w:rFonts w:ascii="Arial" w:eastAsia="Times New Roman" w:hAnsi="Arial" w:cs="Arial"/>
                <w:b/>
                <w:sz w:val="24"/>
                <w:szCs w:val="24"/>
              </w:rPr>
              <w:t>00</w:t>
            </w:r>
            <w:r w:rsidRPr="00D22634">
              <w:rPr>
                <w:rFonts w:ascii="Arial" w:eastAsia="Times New Roman" w:hAnsi="Arial" w:cs="Arial"/>
                <w:b/>
                <w:sz w:val="24"/>
                <w:szCs w:val="24"/>
              </w:rPr>
              <w:t xml:space="preserve"> </w:t>
            </w:r>
          </w:p>
        </w:tc>
      </w:tr>
      <w:tr w:rsidR="009032AC" w:rsidRPr="00D22634" w14:paraId="1A67B1C5" w14:textId="77777777" w:rsidTr="00AD3A1B">
        <w:tc>
          <w:tcPr>
            <w:tcW w:w="9288" w:type="dxa"/>
            <w:gridSpan w:val="3"/>
            <w:tcBorders>
              <w:top w:val="single" w:sz="4" w:space="0" w:color="auto"/>
              <w:left w:val="single" w:sz="4" w:space="0" w:color="auto"/>
              <w:bottom w:val="single" w:sz="4" w:space="0" w:color="auto"/>
              <w:right w:val="single" w:sz="4" w:space="0" w:color="auto"/>
            </w:tcBorders>
          </w:tcPr>
          <w:p w14:paraId="75BACD6C" w14:textId="77777777" w:rsidR="009032AC" w:rsidRPr="00D22634" w:rsidRDefault="009032AC" w:rsidP="00AD3A1B">
            <w:pPr>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Revenue for 10% Alcohol Sales Tax</w:t>
            </w:r>
          </w:p>
        </w:tc>
      </w:tr>
      <w:tr w:rsidR="009032AC" w:rsidRPr="00D22634" w14:paraId="2498C7AE" w14:textId="77777777" w:rsidTr="00AD3A1B">
        <w:tc>
          <w:tcPr>
            <w:tcW w:w="4338" w:type="dxa"/>
            <w:tcBorders>
              <w:top w:val="single" w:sz="4" w:space="0" w:color="auto"/>
              <w:left w:val="single" w:sz="4" w:space="0" w:color="auto"/>
              <w:bottom w:val="single" w:sz="4" w:space="0" w:color="auto"/>
              <w:right w:val="single" w:sz="4" w:space="0" w:color="auto"/>
            </w:tcBorders>
            <w:hideMark/>
          </w:tcPr>
          <w:p w14:paraId="171B824C" w14:textId="77777777" w:rsidR="009032AC" w:rsidRPr="00D22634" w:rsidRDefault="009032AC" w:rsidP="00AD3A1B">
            <w:pPr>
              <w:spacing w:after="0" w:line="240" w:lineRule="auto"/>
              <w:rPr>
                <w:rFonts w:ascii="Arial" w:eastAsia="Times New Roman" w:hAnsi="Arial" w:cs="Arial"/>
                <w:b/>
                <w:sz w:val="24"/>
                <w:szCs w:val="24"/>
              </w:rPr>
            </w:pPr>
            <w:r>
              <w:rPr>
                <w:rFonts w:ascii="Arial" w:eastAsia="Times New Roman" w:hAnsi="Arial" w:cs="Arial"/>
                <w:b/>
                <w:sz w:val="24"/>
                <w:szCs w:val="24"/>
              </w:rPr>
              <w:t>10% Transient Lodging</w:t>
            </w:r>
          </w:p>
        </w:tc>
        <w:tc>
          <w:tcPr>
            <w:tcW w:w="2250" w:type="dxa"/>
            <w:tcBorders>
              <w:top w:val="single" w:sz="4" w:space="0" w:color="auto"/>
              <w:left w:val="single" w:sz="4" w:space="0" w:color="auto"/>
              <w:bottom w:val="single" w:sz="4" w:space="0" w:color="auto"/>
              <w:right w:val="single" w:sz="4" w:space="0" w:color="auto"/>
            </w:tcBorders>
            <w:hideMark/>
          </w:tcPr>
          <w:p w14:paraId="15626C23" w14:textId="77777777" w:rsidR="009032AC" w:rsidRPr="00D22634" w:rsidRDefault="009032AC" w:rsidP="00AD3A1B">
            <w:pPr>
              <w:spacing w:after="0" w:line="240" w:lineRule="auto"/>
              <w:ind w:hanging="90"/>
              <w:rPr>
                <w:rFonts w:ascii="Arial" w:eastAsia="Times New Roman" w:hAnsi="Arial" w:cs="Arial"/>
                <w:b/>
                <w:sz w:val="24"/>
                <w:szCs w:val="24"/>
              </w:rPr>
            </w:pPr>
            <w:r>
              <w:rPr>
                <w:rFonts w:ascii="Arial" w:eastAsia="Times New Roman" w:hAnsi="Arial" w:cs="Arial"/>
                <w:b/>
                <w:sz w:val="24"/>
                <w:szCs w:val="24"/>
              </w:rPr>
              <w:t>4030</w:t>
            </w:r>
          </w:p>
        </w:tc>
        <w:tc>
          <w:tcPr>
            <w:tcW w:w="2700" w:type="dxa"/>
            <w:tcBorders>
              <w:top w:val="single" w:sz="4" w:space="0" w:color="auto"/>
              <w:left w:val="single" w:sz="4" w:space="0" w:color="auto"/>
              <w:bottom w:val="single" w:sz="4" w:space="0" w:color="auto"/>
              <w:right w:val="single" w:sz="4" w:space="0" w:color="auto"/>
            </w:tcBorders>
            <w:hideMark/>
          </w:tcPr>
          <w:p w14:paraId="7BDB3BF9" w14:textId="1708D5C0" w:rsidR="009032AC" w:rsidRPr="00D22634" w:rsidRDefault="009032AC" w:rsidP="00AD3A1B">
            <w:pPr>
              <w:spacing w:after="0" w:line="240" w:lineRule="auto"/>
              <w:ind w:left="-144" w:firstLine="90"/>
              <w:jc w:val="right"/>
              <w:rPr>
                <w:rFonts w:ascii="Arial" w:eastAsia="Times New Roman" w:hAnsi="Arial" w:cs="Arial"/>
                <w:b/>
                <w:sz w:val="24"/>
                <w:szCs w:val="24"/>
                <w:highlight w:val="yellow"/>
              </w:rPr>
            </w:pPr>
            <w:r w:rsidRPr="00D22634">
              <w:rPr>
                <w:rFonts w:ascii="Arial" w:eastAsia="Times New Roman" w:hAnsi="Arial" w:cs="Arial"/>
                <w:b/>
                <w:sz w:val="24"/>
                <w:szCs w:val="24"/>
              </w:rPr>
              <w:t>$</w:t>
            </w:r>
            <w:r>
              <w:rPr>
                <w:rFonts w:ascii="Arial" w:eastAsia="Times New Roman" w:hAnsi="Arial" w:cs="Arial"/>
                <w:b/>
                <w:sz w:val="24"/>
                <w:szCs w:val="24"/>
              </w:rPr>
              <w:t>1</w:t>
            </w:r>
            <w:r w:rsidR="00906B97">
              <w:rPr>
                <w:rFonts w:ascii="Arial" w:eastAsia="Times New Roman" w:hAnsi="Arial" w:cs="Arial"/>
                <w:b/>
                <w:sz w:val="24"/>
                <w:szCs w:val="24"/>
              </w:rPr>
              <w:t>25</w:t>
            </w:r>
            <w:r>
              <w:rPr>
                <w:rFonts w:ascii="Arial" w:eastAsia="Times New Roman" w:hAnsi="Arial" w:cs="Arial"/>
                <w:b/>
                <w:sz w:val="24"/>
                <w:szCs w:val="24"/>
              </w:rPr>
              <w:t>,0</w:t>
            </w:r>
            <w:r w:rsidRPr="00D22634">
              <w:rPr>
                <w:rFonts w:ascii="Arial" w:eastAsia="Times New Roman" w:hAnsi="Arial" w:cs="Arial"/>
                <w:b/>
                <w:sz w:val="24"/>
                <w:szCs w:val="24"/>
              </w:rPr>
              <w:t>00</w:t>
            </w:r>
          </w:p>
        </w:tc>
      </w:tr>
      <w:tr w:rsidR="009032AC" w:rsidRPr="00D22634" w14:paraId="3ACDCF9C" w14:textId="77777777" w:rsidTr="00AD3A1B">
        <w:tc>
          <w:tcPr>
            <w:tcW w:w="9288" w:type="dxa"/>
            <w:gridSpan w:val="3"/>
            <w:tcBorders>
              <w:top w:val="single" w:sz="4" w:space="0" w:color="auto"/>
              <w:left w:val="single" w:sz="4" w:space="0" w:color="auto"/>
              <w:bottom w:val="single" w:sz="4" w:space="0" w:color="auto"/>
              <w:right w:val="single" w:sz="4" w:space="0" w:color="auto"/>
            </w:tcBorders>
          </w:tcPr>
          <w:p w14:paraId="6CC43D77" w14:textId="77777777" w:rsidR="009032AC" w:rsidRDefault="009032AC" w:rsidP="00AD3A1B">
            <w:pPr>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Revenue for 10% Transient Lodging Sales Tax (Lodging less than 6 months)</w:t>
            </w:r>
          </w:p>
          <w:p w14:paraId="14311A62" w14:textId="05D866FF" w:rsidR="00BD5573" w:rsidRPr="00D22634" w:rsidRDefault="00BD5573" w:rsidP="00862E21">
            <w:pPr>
              <w:spacing w:after="0" w:line="240" w:lineRule="auto"/>
              <w:ind w:left="720"/>
              <w:rPr>
                <w:rFonts w:ascii="Arial" w:eastAsia="Times New Roman" w:hAnsi="Arial" w:cs="Arial"/>
                <w:sz w:val="24"/>
                <w:szCs w:val="24"/>
              </w:rPr>
            </w:pPr>
          </w:p>
        </w:tc>
      </w:tr>
      <w:tr w:rsidR="009032AC" w:rsidRPr="00D22634" w14:paraId="1BBCE618" w14:textId="77777777" w:rsidTr="00AD3A1B">
        <w:tc>
          <w:tcPr>
            <w:tcW w:w="4338" w:type="dxa"/>
            <w:tcBorders>
              <w:top w:val="single" w:sz="4" w:space="0" w:color="auto"/>
              <w:left w:val="single" w:sz="4" w:space="0" w:color="auto"/>
              <w:bottom w:val="single" w:sz="4" w:space="0" w:color="auto"/>
              <w:right w:val="single" w:sz="4" w:space="0" w:color="auto"/>
            </w:tcBorders>
            <w:hideMark/>
          </w:tcPr>
          <w:p w14:paraId="04A25B62" w14:textId="77777777" w:rsidR="009032AC" w:rsidRPr="00D22634" w:rsidRDefault="009032AC" w:rsidP="00AD3A1B">
            <w:pPr>
              <w:spacing w:after="0" w:line="240" w:lineRule="auto"/>
              <w:rPr>
                <w:rFonts w:ascii="Arial" w:eastAsia="Times New Roman" w:hAnsi="Arial" w:cs="Arial"/>
                <w:b/>
                <w:sz w:val="24"/>
                <w:szCs w:val="24"/>
              </w:rPr>
            </w:pPr>
            <w:r>
              <w:rPr>
                <w:rFonts w:ascii="Arial" w:eastAsia="Times New Roman" w:hAnsi="Arial" w:cs="Arial"/>
                <w:b/>
                <w:sz w:val="24"/>
                <w:szCs w:val="24"/>
              </w:rPr>
              <w:t>Real Property Tax</w:t>
            </w:r>
          </w:p>
        </w:tc>
        <w:tc>
          <w:tcPr>
            <w:tcW w:w="2250" w:type="dxa"/>
            <w:tcBorders>
              <w:top w:val="single" w:sz="4" w:space="0" w:color="auto"/>
              <w:left w:val="single" w:sz="4" w:space="0" w:color="auto"/>
              <w:bottom w:val="single" w:sz="4" w:space="0" w:color="auto"/>
              <w:right w:val="single" w:sz="4" w:space="0" w:color="auto"/>
            </w:tcBorders>
            <w:hideMark/>
          </w:tcPr>
          <w:p w14:paraId="63986B8F" w14:textId="77777777" w:rsidR="009032AC" w:rsidRPr="00D22634" w:rsidRDefault="009032AC" w:rsidP="00AD3A1B">
            <w:pPr>
              <w:spacing w:after="0" w:line="240" w:lineRule="auto"/>
              <w:ind w:hanging="90"/>
              <w:rPr>
                <w:rFonts w:ascii="Arial" w:eastAsia="Times New Roman" w:hAnsi="Arial" w:cs="Arial"/>
                <w:b/>
                <w:sz w:val="24"/>
                <w:szCs w:val="24"/>
              </w:rPr>
            </w:pPr>
            <w:r>
              <w:rPr>
                <w:rFonts w:ascii="Arial" w:eastAsia="Times New Roman" w:hAnsi="Arial" w:cs="Arial"/>
                <w:b/>
                <w:sz w:val="24"/>
                <w:szCs w:val="24"/>
              </w:rPr>
              <w:t>4040</w:t>
            </w:r>
          </w:p>
        </w:tc>
        <w:tc>
          <w:tcPr>
            <w:tcW w:w="2700" w:type="dxa"/>
            <w:tcBorders>
              <w:top w:val="single" w:sz="4" w:space="0" w:color="auto"/>
              <w:left w:val="single" w:sz="4" w:space="0" w:color="auto"/>
              <w:bottom w:val="single" w:sz="4" w:space="0" w:color="auto"/>
              <w:right w:val="single" w:sz="4" w:space="0" w:color="auto"/>
            </w:tcBorders>
            <w:hideMark/>
          </w:tcPr>
          <w:p w14:paraId="69632630" w14:textId="1EE6F5AA" w:rsidR="009032AC" w:rsidRPr="00D22634" w:rsidRDefault="009032AC" w:rsidP="00AD3A1B">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Pr>
                <w:rFonts w:ascii="Arial" w:eastAsia="Times New Roman" w:hAnsi="Arial" w:cs="Arial"/>
                <w:b/>
                <w:sz w:val="24"/>
                <w:szCs w:val="24"/>
              </w:rPr>
              <w:t>2,6</w:t>
            </w:r>
            <w:r w:rsidR="00664C6B">
              <w:rPr>
                <w:rFonts w:ascii="Arial" w:eastAsia="Times New Roman" w:hAnsi="Arial" w:cs="Arial"/>
                <w:b/>
                <w:sz w:val="24"/>
                <w:szCs w:val="24"/>
              </w:rPr>
              <w:t>0</w:t>
            </w:r>
            <w:r>
              <w:rPr>
                <w:rFonts w:ascii="Arial" w:eastAsia="Times New Roman" w:hAnsi="Arial" w:cs="Arial"/>
                <w:b/>
                <w:sz w:val="24"/>
                <w:szCs w:val="24"/>
              </w:rPr>
              <w:t>0,0</w:t>
            </w:r>
            <w:r w:rsidRPr="00D22634">
              <w:rPr>
                <w:rFonts w:ascii="Arial" w:eastAsia="Times New Roman" w:hAnsi="Arial" w:cs="Arial"/>
                <w:b/>
                <w:sz w:val="24"/>
                <w:szCs w:val="24"/>
              </w:rPr>
              <w:t>00</w:t>
            </w:r>
          </w:p>
        </w:tc>
      </w:tr>
      <w:tr w:rsidR="009032AC" w:rsidRPr="00D22634" w14:paraId="31864BED" w14:textId="77777777" w:rsidTr="00AD3A1B">
        <w:tc>
          <w:tcPr>
            <w:tcW w:w="9288" w:type="dxa"/>
            <w:gridSpan w:val="3"/>
            <w:tcBorders>
              <w:top w:val="single" w:sz="4" w:space="0" w:color="auto"/>
              <w:left w:val="single" w:sz="4" w:space="0" w:color="auto"/>
              <w:bottom w:val="single" w:sz="4" w:space="0" w:color="auto"/>
              <w:right w:val="single" w:sz="4" w:space="0" w:color="auto"/>
            </w:tcBorders>
          </w:tcPr>
          <w:p w14:paraId="38D3D45A" w14:textId="77777777" w:rsidR="009032AC" w:rsidRPr="00D22634" w:rsidRDefault="009032AC" w:rsidP="00AD3A1B">
            <w:pPr>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Revenue from Real Property tax</w:t>
            </w:r>
          </w:p>
        </w:tc>
      </w:tr>
      <w:tr w:rsidR="009032AC" w:rsidRPr="00D22634" w14:paraId="7E8D4A96" w14:textId="77777777" w:rsidTr="00AD3A1B">
        <w:tc>
          <w:tcPr>
            <w:tcW w:w="4338" w:type="dxa"/>
            <w:tcBorders>
              <w:top w:val="single" w:sz="4" w:space="0" w:color="auto"/>
              <w:left w:val="single" w:sz="4" w:space="0" w:color="auto"/>
              <w:bottom w:val="single" w:sz="4" w:space="0" w:color="auto"/>
              <w:right w:val="single" w:sz="4" w:space="0" w:color="auto"/>
            </w:tcBorders>
            <w:hideMark/>
          </w:tcPr>
          <w:p w14:paraId="081B84AA" w14:textId="77777777" w:rsidR="009032AC" w:rsidRPr="00D22634" w:rsidRDefault="009032AC" w:rsidP="00AD3A1B">
            <w:pPr>
              <w:spacing w:after="0" w:line="240" w:lineRule="auto"/>
              <w:rPr>
                <w:rFonts w:ascii="Arial" w:eastAsia="Times New Roman" w:hAnsi="Arial" w:cs="Arial"/>
                <w:b/>
                <w:sz w:val="24"/>
                <w:szCs w:val="24"/>
              </w:rPr>
            </w:pPr>
            <w:r>
              <w:rPr>
                <w:rFonts w:ascii="Arial" w:eastAsia="Times New Roman" w:hAnsi="Arial" w:cs="Arial"/>
                <w:b/>
                <w:sz w:val="24"/>
                <w:szCs w:val="24"/>
              </w:rPr>
              <w:t>Personal Property Tax</w:t>
            </w:r>
          </w:p>
        </w:tc>
        <w:tc>
          <w:tcPr>
            <w:tcW w:w="2250" w:type="dxa"/>
            <w:tcBorders>
              <w:top w:val="single" w:sz="4" w:space="0" w:color="auto"/>
              <w:left w:val="single" w:sz="4" w:space="0" w:color="auto"/>
              <w:bottom w:val="single" w:sz="4" w:space="0" w:color="auto"/>
              <w:right w:val="single" w:sz="4" w:space="0" w:color="auto"/>
            </w:tcBorders>
            <w:hideMark/>
          </w:tcPr>
          <w:p w14:paraId="22BD1EC3" w14:textId="77777777" w:rsidR="009032AC" w:rsidRPr="00D22634" w:rsidRDefault="009032AC" w:rsidP="00AD3A1B">
            <w:pPr>
              <w:spacing w:after="0" w:line="240" w:lineRule="auto"/>
              <w:ind w:hanging="90"/>
              <w:rPr>
                <w:rFonts w:ascii="Arial" w:eastAsia="Times New Roman" w:hAnsi="Arial" w:cs="Arial"/>
                <w:b/>
                <w:sz w:val="24"/>
                <w:szCs w:val="24"/>
              </w:rPr>
            </w:pPr>
            <w:r>
              <w:rPr>
                <w:rFonts w:ascii="Arial" w:eastAsia="Times New Roman" w:hAnsi="Arial" w:cs="Arial"/>
                <w:b/>
                <w:sz w:val="24"/>
                <w:szCs w:val="24"/>
              </w:rPr>
              <w:t>4050</w:t>
            </w:r>
          </w:p>
        </w:tc>
        <w:tc>
          <w:tcPr>
            <w:tcW w:w="2700" w:type="dxa"/>
            <w:tcBorders>
              <w:top w:val="single" w:sz="4" w:space="0" w:color="auto"/>
              <w:left w:val="single" w:sz="4" w:space="0" w:color="auto"/>
              <w:bottom w:val="single" w:sz="4" w:space="0" w:color="auto"/>
              <w:right w:val="single" w:sz="4" w:space="0" w:color="auto"/>
            </w:tcBorders>
            <w:hideMark/>
          </w:tcPr>
          <w:p w14:paraId="4C51F0BC" w14:textId="5D52C022" w:rsidR="009032AC" w:rsidRPr="00D22634" w:rsidRDefault="009032AC" w:rsidP="00AD3A1B">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sidR="00CD4169">
              <w:rPr>
                <w:rFonts w:ascii="Arial" w:eastAsia="Times New Roman" w:hAnsi="Arial" w:cs="Arial"/>
                <w:b/>
                <w:sz w:val="24"/>
                <w:szCs w:val="24"/>
              </w:rPr>
              <w:t>700</w:t>
            </w:r>
            <w:r>
              <w:rPr>
                <w:rFonts w:ascii="Arial" w:eastAsia="Times New Roman" w:hAnsi="Arial" w:cs="Arial"/>
                <w:b/>
                <w:sz w:val="24"/>
                <w:szCs w:val="24"/>
              </w:rPr>
              <w:t>,0</w:t>
            </w:r>
            <w:r w:rsidRPr="00D22634">
              <w:rPr>
                <w:rFonts w:ascii="Arial" w:eastAsia="Times New Roman" w:hAnsi="Arial" w:cs="Arial"/>
                <w:b/>
                <w:sz w:val="24"/>
                <w:szCs w:val="24"/>
              </w:rPr>
              <w:t>00</w:t>
            </w:r>
          </w:p>
        </w:tc>
      </w:tr>
      <w:tr w:rsidR="009032AC" w:rsidRPr="00D22634" w14:paraId="1FDFD195" w14:textId="77777777" w:rsidTr="00AD3A1B">
        <w:tc>
          <w:tcPr>
            <w:tcW w:w="9288" w:type="dxa"/>
            <w:gridSpan w:val="3"/>
            <w:tcBorders>
              <w:top w:val="single" w:sz="4" w:space="0" w:color="auto"/>
              <w:left w:val="single" w:sz="4" w:space="0" w:color="auto"/>
              <w:bottom w:val="single" w:sz="4" w:space="0" w:color="auto"/>
              <w:right w:val="single" w:sz="4" w:space="0" w:color="auto"/>
            </w:tcBorders>
            <w:hideMark/>
          </w:tcPr>
          <w:p w14:paraId="2D0B3B75" w14:textId="15028DEB" w:rsidR="00862E21" w:rsidRPr="00AC0036" w:rsidRDefault="009032AC" w:rsidP="00AC0036">
            <w:pPr>
              <w:numPr>
                <w:ilvl w:val="0"/>
                <w:numId w:val="5"/>
              </w:numPr>
              <w:spacing w:after="0" w:line="240" w:lineRule="auto"/>
              <w:rPr>
                <w:rFonts w:ascii="Arial" w:eastAsia="Times New Roman" w:hAnsi="Arial" w:cs="Arial"/>
                <w:sz w:val="24"/>
                <w:szCs w:val="24"/>
              </w:rPr>
            </w:pPr>
            <w:r>
              <w:rPr>
                <w:rFonts w:ascii="Arial" w:eastAsia="Times New Roman" w:hAnsi="Arial" w:cs="Arial"/>
                <w:sz w:val="24"/>
                <w:szCs w:val="24"/>
              </w:rPr>
              <w:t>Revenue from Personal Property tax</w:t>
            </w:r>
          </w:p>
          <w:p w14:paraId="0D736B16" w14:textId="6A2186A7" w:rsidR="00862E21" w:rsidRPr="00D22634" w:rsidRDefault="00862E21" w:rsidP="00AD3A1B">
            <w:pPr>
              <w:numPr>
                <w:ilvl w:val="0"/>
                <w:numId w:val="5"/>
              </w:numPr>
              <w:spacing w:after="0" w:line="240" w:lineRule="auto"/>
              <w:rPr>
                <w:rFonts w:ascii="Arial" w:eastAsia="Times New Roman" w:hAnsi="Arial" w:cs="Arial"/>
                <w:sz w:val="24"/>
                <w:szCs w:val="24"/>
              </w:rPr>
            </w:pPr>
            <w:r>
              <w:rPr>
                <w:rFonts w:ascii="Arial" w:eastAsia="Times New Roman" w:hAnsi="Arial" w:cs="Arial"/>
                <w:sz w:val="24"/>
                <w:szCs w:val="24"/>
              </w:rPr>
              <w:t>2024 taxes $698,000</w:t>
            </w:r>
          </w:p>
        </w:tc>
      </w:tr>
      <w:tr w:rsidR="009032AC" w:rsidRPr="00D22634" w14:paraId="0F8A8334" w14:textId="77777777" w:rsidTr="00AD3A1B">
        <w:tc>
          <w:tcPr>
            <w:tcW w:w="4338" w:type="dxa"/>
            <w:tcBorders>
              <w:top w:val="single" w:sz="4" w:space="0" w:color="auto"/>
              <w:left w:val="single" w:sz="4" w:space="0" w:color="auto"/>
              <w:bottom w:val="single" w:sz="4" w:space="0" w:color="auto"/>
              <w:right w:val="single" w:sz="4" w:space="0" w:color="auto"/>
            </w:tcBorders>
            <w:hideMark/>
          </w:tcPr>
          <w:p w14:paraId="68780982" w14:textId="77777777" w:rsidR="009032AC" w:rsidRPr="00D22634" w:rsidRDefault="009032AC" w:rsidP="00AD3A1B">
            <w:pPr>
              <w:spacing w:after="0" w:line="240" w:lineRule="auto"/>
              <w:rPr>
                <w:rFonts w:ascii="Arial" w:eastAsia="Times New Roman" w:hAnsi="Arial" w:cs="Arial"/>
                <w:b/>
                <w:sz w:val="24"/>
                <w:szCs w:val="24"/>
              </w:rPr>
            </w:pPr>
            <w:r>
              <w:rPr>
                <w:rFonts w:ascii="Arial" w:eastAsia="Times New Roman" w:hAnsi="Arial" w:cs="Arial"/>
                <w:b/>
                <w:sz w:val="24"/>
                <w:szCs w:val="24"/>
              </w:rPr>
              <w:t>Penalty and Interest (Property tax)</w:t>
            </w:r>
          </w:p>
        </w:tc>
        <w:tc>
          <w:tcPr>
            <w:tcW w:w="2250" w:type="dxa"/>
            <w:tcBorders>
              <w:top w:val="single" w:sz="4" w:space="0" w:color="auto"/>
              <w:left w:val="single" w:sz="4" w:space="0" w:color="auto"/>
              <w:bottom w:val="single" w:sz="4" w:space="0" w:color="auto"/>
              <w:right w:val="single" w:sz="4" w:space="0" w:color="auto"/>
            </w:tcBorders>
            <w:hideMark/>
          </w:tcPr>
          <w:p w14:paraId="6011ABE6" w14:textId="77777777" w:rsidR="009032AC" w:rsidRPr="00D22634" w:rsidRDefault="009032AC" w:rsidP="00AD3A1B">
            <w:pPr>
              <w:spacing w:after="0" w:line="240" w:lineRule="auto"/>
              <w:ind w:hanging="90"/>
              <w:rPr>
                <w:rFonts w:ascii="Arial" w:eastAsia="Times New Roman" w:hAnsi="Arial" w:cs="Arial"/>
                <w:sz w:val="24"/>
                <w:szCs w:val="24"/>
              </w:rPr>
            </w:pPr>
            <w:r>
              <w:rPr>
                <w:rFonts w:ascii="Arial" w:eastAsia="Times New Roman" w:hAnsi="Arial" w:cs="Arial"/>
                <w:b/>
                <w:sz w:val="24"/>
                <w:szCs w:val="24"/>
              </w:rPr>
              <w:t>4051</w:t>
            </w:r>
          </w:p>
        </w:tc>
        <w:tc>
          <w:tcPr>
            <w:tcW w:w="2700" w:type="dxa"/>
            <w:tcBorders>
              <w:top w:val="single" w:sz="4" w:space="0" w:color="auto"/>
              <w:left w:val="single" w:sz="4" w:space="0" w:color="auto"/>
              <w:bottom w:val="single" w:sz="4" w:space="0" w:color="auto"/>
              <w:right w:val="single" w:sz="4" w:space="0" w:color="auto"/>
            </w:tcBorders>
            <w:hideMark/>
          </w:tcPr>
          <w:p w14:paraId="20FC7112" w14:textId="3DF54803" w:rsidR="009032AC" w:rsidRPr="00D22634" w:rsidRDefault="009032AC" w:rsidP="00AD3A1B">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sidR="00BD5573">
              <w:rPr>
                <w:rFonts w:ascii="Arial" w:eastAsia="Times New Roman" w:hAnsi="Arial" w:cs="Arial"/>
                <w:b/>
                <w:sz w:val="24"/>
                <w:szCs w:val="24"/>
              </w:rPr>
              <w:t>1</w:t>
            </w:r>
            <w:r w:rsidR="00862E21">
              <w:rPr>
                <w:rFonts w:ascii="Arial" w:eastAsia="Times New Roman" w:hAnsi="Arial" w:cs="Arial"/>
                <w:b/>
                <w:sz w:val="24"/>
                <w:szCs w:val="24"/>
              </w:rPr>
              <w:t>30</w:t>
            </w:r>
            <w:r>
              <w:rPr>
                <w:rFonts w:ascii="Arial" w:eastAsia="Times New Roman" w:hAnsi="Arial" w:cs="Arial"/>
                <w:b/>
                <w:sz w:val="24"/>
                <w:szCs w:val="24"/>
              </w:rPr>
              <w:t>,00</w:t>
            </w:r>
            <w:r w:rsidRPr="00D22634">
              <w:rPr>
                <w:rFonts w:ascii="Arial" w:eastAsia="Times New Roman" w:hAnsi="Arial" w:cs="Arial"/>
                <w:b/>
                <w:sz w:val="24"/>
                <w:szCs w:val="24"/>
              </w:rPr>
              <w:t>0</w:t>
            </w:r>
          </w:p>
        </w:tc>
      </w:tr>
      <w:tr w:rsidR="009032AC" w:rsidRPr="00D22634" w14:paraId="5ED888AA" w14:textId="77777777" w:rsidTr="00AD3A1B">
        <w:tc>
          <w:tcPr>
            <w:tcW w:w="9288" w:type="dxa"/>
            <w:gridSpan w:val="3"/>
            <w:tcBorders>
              <w:top w:val="single" w:sz="4" w:space="0" w:color="auto"/>
              <w:left w:val="single" w:sz="4" w:space="0" w:color="auto"/>
              <w:bottom w:val="single" w:sz="4" w:space="0" w:color="auto"/>
              <w:right w:val="single" w:sz="4" w:space="0" w:color="auto"/>
            </w:tcBorders>
            <w:hideMark/>
          </w:tcPr>
          <w:p w14:paraId="4FD81631" w14:textId="77777777" w:rsidR="009032AC" w:rsidRDefault="009032AC" w:rsidP="00AD3A1B">
            <w:pPr>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Penalty on real and personal property tax if 1</w:t>
            </w:r>
            <w:r w:rsidRPr="00CA2E88">
              <w:rPr>
                <w:rFonts w:ascii="Arial" w:eastAsia="Times New Roman" w:hAnsi="Arial" w:cs="Arial"/>
                <w:sz w:val="24"/>
                <w:szCs w:val="24"/>
                <w:vertAlign w:val="superscript"/>
              </w:rPr>
              <w:t>st</w:t>
            </w:r>
            <w:r>
              <w:rPr>
                <w:rFonts w:ascii="Arial" w:eastAsia="Times New Roman" w:hAnsi="Arial" w:cs="Arial"/>
                <w:sz w:val="24"/>
                <w:szCs w:val="24"/>
              </w:rPr>
              <w:t xml:space="preserve"> half not received by 11/01 of the year or 2</w:t>
            </w:r>
            <w:r w:rsidRPr="00CA2E88">
              <w:rPr>
                <w:rFonts w:ascii="Arial" w:eastAsia="Times New Roman" w:hAnsi="Arial" w:cs="Arial"/>
                <w:sz w:val="24"/>
                <w:szCs w:val="24"/>
                <w:vertAlign w:val="superscript"/>
              </w:rPr>
              <w:t>nd</w:t>
            </w:r>
            <w:r>
              <w:rPr>
                <w:rFonts w:ascii="Arial" w:eastAsia="Times New Roman" w:hAnsi="Arial" w:cs="Arial"/>
                <w:sz w:val="24"/>
                <w:szCs w:val="24"/>
              </w:rPr>
              <w:t xml:space="preserve"> half not received by 12/01 of the year. </w:t>
            </w:r>
          </w:p>
          <w:p w14:paraId="2FD82766" w14:textId="77777777" w:rsidR="009032AC" w:rsidRDefault="009032AC" w:rsidP="00AD3A1B">
            <w:pPr>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10% penalty assessed only once</w:t>
            </w:r>
          </w:p>
          <w:p w14:paraId="42D35460" w14:textId="77777777" w:rsidR="009032AC" w:rsidRDefault="009032AC" w:rsidP="00AD3A1B">
            <w:pPr>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6% per annum assessed starting by January.</w:t>
            </w:r>
          </w:p>
          <w:p w14:paraId="126C467B" w14:textId="59F3F830" w:rsidR="00BD5573" w:rsidRPr="00D22634" w:rsidRDefault="00BD5573" w:rsidP="00862E21">
            <w:pPr>
              <w:spacing w:after="0" w:line="240" w:lineRule="auto"/>
              <w:ind w:left="720"/>
              <w:rPr>
                <w:rFonts w:ascii="Arial" w:eastAsia="Times New Roman" w:hAnsi="Arial" w:cs="Arial"/>
                <w:sz w:val="24"/>
                <w:szCs w:val="24"/>
              </w:rPr>
            </w:pPr>
            <w:r>
              <w:rPr>
                <w:rFonts w:ascii="Arial" w:eastAsia="Times New Roman" w:hAnsi="Arial" w:cs="Arial"/>
                <w:sz w:val="24"/>
                <w:szCs w:val="24"/>
              </w:rPr>
              <w:t>.</w:t>
            </w:r>
          </w:p>
        </w:tc>
      </w:tr>
      <w:tr w:rsidR="009032AC" w:rsidRPr="00D22634" w14:paraId="0BEE5E46" w14:textId="77777777" w:rsidTr="00AD3A1B">
        <w:tc>
          <w:tcPr>
            <w:tcW w:w="4338" w:type="dxa"/>
            <w:tcBorders>
              <w:top w:val="single" w:sz="4" w:space="0" w:color="auto"/>
              <w:left w:val="single" w:sz="4" w:space="0" w:color="auto"/>
              <w:bottom w:val="single" w:sz="4" w:space="0" w:color="auto"/>
              <w:right w:val="single" w:sz="4" w:space="0" w:color="auto"/>
            </w:tcBorders>
            <w:hideMark/>
          </w:tcPr>
          <w:p w14:paraId="33FFD380" w14:textId="77777777" w:rsidR="009032AC" w:rsidRPr="00D22634" w:rsidRDefault="009032AC" w:rsidP="00AD3A1B">
            <w:pPr>
              <w:spacing w:after="0" w:line="240" w:lineRule="auto"/>
              <w:rPr>
                <w:rFonts w:ascii="Arial" w:eastAsia="Times New Roman" w:hAnsi="Arial" w:cs="Arial"/>
                <w:b/>
                <w:sz w:val="24"/>
                <w:szCs w:val="24"/>
              </w:rPr>
            </w:pPr>
            <w:r>
              <w:rPr>
                <w:rFonts w:ascii="Arial" w:eastAsia="Times New Roman" w:hAnsi="Arial" w:cs="Arial"/>
                <w:b/>
                <w:sz w:val="24"/>
                <w:szCs w:val="24"/>
              </w:rPr>
              <w:t>6% Gaming Sales Tax</w:t>
            </w:r>
          </w:p>
        </w:tc>
        <w:tc>
          <w:tcPr>
            <w:tcW w:w="2250" w:type="dxa"/>
            <w:tcBorders>
              <w:top w:val="single" w:sz="4" w:space="0" w:color="auto"/>
              <w:left w:val="single" w:sz="4" w:space="0" w:color="auto"/>
              <w:bottom w:val="single" w:sz="4" w:space="0" w:color="auto"/>
              <w:right w:val="single" w:sz="4" w:space="0" w:color="auto"/>
            </w:tcBorders>
            <w:hideMark/>
          </w:tcPr>
          <w:p w14:paraId="7861A4FF" w14:textId="77777777" w:rsidR="009032AC" w:rsidRPr="00D22634" w:rsidRDefault="009032AC" w:rsidP="00AD3A1B">
            <w:pPr>
              <w:spacing w:after="0" w:line="240" w:lineRule="auto"/>
              <w:ind w:hanging="90"/>
              <w:rPr>
                <w:rFonts w:ascii="Arial" w:eastAsia="Times New Roman" w:hAnsi="Arial" w:cs="Arial"/>
                <w:b/>
                <w:sz w:val="24"/>
                <w:szCs w:val="24"/>
              </w:rPr>
            </w:pPr>
            <w:r>
              <w:rPr>
                <w:rFonts w:ascii="Arial" w:eastAsia="Times New Roman" w:hAnsi="Arial" w:cs="Arial"/>
                <w:b/>
                <w:sz w:val="24"/>
                <w:szCs w:val="24"/>
              </w:rPr>
              <w:t>4060</w:t>
            </w:r>
          </w:p>
        </w:tc>
        <w:tc>
          <w:tcPr>
            <w:tcW w:w="2700" w:type="dxa"/>
            <w:tcBorders>
              <w:top w:val="single" w:sz="4" w:space="0" w:color="auto"/>
              <w:left w:val="single" w:sz="4" w:space="0" w:color="auto"/>
              <w:bottom w:val="single" w:sz="4" w:space="0" w:color="auto"/>
              <w:right w:val="single" w:sz="4" w:space="0" w:color="auto"/>
            </w:tcBorders>
            <w:hideMark/>
          </w:tcPr>
          <w:p w14:paraId="5503C020" w14:textId="422B4A75" w:rsidR="009032AC" w:rsidRPr="00D22634" w:rsidRDefault="009032AC" w:rsidP="00AD3A1B">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sidR="00054D02">
              <w:rPr>
                <w:rFonts w:ascii="Arial" w:eastAsia="Times New Roman" w:hAnsi="Arial" w:cs="Arial"/>
                <w:b/>
                <w:sz w:val="24"/>
                <w:szCs w:val="24"/>
              </w:rPr>
              <w:t>1</w:t>
            </w:r>
            <w:r w:rsidR="00862E21">
              <w:rPr>
                <w:rFonts w:ascii="Arial" w:eastAsia="Times New Roman" w:hAnsi="Arial" w:cs="Arial"/>
                <w:b/>
                <w:sz w:val="24"/>
                <w:szCs w:val="24"/>
              </w:rPr>
              <w:t>5</w:t>
            </w:r>
            <w:r>
              <w:rPr>
                <w:rFonts w:ascii="Arial" w:eastAsia="Times New Roman" w:hAnsi="Arial" w:cs="Arial"/>
                <w:b/>
                <w:sz w:val="24"/>
                <w:szCs w:val="24"/>
              </w:rPr>
              <w:t>,00</w:t>
            </w:r>
            <w:r w:rsidRPr="00D22634">
              <w:rPr>
                <w:rFonts w:ascii="Arial" w:eastAsia="Times New Roman" w:hAnsi="Arial" w:cs="Arial"/>
                <w:b/>
                <w:sz w:val="24"/>
                <w:szCs w:val="24"/>
              </w:rPr>
              <w:t>0</w:t>
            </w:r>
          </w:p>
        </w:tc>
      </w:tr>
      <w:tr w:rsidR="009032AC" w:rsidRPr="00D22634" w14:paraId="614C5CCD" w14:textId="77777777" w:rsidTr="00AD3A1B">
        <w:tc>
          <w:tcPr>
            <w:tcW w:w="9288" w:type="dxa"/>
            <w:gridSpan w:val="3"/>
            <w:tcBorders>
              <w:top w:val="single" w:sz="4" w:space="0" w:color="auto"/>
              <w:left w:val="single" w:sz="4" w:space="0" w:color="auto"/>
              <w:bottom w:val="single" w:sz="4" w:space="0" w:color="auto"/>
              <w:right w:val="single" w:sz="4" w:space="0" w:color="auto"/>
            </w:tcBorders>
            <w:hideMark/>
          </w:tcPr>
          <w:p w14:paraId="7752393A" w14:textId="4E682238" w:rsidR="00D07C59" w:rsidRDefault="009032AC" w:rsidP="00AD3A1B">
            <w:pPr>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Sales tax assessed on Pull Tabs Gaming</w:t>
            </w:r>
            <w:r w:rsidR="00693409">
              <w:rPr>
                <w:rFonts w:ascii="Arial" w:eastAsia="Times New Roman" w:hAnsi="Arial" w:cs="Arial"/>
                <w:sz w:val="24"/>
                <w:szCs w:val="24"/>
              </w:rPr>
              <w:t xml:space="preserve"> (decline in pull tabs experienced in FY25, </w:t>
            </w:r>
            <w:r w:rsidR="000A5071">
              <w:rPr>
                <w:rFonts w:ascii="Arial" w:eastAsia="Times New Roman" w:hAnsi="Arial" w:cs="Arial"/>
                <w:sz w:val="24"/>
                <w:szCs w:val="24"/>
              </w:rPr>
              <w:t xml:space="preserve">one gaming location has closed. </w:t>
            </w:r>
          </w:p>
          <w:p w14:paraId="52A36451" w14:textId="74170A8A" w:rsidR="009032AC" w:rsidRPr="001C490E" w:rsidRDefault="009032AC" w:rsidP="00862E21">
            <w:pPr>
              <w:spacing w:after="0" w:line="240" w:lineRule="auto"/>
              <w:ind w:left="720"/>
              <w:rPr>
                <w:rFonts w:ascii="Arial" w:eastAsia="Times New Roman" w:hAnsi="Arial" w:cs="Arial"/>
                <w:sz w:val="24"/>
                <w:szCs w:val="24"/>
              </w:rPr>
            </w:pPr>
          </w:p>
        </w:tc>
      </w:tr>
      <w:tr w:rsidR="009032AC" w:rsidRPr="00D22634" w14:paraId="39AF84E7" w14:textId="77777777" w:rsidTr="00AD3A1B">
        <w:tc>
          <w:tcPr>
            <w:tcW w:w="4338" w:type="dxa"/>
            <w:tcBorders>
              <w:top w:val="single" w:sz="4" w:space="0" w:color="auto"/>
              <w:left w:val="single" w:sz="4" w:space="0" w:color="auto"/>
              <w:bottom w:val="single" w:sz="4" w:space="0" w:color="auto"/>
              <w:right w:val="single" w:sz="4" w:space="0" w:color="auto"/>
            </w:tcBorders>
            <w:hideMark/>
          </w:tcPr>
          <w:p w14:paraId="1F97E28C" w14:textId="77777777" w:rsidR="009032AC" w:rsidRPr="00D22634" w:rsidRDefault="009032AC" w:rsidP="00AD3A1B">
            <w:pPr>
              <w:spacing w:after="0" w:line="240" w:lineRule="auto"/>
              <w:rPr>
                <w:rFonts w:ascii="Arial" w:eastAsia="Times New Roman" w:hAnsi="Arial" w:cs="Arial"/>
                <w:b/>
                <w:sz w:val="24"/>
                <w:szCs w:val="24"/>
              </w:rPr>
            </w:pPr>
            <w:r>
              <w:rPr>
                <w:rFonts w:ascii="Arial" w:eastAsia="Times New Roman" w:hAnsi="Arial" w:cs="Arial"/>
                <w:b/>
                <w:sz w:val="24"/>
                <w:szCs w:val="24"/>
              </w:rPr>
              <w:t>Tobacco Tax</w:t>
            </w:r>
          </w:p>
        </w:tc>
        <w:tc>
          <w:tcPr>
            <w:tcW w:w="2250" w:type="dxa"/>
            <w:tcBorders>
              <w:top w:val="single" w:sz="4" w:space="0" w:color="auto"/>
              <w:left w:val="single" w:sz="4" w:space="0" w:color="auto"/>
              <w:bottom w:val="single" w:sz="4" w:space="0" w:color="auto"/>
              <w:right w:val="single" w:sz="4" w:space="0" w:color="auto"/>
            </w:tcBorders>
            <w:hideMark/>
          </w:tcPr>
          <w:p w14:paraId="20DAD453" w14:textId="77777777" w:rsidR="009032AC" w:rsidRPr="00D22634" w:rsidRDefault="009032AC" w:rsidP="00AD3A1B">
            <w:pPr>
              <w:spacing w:after="0" w:line="240" w:lineRule="auto"/>
              <w:ind w:hanging="90"/>
              <w:rPr>
                <w:rFonts w:ascii="Arial" w:eastAsia="Times New Roman" w:hAnsi="Arial" w:cs="Arial"/>
                <w:b/>
                <w:sz w:val="24"/>
                <w:szCs w:val="24"/>
              </w:rPr>
            </w:pPr>
            <w:r>
              <w:rPr>
                <w:rFonts w:ascii="Arial" w:eastAsia="Times New Roman" w:hAnsi="Arial" w:cs="Arial"/>
                <w:b/>
                <w:sz w:val="24"/>
                <w:szCs w:val="24"/>
              </w:rPr>
              <w:t>4070</w:t>
            </w:r>
          </w:p>
        </w:tc>
        <w:tc>
          <w:tcPr>
            <w:tcW w:w="2700" w:type="dxa"/>
            <w:tcBorders>
              <w:top w:val="single" w:sz="4" w:space="0" w:color="auto"/>
              <w:left w:val="single" w:sz="4" w:space="0" w:color="auto"/>
              <w:bottom w:val="single" w:sz="4" w:space="0" w:color="auto"/>
              <w:right w:val="single" w:sz="4" w:space="0" w:color="auto"/>
            </w:tcBorders>
            <w:hideMark/>
          </w:tcPr>
          <w:p w14:paraId="0610483A" w14:textId="0BC7B2BE" w:rsidR="009032AC" w:rsidRPr="00D22634" w:rsidRDefault="009032AC" w:rsidP="00AD3A1B">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sidR="009B1E84">
              <w:rPr>
                <w:rFonts w:ascii="Arial" w:eastAsia="Times New Roman" w:hAnsi="Arial" w:cs="Arial"/>
                <w:b/>
                <w:sz w:val="24"/>
                <w:szCs w:val="24"/>
              </w:rPr>
              <w:t>28</w:t>
            </w:r>
            <w:r>
              <w:rPr>
                <w:rFonts w:ascii="Arial" w:eastAsia="Times New Roman" w:hAnsi="Arial" w:cs="Arial"/>
                <w:b/>
                <w:sz w:val="24"/>
                <w:szCs w:val="24"/>
              </w:rPr>
              <w:t>0,00</w:t>
            </w:r>
            <w:r w:rsidRPr="00D22634">
              <w:rPr>
                <w:rFonts w:ascii="Arial" w:eastAsia="Times New Roman" w:hAnsi="Arial" w:cs="Arial"/>
                <w:b/>
                <w:sz w:val="24"/>
                <w:szCs w:val="24"/>
              </w:rPr>
              <w:t>0</w:t>
            </w:r>
          </w:p>
        </w:tc>
      </w:tr>
      <w:tr w:rsidR="009032AC" w:rsidRPr="00D22634" w14:paraId="63D311F2" w14:textId="77777777" w:rsidTr="00AD3A1B">
        <w:tc>
          <w:tcPr>
            <w:tcW w:w="9288" w:type="dxa"/>
            <w:gridSpan w:val="3"/>
            <w:tcBorders>
              <w:top w:val="single" w:sz="4" w:space="0" w:color="auto"/>
              <w:left w:val="single" w:sz="4" w:space="0" w:color="auto"/>
              <w:bottom w:val="single" w:sz="4" w:space="0" w:color="auto"/>
              <w:right w:val="single" w:sz="4" w:space="0" w:color="auto"/>
            </w:tcBorders>
            <w:hideMark/>
          </w:tcPr>
          <w:p w14:paraId="1D8A75BA" w14:textId="77777777" w:rsidR="009032AC" w:rsidRPr="001C490E" w:rsidRDefault="009032AC" w:rsidP="00AD3A1B">
            <w:pPr>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Excise tax charged on tobacco products</w:t>
            </w:r>
          </w:p>
        </w:tc>
      </w:tr>
      <w:tr w:rsidR="009032AC" w:rsidRPr="00D22634" w14:paraId="7AA0F229" w14:textId="77777777" w:rsidTr="00AD3A1B">
        <w:tc>
          <w:tcPr>
            <w:tcW w:w="4338" w:type="dxa"/>
            <w:tcBorders>
              <w:top w:val="single" w:sz="4" w:space="0" w:color="auto"/>
              <w:left w:val="single" w:sz="4" w:space="0" w:color="auto"/>
              <w:bottom w:val="single" w:sz="4" w:space="0" w:color="auto"/>
              <w:right w:val="single" w:sz="4" w:space="0" w:color="auto"/>
            </w:tcBorders>
            <w:hideMark/>
          </w:tcPr>
          <w:p w14:paraId="336465A7" w14:textId="77777777" w:rsidR="009032AC" w:rsidRPr="00D22634" w:rsidRDefault="009032AC" w:rsidP="00AD3A1B">
            <w:pPr>
              <w:spacing w:after="0" w:line="240" w:lineRule="auto"/>
              <w:rPr>
                <w:rFonts w:ascii="Arial" w:eastAsia="Times New Roman" w:hAnsi="Arial" w:cs="Arial"/>
                <w:b/>
                <w:sz w:val="24"/>
                <w:szCs w:val="24"/>
              </w:rPr>
            </w:pPr>
            <w:r>
              <w:rPr>
                <w:rFonts w:ascii="Arial" w:eastAsia="Times New Roman" w:hAnsi="Arial" w:cs="Arial"/>
                <w:b/>
                <w:sz w:val="24"/>
                <w:szCs w:val="24"/>
              </w:rPr>
              <w:t>Marijuana Tax</w:t>
            </w:r>
          </w:p>
        </w:tc>
        <w:tc>
          <w:tcPr>
            <w:tcW w:w="2250" w:type="dxa"/>
            <w:tcBorders>
              <w:top w:val="single" w:sz="4" w:space="0" w:color="auto"/>
              <w:left w:val="single" w:sz="4" w:space="0" w:color="auto"/>
              <w:bottom w:val="single" w:sz="4" w:space="0" w:color="auto"/>
              <w:right w:val="single" w:sz="4" w:space="0" w:color="auto"/>
            </w:tcBorders>
            <w:hideMark/>
          </w:tcPr>
          <w:p w14:paraId="2D9C915C" w14:textId="77777777" w:rsidR="009032AC" w:rsidRPr="00D22634" w:rsidRDefault="009032AC" w:rsidP="00AD3A1B">
            <w:pPr>
              <w:spacing w:after="0" w:line="240" w:lineRule="auto"/>
              <w:ind w:hanging="90"/>
              <w:rPr>
                <w:rFonts w:ascii="Arial" w:eastAsia="Times New Roman" w:hAnsi="Arial" w:cs="Arial"/>
                <w:b/>
                <w:sz w:val="24"/>
                <w:szCs w:val="24"/>
              </w:rPr>
            </w:pPr>
            <w:r>
              <w:rPr>
                <w:rFonts w:ascii="Arial" w:eastAsia="Times New Roman" w:hAnsi="Arial" w:cs="Arial"/>
                <w:b/>
                <w:sz w:val="24"/>
                <w:szCs w:val="24"/>
              </w:rPr>
              <w:t>4075</w:t>
            </w:r>
          </w:p>
        </w:tc>
        <w:tc>
          <w:tcPr>
            <w:tcW w:w="2700" w:type="dxa"/>
            <w:tcBorders>
              <w:top w:val="single" w:sz="4" w:space="0" w:color="auto"/>
              <w:left w:val="single" w:sz="4" w:space="0" w:color="auto"/>
              <w:bottom w:val="single" w:sz="4" w:space="0" w:color="auto"/>
              <w:right w:val="single" w:sz="4" w:space="0" w:color="auto"/>
            </w:tcBorders>
            <w:hideMark/>
          </w:tcPr>
          <w:p w14:paraId="6A813A28" w14:textId="77777777" w:rsidR="009032AC" w:rsidRPr="00D22634" w:rsidRDefault="009032AC" w:rsidP="00AD3A1B">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Pr>
                <w:rFonts w:ascii="Arial" w:eastAsia="Times New Roman" w:hAnsi="Arial" w:cs="Arial"/>
                <w:b/>
                <w:sz w:val="24"/>
                <w:szCs w:val="24"/>
              </w:rPr>
              <w:t>90,00</w:t>
            </w:r>
            <w:r w:rsidRPr="00D22634">
              <w:rPr>
                <w:rFonts w:ascii="Arial" w:eastAsia="Times New Roman" w:hAnsi="Arial" w:cs="Arial"/>
                <w:b/>
                <w:sz w:val="24"/>
                <w:szCs w:val="24"/>
              </w:rPr>
              <w:t>0</w:t>
            </w:r>
          </w:p>
        </w:tc>
      </w:tr>
      <w:tr w:rsidR="009032AC" w:rsidRPr="00D22634" w14:paraId="6FB0B93D" w14:textId="77777777" w:rsidTr="00AD3A1B">
        <w:tc>
          <w:tcPr>
            <w:tcW w:w="9288" w:type="dxa"/>
            <w:gridSpan w:val="3"/>
            <w:tcBorders>
              <w:top w:val="single" w:sz="4" w:space="0" w:color="auto"/>
              <w:left w:val="single" w:sz="4" w:space="0" w:color="auto"/>
              <w:bottom w:val="single" w:sz="4" w:space="0" w:color="auto"/>
              <w:right w:val="single" w:sz="4" w:space="0" w:color="auto"/>
            </w:tcBorders>
            <w:hideMark/>
          </w:tcPr>
          <w:p w14:paraId="0B7702BD" w14:textId="77777777" w:rsidR="009032AC" w:rsidRPr="00D22634" w:rsidRDefault="009032AC" w:rsidP="00AD3A1B">
            <w:pPr>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Excise tax charged on Marijuana products</w:t>
            </w:r>
          </w:p>
        </w:tc>
      </w:tr>
      <w:tr w:rsidR="009032AC" w:rsidRPr="00D22634" w14:paraId="458EAE41" w14:textId="77777777" w:rsidTr="00AD3A1B">
        <w:tc>
          <w:tcPr>
            <w:tcW w:w="4338" w:type="dxa"/>
            <w:tcBorders>
              <w:top w:val="single" w:sz="4" w:space="0" w:color="auto"/>
              <w:left w:val="single" w:sz="4" w:space="0" w:color="auto"/>
              <w:bottom w:val="single" w:sz="4" w:space="0" w:color="auto"/>
              <w:right w:val="single" w:sz="4" w:space="0" w:color="auto"/>
            </w:tcBorders>
            <w:hideMark/>
          </w:tcPr>
          <w:p w14:paraId="69BF5C48" w14:textId="77777777" w:rsidR="009032AC" w:rsidRPr="00D22634" w:rsidRDefault="009032AC" w:rsidP="00AD3A1B">
            <w:pPr>
              <w:spacing w:after="0" w:line="240" w:lineRule="auto"/>
              <w:rPr>
                <w:rFonts w:ascii="Arial" w:eastAsia="Times New Roman" w:hAnsi="Arial" w:cs="Arial"/>
                <w:b/>
                <w:sz w:val="24"/>
                <w:szCs w:val="24"/>
              </w:rPr>
            </w:pPr>
            <w:r>
              <w:rPr>
                <w:rFonts w:ascii="Arial" w:eastAsia="Times New Roman" w:hAnsi="Arial" w:cs="Arial"/>
                <w:b/>
                <w:sz w:val="24"/>
                <w:szCs w:val="24"/>
              </w:rPr>
              <w:t>Business License</w:t>
            </w:r>
          </w:p>
        </w:tc>
        <w:tc>
          <w:tcPr>
            <w:tcW w:w="2250" w:type="dxa"/>
            <w:tcBorders>
              <w:top w:val="single" w:sz="4" w:space="0" w:color="auto"/>
              <w:left w:val="single" w:sz="4" w:space="0" w:color="auto"/>
              <w:bottom w:val="single" w:sz="4" w:space="0" w:color="auto"/>
              <w:right w:val="single" w:sz="4" w:space="0" w:color="auto"/>
            </w:tcBorders>
            <w:hideMark/>
          </w:tcPr>
          <w:p w14:paraId="6D443190" w14:textId="77777777" w:rsidR="009032AC" w:rsidRPr="00D22634" w:rsidRDefault="009032AC" w:rsidP="00AD3A1B">
            <w:pPr>
              <w:spacing w:after="0" w:line="240" w:lineRule="auto"/>
              <w:ind w:hanging="90"/>
              <w:rPr>
                <w:rFonts w:ascii="Arial" w:eastAsia="Times New Roman" w:hAnsi="Arial" w:cs="Arial"/>
                <w:sz w:val="24"/>
                <w:szCs w:val="24"/>
              </w:rPr>
            </w:pPr>
            <w:r>
              <w:rPr>
                <w:rFonts w:ascii="Arial" w:eastAsia="Times New Roman" w:hAnsi="Arial" w:cs="Arial"/>
                <w:b/>
                <w:sz w:val="24"/>
                <w:szCs w:val="24"/>
              </w:rPr>
              <w:t>4110</w:t>
            </w:r>
          </w:p>
        </w:tc>
        <w:tc>
          <w:tcPr>
            <w:tcW w:w="2700" w:type="dxa"/>
            <w:tcBorders>
              <w:top w:val="single" w:sz="4" w:space="0" w:color="auto"/>
              <w:left w:val="single" w:sz="4" w:space="0" w:color="auto"/>
              <w:bottom w:val="single" w:sz="4" w:space="0" w:color="auto"/>
              <w:right w:val="single" w:sz="4" w:space="0" w:color="auto"/>
            </w:tcBorders>
            <w:hideMark/>
          </w:tcPr>
          <w:p w14:paraId="6C2E415E" w14:textId="77777777" w:rsidR="009032AC" w:rsidRPr="00D22634" w:rsidRDefault="009032AC" w:rsidP="00AD3A1B">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Pr>
                <w:rFonts w:ascii="Arial" w:eastAsia="Times New Roman" w:hAnsi="Arial" w:cs="Arial"/>
                <w:b/>
                <w:sz w:val="24"/>
                <w:szCs w:val="24"/>
              </w:rPr>
              <w:t>17,00</w:t>
            </w:r>
            <w:r w:rsidRPr="00D22634">
              <w:rPr>
                <w:rFonts w:ascii="Arial" w:eastAsia="Times New Roman" w:hAnsi="Arial" w:cs="Arial"/>
                <w:b/>
                <w:sz w:val="24"/>
                <w:szCs w:val="24"/>
              </w:rPr>
              <w:t>0</w:t>
            </w:r>
          </w:p>
        </w:tc>
      </w:tr>
      <w:tr w:rsidR="009032AC" w:rsidRPr="00D22634" w14:paraId="14BD8FD9" w14:textId="77777777" w:rsidTr="00AD3A1B">
        <w:tc>
          <w:tcPr>
            <w:tcW w:w="9288" w:type="dxa"/>
            <w:gridSpan w:val="3"/>
            <w:tcBorders>
              <w:top w:val="single" w:sz="4" w:space="0" w:color="auto"/>
              <w:left w:val="single" w:sz="4" w:space="0" w:color="auto"/>
              <w:bottom w:val="single" w:sz="4" w:space="0" w:color="auto"/>
              <w:right w:val="single" w:sz="4" w:space="0" w:color="auto"/>
            </w:tcBorders>
            <w:hideMark/>
          </w:tcPr>
          <w:p w14:paraId="0DBFDE3D" w14:textId="77777777" w:rsidR="009032AC" w:rsidRPr="00D22634" w:rsidRDefault="009032AC" w:rsidP="00AD3A1B">
            <w:pPr>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$50 fee for a business to conduct business in Dillingham</w:t>
            </w:r>
          </w:p>
        </w:tc>
      </w:tr>
      <w:tr w:rsidR="009032AC" w:rsidRPr="00D22634" w14:paraId="6520E470" w14:textId="77777777" w:rsidTr="00AD3A1B">
        <w:tc>
          <w:tcPr>
            <w:tcW w:w="4338" w:type="dxa"/>
            <w:tcBorders>
              <w:top w:val="single" w:sz="4" w:space="0" w:color="auto"/>
              <w:left w:val="single" w:sz="4" w:space="0" w:color="auto"/>
              <w:bottom w:val="single" w:sz="4" w:space="0" w:color="auto"/>
              <w:right w:val="single" w:sz="4" w:space="0" w:color="auto"/>
            </w:tcBorders>
            <w:hideMark/>
          </w:tcPr>
          <w:p w14:paraId="47442876" w14:textId="77777777" w:rsidR="009032AC" w:rsidRPr="00D22634" w:rsidRDefault="009032AC" w:rsidP="00AD3A1B">
            <w:pPr>
              <w:spacing w:after="0" w:line="240" w:lineRule="auto"/>
              <w:rPr>
                <w:rFonts w:ascii="Arial" w:eastAsia="Times New Roman" w:hAnsi="Arial" w:cs="Arial"/>
                <w:b/>
                <w:sz w:val="24"/>
                <w:szCs w:val="24"/>
              </w:rPr>
            </w:pPr>
            <w:r>
              <w:rPr>
                <w:rFonts w:ascii="Arial" w:eastAsia="Times New Roman" w:hAnsi="Arial" w:cs="Arial"/>
                <w:b/>
                <w:sz w:val="24"/>
                <w:szCs w:val="24"/>
              </w:rPr>
              <w:t>Rental Income – Real Property</w:t>
            </w:r>
          </w:p>
        </w:tc>
        <w:tc>
          <w:tcPr>
            <w:tcW w:w="2250" w:type="dxa"/>
            <w:tcBorders>
              <w:top w:val="single" w:sz="4" w:space="0" w:color="auto"/>
              <w:left w:val="single" w:sz="4" w:space="0" w:color="auto"/>
              <w:bottom w:val="single" w:sz="4" w:space="0" w:color="auto"/>
              <w:right w:val="single" w:sz="4" w:space="0" w:color="auto"/>
            </w:tcBorders>
            <w:hideMark/>
          </w:tcPr>
          <w:p w14:paraId="1CD10C4A" w14:textId="77777777" w:rsidR="009032AC" w:rsidRPr="00D22634" w:rsidRDefault="009032AC" w:rsidP="00AD3A1B">
            <w:pPr>
              <w:spacing w:after="0" w:line="240" w:lineRule="auto"/>
              <w:ind w:hanging="90"/>
              <w:rPr>
                <w:rFonts w:ascii="Arial" w:eastAsia="Times New Roman" w:hAnsi="Arial" w:cs="Arial"/>
                <w:b/>
                <w:sz w:val="24"/>
                <w:szCs w:val="24"/>
              </w:rPr>
            </w:pPr>
            <w:r>
              <w:rPr>
                <w:rFonts w:ascii="Arial" w:eastAsia="Times New Roman" w:hAnsi="Arial" w:cs="Arial"/>
                <w:b/>
                <w:sz w:val="24"/>
                <w:szCs w:val="24"/>
              </w:rPr>
              <w:t>4210</w:t>
            </w:r>
          </w:p>
        </w:tc>
        <w:tc>
          <w:tcPr>
            <w:tcW w:w="2700" w:type="dxa"/>
            <w:tcBorders>
              <w:top w:val="single" w:sz="4" w:space="0" w:color="auto"/>
              <w:left w:val="single" w:sz="4" w:space="0" w:color="auto"/>
              <w:bottom w:val="single" w:sz="4" w:space="0" w:color="auto"/>
              <w:right w:val="single" w:sz="4" w:space="0" w:color="auto"/>
            </w:tcBorders>
            <w:hideMark/>
          </w:tcPr>
          <w:p w14:paraId="1AD1290F" w14:textId="77777777" w:rsidR="009032AC" w:rsidRPr="00D22634" w:rsidRDefault="009032AC" w:rsidP="00AD3A1B">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Pr>
                <w:rFonts w:ascii="Arial" w:eastAsia="Times New Roman" w:hAnsi="Arial" w:cs="Arial"/>
                <w:b/>
                <w:sz w:val="24"/>
                <w:szCs w:val="24"/>
              </w:rPr>
              <w:t>35,00</w:t>
            </w:r>
            <w:r w:rsidRPr="00D22634">
              <w:rPr>
                <w:rFonts w:ascii="Arial" w:eastAsia="Times New Roman" w:hAnsi="Arial" w:cs="Arial"/>
                <w:b/>
                <w:sz w:val="24"/>
                <w:szCs w:val="24"/>
              </w:rPr>
              <w:t>0</w:t>
            </w:r>
          </w:p>
        </w:tc>
      </w:tr>
      <w:tr w:rsidR="009032AC" w:rsidRPr="00D22634" w14:paraId="661170CE" w14:textId="77777777" w:rsidTr="00AD3A1B">
        <w:tc>
          <w:tcPr>
            <w:tcW w:w="9288" w:type="dxa"/>
            <w:gridSpan w:val="3"/>
            <w:tcBorders>
              <w:top w:val="single" w:sz="4" w:space="0" w:color="auto"/>
              <w:left w:val="single" w:sz="4" w:space="0" w:color="auto"/>
              <w:bottom w:val="single" w:sz="4" w:space="0" w:color="auto"/>
              <w:right w:val="single" w:sz="4" w:space="0" w:color="auto"/>
            </w:tcBorders>
            <w:hideMark/>
          </w:tcPr>
          <w:p w14:paraId="39E87B2C" w14:textId="77777777" w:rsidR="009032AC" w:rsidRDefault="009032AC" w:rsidP="00AD3A1B">
            <w:pPr>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Rental of Potato House building to GCI</w:t>
            </w:r>
          </w:p>
          <w:p w14:paraId="26CA22B3" w14:textId="77777777" w:rsidR="009032AC" w:rsidRDefault="009032AC" w:rsidP="00AD3A1B">
            <w:pPr>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LEO Rental</w:t>
            </w:r>
          </w:p>
          <w:p w14:paraId="33A1ED18" w14:textId="77777777" w:rsidR="009032AC" w:rsidRPr="001C490E" w:rsidRDefault="009032AC" w:rsidP="00AD3A1B">
            <w:pPr>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 xml:space="preserve">Rental of Land to AT&amp;T </w:t>
            </w:r>
          </w:p>
        </w:tc>
      </w:tr>
      <w:tr w:rsidR="009032AC" w:rsidRPr="00D22634" w14:paraId="66E170B6" w14:textId="77777777" w:rsidTr="00AD3A1B">
        <w:tc>
          <w:tcPr>
            <w:tcW w:w="4338" w:type="dxa"/>
            <w:tcBorders>
              <w:top w:val="single" w:sz="4" w:space="0" w:color="auto"/>
              <w:left w:val="single" w:sz="4" w:space="0" w:color="auto"/>
              <w:bottom w:val="single" w:sz="4" w:space="0" w:color="auto"/>
              <w:right w:val="single" w:sz="4" w:space="0" w:color="auto"/>
            </w:tcBorders>
            <w:hideMark/>
          </w:tcPr>
          <w:p w14:paraId="46218CCA" w14:textId="77777777" w:rsidR="009032AC" w:rsidRPr="00D22634" w:rsidRDefault="009032AC" w:rsidP="00AD3A1B">
            <w:pPr>
              <w:spacing w:after="0" w:line="240" w:lineRule="auto"/>
              <w:rPr>
                <w:rFonts w:ascii="Arial" w:eastAsia="Times New Roman" w:hAnsi="Arial" w:cs="Arial"/>
                <w:b/>
                <w:sz w:val="24"/>
                <w:szCs w:val="24"/>
              </w:rPr>
            </w:pPr>
            <w:r>
              <w:rPr>
                <w:rFonts w:ascii="Arial" w:eastAsia="Times New Roman" w:hAnsi="Arial" w:cs="Arial"/>
                <w:b/>
                <w:sz w:val="24"/>
                <w:szCs w:val="24"/>
              </w:rPr>
              <w:t>Community Sharing</w:t>
            </w:r>
          </w:p>
        </w:tc>
        <w:tc>
          <w:tcPr>
            <w:tcW w:w="2250" w:type="dxa"/>
            <w:tcBorders>
              <w:top w:val="single" w:sz="4" w:space="0" w:color="auto"/>
              <w:left w:val="single" w:sz="4" w:space="0" w:color="auto"/>
              <w:bottom w:val="single" w:sz="4" w:space="0" w:color="auto"/>
              <w:right w:val="single" w:sz="4" w:space="0" w:color="auto"/>
            </w:tcBorders>
            <w:hideMark/>
          </w:tcPr>
          <w:p w14:paraId="10230830" w14:textId="77777777" w:rsidR="009032AC" w:rsidRPr="00D22634" w:rsidRDefault="009032AC" w:rsidP="00AD3A1B">
            <w:pPr>
              <w:spacing w:after="0" w:line="240" w:lineRule="auto"/>
              <w:ind w:hanging="90"/>
              <w:rPr>
                <w:rFonts w:ascii="Arial" w:eastAsia="Times New Roman" w:hAnsi="Arial" w:cs="Arial"/>
                <w:b/>
                <w:sz w:val="24"/>
                <w:szCs w:val="24"/>
              </w:rPr>
            </w:pPr>
            <w:r>
              <w:rPr>
                <w:rFonts w:ascii="Arial" w:eastAsia="Times New Roman" w:hAnsi="Arial" w:cs="Arial"/>
                <w:b/>
                <w:sz w:val="24"/>
                <w:szCs w:val="24"/>
              </w:rPr>
              <w:t>4410</w:t>
            </w:r>
          </w:p>
        </w:tc>
        <w:tc>
          <w:tcPr>
            <w:tcW w:w="2700" w:type="dxa"/>
            <w:tcBorders>
              <w:top w:val="single" w:sz="4" w:space="0" w:color="auto"/>
              <w:left w:val="single" w:sz="4" w:space="0" w:color="auto"/>
              <w:bottom w:val="single" w:sz="4" w:space="0" w:color="auto"/>
              <w:right w:val="single" w:sz="4" w:space="0" w:color="auto"/>
            </w:tcBorders>
            <w:hideMark/>
          </w:tcPr>
          <w:p w14:paraId="2AFDD502" w14:textId="7B676374" w:rsidR="009032AC" w:rsidRPr="00D22634" w:rsidRDefault="009032AC" w:rsidP="00AD3A1B">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Pr>
                <w:rFonts w:ascii="Arial" w:eastAsia="Times New Roman" w:hAnsi="Arial" w:cs="Arial"/>
                <w:b/>
                <w:sz w:val="24"/>
                <w:szCs w:val="24"/>
              </w:rPr>
              <w:t>75,3</w:t>
            </w:r>
            <w:r w:rsidR="00862E21">
              <w:rPr>
                <w:rFonts w:ascii="Arial" w:eastAsia="Times New Roman" w:hAnsi="Arial" w:cs="Arial"/>
                <w:b/>
                <w:sz w:val="24"/>
                <w:szCs w:val="24"/>
              </w:rPr>
              <w:t>96</w:t>
            </w:r>
          </w:p>
        </w:tc>
      </w:tr>
      <w:tr w:rsidR="009032AC" w:rsidRPr="00D22634" w14:paraId="3648E212" w14:textId="77777777" w:rsidTr="00AD3A1B">
        <w:tc>
          <w:tcPr>
            <w:tcW w:w="9288" w:type="dxa"/>
            <w:gridSpan w:val="3"/>
            <w:tcBorders>
              <w:top w:val="single" w:sz="4" w:space="0" w:color="auto"/>
              <w:left w:val="single" w:sz="4" w:space="0" w:color="auto"/>
              <w:bottom w:val="single" w:sz="4" w:space="0" w:color="auto"/>
              <w:right w:val="single" w:sz="4" w:space="0" w:color="auto"/>
            </w:tcBorders>
            <w:hideMark/>
          </w:tcPr>
          <w:p w14:paraId="71ADDECA" w14:textId="77777777" w:rsidR="009032AC" w:rsidRPr="00D22634" w:rsidRDefault="009032AC" w:rsidP="00AD3A1B">
            <w:pPr>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SOA Revenue</w:t>
            </w:r>
          </w:p>
        </w:tc>
      </w:tr>
    </w:tbl>
    <w:p w14:paraId="07CED275" w14:textId="4E687A91" w:rsidR="008D5EBC" w:rsidRPr="00BD0E7C" w:rsidRDefault="008D5EBC" w:rsidP="008D5EBC">
      <w:pPr>
        <w:rPr>
          <w:b/>
          <w:sz w:val="24"/>
        </w:rPr>
      </w:pPr>
      <w:r w:rsidRPr="00BD0E7C">
        <w:rPr>
          <w:b/>
          <w:sz w:val="24"/>
        </w:rPr>
        <w:lastRenderedPageBreak/>
        <w:t xml:space="preserve">1000 XXXX </w:t>
      </w:r>
      <w:r>
        <w:rPr>
          <w:b/>
          <w:sz w:val="24"/>
        </w:rPr>
        <w:t>10 00</w:t>
      </w:r>
      <w:r w:rsidRPr="00BD0E7C">
        <w:rPr>
          <w:b/>
          <w:sz w:val="24"/>
        </w:rPr>
        <w:t xml:space="preserve"> 0000 0</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2250"/>
        <w:gridCol w:w="2700"/>
      </w:tblGrid>
      <w:tr w:rsidR="00E8746B" w:rsidRPr="00D22634" w14:paraId="78B309D4" w14:textId="77777777" w:rsidTr="00E8746B">
        <w:tc>
          <w:tcPr>
            <w:tcW w:w="4338" w:type="dxa"/>
            <w:tcBorders>
              <w:top w:val="single" w:sz="4" w:space="0" w:color="auto"/>
              <w:left w:val="single" w:sz="4" w:space="0" w:color="auto"/>
              <w:bottom w:val="single" w:sz="4" w:space="0" w:color="auto"/>
              <w:right w:val="single" w:sz="4" w:space="0" w:color="auto"/>
            </w:tcBorders>
            <w:hideMark/>
          </w:tcPr>
          <w:p w14:paraId="3DCECC03" w14:textId="77777777" w:rsidR="00E8746B" w:rsidRPr="00D22634" w:rsidRDefault="00E8746B" w:rsidP="008F6AE2">
            <w:pPr>
              <w:spacing w:after="0" w:line="240" w:lineRule="auto"/>
              <w:rPr>
                <w:rFonts w:ascii="Arial" w:eastAsia="Times New Roman" w:hAnsi="Arial" w:cs="Arial"/>
                <w:b/>
                <w:sz w:val="24"/>
                <w:szCs w:val="24"/>
              </w:rPr>
            </w:pPr>
            <w:r>
              <w:rPr>
                <w:rFonts w:ascii="Arial" w:eastAsia="Times New Roman" w:hAnsi="Arial" w:cs="Arial"/>
                <w:b/>
                <w:sz w:val="24"/>
                <w:szCs w:val="24"/>
              </w:rPr>
              <w:t>Raw Fish Tax</w:t>
            </w:r>
          </w:p>
        </w:tc>
        <w:tc>
          <w:tcPr>
            <w:tcW w:w="2250" w:type="dxa"/>
            <w:tcBorders>
              <w:top w:val="single" w:sz="4" w:space="0" w:color="auto"/>
              <w:left w:val="single" w:sz="4" w:space="0" w:color="auto"/>
              <w:bottom w:val="single" w:sz="4" w:space="0" w:color="auto"/>
              <w:right w:val="single" w:sz="4" w:space="0" w:color="auto"/>
            </w:tcBorders>
            <w:hideMark/>
          </w:tcPr>
          <w:p w14:paraId="41756362" w14:textId="77777777" w:rsidR="00E8746B" w:rsidRPr="00E8746B" w:rsidRDefault="00E8746B" w:rsidP="008F6AE2">
            <w:pPr>
              <w:spacing w:after="0" w:line="240" w:lineRule="auto"/>
              <w:ind w:hanging="90"/>
              <w:rPr>
                <w:rFonts w:ascii="Arial" w:eastAsia="Times New Roman" w:hAnsi="Arial" w:cs="Arial"/>
                <w:b/>
                <w:sz w:val="24"/>
                <w:szCs w:val="24"/>
              </w:rPr>
            </w:pPr>
            <w:r>
              <w:rPr>
                <w:rFonts w:ascii="Arial" w:eastAsia="Times New Roman" w:hAnsi="Arial" w:cs="Arial"/>
                <w:b/>
                <w:sz w:val="24"/>
                <w:szCs w:val="24"/>
              </w:rPr>
              <w:t>4420</w:t>
            </w:r>
          </w:p>
        </w:tc>
        <w:tc>
          <w:tcPr>
            <w:tcW w:w="2700" w:type="dxa"/>
            <w:tcBorders>
              <w:top w:val="single" w:sz="4" w:space="0" w:color="auto"/>
              <w:left w:val="single" w:sz="4" w:space="0" w:color="auto"/>
              <w:bottom w:val="single" w:sz="4" w:space="0" w:color="auto"/>
              <w:right w:val="single" w:sz="4" w:space="0" w:color="auto"/>
            </w:tcBorders>
            <w:hideMark/>
          </w:tcPr>
          <w:p w14:paraId="4F728DB4" w14:textId="51BB1838" w:rsidR="00E8746B" w:rsidRPr="00D22634" w:rsidRDefault="00E8746B" w:rsidP="008F6AE2">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sidR="006A1422">
              <w:rPr>
                <w:rFonts w:ascii="Arial" w:eastAsia="Times New Roman" w:hAnsi="Arial" w:cs="Arial"/>
                <w:b/>
                <w:sz w:val="24"/>
                <w:szCs w:val="24"/>
              </w:rPr>
              <w:t>15</w:t>
            </w:r>
            <w:r>
              <w:rPr>
                <w:rFonts w:ascii="Arial" w:eastAsia="Times New Roman" w:hAnsi="Arial" w:cs="Arial"/>
                <w:b/>
                <w:sz w:val="24"/>
                <w:szCs w:val="24"/>
              </w:rPr>
              <w:t>0,</w:t>
            </w:r>
            <w:r w:rsidR="00862E21">
              <w:rPr>
                <w:rFonts w:ascii="Arial" w:eastAsia="Times New Roman" w:hAnsi="Arial" w:cs="Arial"/>
                <w:b/>
                <w:sz w:val="24"/>
                <w:szCs w:val="24"/>
              </w:rPr>
              <w:t>000</w:t>
            </w:r>
          </w:p>
        </w:tc>
      </w:tr>
      <w:tr w:rsidR="00E8746B" w:rsidRPr="00D22634" w14:paraId="48A879D9" w14:textId="77777777" w:rsidTr="008F6AE2">
        <w:tc>
          <w:tcPr>
            <w:tcW w:w="9288" w:type="dxa"/>
            <w:gridSpan w:val="3"/>
            <w:tcBorders>
              <w:top w:val="single" w:sz="4" w:space="0" w:color="auto"/>
              <w:left w:val="single" w:sz="4" w:space="0" w:color="auto"/>
              <w:bottom w:val="single" w:sz="4" w:space="0" w:color="auto"/>
              <w:right w:val="single" w:sz="4" w:space="0" w:color="auto"/>
            </w:tcBorders>
            <w:hideMark/>
          </w:tcPr>
          <w:p w14:paraId="078D093F" w14:textId="24B45642" w:rsidR="00E8746B" w:rsidRPr="00D22634" w:rsidRDefault="00E8746B" w:rsidP="008F6AE2">
            <w:pPr>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SOA Raw Fish Tax distributed on communities</w:t>
            </w:r>
          </w:p>
        </w:tc>
      </w:tr>
      <w:tr w:rsidR="00DC2360" w:rsidRPr="00D22634" w14:paraId="72534495" w14:textId="77777777" w:rsidTr="00DC2360">
        <w:tc>
          <w:tcPr>
            <w:tcW w:w="4338" w:type="dxa"/>
            <w:tcBorders>
              <w:top w:val="single" w:sz="4" w:space="0" w:color="auto"/>
              <w:left w:val="single" w:sz="4" w:space="0" w:color="auto"/>
              <w:bottom w:val="single" w:sz="4" w:space="0" w:color="auto"/>
              <w:right w:val="single" w:sz="4" w:space="0" w:color="auto"/>
            </w:tcBorders>
            <w:hideMark/>
          </w:tcPr>
          <w:p w14:paraId="0FCF3B9C" w14:textId="77777777" w:rsidR="00DC2360" w:rsidRPr="00D22634" w:rsidRDefault="00DC2360" w:rsidP="006373A7">
            <w:pPr>
              <w:spacing w:after="0" w:line="240" w:lineRule="auto"/>
              <w:rPr>
                <w:rFonts w:ascii="Arial" w:eastAsia="Times New Roman" w:hAnsi="Arial" w:cs="Arial"/>
                <w:b/>
                <w:sz w:val="24"/>
                <w:szCs w:val="24"/>
              </w:rPr>
            </w:pPr>
            <w:r>
              <w:rPr>
                <w:rFonts w:ascii="Arial" w:eastAsia="Times New Roman" w:hAnsi="Arial" w:cs="Arial"/>
                <w:b/>
                <w:sz w:val="24"/>
                <w:szCs w:val="24"/>
              </w:rPr>
              <w:t>Shared Fisheries Business</w:t>
            </w:r>
          </w:p>
        </w:tc>
        <w:tc>
          <w:tcPr>
            <w:tcW w:w="2250" w:type="dxa"/>
            <w:tcBorders>
              <w:top w:val="single" w:sz="4" w:space="0" w:color="auto"/>
              <w:left w:val="single" w:sz="4" w:space="0" w:color="auto"/>
              <w:bottom w:val="single" w:sz="4" w:space="0" w:color="auto"/>
              <w:right w:val="single" w:sz="4" w:space="0" w:color="auto"/>
            </w:tcBorders>
            <w:hideMark/>
          </w:tcPr>
          <w:p w14:paraId="1C2E828D" w14:textId="77777777" w:rsidR="00DC2360" w:rsidRPr="00D22634" w:rsidRDefault="00DC2360" w:rsidP="006373A7">
            <w:pPr>
              <w:spacing w:after="0" w:line="240" w:lineRule="auto"/>
              <w:ind w:hanging="90"/>
              <w:rPr>
                <w:rFonts w:ascii="Arial" w:eastAsia="Times New Roman" w:hAnsi="Arial" w:cs="Arial"/>
                <w:b/>
                <w:sz w:val="24"/>
                <w:szCs w:val="24"/>
              </w:rPr>
            </w:pPr>
            <w:r>
              <w:rPr>
                <w:rFonts w:ascii="Arial" w:eastAsia="Times New Roman" w:hAnsi="Arial" w:cs="Arial"/>
                <w:b/>
                <w:sz w:val="24"/>
                <w:szCs w:val="24"/>
              </w:rPr>
              <w:t>4425</w:t>
            </w:r>
          </w:p>
        </w:tc>
        <w:tc>
          <w:tcPr>
            <w:tcW w:w="2700" w:type="dxa"/>
            <w:tcBorders>
              <w:top w:val="single" w:sz="4" w:space="0" w:color="auto"/>
              <w:left w:val="single" w:sz="4" w:space="0" w:color="auto"/>
              <w:bottom w:val="single" w:sz="4" w:space="0" w:color="auto"/>
              <w:right w:val="single" w:sz="4" w:space="0" w:color="auto"/>
            </w:tcBorders>
            <w:hideMark/>
          </w:tcPr>
          <w:p w14:paraId="3F531B83" w14:textId="6F8CE9E0" w:rsidR="00DC2360" w:rsidRPr="00D22634" w:rsidRDefault="00DC2360" w:rsidP="006373A7">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sidR="00862E21">
              <w:rPr>
                <w:rFonts w:ascii="Arial" w:eastAsia="Times New Roman" w:hAnsi="Arial" w:cs="Arial"/>
                <w:b/>
                <w:sz w:val="24"/>
                <w:szCs w:val="24"/>
              </w:rPr>
              <w:t>2</w:t>
            </w:r>
            <w:r>
              <w:rPr>
                <w:rFonts w:ascii="Arial" w:eastAsia="Times New Roman" w:hAnsi="Arial" w:cs="Arial"/>
                <w:b/>
                <w:sz w:val="24"/>
                <w:szCs w:val="24"/>
              </w:rPr>
              <w:t>0,00</w:t>
            </w:r>
            <w:r w:rsidRPr="00D22634">
              <w:rPr>
                <w:rFonts w:ascii="Arial" w:eastAsia="Times New Roman" w:hAnsi="Arial" w:cs="Arial"/>
                <w:b/>
                <w:sz w:val="24"/>
                <w:szCs w:val="24"/>
              </w:rPr>
              <w:t>0</w:t>
            </w:r>
          </w:p>
        </w:tc>
      </w:tr>
      <w:tr w:rsidR="00DC2360" w:rsidRPr="00D22634" w14:paraId="235D3003" w14:textId="77777777" w:rsidTr="006373A7">
        <w:tc>
          <w:tcPr>
            <w:tcW w:w="9288" w:type="dxa"/>
            <w:gridSpan w:val="3"/>
            <w:tcBorders>
              <w:top w:val="single" w:sz="4" w:space="0" w:color="auto"/>
              <w:left w:val="single" w:sz="4" w:space="0" w:color="auto"/>
              <w:bottom w:val="single" w:sz="4" w:space="0" w:color="auto"/>
              <w:right w:val="single" w:sz="4" w:space="0" w:color="auto"/>
            </w:tcBorders>
            <w:hideMark/>
          </w:tcPr>
          <w:p w14:paraId="7F7AF9B7" w14:textId="77777777" w:rsidR="00DC2360" w:rsidRDefault="00DC2360" w:rsidP="006373A7">
            <w:pPr>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SOA Shared Fisheries Business tax</w:t>
            </w:r>
          </w:p>
          <w:p w14:paraId="2BCAEFC5" w14:textId="77777777" w:rsidR="00DC2360" w:rsidRPr="001C490E" w:rsidRDefault="00DC2360" w:rsidP="006373A7">
            <w:pPr>
              <w:spacing w:after="0" w:line="240" w:lineRule="auto"/>
              <w:ind w:left="720"/>
              <w:rPr>
                <w:rFonts w:ascii="Arial" w:eastAsia="Times New Roman" w:hAnsi="Arial" w:cs="Arial"/>
                <w:sz w:val="24"/>
                <w:szCs w:val="24"/>
              </w:rPr>
            </w:pPr>
          </w:p>
        </w:tc>
      </w:tr>
      <w:tr w:rsidR="008D5EBC" w:rsidRPr="00D22634" w14:paraId="5B331D26" w14:textId="77777777" w:rsidTr="007B7B95">
        <w:tc>
          <w:tcPr>
            <w:tcW w:w="4338" w:type="dxa"/>
            <w:tcBorders>
              <w:top w:val="single" w:sz="4" w:space="0" w:color="auto"/>
              <w:left w:val="single" w:sz="4" w:space="0" w:color="auto"/>
              <w:bottom w:val="single" w:sz="4" w:space="0" w:color="auto"/>
              <w:right w:val="single" w:sz="4" w:space="0" w:color="auto"/>
            </w:tcBorders>
            <w:hideMark/>
          </w:tcPr>
          <w:p w14:paraId="695D8A6F" w14:textId="77777777" w:rsidR="008D5EBC" w:rsidRPr="00D22634" w:rsidRDefault="008D5EBC" w:rsidP="007B7B95">
            <w:pPr>
              <w:spacing w:after="0" w:line="240" w:lineRule="auto"/>
              <w:rPr>
                <w:rFonts w:ascii="Arial" w:eastAsia="Times New Roman" w:hAnsi="Arial" w:cs="Arial"/>
                <w:b/>
                <w:sz w:val="24"/>
                <w:szCs w:val="24"/>
              </w:rPr>
            </w:pPr>
            <w:r>
              <w:rPr>
                <w:rFonts w:ascii="Arial" w:eastAsia="Times New Roman" w:hAnsi="Arial" w:cs="Arial"/>
                <w:b/>
                <w:sz w:val="24"/>
                <w:szCs w:val="24"/>
              </w:rPr>
              <w:t>Telephone/COOP Tax</w:t>
            </w:r>
          </w:p>
        </w:tc>
        <w:tc>
          <w:tcPr>
            <w:tcW w:w="2250" w:type="dxa"/>
            <w:tcBorders>
              <w:top w:val="single" w:sz="4" w:space="0" w:color="auto"/>
              <w:left w:val="single" w:sz="4" w:space="0" w:color="auto"/>
              <w:bottom w:val="single" w:sz="4" w:space="0" w:color="auto"/>
              <w:right w:val="single" w:sz="4" w:space="0" w:color="auto"/>
            </w:tcBorders>
            <w:hideMark/>
          </w:tcPr>
          <w:p w14:paraId="4494C247" w14:textId="77777777" w:rsidR="008D5EBC" w:rsidRPr="00D22634" w:rsidRDefault="008D5EBC" w:rsidP="007B7B95">
            <w:pPr>
              <w:spacing w:after="0" w:line="240" w:lineRule="auto"/>
              <w:ind w:hanging="90"/>
              <w:rPr>
                <w:rFonts w:ascii="Arial" w:eastAsia="Times New Roman" w:hAnsi="Arial" w:cs="Arial"/>
                <w:b/>
                <w:sz w:val="24"/>
                <w:szCs w:val="24"/>
              </w:rPr>
            </w:pPr>
            <w:r>
              <w:rPr>
                <w:rFonts w:ascii="Arial" w:eastAsia="Times New Roman" w:hAnsi="Arial" w:cs="Arial"/>
                <w:b/>
                <w:sz w:val="24"/>
                <w:szCs w:val="24"/>
              </w:rPr>
              <w:t>4430</w:t>
            </w:r>
          </w:p>
        </w:tc>
        <w:tc>
          <w:tcPr>
            <w:tcW w:w="2700" w:type="dxa"/>
            <w:tcBorders>
              <w:top w:val="single" w:sz="4" w:space="0" w:color="auto"/>
              <w:left w:val="single" w:sz="4" w:space="0" w:color="auto"/>
              <w:bottom w:val="single" w:sz="4" w:space="0" w:color="auto"/>
              <w:right w:val="single" w:sz="4" w:space="0" w:color="auto"/>
            </w:tcBorders>
            <w:hideMark/>
          </w:tcPr>
          <w:p w14:paraId="19EE0499" w14:textId="77777777" w:rsidR="008D5EBC" w:rsidRPr="00D22634" w:rsidRDefault="008D5EBC" w:rsidP="007B7B95">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Pr>
                <w:rFonts w:ascii="Arial" w:eastAsia="Times New Roman" w:hAnsi="Arial" w:cs="Arial"/>
                <w:b/>
                <w:sz w:val="24"/>
                <w:szCs w:val="24"/>
              </w:rPr>
              <w:t>70,00</w:t>
            </w:r>
            <w:r w:rsidRPr="00D22634">
              <w:rPr>
                <w:rFonts w:ascii="Arial" w:eastAsia="Times New Roman" w:hAnsi="Arial" w:cs="Arial"/>
                <w:b/>
                <w:sz w:val="24"/>
                <w:szCs w:val="24"/>
              </w:rPr>
              <w:t>0</w:t>
            </w:r>
          </w:p>
        </w:tc>
      </w:tr>
      <w:tr w:rsidR="008D5EBC" w:rsidRPr="00D22634" w14:paraId="2E61D4D8" w14:textId="77777777" w:rsidTr="007B7B95">
        <w:tc>
          <w:tcPr>
            <w:tcW w:w="9288" w:type="dxa"/>
            <w:gridSpan w:val="3"/>
            <w:tcBorders>
              <w:top w:val="single" w:sz="4" w:space="0" w:color="auto"/>
              <w:left w:val="single" w:sz="4" w:space="0" w:color="auto"/>
              <w:bottom w:val="single" w:sz="4" w:space="0" w:color="auto"/>
              <w:right w:val="single" w:sz="4" w:space="0" w:color="auto"/>
            </w:tcBorders>
            <w:hideMark/>
          </w:tcPr>
          <w:p w14:paraId="52F22427" w14:textId="77777777" w:rsidR="008D5EBC" w:rsidRPr="00D22634" w:rsidRDefault="008D5EBC" w:rsidP="007B7B95">
            <w:pPr>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SOA Telephone and Electric COOP revenue</w:t>
            </w:r>
          </w:p>
        </w:tc>
      </w:tr>
      <w:tr w:rsidR="008D5EBC" w:rsidRPr="00D22634" w14:paraId="667B3756" w14:textId="77777777" w:rsidTr="007B7B95">
        <w:tc>
          <w:tcPr>
            <w:tcW w:w="4338" w:type="dxa"/>
            <w:tcBorders>
              <w:top w:val="single" w:sz="4" w:space="0" w:color="auto"/>
              <w:left w:val="single" w:sz="4" w:space="0" w:color="auto"/>
              <w:bottom w:val="single" w:sz="4" w:space="0" w:color="auto"/>
              <w:right w:val="single" w:sz="4" w:space="0" w:color="auto"/>
            </w:tcBorders>
            <w:hideMark/>
          </w:tcPr>
          <w:p w14:paraId="7A2F32CA" w14:textId="77777777" w:rsidR="008D5EBC" w:rsidRPr="00D22634" w:rsidRDefault="008D5EBC" w:rsidP="007B7B95">
            <w:pPr>
              <w:spacing w:after="0" w:line="240" w:lineRule="auto"/>
              <w:rPr>
                <w:rFonts w:ascii="Arial" w:eastAsia="Times New Roman" w:hAnsi="Arial" w:cs="Arial"/>
                <w:b/>
                <w:sz w:val="24"/>
                <w:szCs w:val="24"/>
              </w:rPr>
            </w:pPr>
            <w:r>
              <w:rPr>
                <w:rFonts w:ascii="Arial" w:eastAsia="Times New Roman" w:hAnsi="Arial" w:cs="Arial"/>
                <w:b/>
                <w:sz w:val="24"/>
                <w:szCs w:val="24"/>
              </w:rPr>
              <w:t>Motor Vehicle Tax</w:t>
            </w:r>
          </w:p>
        </w:tc>
        <w:tc>
          <w:tcPr>
            <w:tcW w:w="2250" w:type="dxa"/>
            <w:tcBorders>
              <w:top w:val="single" w:sz="4" w:space="0" w:color="auto"/>
              <w:left w:val="single" w:sz="4" w:space="0" w:color="auto"/>
              <w:bottom w:val="single" w:sz="4" w:space="0" w:color="auto"/>
              <w:right w:val="single" w:sz="4" w:space="0" w:color="auto"/>
            </w:tcBorders>
            <w:hideMark/>
          </w:tcPr>
          <w:p w14:paraId="7FBC64CB" w14:textId="77777777" w:rsidR="008D5EBC" w:rsidRPr="00D22634" w:rsidRDefault="008D5EBC" w:rsidP="007B7B95">
            <w:pPr>
              <w:spacing w:after="0" w:line="240" w:lineRule="auto"/>
              <w:ind w:hanging="90"/>
              <w:rPr>
                <w:rFonts w:ascii="Arial" w:eastAsia="Times New Roman" w:hAnsi="Arial" w:cs="Arial"/>
                <w:sz w:val="24"/>
                <w:szCs w:val="24"/>
              </w:rPr>
            </w:pPr>
            <w:r>
              <w:rPr>
                <w:rFonts w:ascii="Arial" w:eastAsia="Times New Roman" w:hAnsi="Arial" w:cs="Arial"/>
                <w:b/>
                <w:sz w:val="24"/>
                <w:szCs w:val="24"/>
              </w:rPr>
              <w:t>4440</w:t>
            </w:r>
          </w:p>
        </w:tc>
        <w:tc>
          <w:tcPr>
            <w:tcW w:w="2700" w:type="dxa"/>
            <w:tcBorders>
              <w:top w:val="single" w:sz="4" w:space="0" w:color="auto"/>
              <w:left w:val="single" w:sz="4" w:space="0" w:color="auto"/>
              <w:bottom w:val="single" w:sz="4" w:space="0" w:color="auto"/>
              <w:right w:val="single" w:sz="4" w:space="0" w:color="auto"/>
            </w:tcBorders>
            <w:hideMark/>
          </w:tcPr>
          <w:p w14:paraId="7973B1DC" w14:textId="77777777" w:rsidR="008D5EBC" w:rsidRPr="00D22634" w:rsidRDefault="008D5EBC" w:rsidP="007B7B95">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Pr>
                <w:rFonts w:ascii="Arial" w:eastAsia="Times New Roman" w:hAnsi="Arial" w:cs="Arial"/>
                <w:b/>
                <w:sz w:val="24"/>
                <w:szCs w:val="24"/>
              </w:rPr>
              <w:t>25,00</w:t>
            </w:r>
            <w:r w:rsidRPr="00D22634">
              <w:rPr>
                <w:rFonts w:ascii="Arial" w:eastAsia="Times New Roman" w:hAnsi="Arial" w:cs="Arial"/>
                <w:b/>
                <w:sz w:val="24"/>
                <w:szCs w:val="24"/>
              </w:rPr>
              <w:t>0</w:t>
            </w:r>
          </w:p>
        </w:tc>
      </w:tr>
      <w:tr w:rsidR="008D5EBC" w:rsidRPr="00D22634" w14:paraId="3EED36FD" w14:textId="77777777" w:rsidTr="007B7B95">
        <w:tc>
          <w:tcPr>
            <w:tcW w:w="9288" w:type="dxa"/>
            <w:gridSpan w:val="3"/>
            <w:tcBorders>
              <w:top w:val="single" w:sz="4" w:space="0" w:color="auto"/>
              <w:left w:val="single" w:sz="4" w:space="0" w:color="auto"/>
              <w:bottom w:val="single" w:sz="4" w:space="0" w:color="auto"/>
              <w:right w:val="single" w:sz="4" w:space="0" w:color="auto"/>
            </w:tcBorders>
            <w:hideMark/>
          </w:tcPr>
          <w:p w14:paraId="2006C62C" w14:textId="77777777" w:rsidR="008D5EBC" w:rsidRPr="00D22634" w:rsidRDefault="008D5EBC" w:rsidP="007B7B95">
            <w:pPr>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SOA DMV tax collected for Dillingham vehicles</w:t>
            </w:r>
          </w:p>
        </w:tc>
      </w:tr>
      <w:tr w:rsidR="008D5EBC" w:rsidRPr="00D22634" w14:paraId="1122EEDC" w14:textId="77777777" w:rsidTr="007B7B95">
        <w:tc>
          <w:tcPr>
            <w:tcW w:w="4338" w:type="dxa"/>
            <w:tcBorders>
              <w:top w:val="single" w:sz="4" w:space="0" w:color="auto"/>
              <w:left w:val="single" w:sz="4" w:space="0" w:color="auto"/>
              <w:bottom w:val="single" w:sz="4" w:space="0" w:color="auto"/>
              <w:right w:val="single" w:sz="4" w:space="0" w:color="auto"/>
            </w:tcBorders>
            <w:hideMark/>
          </w:tcPr>
          <w:p w14:paraId="2D6359CF" w14:textId="77777777" w:rsidR="008D5EBC" w:rsidRPr="00D22634" w:rsidRDefault="008D5EBC" w:rsidP="007B7B95">
            <w:pPr>
              <w:spacing w:after="0" w:line="240" w:lineRule="auto"/>
              <w:rPr>
                <w:rFonts w:ascii="Arial" w:eastAsia="Times New Roman" w:hAnsi="Arial" w:cs="Arial"/>
                <w:b/>
                <w:sz w:val="24"/>
                <w:szCs w:val="24"/>
              </w:rPr>
            </w:pPr>
            <w:r>
              <w:rPr>
                <w:rFonts w:ascii="Arial" w:eastAsia="Times New Roman" w:hAnsi="Arial" w:cs="Arial"/>
                <w:b/>
                <w:sz w:val="24"/>
                <w:szCs w:val="24"/>
              </w:rPr>
              <w:t>Payment in Lieu of Tax</w:t>
            </w:r>
          </w:p>
        </w:tc>
        <w:tc>
          <w:tcPr>
            <w:tcW w:w="2250" w:type="dxa"/>
            <w:tcBorders>
              <w:top w:val="single" w:sz="4" w:space="0" w:color="auto"/>
              <w:left w:val="single" w:sz="4" w:space="0" w:color="auto"/>
              <w:bottom w:val="single" w:sz="4" w:space="0" w:color="auto"/>
              <w:right w:val="single" w:sz="4" w:space="0" w:color="auto"/>
            </w:tcBorders>
            <w:hideMark/>
          </w:tcPr>
          <w:p w14:paraId="57792221" w14:textId="77777777" w:rsidR="008D5EBC" w:rsidRPr="00D22634" w:rsidRDefault="008D5EBC" w:rsidP="007B7B95">
            <w:pPr>
              <w:spacing w:after="0" w:line="240" w:lineRule="auto"/>
              <w:ind w:hanging="90"/>
              <w:rPr>
                <w:rFonts w:ascii="Arial" w:eastAsia="Times New Roman" w:hAnsi="Arial" w:cs="Arial"/>
                <w:b/>
                <w:sz w:val="24"/>
                <w:szCs w:val="24"/>
              </w:rPr>
            </w:pPr>
            <w:r>
              <w:rPr>
                <w:rFonts w:ascii="Arial" w:eastAsia="Times New Roman" w:hAnsi="Arial" w:cs="Arial"/>
                <w:b/>
                <w:sz w:val="24"/>
                <w:szCs w:val="24"/>
              </w:rPr>
              <w:t>4450</w:t>
            </w:r>
          </w:p>
        </w:tc>
        <w:tc>
          <w:tcPr>
            <w:tcW w:w="2700" w:type="dxa"/>
            <w:tcBorders>
              <w:top w:val="single" w:sz="4" w:space="0" w:color="auto"/>
              <w:left w:val="single" w:sz="4" w:space="0" w:color="auto"/>
              <w:bottom w:val="single" w:sz="4" w:space="0" w:color="auto"/>
              <w:right w:val="single" w:sz="4" w:space="0" w:color="auto"/>
            </w:tcBorders>
            <w:hideMark/>
          </w:tcPr>
          <w:p w14:paraId="5D1F3436" w14:textId="55D04791" w:rsidR="008D5EBC" w:rsidRPr="00D22634" w:rsidRDefault="008D5EBC" w:rsidP="007B7B95">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Pr>
                <w:rFonts w:ascii="Arial" w:eastAsia="Times New Roman" w:hAnsi="Arial" w:cs="Arial"/>
                <w:b/>
                <w:sz w:val="24"/>
                <w:szCs w:val="24"/>
              </w:rPr>
              <w:t>5</w:t>
            </w:r>
            <w:r w:rsidR="008A0456">
              <w:rPr>
                <w:rFonts w:ascii="Arial" w:eastAsia="Times New Roman" w:hAnsi="Arial" w:cs="Arial"/>
                <w:b/>
                <w:sz w:val="24"/>
                <w:szCs w:val="24"/>
              </w:rPr>
              <w:t>4</w:t>
            </w:r>
            <w:r w:rsidR="00862E21">
              <w:rPr>
                <w:rFonts w:ascii="Arial" w:eastAsia="Times New Roman" w:hAnsi="Arial" w:cs="Arial"/>
                <w:b/>
                <w:sz w:val="24"/>
                <w:szCs w:val="24"/>
              </w:rPr>
              <w:t>0</w:t>
            </w:r>
            <w:r>
              <w:rPr>
                <w:rFonts w:ascii="Arial" w:eastAsia="Times New Roman" w:hAnsi="Arial" w:cs="Arial"/>
                <w:b/>
                <w:sz w:val="24"/>
                <w:szCs w:val="24"/>
              </w:rPr>
              <w:t>,</w:t>
            </w:r>
            <w:r w:rsidR="00862E21">
              <w:rPr>
                <w:rFonts w:ascii="Arial" w:eastAsia="Times New Roman" w:hAnsi="Arial" w:cs="Arial"/>
                <w:b/>
                <w:sz w:val="24"/>
                <w:szCs w:val="24"/>
              </w:rPr>
              <w:t>000</w:t>
            </w:r>
          </w:p>
        </w:tc>
      </w:tr>
      <w:tr w:rsidR="008D5EBC" w:rsidRPr="00D22634" w14:paraId="49C3D84E" w14:textId="77777777" w:rsidTr="007B7B95">
        <w:tc>
          <w:tcPr>
            <w:tcW w:w="9288" w:type="dxa"/>
            <w:gridSpan w:val="3"/>
            <w:tcBorders>
              <w:top w:val="single" w:sz="4" w:space="0" w:color="auto"/>
              <w:left w:val="single" w:sz="4" w:space="0" w:color="auto"/>
              <w:bottom w:val="single" w:sz="4" w:space="0" w:color="auto"/>
              <w:right w:val="single" w:sz="4" w:space="0" w:color="auto"/>
            </w:tcBorders>
            <w:hideMark/>
          </w:tcPr>
          <w:p w14:paraId="04322F57" w14:textId="77777777" w:rsidR="008D5EBC" w:rsidRDefault="008D5EBC" w:rsidP="007B7B95">
            <w:pPr>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PILT</w:t>
            </w:r>
          </w:p>
          <w:p w14:paraId="144EBFAD" w14:textId="77777777" w:rsidR="008D5EBC" w:rsidRDefault="008D5EBC" w:rsidP="007B7B95">
            <w:pPr>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SOA revenue if lieu of taxes</w:t>
            </w:r>
          </w:p>
          <w:p w14:paraId="2C1C03A0" w14:textId="1C440E61" w:rsidR="008D5EBC" w:rsidRPr="001C490E" w:rsidRDefault="008D5EBC" w:rsidP="00862E21">
            <w:pPr>
              <w:spacing w:after="0" w:line="240" w:lineRule="auto"/>
              <w:ind w:left="720"/>
              <w:rPr>
                <w:rFonts w:ascii="Arial" w:eastAsia="Times New Roman" w:hAnsi="Arial" w:cs="Arial"/>
                <w:sz w:val="24"/>
                <w:szCs w:val="24"/>
              </w:rPr>
            </w:pPr>
          </w:p>
        </w:tc>
      </w:tr>
      <w:tr w:rsidR="008469E3" w:rsidRPr="00D22634" w14:paraId="17B0ACE7" w14:textId="77777777" w:rsidTr="008469E3">
        <w:tc>
          <w:tcPr>
            <w:tcW w:w="4338" w:type="dxa"/>
            <w:tcBorders>
              <w:top w:val="single" w:sz="4" w:space="0" w:color="auto"/>
              <w:left w:val="single" w:sz="4" w:space="0" w:color="auto"/>
              <w:bottom w:val="single" w:sz="4" w:space="0" w:color="auto"/>
              <w:right w:val="single" w:sz="4" w:space="0" w:color="auto"/>
            </w:tcBorders>
          </w:tcPr>
          <w:p w14:paraId="07622772" w14:textId="481645C0" w:rsidR="008469E3" w:rsidRPr="00D22634" w:rsidRDefault="006A3142" w:rsidP="0019423D">
            <w:pPr>
              <w:spacing w:after="0" w:line="240" w:lineRule="auto"/>
              <w:rPr>
                <w:rFonts w:ascii="Arial" w:eastAsia="Times New Roman" w:hAnsi="Arial" w:cs="Arial"/>
                <w:b/>
                <w:sz w:val="24"/>
                <w:szCs w:val="24"/>
              </w:rPr>
            </w:pPr>
            <w:r>
              <w:rPr>
                <w:rFonts w:ascii="Arial" w:eastAsia="Times New Roman" w:hAnsi="Arial" w:cs="Arial"/>
                <w:b/>
                <w:sz w:val="24"/>
                <w:szCs w:val="24"/>
              </w:rPr>
              <w:t xml:space="preserve">Jail Contract </w:t>
            </w:r>
          </w:p>
        </w:tc>
        <w:tc>
          <w:tcPr>
            <w:tcW w:w="2250" w:type="dxa"/>
            <w:tcBorders>
              <w:top w:val="single" w:sz="4" w:space="0" w:color="auto"/>
              <w:left w:val="single" w:sz="4" w:space="0" w:color="auto"/>
              <w:bottom w:val="single" w:sz="4" w:space="0" w:color="auto"/>
              <w:right w:val="single" w:sz="4" w:space="0" w:color="auto"/>
            </w:tcBorders>
          </w:tcPr>
          <w:p w14:paraId="5B8FE62D" w14:textId="63774B5E" w:rsidR="008469E3" w:rsidRPr="008469E3" w:rsidRDefault="00A824D8" w:rsidP="0019423D">
            <w:pPr>
              <w:spacing w:after="0" w:line="240" w:lineRule="auto"/>
              <w:ind w:hanging="90"/>
              <w:rPr>
                <w:rFonts w:ascii="Arial" w:eastAsia="Times New Roman" w:hAnsi="Arial" w:cs="Arial"/>
                <w:b/>
                <w:sz w:val="24"/>
                <w:szCs w:val="24"/>
              </w:rPr>
            </w:pPr>
            <w:r>
              <w:rPr>
                <w:rFonts w:ascii="Arial" w:eastAsia="Times New Roman" w:hAnsi="Arial" w:cs="Arial"/>
                <w:b/>
                <w:sz w:val="24"/>
                <w:szCs w:val="24"/>
              </w:rPr>
              <w:t>4650</w:t>
            </w:r>
          </w:p>
        </w:tc>
        <w:tc>
          <w:tcPr>
            <w:tcW w:w="2700" w:type="dxa"/>
            <w:tcBorders>
              <w:top w:val="single" w:sz="4" w:space="0" w:color="auto"/>
              <w:left w:val="single" w:sz="4" w:space="0" w:color="auto"/>
              <w:bottom w:val="single" w:sz="4" w:space="0" w:color="auto"/>
              <w:right w:val="single" w:sz="4" w:space="0" w:color="auto"/>
            </w:tcBorders>
          </w:tcPr>
          <w:p w14:paraId="3A7E3B2B" w14:textId="57DB164B" w:rsidR="008469E3" w:rsidRPr="00D22634" w:rsidRDefault="008469E3" w:rsidP="0019423D">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sidR="00A824D8">
              <w:rPr>
                <w:rFonts w:ascii="Arial" w:eastAsia="Times New Roman" w:hAnsi="Arial" w:cs="Arial"/>
                <w:b/>
                <w:sz w:val="24"/>
                <w:szCs w:val="24"/>
              </w:rPr>
              <w:t>670,000</w:t>
            </w:r>
          </w:p>
        </w:tc>
      </w:tr>
      <w:tr w:rsidR="008469E3" w:rsidRPr="00D22634" w14:paraId="409A5B34" w14:textId="77777777" w:rsidTr="0019423D">
        <w:tc>
          <w:tcPr>
            <w:tcW w:w="9288" w:type="dxa"/>
            <w:gridSpan w:val="3"/>
            <w:tcBorders>
              <w:top w:val="single" w:sz="4" w:space="0" w:color="auto"/>
              <w:left w:val="single" w:sz="4" w:space="0" w:color="auto"/>
              <w:bottom w:val="single" w:sz="4" w:space="0" w:color="auto"/>
              <w:right w:val="single" w:sz="4" w:space="0" w:color="auto"/>
            </w:tcBorders>
            <w:hideMark/>
          </w:tcPr>
          <w:p w14:paraId="6FE5C9F2" w14:textId="5C51F196" w:rsidR="008469E3" w:rsidRDefault="00A824D8" w:rsidP="0019423D">
            <w:pPr>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 xml:space="preserve">See </w:t>
            </w:r>
            <w:r w:rsidR="00E56BD2">
              <w:rPr>
                <w:rFonts w:ascii="Arial" w:eastAsia="Times New Roman" w:hAnsi="Arial" w:cs="Arial"/>
                <w:sz w:val="24"/>
                <w:szCs w:val="24"/>
              </w:rPr>
              <w:t>PS Corrections for details</w:t>
            </w:r>
          </w:p>
          <w:p w14:paraId="5D813350" w14:textId="77777777" w:rsidR="008469E3" w:rsidRPr="00D22634" w:rsidRDefault="008469E3" w:rsidP="0019423D">
            <w:pPr>
              <w:spacing w:after="0" w:line="240" w:lineRule="auto"/>
              <w:ind w:left="720"/>
              <w:rPr>
                <w:rFonts w:ascii="Arial" w:eastAsia="Times New Roman" w:hAnsi="Arial" w:cs="Arial"/>
                <w:sz w:val="24"/>
                <w:szCs w:val="24"/>
              </w:rPr>
            </w:pPr>
          </w:p>
        </w:tc>
      </w:tr>
      <w:tr w:rsidR="00E56BD2" w:rsidRPr="00D22634" w14:paraId="7586ED48" w14:textId="77777777" w:rsidTr="0019423D">
        <w:tc>
          <w:tcPr>
            <w:tcW w:w="4338" w:type="dxa"/>
            <w:tcBorders>
              <w:top w:val="single" w:sz="4" w:space="0" w:color="auto"/>
              <w:left w:val="single" w:sz="4" w:space="0" w:color="auto"/>
              <w:bottom w:val="single" w:sz="4" w:space="0" w:color="auto"/>
              <w:right w:val="single" w:sz="4" w:space="0" w:color="auto"/>
            </w:tcBorders>
          </w:tcPr>
          <w:p w14:paraId="779927A8" w14:textId="1BD1BF98" w:rsidR="00E56BD2" w:rsidRPr="00D22634" w:rsidRDefault="00AD6B7C" w:rsidP="0019423D">
            <w:pPr>
              <w:spacing w:after="0" w:line="240" w:lineRule="auto"/>
              <w:rPr>
                <w:rFonts w:ascii="Arial" w:eastAsia="Times New Roman" w:hAnsi="Arial" w:cs="Arial"/>
                <w:b/>
                <w:sz w:val="24"/>
                <w:szCs w:val="24"/>
              </w:rPr>
            </w:pPr>
            <w:r>
              <w:rPr>
                <w:rFonts w:ascii="Arial" w:eastAsia="Times New Roman" w:hAnsi="Arial" w:cs="Arial"/>
                <w:b/>
                <w:sz w:val="24"/>
                <w:szCs w:val="24"/>
              </w:rPr>
              <w:t>Ambulance Fees</w:t>
            </w:r>
            <w:r w:rsidR="00E56BD2">
              <w:rPr>
                <w:rFonts w:ascii="Arial" w:eastAsia="Times New Roman" w:hAnsi="Arial" w:cs="Arial"/>
                <w:b/>
                <w:sz w:val="24"/>
                <w:szCs w:val="24"/>
              </w:rPr>
              <w:t xml:space="preserve"> </w:t>
            </w:r>
          </w:p>
        </w:tc>
        <w:tc>
          <w:tcPr>
            <w:tcW w:w="2250" w:type="dxa"/>
            <w:tcBorders>
              <w:top w:val="single" w:sz="4" w:space="0" w:color="auto"/>
              <w:left w:val="single" w:sz="4" w:space="0" w:color="auto"/>
              <w:bottom w:val="single" w:sz="4" w:space="0" w:color="auto"/>
              <w:right w:val="single" w:sz="4" w:space="0" w:color="auto"/>
            </w:tcBorders>
          </w:tcPr>
          <w:p w14:paraId="4993498C" w14:textId="176F6170" w:rsidR="00E56BD2" w:rsidRPr="008469E3" w:rsidRDefault="00E56BD2" w:rsidP="0019423D">
            <w:pPr>
              <w:spacing w:after="0" w:line="240" w:lineRule="auto"/>
              <w:ind w:hanging="90"/>
              <w:rPr>
                <w:rFonts w:ascii="Arial" w:eastAsia="Times New Roman" w:hAnsi="Arial" w:cs="Arial"/>
                <w:b/>
                <w:sz w:val="24"/>
                <w:szCs w:val="24"/>
              </w:rPr>
            </w:pPr>
            <w:r>
              <w:rPr>
                <w:rFonts w:ascii="Arial" w:eastAsia="Times New Roman" w:hAnsi="Arial" w:cs="Arial"/>
                <w:b/>
                <w:sz w:val="24"/>
                <w:szCs w:val="24"/>
              </w:rPr>
              <w:t>4</w:t>
            </w:r>
            <w:r w:rsidR="00AD6B7C">
              <w:rPr>
                <w:rFonts w:ascii="Arial" w:eastAsia="Times New Roman" w:hAnsi="Arial" w:cs="Arial"/>
                <w:b/>
                <w:sz w:val="24"/>
                <w:szCs w:val="24"/>
              </w:rPr>
              <w:t>730</w:t>
            </w:r>
          </w:p>
        </w:tc>
        <w:tc>
          <w:tcPr>
            <w:tcW w:w="2700" w:type="dxa"/>
            <w:tcBorders>
              <w:top w:val="single" w:sz="4" w:space="0" w:color="auto"/>
              <w:left w:val="single" w:sz="4" w:space="0" w:color="auto"/>
              <w:bottom w:val="single" w:sz="4" w:space="0" w:color="auto"/>
              <w:right w:val="single" w:sz="4" w:space="0" w:color="auto"/>
            </w:tcBorders>
          </w:tcPr>
          <w:p w14:paraId="327960E5" w14:textId="558FB095" w:rsidR="00E56BD2" w:rsidRPr="00D22634" w:rsidRDefault="00E56BD2" w:rsidP="0019423D">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Pr>
                <w:rFonts w:ascii="Arial" w:eastAsia="Times New Roman" w:hAnsi="Arial" w:cs="Arial"/>
                <w:b/>
                <w:sz w:val="24"/>
                <w:szCs w:val="24"/>
              </w:rPr>
              <w:t>60,000</w:t>
            </w:r>
          </w:p>
        </w:tc>
      </w:tr>
      <w:tr w:rsidR="00E56BD2" w:rsidRPr="00D22634" w14:paraId="7CB13220" w14:textId="77777777" w:rsidTr="0019423D">
        <w:tc>
          <w:tcPr>
            <w:tcW w:w="9288" w:type="dxa"/>
            <w:gridSpan w:val="3"/>
            <w:tcBorders>
              <w:top w:val="single" w:sz="4" w:space="0" w:color="auto"/>
              <w:left w:val="single" w:sz="4" w:space="0" w:color="auto"/>
              <w:bottom w:val="single" w:sz="4" w:space="0" w:color="auto"/>
              <w:right w:val="single" w:sz="4" w:space="0" w:color="auto"/>
            </w:tcBorders>
            <w:hideMark/>
          </w:tcPr>
          <w:p w14:paraId="5449D6EB" w14:textId="00ADB6A6" w:rsidR="00E56BD2" w:rsidRDefault="00E56BD2" w:rsidP="0019423D">
            <w:pPr>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 xml:space="preserve">See </w:t>
            </w:r>
            <w:r w:rsidR="00CD505D">
              <w:rPr>
                <w:rFonts w:ascii="Arial" w:eastAsia="Times New Roman" w:hAnsi="Arial" w:cs="Arial"/>
                <w:sz w:val="24"/>
                <w:szCs w:val="24"/>
              </w:rPr>
              <w:t>Fire Department</w:t>
            </w:r>
            <w:r>
              <w:rPr>
                <w:rFonts w:ascii="Arial" w:eastAsia="Times New Roman" w:hAnsi="Arial" w:cs="Arial"/>
                <w:sz w:val="24"/>
                <w:szCs w:val="24"/>
              </w:rPr>
              <w:t xml:space="preserve"> for details</w:t>
            </w:r>
          </w:p>
          <w:p w14:paraId="2FC6E7A3" w14:textId="77777777" w:rsidR="00E56BD2" w:rsidRPr="00D22634" w:rsidRDefault="00E56BD2" w:rsidP="0019423D">
            <w:pPr>
              <w:spacing w:after="0" w:line="240" w:lineRule="auto"/>
              <w:ind w:left="720"/>
              <w:rPr>
                <w:rFonts w:ascii="Arial" w:eastAsia="Times New Roman" w:hAnsi="Arial" w:cs="Arial"/>
                <w:sz w:val="24"/>
                <w:szCs w:val="24"/>
              </w:rPr>
            </w:pPr>
          </w:p>
        </w:tc>
      </w:tr>
      <w:tr w:rsidR="008D5EBC" w:rsidRPr="00D22634" w14:paraId="3CBF0879" w14:textId="77777777" w:rsidTr="007B7B95">
        <w:tc>
          <w:tcPr>
            <w:tcW w:w="4338" w:type="dxa"/>
            <w:tcBorders>
              <w:top w:val="single" w:sz="4" w:space="0" w:color="auto"/>
              <w:left w:val="single" w:sz="4" w:space="0" w:color="auto"/>
              <w:bottom w:val="single" w:sz="4" w:space="0" w:color="auto"/>
              <w:right w:val="single" w:sz="4" w:space="0" w:color="auto"/>
            </w:tcBorders>
            <w:hideMark/>
          </w:tcPr>
          <w:p w14:paraId="794E179A" w14:textId="77777777" w:rsidR="008D5EBC" w:rsidRPr="00D22634" w:rsidRDefault="008D5EBC" w:rsidP="007B7B95">
            <w:pPr>
              <w:spacing w:after="0" w:line="240" w:lineRule="auto"/>
              <w:rPr>
                <w:rFonts w:ascii="Arial" w:eastAsia="Times New Roman" w:hAnsi="Arial" w:cs="Arial"/>
                <w:b/>
                <w:sz w:val="24"/>
                <w:szCs w:val="24"/>
              </w:rPr>
            </w:pPr>
            <w:r>
              <w:rPr>
                <w:rFonts w:ascii="Arial" w:eastAsia="Times New Roman" w:hAnsi="Arial" w:cs="Arial"/>
                <w:b/>
                <w:sz w:val="24"/>
                <w:szCs w:val="24"/>
              </w:rPr>
              <w:t>Administrative Overhead</w:t>
            </w:r>
          </w:p>
        </w:tc>
        <w:tc>
          <w:tcPr>
            <w:tcW w:w="2250" w:type="dxa"/>
            <w:tcBorders>
              <w:top w:val="single" w:sz="4" w:space="0" w:color="auto"/>
              <w:left w:val="single" w:sz="4" w:space="0" w:color="auto"/>
              <w:bottom w:val="single" w:sz="4" w:space="0" w:color="auto"/>
              <w:right w:val="single" w:sz="4" w:space="0" w:color="auto"/>
            </w:tcBorders>
            <w:hideMark/>
          </w:tcPr>
          <w:p w14:paraId="43EC6508" w14:textId="77777777" w:rsidR="008D5EBC" w:rsidRPr="00D22634" w:rsidRDefault="008D5EBC" w:rsidP="007B7B95">
            <w:pPr>
              <w:spacing w:after="0" w:line="240" w:lineRule="auto"/>
              <w:ind w:hanging="90"/>
              <w:rPr>
                <w:rFonts w:ascii="Arial" w:eastAsia="Times New Roman" w:hAnsi="Arial" w:cs="Arial"/>
                <w:sz w:val="24"/>
                <w:szCs w:val="24"/>
              </w:rPr>
            </w:pPr>
            <w:r>
              <w:rPr>
                <w:rFonts w:ascii="Arial" w:eastAsia="Times New Roman" w:hAnsi="Arial" w:cs="Arial"/>
                <w:b/>
                <w:sz w:val="24"/>
                <w:szCs w:val="24"/>
              </w:rPr>
              <w:t>4970</w:t>
            </w:r>
          </w:p>
        </w:tc>
        <w:tc>
          <w:tcPr>
            <w:tcW w:w="2700" w:type="dxa"/>
            <w:tcBorders>
              <w:top w:val="single" w:sz="4" w:space="0" w:color="auto"/>
              <w:left w:val="single" w:sz="4" w:space="0" w:color="auto"/>
              <w:bottom w:val="single" w:sz="4" w:space="0" w:color="auto"/>
              <w:right w:val="single" w:sz="4" w:space="0" w:color="auto"/>
            </w:tcBorders>
            <w:hideMark/>
          </w:tcPr>
          <w:p w14:paraId="5EECC7EF" w14:textId="0351DF20" w:rsidR="008D5EBC" w:rsidRPr="00D22634" w:rsidRDefault="008D5EBC" w:rsidP="007B7B95">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sidR="005D029B">
              <w:rPr>
                <w:rFonts w:ascii="Arial" w:eastAsia="Times New Roman" w:hAnsi="Arial" w:cs="Arial"/>
                <w:b/>
                <w:sz w:val="24"/>
                <w:szCs w:val="24"/>
              </w:rPr>
              <w:t>202</w:t>
            </w:r>
            <w:r>
              <w:rPr>
                <w:rFonts w:ascii="Arial" w:eastAsia="Times New Roman" w:hAnsi="Arial" w:cs="Arial"/>
                <w:b/>
                <w:sz w:val="24"/>
                <w:szCs w:val="24"/>
              </w:rPr>
              <w:t>,</w:t>
            </w:r>
            <w:r w:rsidR="005D029B">
              <w:rPr>
                <w:rFonts w:ascii="Arial" w:eastAsia="Times New Roman" w:hAnsi="Arial" w:cs="Arial"/>
                <w:b/>
                <w:sz w:val="24"/>
                <w:szCs w:val="24"/>
              </w:rPr>
              <w:t>4</w:t>
            </w:r>
            <w:r w:rsidR="00862E21">
              <w:rPr>
                <w:rFonts w:ascii="Arial" w:eastAsia="Times New Roman" w:hAnsi="Arial" w:cs="Arial"/>
                <w:b/>
                <w:sz w:val="24"/>
                <w:szCs w:val="24"/>
              </w:rPr>
              <w:t>05</w:t>
            </w:r>
          </w:p>
        </w:tc>
      </w:tr>
      <w:tr w:rsidR="008D5EBC" w:rsidRPr="00D22634" w14:paraId="3E01C3E8" w14:textId="77777777" w:rsidTr="007B7B95">
        <w:tc>
          <w:tcPr>
            <w:tcW w:w="9288" w:type="dxa"/>
            <w:gridSpan w:val="3"/>
            <w:tcBorders>
              <w:top w:val="single" w:sz="4" w:space="0" w:color="auto"/>
              <w:left w:val="single" w:sz="4" w:space="0" w:color="auto"/>
              <w:bottom w:val="single" w:sz="4" w:space="0" w:color="auto"/>
              <w:right w:val="single" w:sz="4" w:space="0" w:color="auto"/>
            </w:tcBorders>
            <w:hideMark/>
          </w:tcPr>
          <w:p w14:paraId="6C2AD793" w14:textId="77777777" w:rsidR="008D5EBC" w:rsidRDefault="008D5EBC" w:rsidP="007B7B95">
            <w:pPr>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Revenue collected from enterprise funds to equal 10% of all expenses (Minus PERS on Behalf)</w:t>
            </w:r>
          </w:p>
          <w:p w14:paraId="07B4CBF9" w14:textId="59AC5A1F" w:rsidR="00F51C90" w:rsidRPr="00D22634" w:rsidRDefault="00F51C90" w:rsidP="00ED04F7">
            <w:pPr>
              <w:spacing w:after="0" w:line="240" w:lineRule="auto"/>
              <w:ind w:left="720"/>
              <w:rPr>
                <w:rFonts w:ascii="Arial" w:eastAsia="Times New Roman" w:hAnsi="Arial" w:cs="Arial"/>
                <w:sz w:val="24"/>
                <w:szCs w:val="24"/>
              </w:rPr>
            </w:pPr>
          </w:p>
        </w:tc>
      </w:tr>
      <w:tr w:rsidR="008D5EBC" w:rsidRPr="00D22634" w14:paraId="08BD8C9F" w14:textId="77777777" w:rsidTr="007B7B95">
        <w:tc>
          <w:tcPr>
            <w:tcW w:w="4338" w:type="dxa"/>
            <w:tcBorders>
              <w:top w:val="single" w:sz="4" w:space="0" w:color="auto"/>
              <w:left w:val="single" w:sz="4" w:space="0" w:color="auto"/>
              <w:bottom w:val="single" w:sz="4" w:space="0" w:color="auto"/>
              <w:right w:val="single" w:sz="4" w:space="0" w:color="auto"/>
            </w:tcBorders>
            <w:hideMark/>
          </w:tcPr>
          <w:p w14:paraId="64C57AD0" w14:textId="77777777" w:rsidR="008D5EBC" w:rsidRPr="00D22634" w:rsidRDefault="008D5EBC" w:rsidP="007B7B95">
            <w:pPr>
              <w:spacing w:after="0" w:line="240" w:lineRule="auto"/>
              <w:rPr>
                <w:rFonts w:ascii="Arial" w:eastAsia="Times New Roman" w:hAnsi="Arial" w:cs="Arial"/>
                <w:b/>
                <w:sz w:val="24"/>
                <w:szCs w:val="24"/>
              </w:rPr>
            </w:pPr>
            <w:r>
              <w:rPr>
                <w:rFonts w:ascii="Arial" w:eastAsia="Times New Roman" w:hAnsi="Arial" w:cs="Arial"/>
                <w:b/>
                <w:sz w:val="24"/>
                <w:szCs w:val="24"/>
              </w:rPr>
              <w:t>PERS on Behalf</w:t>
            </w:r>
          </w:p>
        </w:tc>
        <w:tc>
          <w:tcPr>
            <w:tcW w:w="2250" w:type="dxa"/>
            <w:tcBorders>
              <w:top w:val="single" w:sz="4" w:space="0" w:color="auto"/>
              <w:left w:val="single" w:sz="4" w:space="0" w:color="auto"/>
              <w:bottom w:val="single" w:sz="4" w:space="0" w:color="auto"/>
              <w:right w:val="single" w:sz="4" w:space="0" w:color="auto"/>
            </w:tcBorders>
            <w:hideMark/>
          </w:tcPr>
          <w:p w14:paraId="07056E1C" w14:textId="77777777" w:rsidR="008D5EBC" w:rsidRPr="00D22634" w:rsidRDefault="008D5EBC" w:rsidP="007B7B95">
            <w:pPr>
              <w:spacing w:after="0" w:line="240" w:lineRule="auto"/>
              <w:ind w:hanging="90"/>
              <w:rPr>
                <w:rFonts w:ascii="Arial" w:eastAsia="Times New Roman" w:hAnsi="Arial" w:cs="Arial"/>
                <w:b/>
                <w:sz w:val="24"/>
                <w:szCs w:val="24"/>
              </w:rPr>
            </w:pPr>
            <w:r>
              <w:rPr>
                <w:rFonts w:ascii="Arial" w:eastAsia="Times New Roman" w:hAnsi="Arial" w:cs="Arial"/>
                <w:b/>
                <w:sz w:val="24"/>
                <w:szCs w:val="24"/>
              </w:rPr>
              <w:t>4980</w:t>
            </w:r>
          </w:p>
        </w:tc>
        <w:tc>
          <w:tcPr>
            <w:tcW w:w="2700" w:type="dxa"/>
            <w:tcBorders>
              <w:top w:val="single" w:sz="4" w:space="0" w:color="auto"/>
              <w:left w:val="single" w:sz="4" w:space="0" w:color="auto"/>
              <w:bottom w:val="single" w:sz="4" w:space="0" w:color="auto"/>
              <w:right w:val="single" w:sz="4" w:space="0" w:color="auto"/>
            </w:tcBorders>
            <w:hideMark/>
          </w:tcPr>
          <w:p w14:paraId="765DD4E7" w14:textId="36E1314D" w:rsidR="00862E21" w:rsidRPr="00D22634" w:rsidRDefault="008D5EBC" w:rsidP="00862E21">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sidR="00120E56">
              <w:rPr>
                <w:rFonts w:ascii="Arial" w:eastAsia="Times New Roman" w:hAnsi="Arial" w:cs="Arial"/>
                <w:b/>
                <w:sz w:val="24"/>
                <w:szCs w:val="24"/>
              </w:rPr>
              <w:t>2</w:t>
            </w:r>
            <w:r w:rsidR="00284412">
              <w:rPr>
                <w:rFonts w:ascii="Arial" w:eastAsia="Times New Roman" w:hAnsi="Arial" w:cs="Arial"/>
                <w:b/>
                <w:sz w:val="24"/>
                <w:szCs w:val="24"/>
              </w:rPr>
              <w:t>8</w:t>
            </w:r>
            <w:r w:rsidR="005D029B">
              <w:rPr>
                <w:rFonts w:ascii="Arial" w:eastAsia="Times New Roman" w:hAnsi="Arial" w:cs="Arial"/>
                <w:b/>
                <w:sz w:val="24"/>
                <w:szCs w:val="24"/>
              </w:rPr>
              <w:t>5</w:t>
            </w:r>
            <w:r>
              <w:rPr>
                <w:rFonts w:ascii="Arial" w:eastAsia="Times New Roman" w:hAnsi="Arial" w:cs="Arial"/>
                <w:b/>
                <w:sz w:val="24"/>
                <w:szCs w:val="24"/>
              </w:rPr>
              <w:t>,</w:t>
            </w:r>
            <w:r w:rsidR="005D029B">
              <w:rPr>
                <w:rFonts w:ascii="Arial" w:eastAsia="Times New Roman" w:hAnsi="Arial" w:cs="Arial"/>
                <w:b/>
                <w:sz w:val="24"/>
                <w:szCs w:val="24"/>
              </w:rPr>
              <w:t>3</w:t>
            </w:r>
            <w:r w:rsidR="0082667F">
              <w:rPr>
                <w:rFonts w:ascii="Arial" w:eastAsia="Times New Roman" w:hAnsi="Arial" w:cs="Arial"/>
                <w:b/>
                <w:sz w:val="24"/>
                <w:szCs w:val="24"/>
              </w:rPr>
              <w:t>99</w:t>
            </w:r>
          </w:p>
        </w:tc>
      </w:tr>
      <w:tr w:rsidR="008D5EBC" w:rsidRPr="00D22634" w14:paraId="229A0398" w14:textId="77777777" w:rsidTr="007B7B95">
        <w:tc>
          <w:tcPr>
            <w:tcW w:w="9288" w:type="dxa"/>
            <w:gridSpan w:val="3"/>
            <w:tcBorders>
              <w:top w:val="single" w:sz="4" w:space="0" w:color="auto"/>
              <w:left w:val="single" w:sz="4" w:space="0" w:color="auto"/>
              <w:bottom w:val="single" w:sz="4" w:space="0" w:color="auto"/>
              <w:right w:val="single" w:sz="4" w:space="0" w:color="auto"/>
            </w:tcBorders>
            <w:hideMark/>
          </w:tcPr>
          <w:p w14:paraId="6AC8560C" w14:textId="77777777" w:rsidR="008D5EBC" w:rsidRPr="001C490E" w:rsidRDefault="008D5EBC" w:rsidP="007B7B95">
            <w:pPr>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SOA support of the City’s PERS obligation beyond the first 22%</w:t>
            </w:r>
          </w:p>
        </w:tc>
      </w:tr>
      <w:tr w:rsidR="008D5EBC" w:rsidRPr="00D22634" w14:paraId="1281415A" w14:textId="77777777" w:rsidTr="007B7B95">
        <w:tc>
          <w:tcPr>
            <w:tcW w:w="4338" w:type="dxa"/>
            <w:tcBorders>
              <w:top w:val="single" w:sz="4" w:space="0" w:color="auto"/>
              <w:left w:val="single" w:sz="4" w:space="0" w:color="auto"/>
              <w:bottom w:val="single" w:sz="4" w:space="0" w:color="auto"/>
              <w:right w:val="single" w:sz="4" w:space="0" w:color="auto"/>
            </w:tcBorders>
            <w:hideMark/>
          </w:tcPr>
          <w:p w14:paraId="0988B42A" w14:textId="77777777" w:rsidR="008D5EBC" w:rsidRPr="00D22634" w:rsidRDefault="008D5EBC" w:rsidP="007B7B95">
            <w:pPr>
              <w:spacing w:after="0" w:line="240" w:lineRule="auto"/>
              <w:rPr>
                <w:rFonts w:ascii="Arial" w:eastAsia="Times New Roman" w:hAnsi="Arial" w:cs="Arial"/>
                <w:b/>
                <w:sz w:val="24"/>
                <w:szCs w:val="24"/>
              </w:rPr>
            </w:pPr>
            <w:r>
              <w:rPr>
                <w:rFonts w:ascii="Arial" w:eastAsia="Times New Roman" w:hAnsi="Arial" w:cs="Arial"/>
                <w:b/>
                <w:sz w:val="24"/>
                <w:szCs w:val="24"/>
              </w:rPr>
              <w:t>PERS Forfeiture Funds</w:t>
            </w:r>
          </w:p>
        </w:tc>
        <w:tc>
          <w:tcPr>
            <w:tcW w:w="2250" w:type="dxa"/>
            <w:tcBorders>
              <w:top w:val="single" w:sz="4" w:space="0" w:color="auto"/>
              <w:left w:val="single" w:sz="4" w:space="0" w:color="auto"/>
              <w:bottom w:val="single" w:sz="4" w:space="0" w:color="auto"/>
              <w:right w:val="single" w:sz="4" w:space="0" w:color="auto"/>
            </w:tcBorders>
            <w:hideMark/>
          </w:tcPr>
          <w:p w14:paraId="5C746FD8" w14:textId="77777777" w:rsidR="008D5EBC" w:rsidRPr="00D22634" w:rsidRDefault="008D5EBC" w:rsidP="007B7B95">
            <w:pPr>
              <w:spacing w:after="0" w:line="240" w:lineRule="auto"/>
              <w:ind w:hanging="90"/>
              <w:rPr>
                <w:rFonts w:ascii="Arial" w:eastAsia="Times New Roman" w:hAnsi="Arial" w:cs="Arial"/>
                <w:b/>
                <w:sz w:val="24"/>
                <w:szCs w:val="24"/>
              </w:rPr>
            </w:pPr>
            <w:r>
              <w:rPr>
                <w:rFonts w:ascii="Arial" w:eastAsia="Times New Roman" w:hAnsi="Arial" w:cs="Arial"/>
                <w:b/>
                <w:sz w:val="24"/>
                <w:szCs w:val="24"/>
              </w:rPr>
              <w:t>4981</w:t>
            </w:r>
          </w:p>
        </w:tc>
        <w:tc>
          <w:tcPr>
            <w:tcW w:w="2700" w:type="dxa"/>
            <w:tcBorders>
              <w:top w:val="single" w:sz="4" w:space="0" w:color="auto"/>
              <w:left w:val="single" w:sz="4" w:space="0" w:color="auto"/>
              <w:bottom w:val="single" w:sz="4" w:space="0" w:color="auto"/>
              <w:right w:val="single" w:sz="4" w:space="0" w:color="auto"/>
            </w:tcBorders>
            <w:hideMark/>
          </w:tcPr>
          <w:p w14:paraId="79F3A155" w14:textId="170EE0C8" w:rsidR="008D5EBC" w:rsidRPr="00D22634" w:rsidRDefault="008D5EBC" w:rsidP="007B7B95">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ED04F7">
              <w:rPr>
                <w:rFonts w:ascii="Arial" w:eastAsia="Times New Roman" w:hAnsi="Arial" w:cs="Arial"/>
                <w:b/>
                <w:sz w:val="24"/>
                <w:szCs w:val="24"/>
              </w:rPr>
              <w:t>2</w:t>
            </w:r>
            <w:r>
              <w:rPr>
                <w:rFonts w:ascii="Arial" w:eastAsia="Times New Roman" w:hAnsi="Arial" w:cs="Arial"/>
                <w:b/>
                <w:sz w:val="24"/>
                <w:szCs w:val="24"/>
              </w:rPr>
              <w:t>5,000</w:t>
            </w:r>
          </w:p>
        </w:tc>
      </w:tr>
      <w:tr w:rsidR="008D5EBC" w:rsidRPr="00D22634" w14:paraId="4C85C7C2" w14:textId="77777777" w:rsidTr="007B7B95">
        <w:tc>
          <w:tcPr>
            <w:tcW w:w="9288" w:type="dxa"/>
            <w:gridSpan w:val="3"/>
            <w:tcBorders>
              <w:top w:val="single" w:sz="4" w:space="0" w:color="auto"/>
              <w:left w:val="single" w:sz="4" w:space="0" w:color="auto"/>
              <w:bottom w:val="single" w:sz="4" w:space="0" w:color="auto"/>
              <w:right w:val="single" w:sz="4" w:space="0" w:color="auto"/>
            </w:tcBorders>
            <w:hideMark/>
          </w:tcPr>
          <w:p w14:paraId="03B4DCC3" w14:textId="77777777" w:rsidR="008D5EBC" w:rsidRPr="00D22634" w:rsidRDefault="008D5EBC" w:rsidP="007B7B95">
            <w:pPr>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SOA PERS funds returned to the City of Dillingham</w:t>
            </w:r>
          </w:p>
        </w:tc>
      </w:tr>
      <w:tr w:rsidR="008D5EBC" w:rsidRPr="00D22634" w14:paraId="1E44640F" w14:textId="77777777" w:rsidTr="007B7B95">
        <w:tc>
          <w:tcPr>
            <w:tcW w:w="6588" w:type="dxa"/>
            <w:gridSpan w:val="2"/>
            <w:tcBorders>
              <w:top w:val="single" w:sz="4" w:space="0" w:color="auto"/>
              <w:left w:val="single" w:sz="4" w:space="0" w:color="auto"/>
              <w:bottom w:val="single" w:sz="4" w:space="0" w:color="auto"/>
              <w:right w:val="single" w:sz="4" w:space="0" w:color="auto"/>
            </w:tcBorders>
            <w:hideMark/>
          </w:tcPr>
          <w:p w14:paraId="6C36F44B" w14:textId="0F55C36E" w:rsidR="008D5EBC" w:rsidRPr="00D22634" w:rsidRDefault="00B54416" w:rsidP="007B7B95">
            <w:pPr>
              <w:spacing w:after="0" w:line="240" w:lineRule="auto"/>
              <w:jc w:val="right"/>
              <w:rPr>
                <w:rFonts w:ascii="Arial" w:eastAsia="Times New Roman" w:hAnsi="Arial" w:cs="Arial"/>
                <w:b/>
                <w:sz w:val="24"/>
                <w:szCs w:val="24"/>
              </w:rPr>
            </w:pPr>
            <w:r>
              <w:rPr>
                <w:rFonts w:ascii="Arial" w:eastAsia="Times New Roman" w:hAnsi="Arial" w:cs="Arial"/>
                <w:b/>
                <w:sz w:val="24"/>
                <w:szCs w:val="24"/>
              </w:rPr>
              <w:t>Sub</w:t>
            </w:r>
            <w:r w:rsidR="008D5EBC" w:rsidRPr="00D22634">
              <w:rPr>
                <w:rFonts w:ascii="Arial" w:eastAsia="Times New Roman" w:hAnsi="Arial" w:cs="Arial"/>
                <w:b/>
                <w:sz w:val="24"/>
                <w:szCs w:val="24"/>
              </w:rPr>
              <w:t xml:space="preserve">Total </w:t>
            </w:r>
            <w:r w:rsidR="008D5EBC">
              <w:rPr>
                <w:rFonts w:ascii="Arial" w:eastAsia="Times New Roman" w:hAnsi="Arial" w:cs="Arial"/>
                <w:b/>
                <w:sz w:val="24"/>
                <w:szCs w:val="24"/>
              </w:rPr>
              <w:t>GF</w:t>
            </w:r>
            <w:r w:rsidR="00FF397B">
              <w:rPr>
                <w:rFonts w:ascii="Arial" w:eastAsia="Times New Roman" w:hAnsi="Arial" w:cs="Arial"/>
                <w:b/>
                <w:sz w:val="24"/>
                <w:szCs w:val="24"/>
              </w:rPr>
              <w:t xml:space="preserve"> Targeted Areas</w:t>
            </w:r>
          </w:p>
        </w:tc>
        <w:tc>
          <w:tcPr>
            <w:tcW w:w="2700" w:type="dxa"/>
            <w:tcBorders>
              <w:top w:val="single" w:sz="4" w:space="0" w:color="auto"/>
              <w:left w:val="single" w:sz="4" w:space="0" w:color="auto"/>
              <w:bottom w:val="single" w:sz="4" w:space="0" w:color="auto"/>
              <w:right w:val="single" w:sz="4" w:space="0" w:color="auto"/>
            </w:tcBorders>
            <w:hideMark/>
          </w:tcPr>
          <w:p w14:paraId="1346CD73" w14:textId="2DA53A1D" w:rsidR="008D5EBC" w:rsidRPr="00D22634" w:rsidRDefault="008D5EBC" w:rsidP="007B7B95">
            <w:pPr>
              <w:spacing w:after="0" w:line="240" w:lineRule="auto"/>
              <w:jc w:val="right"/>
              <w:rPr>
                <w:rFonts w:ascii="Arial" w:eastAsia="Times New Roman" w:hAnsi="Arial" w:cs="Arial"/>
                <w:b/>
                <w:sz w:val="24"/>
                <w:szCs w:val="24"/>
              </w:rPr>
            </w:pPr>
            <w:r>
              <w:rPr>
                <w:rFonts w:ascii="Arial" w:eastAsia="Times New Roman" w:hAnsi="Arial" w:cs="Arial"/>
                <w:b/>
                <w:sz w:val="24"/>
                <w:szCs w:val="24"/>
              </w:rPr>
              <w:t>$</w:t>
            </w:r>
            <w:r w:rsidR="00ED04F7">
              <w:rPr>
                <w:rFonts w:ascii="Arial" w:eastAsia="Times New Roman" w:hAnsi="Arial" w:cs="Arial"/>
                <w:b/>
                <w:sz w:val="24"/>
                <w:szCs w:val="24"/>
              </w:rPr>
              <w:t>10</w:t>
            </w:r>
            <w:r>
              <w:rPr>
                <w:rFonts w:ascii="Arial" w:eastAsia="Times New Roman" w:hAnsi="Arial" w:cs="Arial"/>
                <w:b/>
                <w:sz w:val="24"/>
                <w:szCs w:val="24"/>
              </w:rPr>
              <w:t>,</w:t>
            </w:r>
            <w:r w:rsidR="000252B2">
              <w:rPr>
                <w:rFonts w:ascii="Arial" w:eastAsia="Times New Roman" w:hAnsi="Arial" w:cs="Arial"/>
                <w:b/>
                <w:sz w:val="24"/>
                <w:szCs w:val="24"/>
              </w:rPr>
              <w:t>2</w:t>
            </w:r>
            <w:r w:rsidR="005D029B">
              <w:rPr>
                <w:rFonts w:ascii="Arial" w:eastAsia="Times New Roman" w:hAnsi="Arial" w:cs="Arial"/>
                <w:b/>
                <w:sz w:val="24"/>
                <w:szCs w:val="24"/>
              </w:rPr>
              <w:t>62</w:t>
            </w:r>
            <w:r w:rsidR="00ED04F7">
              <w:rPr>
                <w:rFonts w:ascii="Arial" w:eastAsia="Times New Roman" w:hAnsi="Arial" w:cs="Arial"/>
                <w:b/>
                <w:sz w:val="24"/>
                <w:szCs w:val="24"/>
              </w:rPr>
              <w:t>,</w:t>
            </w:r>
            <w:r w:rsidR="005D029B">
              <w:rPr>
                <w:rFonts w:ascii="Arial" w:eastAsia="Times New Roman" w:hAnsi="Arial" w:cs="Arial"/>
                <w:b/>
                <w:sz w:val="24"/>
                <w:szCs w:val="24"/>
              </w:rPr>
              <w:t>2</w:t>
            </w:r>
            <w:r w:rsidR="00B72C61">
              <w:rPr>
                <w:rFonts w:ascii="Arial" w:eastAsia="Times New Roman" w:hAnsi="Arial" w:cs="Arial"/>
                <w:b/>
                <w:sz w:val="24"/>
                <w:szCs w:val="24"/>
              </w:rPr>
              <w:t>00</w:t>
            </w:r>
          </w:p>
        </w:tc>
      </w:tr>
    </w:tbl>
    <w:p w14:paraId="04281429" w14:textId="77777777" w:rsidR="009032AC" w:rsidRDefault="009032AC" w:rsidP="009032AC"/>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2250"/>
        <w:gridCol w:w="2700"/>
      </w:tblGrid>
      <w:tr w:rsidR="00F16767" w:rsidRPr="00D22634" w14:paraId="3640737C" w14:textId="77777777" w:rsidTr="0019423D">
        <w:tc>
          <w:tcPr>
            <w:tcW w:w="4338" w:type="dxa"/>
            <w:tcBorders>
              <w:top w:val="single" w:sz="4" w:space="0" w:color="auto"/>
              <w:left w:val="single" w:sz="4" w:space="0" w:color="auto"/>
              <w:bottom w:val="single" w:sz="4" w:space="0" w:color="auto"/>
              <w:right w:val="single" w:sz="4" w:space="0" w:color="auto"/>
            </w:tcBorders>
            <w:hideMark/>
          </w:tcPr>
          <w:p w14:paraId="28CF0A25" w14:textId="77777777" w:rsidR="00F16767" w:rsidRPr="00D22634" w:rsidRDefault="00F16767" w:rsidP="0019423D">
            <w:pPr>
              <w:spacing w:after="0" w:line="240" w:lineRule="auto"/>
              <w:rPr>
                <w:rFonts w:ascii="Arial" w:eastAsia="Times New Roman" w:hAnsi="Arial" w:cs="Arial"/>
                <w:b/>
                <w:sz w:val="24"/>
                <w:szCs w:val="24"/>
              </w:rPr>
            </w:pPr>
            <w:r>
              <w:rPr>
                <w:rFonts w:ascii="Arial" w:eastAsia="Times New Roman" w:hAnsi="Arial" w:cs="Arial"/>
                <w:b/>
                <w:sz w:val="24"/>
                <w:szCs w:val="24"/>
              </w:rPr>
              <w:t>Other Revenue in subtotal</w:t>
            </w:r>
          </w:p>
        </w:tc>
        <w:tc>
          <w:tcPr>
            <w:tcW w:w="2250" w:type="dxa"/>
            <w:tcBorders>
              <w:top w:val="single" w:sz="4" w:space="0" w:color="auto"/>
              <w:left w:val="single" w:sz="4" w:space="0" w:color="auto"/>
              <w:bottom w:val="single" w:sz="4" w:space="0" w:color="auto"/>
              <w:right w:val="single" w:sz="4" w:space="0" w:color="auto"/>
            </w:tcBorders>
            <w:hideMark/>
          </w:tcPr>
          <w:p w14:paraId="29C4E9C3" w14:textId="77777777" w:rsidR="00F16767" w:rsidRPr="00D22634" w:rsidRDefault="00F16767" w:rsidP="0019423D">
            <w:pPr>
              <w:spacing w:after="0" w:line="240" w:lineRule="auto"/>
              <w:ind w:hanging="90"/>
              <w:rPr>
                <w:rFonts w:ascii="Arial" w:eastAsia="Times New Roman" w:hAnsi="Arial" w:cs="Arial"/>
                <w:b/>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14:paraId="024899C9" w14:textId="00AB349E" w:rsidR="00F16767" w:rsidRPr="00D22634" w:rsidRDefault="00F16767" w:rsidP="0019423D">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585480">
              <w:rPr>
                <w:rFonts w:ascii="Arial" w:eastAsia="Times New Roman" w:hAnsi="Arial" w:cs="Arial"/>
                <w:b/>
                <w:sz w:val="24"/>
                <w:szCs w:val="24"/>
              </w:rPr>
              <w:t>306</w:t>
            </w:r>
            <w:r>
              <w:rPr>
                <w:rFonts w:ascii="Arial" w:eastAsia="Times New Roman" w:hAnsi="Arial" w:cs="Arial"/>
                <w:b/>
                <w:sz w:val="24"/>
                <w:szCs w:val="24"/>
              </w:rPr>
              <w:t>,</w:t>
            </w:r>
            <w:r w:rsidR="00B54416">
              <w:rPr>
                <w:rFonts w:ascii="Arial" w:eastAsia="Times New Roman" w:hAnsi="Arial" w:cs="Arial"/>
                <w:b/>
                <w:sz w:val="24"/>
                <w:szCs w:val="24"/>
              </w:rPr>
              <w:t>4</w:t>
            </w:r>
            <w:r>
              <w:rPr>
                <w:rFonts w:ascii="Arial" w:eastAsia="Times New Roman" w:hAnsi="Arial" w:cs="Arial"/>
                <w:b/>
                <w:sz w:val="24"/>
                <w:szCs w:val="24"/>
              </w:rPr>
              <w:t>00</w:t>
            </w:r>
          </w:p>
        </w:tc>
      </w:tr>
      <w:tr w:rsidR="00F16767" w:rsidRPr="00D22634" w14:paraId="4EE47DDB" w14:textId="77777777" w:rsidTr="0019423D">
        <w:tc>
          <w:tcPr>
            <w:tcW w:w="9288" w:type="dxa"/>
            <w:gridSpan w:val="3"/>
            <w:tcBorders>
              <w:top w:val="single" w:sz="4" w:space="0" w:color="auto"/>
              <w:left w:val="single" w:sz="4" w:space="0" w:color="auto"/>
              <w:bottom w:val="single" w:sz="4" w:space="0" w:color="auto"/>
              <w:right w:val="single" w:sz="4" w:space="0" w:color="auto"/>
            </w:tcBorders>
            <w:hideMark/>
          </w:tcPr>
          <w:p w14:paraId="1991D81A" w14:textId="77777777" w:rsidR="00F16767" w:rsidRDefault="00F16767" w:rsidP="0019423D">
            <w:pPr>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Ambulance Fees See Fire Department Narrative $65,000</w:t>
            </w:r>
          </w:p>
          <w:p w14:paraId="0B1C11D3" w14:textId="77777777" w:rsidR="00F16767" w:rsidRPr="009032AC" w:rsidRDefault="00F16767" w:rsidP="0019423D">
            <w:pPr>
              <w:spacing w:after="0" w:line="240" w:lineRule="auto"/>
              <w:ind w:left="720"/>
              <w:rPr>
                <w:rFonts w:ascii="Arial" w:eastAsia="Times New Roman" w:hAnsi="Arial" w:cs="Arial"/>
                <w:sz w:val="24"/>
                <w:szCs w:val="24"/>
              </w:rPr>
            </w:pPr>
          </w:p>
        </w:tc>
      </w:tr>
      <w:tr w:rsidR="00F16767" w:rsidRPr="00D22634" w14:paraId="00172BCD" w14:textId="77777777" w:rsidTr="0019423D">
        <w:tc>
          <w:tcPr>
            <w:tcW w:w="6588" w:type="dxa"/>
            <w:gridSpan w:val="2"/>
            <w:tcBorders>
              <w:top w:val="single" w:sz="4" w:space="0" w:color="auto"/>
              <w:left w:val="single" w:sz="4" w:space="0" w:color="auto"/>
              <w:bottom w:val="single" w:sz="4" w:space="0" w:color="auto"/>
              <w:right w:val="single" w:sz="4" w:space="0" w:color="auto"/>
            </w:tcBorders>
            <w:hideMark/>
          </w:tcPr>
          <w:p w14:paraId="2EBD08DC" w14:textId="77777777" w:rsidR="00F16767" w:rsidRPr="00D22634" w:rsidRDefault="00F16767" w:rsidP="0019423D">
            <w:pPr>
              <w:spacing w:after="0" w:line="240" w:lineRule="auto"/>
              <w:jc w:val="right"/>
              <w:rPr>
                <w:rFonts w:ascii="Arial" w:eastAsia="Times New Roman" w:hAnsi="Arial" w:cs="Arial"/>
                <w:b/>
                <w:sz w:val="24"/>
                <w:szCs w:val="24"/>
              </w:rPr>
            </w:pPr>
            <w:r w:rsidRPr="00D22634">
              <w:rPr>
                <w:rFonts w:ascii="Arial" w:eastAsia="Times New Roman" w:hAnsi="Arial" w:cs="Arial"/>
                <w:b/>
                <w:sz w:val="24"/>
                <w:szCs w:val="24"/>
              </w:rPr>
              <w:t xml:space="preserve">Total </w:t>
            </w:r>
            <w:r>
              <w:rPr>
                <w:rFonts w:ascii="Arial" w:eastAsia="Times New Roman" w:hAnsi="Arial" w:cs="Arial"/>
                <w:b/>
                <w:sz w:val="24"/>
                <w:szCs w:val="24"/>
              </w:rPr>
              <w:t>General Fund Revenue</w:t>
            </w:r>
            <w:r w:rsidRPr="00D22634">
              <w:rPr>
                <w:rFonts w:ascii="Arial" w:eastAsia="Times New Roman" w:hAnsi="Arial" w:cs="Arial"/>
                <w:b/>
                <w:sz w:val="24"/>
                <w:szCs w:val="24"/>
              </w:rPr>
              <w:t xml:space="preserve"> Budget</w:t>
            </w:r>
          </w:p>
        </w:tc>
        <w:tc>
          <w:tcPr>
            <w:tcW w:w="2700" w:type="dxa"/>
            <w:tcBorders>
              <w:top w:val="single" w:sz="4" w:space="0" w:color="auto"/>
              <w:left w:val="single" w:sz="4" w:space="0" w:color="auto"/>
              <w:bottom w:val="single" w:sz="4" w:space="0" w:color="auto"/>
              <w:right w:val="single" w:sz="4" w:space="0" w:color="auto"/>
            </w:tcBorders>
            <w:hideMark/>
          </w:tcPr>
          <w:p w14:paraId="2509B2A5" w14:textId="0AF2201A" w:rsidR="00F16767" w:rsidRPr="00D22634" w:rsidRDefault="00F16767" w:rsidP="0019423D">
            <w:pPr>
              <w:spacing w:after="0" w:line="240" w:lineRule="auto"/>
              <w:jc w:val="right"/>
              <w:rPr>
                <w:rFonts w:ascii="Arial" w:eastAsia="Times New Roman" w:hAnsi="Arial" w:cs="Arial"/>
                <w:b/>
                <w:sz w:val="24"/>
                <w:szCs w:val="24"/>
              </w:rPr>
            </w:pPr>
            <w:r>
              <w:rPr>
                <w:rFonts w:ascii="Arial" w:eastAsia="Times New Roman" w:hAnsi="Arial" w:cs="Arial"/>
                <w:b/>
                <w:sz w:val="24"/>
                <w:szCs w:val="24"/>
              </w:rPr>
              <w:t>$10,</w:t>
            </w:r>
            <w:r w:rsidR="000252B2">
              <w:rPr>
                <w:rFonts w:ascii="Arial" w:eastAsia="Times New Roman" w:hAnsi="Arial" w:cs="Arial"/>
                <w:b/>
                <w:sz w:val="24"/>
                <w:szCs w:val="24"/>
              </w:rPr>
              <w:t>5</w:t>
            </w:r>
            <w:r w:rsidR="00BC4A0F">
              <w:rPr>
                <w:rFonts w:ascii="Arial" w:eastAsia="Times New Roman" w:hAnsi="Arial" w:cs="Arial"/>
                <w:b/>
                <w:sz w:val="24"/>
                <w:szCs w:val="24"/>
              </w:rPr>
              <w:t>68</w:t>
            </w:r>
            <w:r>
              <w:rPr>
                <w:rFonts w:ascii="Arial" w:eastAsia="Times New Roman" w:hAnsi="Arial" w:cs="Arial"/>
                <w:b/>
                <w:sz w:val="24"/>
                <w:szCs w:val="24"/>
              </w:rPr>
              <w:t>,</w:t>
            </w:r>
            <w:r w:rsidR="00BC4A0F">
              <w:rPr>
                <w:rFonts w:ascii="Arial" w:eastAsia="Times New Roman" w:hAnsi="Arial" w:cs="Arial"/>
                <w:b/>
                <w:sz w:val="24"/>
                <w:szCs w:val="24"/>
              </w:rPr>
              <w:t>6</w:t>
            </w:r>
            <w:r>
              <w:rPr>
                <w:rFonts w:ascii="Arial" w:eastAsia="Times New Roman" w:hAnsi="Arial" w:cs="Arial"/>
                <w:b/>
                <w:sz w:val="24"/>
                <w:szCs w:val="24"/>
              </w:rPr>
              <w:t>00</w:t>
            </w:r>
          </w:p>
        </w:tc>
      </w:tr>
    </w:tbl>
    <w:p w14:paraId="79DFECE2" w14:textId="77777777" w:rsidR="00B72C61" w:rsidRDefault="00B72C61" w:rsidP="009032A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032AC" w:rsidRPr="00D22634" w14:paraId="04F146A9" w14:textId="77777777" w:rsidTr="00AD3A1B">
        <w:tc>
          <w:tcPr>
            <w:tcW w:w="9180" w:type="dxa"/>
            <w:shd w:val="clear" w:color="auto" w:fill="auto"/>
          </w:tcPr>
          <w:p w14:paraId="109A27B0" w14:textId="77B0EB56" w:rsidR="009032AC" w:rsidRPr="00D22634" w:rsidRDefault="002C0625" w:rsidP="00AD3A1B">
            <w:pPr>
              <w:spacing w:after="0" w:line="240" w:lineRule="auto"/>
              <w:rPr>
                <w:rFonts w:ascii="Arial" w:eastAsia="Times New Roman" w:hAnsi="Arial" w:cs="Arial"/>
                <w:b/>
                <w:sz w:val="24"/>
                <w:szCs w:val="24"/>
              </w:rPr>
            </w:pPr>
            <w:r>
              <w:rPr>
                <w:rFonts w:ascii="Arial" w:eastAsia="Times New Roman" w:hAnsi="Arial" w:cs="Arial"/>
                <w:b/>
                <w:sz w:val="24"/>
                <w:szCs w:val="24"/>
              </w:rPr>
              <w:t>Remarks</w:t>
            </w:r>
          </w:p>
        </w:tc>
      </w:tr>
      <w:tr w:rsidR="009032AC" w:rsidRPr="00D22634" w14:paraId="57AA5012" w14:textId="77777777" w:rsidTr="00AD3A1B">
        <w:tc>
          <w:tcPr>
            <w:tcW w:w="9180" w:type="dxa"/>
            <w:shd w:val="clear" w:color="auto" w:fill="auto"/>
          </w:tcPr>
          <w:p w14:paraId="6434A49A" w14:textId="59D77F57" w:rsidR="009032AC" w:rsidRDefault="009032AC" w:rsidP="00AD3A1B">
            <w:pPr>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 tie to the Ordinance as first</w:t>
            </w:r>
            <w:r w:rsidR="006D09FB">
              <w:rPr>
                <w:rFonts w:ascii="Times New Roman" w:eastAsia="Times New Roman" w:hAnsi="Times New Roman" w:cs="Times New Roman"/>
                <w:sz w:val="24"/>
                <w:szCs w:val="24"/>
              </w:rPr>
              <w:t xml:space="preserve"> and second</w:t>
            </w:r>
            <w:r>
              <w:rPr>
                <w:rFonts w:ascii="Times New Roman" w:eastAsia="Times New Roman" w:hAnsi="Times New Roman" w:cs="Times New Roman"/>
                <w:sz w:val="24"/>
                <w:szCs w:val="24"/>
              </w:rPr>
              <w:t xml:space="preserve"> revenue section</w:t>
            </w:r>
            <w:r w:rsidR="006373CF">
              <w:rPr>
                <w:rFonts w:ascii="Times New Roman" w:eastAsia="Times New Roman" w:hAnsi="Times New Roman" w:cs="Times New Roman"/>
                <w:sz w:val="24"/>
                <w:szCs w:val="24"/>
              </w:rPr>
              <w:t>.</w:t>
            </w:r>
          </w:p>
          <w:p w14:paraId="37306BF4" w14:textId="2FA8EF9F" w:rsidR="006373CF" w:rsidRPr="00D22634" w:rsidRDefault="006373CF" w:rsidP="00ED04F7">
            <w:pPr>
              <w:spacing w:after="0" w:line="240" w:lineRule="auto"/>
              <w:ind w:left="720"/>
              <w:rPr>
                <w:rFonts w:ascii="Times New Roman" w:eastAsia="Times New Roman" w:hAnsi="Times New Roman" w:cs="Times New Roman"/>
                <w:sz w:val="24"/>
                <w:szCs w:val="24"/>
              </w:rPr>
            </w:pPr>
          </w:p>
        </w:tc>
      </w:tr>
    </w:tbl>
    <w:p w14:paraId="3BCEB9FA" w14:textId="77777777" w:rsidR="009032AC" w:rsidRDefault="009032AC" w:rsidP="009032AC">
      <w:r>
        <w:br w:type="page"/>
      </w:r>
    </w:p>
    <w:p w14:paraId="3CF3AEBD" w14:textId="04C173D5" w:rsidR="00CA2E88" w:rsidRPr="00DE4942" w:rsidRDefault="00CA2E88" w:rsidP="00CA2E88">
      <w:pPr>
        <w:pStyle w:val="Heading1"/>
        <w:jc w:val="center"/>
        <w:rPr>
          <w:rFonts w:eastAsia="Times New Roman"/>
          <w:sz w:val="48"/>
        </w:rPr>
      </w:pPr>
      <w:bookmarkStart w:id="7" w:name="_Toc198213510"/>
      <w:r w:rsidRPr="00DE4942">
        <w:rPr>
          <w:rFonts w:eastAsia="Times New Roman"/>
          <w:sz w:val="48"/>
        </w:rPr>
        <w:lastRenderedPageBreak/>
        <w:t>Council</w:t>
      </w:r>
      <w:bookmarkEnd w:id="7"/>
      <w:r w:rsidRPr="00DE4942">
        <w:rPr>
          <w:rFonts w:eastAsia="Times New Roman"/>
          <w:sz w:val="48"/>
        </w:rPr>
        <w:t xml:space="preserve"> </w:t>
      </w:r>
    </w:p>
    <w:p w14:paraId="6B835DB4" w14:textId="77777777" w:rsidR="00CA2E88" w:rsidRPr="00BD0E7C" w:rsidRDefault="00CA2E88" w:rsidP="00CA2E88">
      <w:pPr>
        <w:rPr>
          <w:b/>
          <w:sz w:val="24"/>
        </w:rPr>
      </w:pPr>
      <w:r w:rsidRPr="00BD0E7C">
        <w:rPr>
          <w:b/>
          <w:sz w:val="24"/>
        </w:rPr>
        <w:t>1000 XXXX 10 11 0000 0</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2250"/>
        <w:gridCol w:w="2700"/>
      </w:tblGrid>
      <w:tr w:rsidR="00CA2E88" w:rsidRPr="00D22634" w14:paraId="0790355E" w14:textId="77777777" w:rsidTr="00552CBE">
        <w:tc>
          <w:tcPr>
            <w:tcW w:w="4338" w:type="dxa"/>
            <w:tcBorders>
              <w:top w:val="single" w:sz="4" w:space="0" w:color="auto"/>
              <w:left w:val="single" w:sz="4" w:space="0" w:color="auto"/>
              <w:bottom w:val="single" w:sz="4" w:space="0" w:color="auto"/>
              <w:right w:val="single" w:sz="4" w:space="0" w:color="auto"/>
            </w:tcBorders>
            <w:hideMark/>
          </w:tcPr>
          <w:p w14:paraId="29AEA273" w14:textId="77777777" w:rsidR="00CA2E88" w:rsidRPr="00D22634" w:rsidRDefault="00CA2E88" w:rsidP="00AD3A1B">
            <w:pPr>
              <w:spacing w:after="0" w:line="240" w:lineRule="auto"/>
              <w:rPr>
                <w:rFonts w:ascii="Arial" w:eastAsia="Times New Roman" w:hAnsi="Arial" w:cs="Arial"/>
                <w:sz w:val="24"/>
                <w:szCs w:val="24"/>
              </w:rPr>
            </w:pPr>
            <w:r w:rsidRPr="00D22634">
              <w:rPr>
                <w:rFonts w:ascii="Arial" w:eastAsia="Times New Roman" w:hAnsi="Arial" w:cs="Arial"/>
                <w:b/>
                <w:sz w:val="24"/>
                <w:szCs w:val="24"/>
              </w:rPr>
              <w:t>Lobbying</w:t>
            </w:r>
          </w:p>
        </w:tc>
        <w:tc>
          <w:tcPr>
            <w:tcW w:w="2250" w:type="dxa"/>
            <w:tcBorders>
              <w:top w:val="single" w:sz="4" w:space="0" w:color="auto"/>
              <w:left w:val="single" w:sz="4" w:space="0" w:color="auto"/>
              <w:bottom w:val="single" w:sz="4" w:space="0" w:color="auto"/>
              <w:right w:val="single" w:sz="4" w:space="0" w:color="auto"/>
            </w:tcBorders>
            <w:hideMark/>
          </w:tcPr>
          <w:p w14:paraId="2B9AEA86" w14:textId="77777777" w:rsidR="00CA2E88" w:rsidRPr="00D22634" w:rsidRDefault="00CA2E88" w:rsidP="00AD3A1B">
            <w:pPr>
              <w:spacing w:after="0" w:line="240" w:lineRule="auto"/>
              <w:rPr>
                <w:rFonts w:ascii="Arial" w:eastAsia="Times New Roman" w:hAnsi="Arial" w:cs="Arial"/>
                <w:sz w:val="24"/>
                <w:szCs w:val="24"/>
              </w:rPr>
            </w:pPr>
            <w:r w:rsidRPr="00D22634">
              <w:rPr>
                <w:rFonts w:ascii="Arial" w:eastAsia="Times New Roman" w:hAnsi="Arial" w:cs="Arial"/>
                <w:b/>
                <w:sz w:val="24"/>
                <w:szCs w:val="24"/>
              </w:rPr>
              <w:t>7025</w:t>
            </w:r>
          </w:p>
        </w:tc>
        <w:tc>
          <w:tcPr>
            <w:tcW w:w="2700" w:type="dxa"/>
            <w:tcBorders>
              <w:top w:val="single" w:sz="4" w:space="0" w:color="auto"/>
              <w:left w:val="single" w:sz="4" w:space="0" w:color="auto"/>
              <w:bottom w:val="single" w:sz="4" w:space="0" w:color="auto"/>
              <w:right w:val="single" w:sz="4" w:space="0" w:color="auto"/>
            </w:tcBorders>
            <w:hideMark/>
          </w:tcPr>
          <w:p w14:paraId="7123DADD" w14:textId="67DAC98B" w:rsidR="00CA2E88" w:rsidRPr="00D22634" w:rsidRDefault="00CA2E88" w:rsidP="00AD3A1B">
            <w:pPr>
              <w:spacing w:after="0" w:line="240" w:lineRule="auto"/>
              <w:ind w:left="-108"/>
              <w:jc w:val="right"/>
              <w:rPr>
                <w:rFonts w:ascii="Arial" w:eastAsia="Times New Roman" w:hAnsi="Arial" w:cs="Arial"/>
                <w:b/>
                <w:sz w:val="24"/>
                <w:szCs w:val="24"/>
              </w:rPr>
            </w:pPr>
            <w:r w:rsidRPr="00D22634">
              <w:rPr>
                <w:rFonts w:ascii="Arial" w:eastAsia="Times New Roman" w:hAnsi="Arial" w:cs="Arial"/>
                <w:b/>
                <w:sz w:val="24"/>
                <w:szCs w:val="24"/>
              </w:rPr>
              <w:t>$</w:t>
            </w:r>
            <w:r w:rsidR="002C269E">
              <w:rPr>
                <w:rFonts w:ascii="Arial" w:eastAsia="Times New Roman" w:hAnsi="Arial" w:cs="Arial"/>
                <w:b/>
                <w:sz w:val="24"/>
                <w:szCs w:val="24"/>
              </w:rPr>
              <w:t>8</w:t>
            </w:r>
            <w:r w:rsidR="00197068">
              <w:rPr>
                <w:rFonts w:ascii="Arial" w:eastAsia="Times New Roman" w:hAnsi="Arial" w:cs="Arial"/>
                <w:b/>
                <w:sz w:val="24"/>
                <w:szCs w:val="24"/>
              </w:rPr>
              <w:t>2</w:t>
            </w:r>
            <w:r w:rsidRPr="00D22634">
              <w:rPr>
                <w:rFonts w:ascii="Arial" w:eastAsia="Times New Roman" w:hAnsi="Arial" w:cs="Arial"/>
                <w:b/>
                <w:sz w:val="24"/>
                <w:szCs w:val="24"/>
              </w:rPr>
              <w:t>,</w:t>
            </w:r>
            <w:r w:rsidR="00E6021D">
              <w:rPr>
                <w:rFonts w:ascii="Arial" w:eastAsia="Times New Roman" w:hAnsi="Arial" w:cs="Arial"/>
                <w:b/>
                <w:sz w:val="24"/>
                <w:szCs w:val="24"/>
              </w:rPr>
              <w:t>45</w:t>
            </w:r>
            <w:r w:rsidRPr="00D22634">
              <w:rPr>
                <w:rFonts w:ascii="Arial" w:eastAsia="Times New Roman" w:hAnsi="Arial" w:cs="Arial"/>
                <w:b/>
                <w:sz w:val="24"/>
                <w:szCs w:val="24"/>
              </w:rPr>
              <w:t>0</w:t>
            </w:r>
          </w:p>
        </w:tc>
      </w:tr>
      <w:tr w:rsidR="00CA2E88" w:rsidRPr="00D22634" w14:paraId="60442B78" w14:textId="77777777" w:rsidTr="00552CBE">
        <w:tc>
          <w:tcPr>
            <w:tcW w:w="9288" w:type="dxa"/>
            <w:gridSpan w:val="3"/>
            <w:tcBorders>
              <w:top w:val="single" w:sz="4" w:space="0" w:color="auto"/>
              <w:left w:val="single" w:sz="4" w:space="0" w:color="auto"/>
              <w:bottom w:val="single" w:sz="4" w:space="0" w:color="auto"/>
              <w:right w:val="single" w:sz="4" w:space="0" w:color="auto"/>
            </w:tcBorders>
          </w:tcPr>
          <w:p w14:paraId="6A0247E4" w14:textId="6B4E3027" w:rsidR="00703EDE" w:rsidRPr="00D22634" w:rsidRDefault="00CA2E88" w:rsidP="002C269E">
            <w:pPr>
              <w:numPr>
                <w:ilvl w:val="0"/>
                <w:numId w:val="1"/>
              </w:numPr>
              <w:spacing w:after="0" w:line="240" w:lineRule="auto"/>
              <w:rPr>
                <w:rFonts w:ascii="Arial" w:eastAsia="Times New Roman" w:hAnsi="Arial" w:cs="Arial"/>
                <w:sz w:val="24"/>
                <w:szCs w:val="24"/>
              </w:rPr>
            </w:pPr>
            <w:r w:rsidRPr="658CF9BA">
              <w:rPr>
                <w:rFonts w:ascii="Arial" w:eastAsia="Times New Roman" w:hAnsi="Arial" w:cs="Arial"/>
                <w:sz w:val="24"/>
                <w:szCs w:val="24"/>
              </w:rPr>
              <w:t>Contract lobbying services</w:t>
            </w:r>
            <w:r w:rsidR="00CD4305" w:rsidRPr="658CF9BA">
              <w:rPr>
                <w:rFonts w:ascii="Arial" w:eastAsia="Times New Roman" w:hAnsi="Arial" w:cs="Arial"/>
                <w:sz w:val="24"/>
                <w:szCs w:val="24"/>
              </w:rPr>
              <w:t xml:space="preserve"> @ $7,000 per month</w:t>
            </w:r>
            <w:r w:rsidRPr="658CF9BA">
              <w:rPr>
                <w:rFonts w:ascii="Arial" w:eastAsia="Times New Roman" w:hAnsi="Arial" w:cs="Arial"/>
                <w:sz w:val="24"/>
                <w:szCs w:val="24"/>
              </w:rPr>
              <w:t xml:space="preserve">. </w:t>
            </w:r>
            <w:r w:rsidR="774FC555" w:rsidRPr="658CF9BA">
              <w:rPr>
                <w:rFonts w:ascii="Arial" w:eastAsia="Times New Roman" w:hAnsi="Arial" w:cs="Arial"/>
                <w:sz w:val="24"/>
                <w:szCs w:val="24"/>
              </w:rPr>
              <w:t>Started 01/2025</w:t>
            </w:r>
            <w:r w:rsidRPr="658CF9BA">
              <w:rPr>
                <w:rFonts w:ascii="Arial" w:eastAsia="Times New Roman" w:hAnsi="Arial" w:cs="Arial"/>
                <w:sz w:val="24"/>
                <w:szCs w:val="24"/>
              </w:rPr>
              <w:t xml:space="preserve"> </w:t>
            </w:r>
          </w:p>
          <w:p w14:paraId="6ECE4BF2" w14:textId="52C7A698" w:rsidR="00703EDE" w:rsidRPr="00D22634" w:rsidRDefault="536E4156" w:rsidP="002C269E">
            <w:pPr>
              <w:numPr>
                <w:ilvl w:val="0"/>
                <w:numId w:val="1"/>
              </w:numPr>
              <w:spacing w:after="0" w:line="240" w:lineRule="auto"/>
              <w:rPr>
                <w:rFonts w:ascii="Arial" w:eastAsia="Times New Roman" w:hAnsi="Arial" w:cs="Arial"/>
                <w:sz w:val="24"/>
                <w:szCs w:val="24"/>
              </w:rPr>
            </w:pPr>
            <w:r w:rsidRPr="658CF9BA">
              <w:rPr>
                <w:rFonts w:ascii="Arial" w:eastAsia="Times New Roman" w:hAnsi="Arial" w:cs="Arial"/>
                <w:sz w:val="24"/>
                <w:szCs w:val="24"/>
              </w:rPr>
              <w:t>Federal Lobbying service @ $3,000 per month. (plus travel $5,000)</w:t>
            </w:r>
            <w:r w:rsidR="00E90C02">
              <w:rPr>
                <w:rFonts w:ascii="Arial" w:eastAsia="Times New Roman" w:hAnsi="Arial" w:cs="Arial"/>
                <w:sz w:val="24"/>
                <w:szCs w:val="24"/>
              </w:rPr>
              <w:t xml:space="preserve"> ends on 12/2025</w:t>
            </w:r>
          </w:p>
          <w:p w14:paraId="425C0BF9" w14:textId="28A3FC47" w:rsidR="00703EDE" w:rsidRPr="00D22634" w:rsidRDefault="536E4156" w:rsidP="002C269E">
            <w:pPr>
              <w:numPr>
                <w:ilvl w:val="0"/>
                <w:numId w:val="1"/>
              </w:numPr>
              <w:spacing w:after="0" w:line="240" w:lineRule="auto"/>
              <w:rPr>
                <w:rFonts w:ascii="Arial" w:eastAsia="Times New Roman" w:hAnsi="Arial" w:cs="Arial"/>
                <w:sz w:val="24"/>
                <w:szCs w:val="24"/>
              </w:rPr>
            </w:pPr>
            <w:r w:rsidRPr="658CF9BA">
              <w:rPr>
                <w:rFonts w:ascii="Arial" w:eastAsia="Times New Roman" w:hAnsi="Arial" w:cs="Arial"/>
                <w:sz w:val="24"/>
                <w:szCs w:val="24"/>
              </w:rPr>
              <w:t>State Lobbying service @ $4,600 per mo. (plus trave</w:t>
            </w:r>
            <w:r w:rsidR="0033072B">
              <w:rPr>
                <w:rFonts w:ascii="Arial" w:eastAsia="Times New Roman" w:hAnsi="Arial" w:cs="Arial"/>
                <w:sz w:val="24"/>
                <w:szCs w:val="24"/>
              </w:rPr>
              <w:t xml:space="preserve">l </w:t>
            </w:r>
            <w:r w:rsidRPr="658CF9BA">
              <w:rPr>
                <w:rFonts w:ascii="Arial" w:eastAsia="Times New Roman" w:hAnsi="Arial" w:cs="Arial"/>
                <w:sz w:val="24"/>
                <w:szCs w:val="24"/>
              </w:rPr>
              <w:t>$4,000 and 1x fee $250</w:t>
            </w:r>
            <w:r w:rsidR="008C1D9C">
              <w:rPr>
                <w:rFonts w:ascii="Arial" w:eastAsia="Times New Roman" w:hAnsi="Arial" w:cs="Arial"/>
                <w:sz w:val="24"/>
                <w:szCs w:val="24"/>
              </w:rPr>
              <w:t xml:space="preserve"> and travel to DC $5,000</w:t>
            </w:r>
            <w:r w:rsidRPr="658CF9BA">
              <w:rPr>
                <w:rFonts w:ascii="Arial" w:eastAsia="Times New Roman" w:hAnsi="Arial" w:cs="Arial"/>
                <w:sz w:val="24"/>
                <w:szCs w:val="24"/>
              </w:rPr>
              <w:t>)</w:t>
            </w:r>
          </w:p>
        </w:tc>
      </w:tr>
      <w:tr w:rsidR="00CA2E88" w:rsidRPr="00D22634" w14:paraId="544FFF72" w14:textId="77777777" w:rsidTr="00552CBE">
        <w:tc>
          <w:tcPr>
            <w:tcW w:w="4338" w:type="dxa"/>
            <w:tcBorders>
              <w:top w:val="single" w:sz="4" w:space="0" w:color="auto"/>
              <w:left w:val="single" w:sz="4" w:space="0" w:color="auto"/>
              <w:bottom w:val="single" w:sz="4" w:space="0" w:color="auto"/>
              <w:right w:val="single" w:sz="4" w:space="0" w:color="auto"/>
            </w:tcBorders>
            <w:hideMark/>
          </w:tcPr>
          <w:p w14:paraId="32447688" w14:textId="77777777" w:rsidR="00CA2E88" w:rsidRPr="00D22634" w:rsidRDefault="00CA2E88" w:rsidP="00AD3A1B">
            <w:pPr>
              <w:spacing w:after="0" w:line="240" w:lineRule="auto"/>
              <w:rPr>
                <w:rFonts w:ascii="Arial" w:eastAsia="Times New Roman" w:hAnsi="Arial" w:cs="Arial"/>
                <w:b/>
                <w:sz w:val="24"/>
                <w:szCs w:val="24"/>
              </w:rPr>
            </w:pPr>
            <w:r w:rsidRPr="00D22634">
              <w:rPr>
                <w:rFonts w:ascii="Arial" w:eastAsia="Times New Roman" w:hAnsi="Arial" w:cs="Arial"/>
                <w:b/>
                <w:sz w:val="24"/>
                <w:szCs w:val="24"/>
              </w:rPr>
              <w:t>Advertising</w:t>
            </w:r>
          </w:p>
        </w:tc>
        <w:tc>
          <w:tcPr>
            <w:tcW w:w="2250" w:type="dxa"/>
            <w:tcBorders>
              <w:top w:val="single" w:sz="4" w:space="0" w:color="auto"/>
              <w:left w:val="single" w:sz="4" w:space="0" w:color="auto"/>
              <w:bottom w:val="single" w:sz="4" w:space="0" w:color="auto"/>
              <w:right w:val="single" w:sz="4" w:space="0" w:color="auto"/>
            </w:tcBorders>
            <w:hideMark/>
          </w:tcPr>
          <w:p w14:paraId="07841461" w14:textId="77777777" w:rsidR="00CA2E88" w:rsidRPr="00D22634" w:rsidRDefault="00CA2E88" w:rsidP="00AD3A1B">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7130</w:t>
            </w:r>
          </w:p>
        </w:tc>
        <w:tc>
          <w:tcPr>
            <w:tcW w:w="2700" w:type="dxa"/>
            <w:tcBorders>
              <w:top w:val="single" w:sz="4" w:space="0" w:color="auto"/>
              <w:left w:val="single" w:sz="4" w:space="0" w:color="auto"/>
              <w:bottom w:val="single" w:sz="4" w:space="0" w:color="auto"/>
              <w:right w:val="single" w:sz="4" w:space="0" w:color="auto"/>
            </w:tcBorders>
            <w:hideMark/>
          </w:tcPr>
          <w:p w14:paraId="710E7FF6" w14:textId="372EDE9E" w:rsidR="00CA2E88" w:rsidRPr="00D22634" w:rsidRDefault="00CA2E88" w:rsidP="00AD3A1B">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sidR="00596750">
              <w:rPr>
                <w:rFonts w:ascii="Arial" w:eastAsia="Times New Roman" w:hAnsi="Arial" w:cs="Arial"/>
                <w:b/>
                <w:sz w:val="24"/>
                <w:szCs w:val="24"/>
              </w:rPr>
              <w:t>3</w:t>
            </w:r>
            <w:r w:rsidRPr="00D22634">
              <w:rPr>
                <w:rFonts w:ascii="Arial" w:eastAsia="Times New Roman" w:hAnsi="Arial" w:cs="Arial"/>
                <w:b/>
                <w:sz w:val="24"/>
                <w:szCs w:val="24"/>
              </w:rPr>
              <w:t>,0</w:t>
            </w:r>
            <w:r w:rsidR="00596750">
              <w:rPr>
                <w:rFonts w:ascii="Arial" w:eastAsia="Times New Roman" w:hAnsi="Arial" w:cs="Arial"/>
                <w:b/>
                <w:sz w:val="24"/>
                <w:szCs w:val="24"/>
              </w:rPr>
              <w:t>0</w:t>
            </w:r>
            <w:r w:rsidRPr="00D22634">
              <w:rPr>
                <w:rFonts w:ascii="Arial" w:eastAsia="Times New Roman" w:hAnsi="Arial" w:cs="Arial"/>
                <w:b/>
                <w:sz w:val="24"/>
                <w:szCs w:val="24"/>
              </w:rPr>
              <w:t>0</w:t>
            </w:r>
          </w:p>
        </w:tc>
      </w:tr>
      <w:tr w:rsidR="00CA2E88" w:rsidRPr="00D22634" w14:paraId="1B0C9B6A" w14:textId="77777777" w:rsidTr="00552CBE">
        <w:tc>
          <w:tcPr>
            <w:tcW w:w="9288" w:type="dxa"/>
            <w:gridSpan w:val="3"/>
            <w:tcBorders>
              <w:top w:val="single" w:sz="4" w:space="0" w:color="auto"/>
              <w:left w:val="single" w:sz="4" w:space="0" w:color="auto"/>
              <w:bottom w:val="single" w:sz="4" w:space="0" w:color="auto"/>
              <w:right w:val="single" w:sz="4" w:space="0" w:color="auto"/>
            </w:tcBorders>
          </w:tcPr>
          <w:p w14:paraId="1C0794A7" w14:textId="77777777" w:rsidR="00CA2E88" w:rsidRDefault="00CA2E88" w:rsidP="00AD3A1B">
            <w:pPr>
              <w:numPr>
                <w:ilvl w:val="0"/>
                <w:numId w:val="1"/>
              </w:numPr>
              <w:spacing w:after="0" w:line="240" w:lineRule="auto"/>
              <w:rPr>
                <w:rFonts w:ascii="Arial" w:eastAsia="Times New Roman" w:hAnsi="Arial" w:cs="Arial"/>
                <w:sz w:val="24"/>
                <w:szCs w:val="24"/>
              </w:rPr>
            </w:pPr>
            <w:r w:rsidRPr="00D22634">
              <w:rPr>
                <w:rFonts w:ascii="Arial" w:eastAsia="Times New Roman" w:hAnsi="Arial" w:cs="Arial"/>
                <w:sz w:val="24"/>
                <w:szCs w:val="24"/>
              </w:rPr>
              <w:t>Council and Committee/Board/Commission vacancies; Notice of Public Hearings on Proposed Ordinances.</w:t>
            </w:r>
          </w:p>
          <w:p w14:paraId="69DE9525" w14:textId="23715132" w:rsidR="00596750" w:rsidRPr="00D22634" w:rsidRDefault="00CA2E88" w:rsidP="002C269E">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Increase in rates due to change of ownership of newspaper.</w:t>
            </w:r>
          </w:p>
        </w:tc>
      </w:tr>
      <w:tr w:rsidR="00CA2E88" w:rsidRPr="00D22634" w14:paraId="39C22589" w14:textId="77777777" w:rsidTr="00552CBE">
        <w:tc>
          <w:tcPr>
            <w:tcW w:w="4338" w:type="dxa"/>
            <w:tcBorders>
              <w:top w:val="single" w:sz="4" w:space="0" w:color="auto"/>
              <w:left w:val="single" w:sz="4" w:space="0" w:color="auto"/>
              <w:bottom w:val="single" w:sz="4" w:space="0" w:color="auto"/>
              <w:right w:val="single" w:sz="4" w:space="0" w:color="auto"/>
            </w:tcBorders>
            <w:hideMark/>
          </w:tcPr>
          <w:p w14:paraId="4DB2E55C" w14:textId="77777777" w:rsidR="00CA2E88" w:rsidRPr="00D22634" w:rsidRDefault="00CA2E88" w:rsidP="00AD3A1B">
            <w:pPr>
              <w:spacing w:after="0" w:line="240" w:lineRule="auto"/>
              <w:rPr>
                <w:rFonts w:ascii="Arial" w:eastAsia="Times New Roman" w:hAnsi="Arial" w:cs="Arial"/>
                <w:b/>
                <w:sz w:val="24"/>
                <w:szCs w:val="24"/>
              </w:rPr>
            </w:pPr>
            <w:r w:rsidRPr="00D22634">
              <w:rPr>
                <w:rFonts w:ascii="Arial" w:eastAsia="Times New Roman" w:hAnsi="Arial" w:cs="Arial"/>
                <w:b/>
                <w:sz w:val="24"/>
                <w:szCs w:val="24"/>
              </w:rPr>
              <w:t>Subs &amp; Memberships</w:t>
            </w:r>
          </w:p>
        </w:tc>
        <w:tc>
          <w:tcPr>
            <w:tcW w:w="2250" w:type="dxa"/>
            <w:tcBorders>
              <w:top w:val="single" w:sz="4" w:space="0" w:color="auto"/>
              <w:left w:val="single" w:sz="4" w:space="0" w:color="auto"/>
              <w:bottom w:val="single" w:sz="4" w:space="0" w:color="auto"/>
              <w:right w:val="single" w:sz="4" w:space="0" w:color="auto"/>
            </w:tcBorders>
            <w:hideMark/>
          </w:tcPr>
          <w:p w14:paraId="6315C892" w14:textId="77777777" w:rsidR="00CA2E88" w:rsidRPr="00D22634" w:rsidRDefault="00CA2E88" w:rsidP="00AD3A1B">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7135</w:t>
            </w:r>
          </w:p>
        </w:tc>
        <w:tc>
          <w:tcPr>
            <w:tcW w:w="2700" w:type="dxa"/>
            <w:tcBorders>
              <w:top w:val="single" w:sz="4" w:space="0" w:color="auto"/>
              <w:left w:val="single" w:sz="4" w:space="0" w:color="auto"/>
              <w:bottom w:val="single" w:sz="4" w:space="0" w:color="auto"/>
              <w:right w:val="single" w:sz="4" w:space="0" w:color="auto"/>
            </w:tcBorders>
            <w:hideMark/>
          </w:tcPr>
          <w:p w14:paraId="55BC742F" w14:textId="05E4026B" w:rsidR="00CA2E88" w:rsidRPr="00D22634" w:rsidRDefault="00CA2E88" w:rsidP="00AD3A1B">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sidR="00DE1241">
              <w:rPr>
                <w:rFonts w:ascii="Arial" w:eastAsia="Times New Roman" w:hAnsi="Arial" w:cs="Arial"/>
                <w:b/>
                <w:sz w:val="24"/>
                <w:szCs w:val="24"/>
              </w:rPr>
              <w:t>5,8</w:t>
            </w:r>
            <w:r>
              <w:rPr>
                <w:rFonts w:ascii="Arial" w:eastAsia="Times New Roman" w:hAnsi="Arial" w:cs="Arial"/>
                <w:b/>
                <w:sz w:val="24"/>
                <w:szCs w:val="24"/>
              </w:rPr>
              <w:t>00</w:t>
            </w:r>
          </w:p>
        </w:tc>
      </w:tr>
      <w:tr w:rsidR="00CA2E88" w:rsidRPr="00D22634" w14:paraId="398CC21A" w14:textId="77777777" w:rsidTr="00552CBE">
        <w:tc>
          <w:tcPr>
            <w:tcW w:w="9288" w:type="dxa"/>
            <w:gridSpan w:val="3"/>
            <w:tcBorders>
              <w:top w:val="single" w:sz="4" w:space="0" w:color="auto"/>
              <w:left w:val="single" w:sz="4" w:space="0" w:color="auto"/>
              <w:bottom w:val="single" w:sz="4" w:space="0" w:color="auto"/>
              <w:right w:val="single" w:sz="4" w:space="0" w:color="auto"/>
            </w:tcBorders>
          </w:tcPr>
          <w:p w14:paraId="6826D946" w14:textId="77777777" w:rsidR="00CA2E88" w:rsidRPr="00D22634" w:rsidRDefault="00CA2E88" w:rsidP="00AD3A1B">
            <w:pPr>
              <w:numPr>
                <w:ilvl w:val="0"/>
                <w:numId w:val="1"/>
              </w:numPr>
              <w:spacing w:after="0" w:line="240" w:lineRule="auto"/>
              <w:rPr>
                <w:rFonts w:ascii="Arial" w:eastAsia="Times New Roman" w:hAnsi="Arial" w:cs="Arial"/>
                <w:sz w:val="24"/>
                <w:szCs w:val="24"/>
              </w:rPr>
            </w:pPr>
            <w:r w:rsidRPr="00D22634">
              <w:rPr>
                <w:rFonts w:ascii="Arial" w:eastAsia="Times New Roman" w:hAnsi="Arial" w:cs="Arial"/>
                <w:sz w:val="24"/>
                <w:szCs w:val="24"/>
              </w:rPr>
              <w:t>Alaska Municipal League $3,</w:t>
            </w:r>
            <w:r>
              <w:rPr>
                <w:rFonts w:ascii="Arial" w:eastAsia="Times New Roman" w:hAnsi="Arial" w:cs="Arial"/>
                <w:sz w:val="24"/>
                <w:szCs w:val="24"/>
              </w:rPr>
              <w:t>4</w:t>
            </w:r>
            <w:r w:rsidRPr="00D22634">
              <w:rPr>
                <w:rFonts w:ascii="Arial" w:eastAsia="Times New Roman" w:hAnsi="Arial" w:cs="Arial"/>
                <w:sz w:val="24"/>
                <w:szCs w:val="24"/>
              </w:rPr>
              <w:t xml:space="preserve">00. </w:t>
            </w:r>
          </w:p>
          <w:p w14:paraId="356A50D6" w14:textId="77777777" w:rsidR="00CA2E88" w:rsidRPr="00D22634" w:rsidRDefault="00CA2E88" w:rsidP="00AD3A1B">
            <w:pPr>
              <w:numPr>
                <w:ilvl w:val="0"/>
                <w:numId w:val="1"/>
              </w:numPr>
              <w:spacing w:after="0" w:line="240" w:lineRule="auto"/>
              <w:rPr>
                <w:rFonts w:ascii="Arial" w:eastAsia="Times New Roman" w:hAnsi="Arial" w:cs="Arial"/>
                <w:sz w:val="24"/>
                <w:szCs w:val="24"/>
              </w:rPr>
            </w:pPr>
            <w:r w:rsidRPr="00D22634">
              <w:rPr>
                <w:rFonts w:ascii="Arial" w:eastAsia="Times New Roman" w:hAnsi="Arial" w:cs="Arial"/>
                <w:sz w:val="24"/>
                <w:szCs w:val="24"/>
              </w:rPr>
              <w:t>SWAMC $1,5</w:t>
            </w:r>
            <w:r>
              <w:rPr>
                <w:rFonts w:ascii="Arial" w:eastAsia="Times New Roman" w:hAnsi="Arial" w:cs="Arial"/>
                <w:sz w:val="24"/>
                <w:szCs w:val="24"/>
              </w:rPr>
              <w:t>70</w:t>
            </w:r>
            <w:r w:rsidRPr="00D22634">
              <w:rPr>
                <w:rFonts w:ascii="Arial" w:eastAsia="Times New Roman" w:hAnsi="Arial" w:cs="Arial"/>
                <w:sz w:val="24"/>
                <w:szCs w:val="24"/>
              </w:rPr>
              <w:t xml:space="preserve"> (based on population of 2,4</w:t>
            </w:r>
            <w:r>
              <w:rPr>
                <w:rFonts w:ascii="Arial" w:eastAsia="Times New Roman" w:hAnsi="Arial" w:cs="Arial"/>
                <w:sz w:val="24"/>
                <w:szCs w:val="24"/>
              </w:rPr>
              <w:t>20</w:t>
            </w:r>
            <w:r w:rsidRPr="00D22634">
              <w:rPr>
                <w:rFonts w:ascii="Arial" w:eastAsia="Times New Roman" w:hAnsi="Arial" w:cs="Arial"/>
                <w:sz w:val="24"/>
                <w:szCs w:val="24"/>
              </w:rPr>
              <w:t xml:space="preserve"> @.65/person). </w:t>
            </w:r>
          </w:p>
          <w:p w14:paraId="4AABE5A0" w14:textId="77777777" w:rsidR="00CA2E88" w:rsidRDefault="00CA2E88" w:rsidP="00AD3A1B">
            <w:pPr>
              <w:numPr>
                <w:ilvl w:val="0"/>
                <w:numId w:val="1"/>
              </w:numPr>
              <w:spacing w:after="0" w:line="240" w:lineRule="auto"/>
              <w:rPr>
                <w:rFonts w:ascii="Arial" w:eastAsia="Times New Roman" w:hAnsi="Arial" w:cs="Arial"/>
                <w:sz w:val="24"/>
                <w:szCs w:val="24"/>
              </w:rPr>
            </w:pPr>
            <w:r w:rsidRPr="00D22634">
              <w:rPr>
                <w:rFonts w:ascii="Arial" w:eastAsia="Times New Roman" w:hAnsi="Arial" w:cs="Arial"/>
                <w:sz w:val="24"/>
                <w:szCs w:val="24"/>
              </w:rPr>
              <w:t>AML Conference of Mayors $100.</w:t>
            </w:r>
          </w:p>
          <w:p w14:paraId="3F951AB2" w14:textId="77777777" w:rsidR="00CA2E88" w:rsidRDefault="00CA2E88" w:rsidP="00AD3A1B">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ZOOM Meeting $660 ($55 per month)</w:t>
            </w:r>
          </w:p>
          <w:p w14:paraId="30DE8297" w14:textId="77777777" w:rsidR="00DC2F9C" w:rsidRDefault="00CA2E88" w:rsidP="002C269E">
            <w:pPr>
              <w:numPr>
                <w:ilvl w:val="0"/>
                <w:numId w:val="1"/>
              </w:numPr>
              <w:spacing w:after="0" w:line="240" w:lineRule="auto"/>
              <w:rPr>
                <w:rFonts w:ascii="Arial" w:eastAsia="Times New Roman" w:hAnsi="Arial" w:cs="Arial"/>
                <w:sz w:val="24"/>
                <w:szCs w:val="24"/>
              </w:rPr>
            </w:pPr>
            <w:r w:rsidRPr="002C269E">
              <w:rPr>
                <w:rFonts w:ascii="Arial" w:eastAsia="Times New Roman" w:hAnsi="Arial" w:cs="Arial"/>
                <w:sz w:val="24"/>
                <w:szCs w:val="24"/>
              </w:rPr>
              <w:t>ACoM annual fee ($50.00)</w:t>
            </w:r>
            <w:r w:rsidR="00DC2F9C" w:rsidRPr="002C269E">
              <w:rPr>
                <w:rFonts w:ascii="Arial" w:eastAsia="Times New Roman" w:hAnsi="Arial" w:cs="Arial"/>
                <w:sz w:val="24"/>
                <w:szCs w:val="24"/>
              </w:rPr>
              <w:t xml:space="preserve"> </w:t>
            </w:r>
          </w:p>
          <w:p w14:paraId="562DE3E6" w14:textId="31E7FBA4" w:rsidR="00035F88" w:rsidRPr="00D22634" w:rsidRDefault="00444213" w:rsidP="002C269E">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Other ($200.00)</w:t>
            </w:r>
          </w:p>
        </w:tc>
      </w:tr>
      <w:tr w:rsidR="00CA2E88" w:rsidRPr="006E0FB0" w14:paraId="4B3DE129" w14:textId="77777777" w:rsidTr="00552CBE">
        <w:tc>
          <w:tcPr>
            <w:tcW w:w="4338" w:type="dxa"/>
            <w:tcBorders>
              <w:top w:val="single" w:sz="4" w:space="0" w:color="auto"/>
              <w:left w:val="single" w:sz="4" w:space="0" w:color="auto"/>
              <w:bottom w:val="single" w:sz="4" w:space="0" w:color="auto"/>
              <w:right w:val="single" w:sz="4" w:space="0" w:color="auto"/>
            </w:tcBorders>
            <w:hideMark/>
          </w:tcPr>
          <w:p w14:paraId="67FF2739" w14:textId="77777777" w:rsidR="00CA2E88" w:rsidRPr="006E0FB0" w:rsidRDefault="00CA2E88" w:rsidP="00AD3A1B">
            <w:pPr>
              <w:spacing w:after="0" w:line="240" w:lineRule="auto"/>
              <w:ind w:hanging="90"/>
              <w:rPr>
                <w:rFonts w:ascii="Arial" w:eastAsia="Times New Roman" w:hAnsi="Arial" w:cs="Arial"/>
                <w:b/>
                <w:sz w:val="24"/>
                <w:szCs w:val="24"/>
              </w:rPr>
            </w:pPr>
            <w:r w:rsidRPr="006E0FB0">
              <w:rPr>
                <w:rFonts w:ascii="Arial" w:eastAsia="Times New Roman" w:hAnsi="Arial" w:cs="Arial"/>
                <w:b/>
                <w:sz w:val="24"/>
                <w:szCs w:val="24"/>
              </w:rPr>
              <w:t>Travel</w:t>
            </w:r>
          </w:p>
        </w:tc>
        <w:tc>
          <w:tcPr>
            <w:tcW w:w="2250" w:type="dxa"/>
            <w:tcBorders>
              <w:top w:val="single" w:sz="4" w:space="0" w:color="auto"/>
              <w:left w:val="single" w:sz="4" w:space="0" w:color="auto"/>
              <w:bottom w:val="single" w:sz="4" w:space="0" w:color="auto"/>
              <w:right w:val="single" w:sz="4" w:space="0" w:color="auto"/>
            </w:tcBorders>
            <w:hideMark/>
          </w:tcPr>
          <w:p w14:paraId="4290B65C" w14:textId="77777777" w:rsidR="00CA2E88" w:rsidRPr="006E0FB0" w:rsidRDefault="00CA2E88" w:rsidP="00AD3A1B">
            <w:pPr>
              <w:spacing w:after="0" w:line="240" w:lineRule="auto"/>
              <w:ind w:hanging="90"/>
              <w:rPr>
                <w:rFonts w:ascii="Arial" w:eastAsia="Times New Roman" w:hAnsi="Arial" w:cs="Arial"/>
                <w:b/>
                <w:sz w:val="24"/>
                <w:szCs w:val="24"/>
              </w:rPr>
            </w:pPr>
            <w:r w:rsidRPr="006E0FB0">
              <w:rPr>
                <w:rFonts w:ascii="Arial" w:eastAsia="Times New Roman" w:hAnsi="Arial" w:cs="Arial"/>
                <w:b/>
                <w:sz w:val="24"/>
                <w:szCs w:val="24"/>
              </w:rPr>
              <w:t>7150</w:t>
            </w:r>
          </w:p>
        </w:tc>
        <w:tc>
          <w:tcPr>
            <w:tcW w:w="2700" w:type="dxa"/>
            <w:tcBorders>
              <w:top w:val="single" w:sz="4" w:space="0" w:color="auto"/>
              <w:left w:val="single" w:sz="4" w:space="0" w:color="auto"/>
              <w:bottom w:val="single" w:sz="4" w:space="0" w:color="auto"/>
              <w:right w:val="single" w:sz="4" w:space="0" w:color="auto"/>
            </w:tcBorders>
            <w:hideMark/>
          </w:tcPr>
          <w:p w14:paraId="44B0BC8A" w14:textId="1EDE6D44" w:rsidR="00CA2E88" w:rsidRPr="006E0FB0" w:rsidRDefault="00CA2E88" w:rsidP="00AD3A1B">
            <w:pPr>
              <w:spacing w:after="0" w:line="240" w:lineRule="auto"/>
              <w:ind w:left="-54"/>
              <w:jc w:val="right"/>
              <w:rPr>
                <w:rFonts w:ascii="Arial" w:eastAsia="Times New Roman" w:hAnsi="Arial" w:cs="Arial"/>
                <w:b/>
                <w:sz w:val="24"/>
                <w:szCs w:val="24"/>
              </w:rPr>
            </w:pPr>
            <w:r w:rsidRPr="006E0FB0">
              <w:rPr>
                <w:rFonts w:ascii="Arial" w:eastAsia="Times New Roman" w:hAnsi="Arial" w:cs="Arial"/>
                <w:b/>
                <w:sz w:val="24"/>
                <w:szCs w:val="24"/>
              </w:rPr>
              <w:t>$</w:t>
            </w:r>
            <w:r w:rsidR="00216292">
              <w:rPr>
                <w:rFonts w:ascii="Arial" w:eastAsia="Times New Roman" w:hAnsi="Arial" w:cs="Arial"/>
                <w:b/>
                <w:sz w:val="24"/>
                <w:szCs w:val="24"/>
              </w:rPr>
              <w:t>1</w:t>
            </w:r>
            <w:r w:rsidR="009E542B">
              <w:rPr>
                <w:rFonts w:ascii="Arial" w:eastAsia="Times New Roman" w:hAnsi="Arial" w:cs="Arial"/>
                <w:b/>
                <w:sz w:val="24"/>
                <w:szCs w:val="24"/>
              </w:rPr>
              <w:t>4</w:t>
            </w:r>
            <w:r w:rsidRPr="006E0FB0">
              <w:rPr>
                <w:rFonts w:ascii="Arial" w:eastAsia="Times New Roman" w:hAnsi="Arial" w:cs="Arial"/>
                <w:b/>
                <w:sz w:val="24"/>
                <w:szCs w:val="24"/>
              </w:rPr>
              <w:t>,</w:t>
            </w:r>
            <w:r w:rsidR="008D5EBC" w:rsidRPr="006E0FB0">
              <w:rPr>
                <w:rFonts w:ascii="Arial" w:eastAsia="Times New Roman" w:hAnsi="Arial" w:cs="Arial"/>
                <w:b/>
                <w:sz w:val="24"/>
                <w:szCs w:val="24"/>
              </w:rPr>
              <w:t>0</w:t>
            </w:r>
            <w:r w:rsidRPr="006E0FB0">
              <w:rPr>
                <w:rFonts w:ascii="Arial" w:eastAsia="Times New Roman" w:hAnsi="Arial" w:cs="Arial"/>
                <w:b/>
                <w:sz w:val="24"/>
                <w:szCs w:val="24"/>
              </w:rPr>
              <w:t xml:space="preserve">00 </w:t>
            </w:r>
          </w:p>
        </w:tc>
      </w:tr>
      <w:tr w:rsidR="00CA2E88" w:rsidRPr="00D22634" w14:paraId="3E038AB1" w14:textId="77777777" w:rsidTr="00552CBE">
        <w:tc>
          <w:tcPr>
            <w:tcW w:w="9288" w:type="dxa"/>
            <w:gridSpan w:val="3"/>
            <w:tcBorders>
              <w:top w:val="single" w:sz="4" w:space="0" w:color="auto"/>
              <w:left w:val="single" w:sz="4" w:space="0" w:color="auto"/>
              <w:bottom w:val="single" w:sz="4" w:space="0" w:color="auto"/>
              <w:right w:val="single" w:sz="4" w:space="0" w:color="auto"/>
            </w:tcBorders>
          </w:tcPr>
          <w:p w14:paraId="1FF3B25F" w14:textId="52F37B48" w:rsidR="00CA2E88" w:rsidRPr="006E0FB0" w:rsidRDefault="00CA2E88" w:rsidP="00AD3A1B">
            <w:pPr>
              <w:numPr>
                <w:ilvl w:val="0"/>
                <w:numId w:val="2"/>
              </w:numPr>
              <w:spacing w:after="0" w:line="240" w:lineRule="auto"/>
              <w:rPr>
                <w:rFonts w:ascii="Arial" w:eastAsia="Times New Roman" w:hAnsi="Arial" w:cs="Arial"/>
                <w:sz w:val="24"/>
                <w:szCs w:val="24"/>
              </w:rPr>
            </w:pPr>
            <w:r w:rsidRPr="006E0FB0">
              <w:rPr>
                <w:rFonts w:ascii="Arial" w:eastAsia="Times New Roman" w:hAnsi="Arial" w:cs="Arial"/>
                <w:sz w:val="24"/>
                <w:szCs w:val="24"/>
              </w:rPr>
              <w:t xml:space="preserve">Juneau Lobbying Trip (2) </w:t>
            </w:r>
          </w:p>
          <w:p w14:paraId="630E9D22" w14:textId="476AC674" w:rsidR="00CA2E88" w:rsidRPr="006E0FB0" w:rsidRDefault="00CA2E88" w:rsidP="00AD3A1B">
            <w:pPr>
              <w:numPr>
                <w:ilvl w:val="0"/>
                <w:numId w:val="2"/>
              </w:numPr>
              <w:spacing w:after="0" w:line="240" w:lineRule="auto"/>
              <w:rPr>
                <w:rFonts w:ascii="Arial" w:eastAsia="Times New Roman" w:hAnsi="Arial" w:cs="Arial"/>
                <w:sz w:val="24"/>
                <w:szCs w:val="24"/>
              </w:rPr>
            </w:pPr>
            <w:r w:rsidRPr="006E0FB0">
              <w:rPr>
                <w:rFonts w:ascii="Arial" w:eastAsia="Times New Roman" w:hAnsi="Arial" w:cs="Arial"/>
                <w:sz w:val="24"/>
                <w:szCs w:val="24"/>
              </w:rPr>
              <w:t>Alaska Municipal Lague (</w:t>
            </w:r>
            <w:r w:rsidR="002C269E">
              <w:rPr>
                <w:rFonts w:ascii="Arial" w:eastAsia="Times New Roman" w:hAnsi="Arial" w:cs="Arial"/>
                <w:sz w:val="24"/>
                <w:szCs w:val="24"/>
              </w:rPr>
              <w:t>open</w:t>
            </w:r>
            <w:r w:rsidRPr="006E0FB0">
              <w:rPr>
                <w:rFonts w:ascii="Arial" w:eastAsia="Times New Roman" w:hAnsi="Arial" w:cs="Arial"/>
                <w:sz w:val="24"/>
                <w:szCs w:val="24"/>
              </w:rPr>
              <w:t>)</w:t>
            </w:r>
          </w:p>
          <w:p w14:paraId="42AF0B27" w14:textId="267C62DE" w:rsidR="00CA2E88" w:rsidRPr="006E0FB0" w:rsidRDefault="00CA2E88" w:rsidP="00AD3A1B">
            <w:pPr>
              <w:numPr>
                <w:ilvl w:val="0"/>
                <w:numId w:val="2"/>
              </w:numPr>
              <w:spacing w:after="0" w:line="240" w:lineRule="auto"/>
              <w:rPr>
                <w:rFonts w:ascii="Arial" w:eastAsia="Times New Roman" w:hAnsi="Arial" w:cs="Arial"/>
                <w:sz w:val="24"/>
                <w:szCs w:val="24"/>
              </w:rPr>
            </w:pPr>
            <w:r w:rsidRPr="006E0FB0">
              <w:rPr>
                <w:rFonts w:ascii="Arial" w:eastAsia="Times New Roman" w:hAnsi="Arial" w:cs="Arial"/>
                <w:sz w:val="24"/>
                <w:szCs w:val="24"/>
              </w:rPr>
              <w:t>Southwest Alaska Municipal Conference (</w:t>
            </w:r>
            <w:r w:rsidR="002C269E">
              <w:rPr>
                <w:rFonts w:ascii="Arial" w:eastAsia="Times New Roman" w:hAnsi="Arial" w:cs="Arial"/>
                <w:sz w:val="24"/>
                <w:szCs w:val="24"/>
              </w:rPr>
              <w:t>3 sitting on the board</w:t>
            </w:r>
            <w:r w:rsidRPr="006E0FB0">
              <w:rPr>
                <w:rFonts w:ascii="Arial" w:eastAsia="Times New Roman" w:hAnsi="Arial" w:cs="Arial"/>
                <w:sz w:val="24"/>
                <w:szCs w:val="24"/>
              </w:rPr>
              <w:t>)</w:t>
            </w:r>
          </w:p>
          <w:p w14:paraId="03390864" w14:textId="5D4A4274" w:rsidR="00DC2F9C" w:rsidRPr="006E0FB0" w:rsidRDefault="00CA2E88" w:rsidP="002C269E">
            <w:pPr>
              <w:numPr>
                <w:ilvl w:val="0"/>
                <w:numId w:val="2"/>
              </w:numPr>
              <w:spacing w:after="0" w:line="240" w:lineRule="auto"/>
              <w:rPr>
                <w:rFonts w:ascii="Arial" w:eastAsia="Times New Roman" w:hAnsi="Arial" w:cs="Arial"/>
                <w:sz w:val="24"/>
                <w:szCs w:val="24"/>
              </w:rPr>
            </w:pPr>
            <w:r w:rsidRPr="006E0FB0">
              <w:rPr>
                <w:rFonts w:ascii="Arial" w:eastAsia="Times New Roman" w:hAnsi="Arial" w:cs="Arial"/>
                <w:sz w:val="24"/>
                <w:szCs w:val="24"/>
              </w:rPr>
              <w:t xml:space="preserve">Scholarships will be applied for </w:t>
            </w:r>
            <w:r w:rsidR="002C269E">
              <w:rPr>
                <w:rFonts w:ascii="Arial" w:eastAsia="Times New Roman" w:hAnsi="Arial" w:cs="Arial"/>
                <w:sz w:val="24"/>
                <w:szCs w:val="24"/>
              </w:rPr>
              <w:t>when possible</w:t>
            </w:r>
          </w:p>
        </w:tc>
      </w:tr>
      <w:tr w:rsidR="00CA2E88" w:rsidRPr="006E0FB0" w14:paraId="1A94E2BD" w14:textId="77777777" w:rsidTr="00552CBE">
        <w:tc>
          <w:tcPr>
            <w:tcW w:w="4338" w:type="dxa"/>
            <w:tcBorders>
              <w:top w:val="single" w:sz="4" w:space="0" w:color="auto"/>
              <w:left w:val="single" w:sz="4" w:space="0" w:color="auto"/>
              <w:bottom w:val="single" w:sz="4" w:space="0" w:color="auto"/>
              <w:right w:val="single" w:sz="4" w:space="0" w:color="auto"/>
            </w:tcBorders>
            <w:hideMark/>
          </w:tcPr>
          <w:p w14:paraId="28EC8225" w14:textId="77777777" w:rsidR="00CA2E88" w:rsidRPr="006E0FB0" w:rsidRDefault="00CA2E88" w:rsidP="00AD3A1B">
            <w:pPr>
              <w:spacing w:after="0" w:line="240" w:lineRule="auto"/>
              <w:rPr>
                <w:rFonts w:ascii="Arial" w:eastAsia="Times New Roman" w:hAnsi="Arial" w:cs="Arial"/>
                <w:b/>
                <w:sz w:val="24"/>
                <w:szCs w:val="24"/>
              </w:rPr>
            </w:pPr>
            <w:r w:rsidRPr="006E0FB0">
              <w:rPr>
                <w:rFonts w:ascii="Arial" w:eastAsia="Times New Roman" w:hAnsi="Arial" w:cs="Arial"/>
                <w:b/>
                <w:sz w:val="24"/>
                <w:szCs w:val="24"/>
              </w:rPr>
              <w:t>Training</w:t>
            </w:r>
          </w:p>
        </w:tc>
        <w:tc>
          <w:tcPr>
            <w:tcW w:w="2250" w:type="dxa"/>
            <w:tcBorders>
              <w:top w:val="single" w:sz="4" w:space="0" w:color="auto"/>
              <w:left w:val="single" w:sz="4" w:space="0" w:color="auto"/>
              <w:bottom w:val="single" w:sz="4" w:space="0" w:color="auto"/>
              <w:right w:val="single" w:sz="4" w:space="0" w:color="auto"/>
            </w:tcBorders>
            <w:hideMark/>
          </w:tcPr>
          <w:p w14:paraId="144987C2" w14:textId="77777777" w:rsidR="00CA2E88" w:rsidRPr="006E0FB0" w:rsidRDefault="00CA2E88" w:rsidP="00AD3A1B">
            <w:pPr>
              <w:spacing w:after="0" w:line="240" w:lineRule="auto"/>
              <w:ind w:hanging="90"/>
              <w:rPr>
                <w:rFonts w:ascii="Arial" w:eastAsia="Times New Roman" w:hAnsi="Arial" w:cs="Arial"/>
                <w:b/>
                <w:sz w:val="24"/>
                <w:szCs w:val="24"/>
              </w:rPr>
            </w:pPr>
            <w:r w:rsidRPr="006E0FB0">
              <w:rPr>
                <w:rFonts w:ascii="Arial" w:eastAsia="Times New Roman" w:hAnsi="Arial" w:cs="Arial"/>
                <w:b/>
                <w:sz w:val="24"/>
                <w:szCs w:val="24"/>
              </w:rPr>
              <w:t>7155</w:t>
            </w:r>
          </w:p>
        </w:tc>
        <w:tc>
          <w:tcPr>
            <w:tcW w:w="2700" w:type="dxa"/>
            <w:tcBorders>
              <w:top w:val="single" w:sz="4" w:space="0" w:color="auto"/>
              <w:left w:val="single" w:sz="4" w:space="0" w:color="auto"/>
              <w:bottom w:val="single" w:sz="4" w:space="0" w:color="auto"/>
              <w:right w:val="single" w:sz="4" w:space="0" w:color="auto"/>
            </w:tcBorders>
            <w:hideMark/>
          </w:tcPr>
          <w:p w14:paraId="63E9C76F" w14:textId="6EE2ED57" w:rsidR="00CA2E88" w:rsidRPr="006E0FB0" w:rsidRDefault="00CA2E88" w:rsidP="00AD3A1B">
            <w:pPr>
              <w:spacing w:after="0" w:line="240" w:lineRule="auto"/>
              <w:ind w:left="-144" w:firstLine="90"/>
              <w:jc w:val="right"/>
              <w:rPr>
                <w:rFonts w:ascii="Arial" w:eastAsia="Times New Roman" w:hAnsi="Arial" w:cs="Arial"/>
                <w:b/>
                <w:sz w:val="24"/>
                <w:szCs w:val="24"/>
              </w:rPr>
            </w:pPr>
            <w:r w:rsidRPr="006E0FB0">
              <w:rPr>
                <w:rFonts w:ascii="Arial" w:eastAsia="Times New Roman" w:hAnsi="Arial" w:cs="Arial"/>
                <w:b/>
                <w:sz w:val="24"/>
                <w:szCs w:val="24"/>
              </w:rPr>
              <w:t>$</w:t>
            </w:r>
            <w:r w:rsidR="009E542B">
              <w:rPr>
                <w:rFonts w:ascii="Arial" w:eastAsia="Times New Roman" w:hAnsi="Arial" w:cs="Arial"/>
                <w:b/>
                <w:sz w:val="24"/>
                <w:szCs w:val="24"/>
              </w:rPr>
              <w:t>5</w:t>
            </w:r>
            <w:r w:rsidR="008D5EBC" w:rsidRPr="006E0FB0">
              <w:rPr>
                <w:rFonts w:ascii="Arial" w:eastAsia="Times New Roman" w:hAnsi="Arial" w:cs="Arial"/>
                <w:b/>
                <w:sz w:val="24"/>
                <w:szCs w:val="24"/>
              </w:rPr>
              <w:t>,</w:t>
            </w:r>
            <w:r w:rsidR="006E0FB0" w:rsidRPr="006E0FB0">
              <w:rPr>
                <w:rFonts w:ascii="Arial" w:eastAsia="Times New Roman" w:hAnsi="Arial" w:cs="Arial"/>
                <w:b/>
                <w:sz w:val="24"/>
                <w:szCs w:val="24"/>
              </w:rPr>
              <w:t>0</w:t>
            </w:r>
            <w:r w:rsidRPr="006E0FB0">
              <w:rPr>
                <w:rFonts w:ascii="Arial" w:eastAsia="Times New Roman" w:hAnsi="Arial" w:cs="Arial"/>
                <w:b/>
                <w:sz w:val="24"/>
                <w:szCs w:val="24"/>
              </w:rPr>
              <w:t>00</w:t>
            </w:r>
          </w:p>
        </w:tc>
      </w:tr>
      <w:tr w:rsidR="00CA2E88" w:rsidRPr="00D22634" w14:paraId="216265C8" w14:textId="77777777" w:rsidTr="00552CBE">
        <w:tc>
          <w:tcPr>
            <w:tcW w:w="9288" w:type="dxa"/>
            <w:gridSpan w:val="3"/>
            <w:tcBorders>
              <w:top w:val="single" w:sz="4" w:space="0" w:color="auto"/>
              <w:left w:val="single" w:sz="4" w:space="0" w:color="auto"/>
              <w:bottom w:val="single" w:sz="4" w:space="0" w:color="auto"/>
              <w:right w:val="single" w:sz="4" w:space="0" w:color="auto"/>
            </w:tcBorders>
          </w:tcPr>
          <w:p w14:paraId="5CCB3856" w14:textId="77777777" w:rsidR="00CA2E88" w:rsidRPr="006E0FB0" w:rsidRDefault="00CA2E88" w:rsidP="00AD3A1B">
            <w:pPr>
              <w:numPr>
                <w:ilvl w:val="0"/>
                <w:numId w:val="3"/>
              </w:numPr>
              <w:spacing w:after="0" w:line="240" w:lineRule="auto"/>
              <w:rPr>
                <w:rFonts w:ascii="Arial" w:eastAsia="Times New Roman" w:hAnsi="Arial" w:cs="Arial"/>
                <w:sz w:val="24"/>
                <w:szCs w:val="24"/>
              </w:rPr>
            </w:pPr>
            <w:r w:rsidRPr="006E0FB0">
              <w:rPr>
                <w:rFonts w:ascii="Arial" w:eastAsia="Times New Roman" w:hAnsi="Arial" w:cs="Arial"/>
                <w:sz w:val="24"/>
                <w:szCs w:val="24"/>
              </w:rPr>
              <w:t>Southwest Alaska Municipal Conference (2).</w:t>
            </w:r>
          </w:p>
          <w:p w14:paraId="7B3D269C" w14:textId="77777777" w:rsidR="00CA2E88" w:rsidRPr="006E0FB0" w:rsidRDefault="00CA2E88" w:rsidP="00AD3A1B">
            <w:pPr>
              <w:numPr>
                <w:ilvl w:val="0"/>
                <w:numId w:val="3"/>
              </w:numPr>
              <w:spacing w:after="0" w:line="240" w:lineRule="auto"/>
              <w:rPr>
                <w:rFonts w:ascii="Arial" w:eastAsia="Times New Roman" w:hAnsi="Arial" w:cs="Arial"/>
                <w:sz w:val="24"/>
                <w:szCs w:val="24"/>
              </w:rPr>
            </w:pPr>
            <w:r w:rsidRPr="006E0FB0">
              <w:rPr>
                <w:rFonts w:ascii="Arial" w:eastAsia="Times New Roman" w:hAnsi="Arial" w:cs="Arial"/>
                <w:sz w:val="24"/>
                <w:szCs w:val="24"/>
              </w:rPr>
              <w:t>Alaska Municipal League (2).</w:t>
            </w:r>
          </w:p>
          <w:p w14:paraId="2990761A" w14:textId="77777777" w:rsidR="00CA2E88" w:rsidRPr="006E0FB0" w:rsidRDefault="00CA2E88" w:rsidP="00AD3A1B">
            <w:pPr>
              <w:numPr>
                <w:ilvl w:val="0"/>
                <w:numId w:val="3"/>
              </w:numPr>
              <w:spacing w:after="0" w:line="240" w:lineRule="auto"/>
              <w:rPr>
                <w:rFonts w:ascii="Arial" w:eastAsia="Times New Roman" w:hAnsi="Arial" w:cs="Arial"/>
                <w:sz w:val="24"/>
                <w:szCs w:val="24"/>
              </w:rPr>
            </w:pPr>
            <w:r w:rsidRPr="006E0FB0">
              <w:rPr>
                <w:rFonts w:ascii="Arial" w:eastAsia="Times New Roman" w:hAnsi="Arial" w:cs="Arial"/>
                <w:sz w:val="24"/>
                <w:szCs w:val="24"/>
              </w:rPr>
              <w:t>Scholarships will be applied for and will likely defray travel costs.</w:t>
            </w:r>
          </w:p>
          <w:p w14:paraId="73FF3A09" w14:textId="59DEFF42" w:rsidR="006E0FB0" w:rsidRPr="006E0FB0" w:rsidRDefault="006E0FB0" w:rsidP="002C269E">
            <w:pPr>
              <w:spacing w:after="0" w:line="240" w:lineRule="auto"/>
              <w:ind w:left="720"/>
              <w:rPr>
                <w:rFonts w:ascii="Arial" w:eastAsia="Times New Roman" w:hAnsi="Arial" w:cs="Arial"/>
                <w:sz w:val="24"/>
                <w:szCs w:val="24"/>
              </w:rPr>
            </w:pPr>
          </w:p>
        </w:tc>
      </w:tr>
      <w:tr w:rsidR="00CA2E88" w:rsidRPr="00D22634" w14:paraId="0A181BA5" w14:textId="77777777" w:rsidTr="00552CBE">
        <w:tc>
          <w:tcPr>
            <w:tcW w:w="4338" w:type="dxa"/>
            <w:tcBorders>
              <w:top w:val="single" w:sz="4" w:space="0" w:color="auto"/>
              <w:left w:val="single" w:sz="4" w:space="0" w:color="auto"/>
              <w:bottom w:val="single" w:sz="4" w:space="0" w:color="auto"/>
              <w:right w:val="single" w:sz="4" w:space="0" w:color="auto"/>
            </w:tcBorders>
            <w:hideMark/>
          </w:tcPr>
          <w:p w14:paraId="56E75C88" w14:textId="77777777" w:rsidR="00CA2E88" w:rsidRPr="00D22634" w:rsidRDefault="00CA2E88" w:rsidP="00AD3A1B">
            <w:pPr>
              <w:spacing w:after="0" w:line="240" w:lineRule="auto"/>
              <w:rPr>
                <w:rFonts w:ascii="Arial" w:eastAsia="Times New Roman" w:hAnsi="Arial" w:cs="Arial"/>
                <w:b/>
                <w:sz w:val="24"/>
                <w:szCs w:val="24"/>
              </w:rPr>
            </w:pPr>
            <w:r w:rsidRPr="00D22634">
              <w:rPr>
                <w:rFonts w:ascii="Arial" w:eastAsia="Times New Roman" w:hAnsi="Arial" w:cs="Arial"/>
                <w:b/>
                <w:sz w:val="24"/>
                <w:szCs w:val="24"/>
              </w:rPr>
              <w:t>Contributions</w:t>
            </w:r>
          </w:p>
        </w:tc>
        <w:tc>
          <w:tcPr>
            <w:tcW w:w="2250" w:type="dxa"/>
            <w:tcBorders>
              <w:top w:val="single" w:sz="4" w:space="0" w:color="auto"/>
              <w:left w:val="single" w:sz="4" w:space="0" w:color="auto"/>
              <w:bottom w:val="single" w:sz="4" w:space="0" w:color="auto"/>
              <w:right w:val="single" w:sz="4" w:space="0" w:color="auto"/>
            </w:tcBorders>
            <w:hideMark/>
          </w:tcPr>
          <w:p w14:paraId="04D5B410" w14:textId="77777777" w:rsidR="00CA2E88" w:rsidRPr="00D22634" w:rsidRDefault="00CA2E88" w:rsidP="00AD3A1B">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7190</w:t>
            </w:r>
          </w:p>
        </w:tc>
        <w:tc>
          <w:tcPr>
            <w:tcW w:w="2700" w:type="dxa"/>
            <w:tcBorders>
              <w:top w:val="single" w:sz="4" w:space="0" w:color="auto"/>
              <w:left w:val="single" w:sz="4" w:space="0" w:color="auto"/>
              <w:bottom w:val="single" w:sz="4" w:space="0" w:color="auto"/>
              <w:right w:val="single" w:sz="4" w:space="0" w:color="auto"/>
            </w:tcBorders>
            <w:hideMark/>
          </w:tcPr>
          <w:p w14:paraId="15697772" w14:textId="77777777" w:rsidR="00CA2E88" w:rsidRPr="00D22634" w:rsidRDefault="00CA2E88" w:rsidP="00AD3A1B">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$500</w:t>
            </w:r>
          </w:p>
        </w:tc>
      </w:tr>
      <w:tr w:rsidR="00CA2E88" w:rsidRPr="00D22634" w14:paraId="461ABF55" w14:textId="77777777" w:rsidTr="00552CBE">
        <w:tc>
          <w:tcPr>
            <w:tcW w:w="9288" w:type="dxa"/>
            <w:gridSpan w:val="3"/>
            <w:tcBorders>
              <w:top w:val="single" w:sz="4" w:space="0" w:color="auto"/>
              <w:left w:val="single" w:sz="4" w:space="0" w:color="auto"/>
              <w:bottom w:val="single" w:sz="4" w:space="0" w:color="auto"/>
              <w:right w:val="single" w:sz="4" w:space="0" w:color="auto"/>
            </w:tcBorders>
          </w:tcPr>
          <w:p w14:paraId="59E94A81" w14:textId="77777777" w:rsidR="00CA2E88" w:rsidRPr="00D22634" w:rsidRDefault="00CA2E88" w:rsidP="00AD3A1B">
            <w:pPr>
              <w:numPr>
                <w:ilvl w:val="0"/>
                <w:numId w:val="4"/>
              </w:numPr>
              <w:spacing w:after="0" w:line="240" w:lineRule="auto"/>
              <w:rPr>
                <w:rFonts w:ascii="Arial" w:eastAsia="Times New Roman" w:hAnsi="Arial" w:cs="Arial"/>
                <w:sz w:val="24"/>
                <w:szCs w:val="24"/>
              </w:rPr>
            </w:pPr>
            <w:r w:rsidRPr="00D22634">
              <w:rPr>
                <w:rFonts w:ascii="Arial" w:eastAsia="Times New Roman" w:hAnsi="Arial" w:cs="Arial"/>
                <w:sz w:val="24"/>
                <w:szCs w:val="24"/>
              </w:rPr>
              <w:t xml:space="preserve">Beaver Round-Up Festival. </w:t>
            </w:r>
          </w:p>
          <w:p w14:paraId="65DC0E3A" w14:textId="77777777" w:rsidR="00CA2E88" w:rsidRPr="00D22634" w:rsidRDefault="00CA2E88" w:rsidP="00AD3A1B">
            <w:pPr>
              <w:numPr>
                <w:ilvl w:val="0"/>
                <w:numId w:val="4"/>
              </w:numPr>
              <w:spacing w:after="0" w:line="240" w:lineRule="auto"/>
              <w:rPr>
                <w:rFonts w:ascii="Arial" w:eastAsia="Times New Roman" w:hAnsi="Arial" w:cs="Arial"/>
                <w:sz w:val="24"/>
                <w:szCs w:val="24"/>
              </w:rPr>
            </w:pPr>
            <w:r w:rsidRPr="00D22634">
              <w:rPr>
                <w:rFonts w:ascii="Arial" w:eastAsia="Times New Roman" w:hAnsi="Arial" w:cs="Arial"/>
                <w:sz w:val="24"/>
                <w:szCs w:val="24"/>
              </w:rPr>
              <w:t>Flowers for funeral services, births.</w:t>
            </w:r>
          </w:p>
        </w:tc>
      </w:tr>
      <w:tr w:rsidR="00CA2E88" w:rsidRPr="00D22634" w14:paraId="7F84FBBB" w14:textId="77777777" w:rsidTr="00552CBE">
        <w:tc>
          <w:tcPr>
            <w:tcW w:w="4338" w:type="dxa"/>
            <w:tcBorders>
              <w:top w:val="single" w:sz="4" w:space="0" w:color="auto"/>
              <w:left w:val="single" w:sz="4" w:space="0" w:color="auto"/>
              <w:bottom w:val="single" w:sz="4" w:space="0" w:color="auto"/>
              <w:right w:val="single" w:sz="4" w:space="0" w:color="auto"/>
            </w:tcBorders>
            <w:hideMark/>
          </w:tcPr>
          <w:p w14:paraId="0B2AE7D0" w14:textId="77777777" w:rsidR="00CA2E88" w:rsidRPr="00D22634" w:rsidRDefault="00CA2E88" w:rsidP="00AD3A1B">
            <w:pPr>
              <w:spacing w:after="0" w:line="240" w:lineRule="auto"/>
              <w:rPr>
                <w:rFonts w:ascii="Arial" w:eastAsia="Times New Roman" w:hAnsi="Arial" w:cs="Arial"/>
                <w:b/>
                <w:sz w:val="24"/>
                <w:szCs w:val="24"/>
              </w:rPr>
            </w:pPr>
            <w:r w:rsidRPr="00D22634">
              <w:rPr>
                <w:rFonts w:ascii="Arial" w:eastAsia="Times New Roman" w:hAnsi="Arial" w:cs="Arial"/>
                <w:b/>
                <w:sz w:val="24"/>
                <w:szCs w:val="24"/>
              </w:rPr>
              <w:t>Office Supplies</w:t>
            </w:r>
          </w:p>
        </w:tc>
        <w:tc>
          <w:tcPr>
            <w:tcW w:w="2250" w:type="dxa"/>
            <w:tcBorders>
              <w:top w:val="single" w:sz="4" w:space="0" w:color="auto"/>
              <w:left w:val="single" w:sz="4" w:space="0" w:color="auto"/>
              <w:bottom w:val="single" w:sz="4" w:space="0" w:color="auto"/>
              <w:right w:val="single" w:sz="4" w:space="0" w:color="auto"/>
            </w:tcBorders>
            <w:hideMark/>
          </w:tcPr>
          <w:p w14:paraId="080BD86E" w14:textId="77777777" w:rsidR="00CA2E88" w:rsidRPr="00D22634" w:rsidRDefault="00CA2E88" w:rsidP="00AD3A1B">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7300</w:t>
            </w:r>
          </w:p>
        </w:tc>
        <w:tc>
          <w:tcPr>
            <w:tcW w:w="2700" w:type="dxa"/>
            <w:tcBorders>
              <w:top w:val="single" w:sz="4" w:space="0" w:color="auto"/>
              <w:left w:val="single" w:sz="4" w:space="0" w:color="auto"/>
              <w:bottom w:val="single" w:sz="4" w:space="0" w:color="auto"/>
              <w:right w:val="single" w:sz="4" w:space="0" w:color="auto"/>
            </w:tcBorders>
            <w:hideMark/>
          </w:tcPr>
          <w:p w14:paraId="497A9A79" w14:textId="48EF5FE7" w:rsidR="00CA2E88" w:rsidRPr="00D22634" w:rsidRDefault="00CA2E88" w:rsidP="00AD3A1B">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 xml:space="preserve"> $</w:t>
            </w:r>
            <w:r w:rsidR="002C269E">
              <w:rPr>
                <w:rFonts w:ascii="Arial" w:eastAsia="Times New Roman" w:hAnsi="Arial" w:cs="Arial"/>
                <w:b/>
                <w:sz w:val="24"/>
                <w:szCs w:val="24"/>
              </w:rPr>
              <w:t>3</w:t>
            </w:r>
            <w:r w:rsidRPr="00D22634">
              <w:rPr>
                <w:rFonts w:ascii="Arial" w:eastAsia="Times New Roman" w:hAnsi="Arial" w:cs="Arial"/>
                <w:b/>
                <w:sz w:val="24"/>
                <w:szCs w:val="24"/>
              </w:rPr>
              <w:t>00</w:t>
            </w:r>
          </w:p>
        </w:tc>
      </w:tr>
      <w:tr w:rsidR="00CA2E88" w:rsidRPr="00D22634" w14:paraId="1F1FCDB6" w14:textId="77777777" w:rsidTr="00552CBE">
        <w:tc>
          <w:tcPr>
            <w:tcW w:w="9288" w:type="dxa"/>
            <w:gridSpan w:val="3"/>
            <w:tcBorders>
              <w:top w:val="single" w:sz="4" w:space="0" w:color="auto"/>
              <w:left w:val="single" w:sz="4" w:space="0" w:color="auto"/>
              <w:bottom w:val="single" w:sz="4" w:space="0" w:color="auto"/>
              <w:right w:val="single" w:sz="4" w:space="0" w:color="auto"/>
            </w:tcBorders>
            <w:hideMark/>
          </w:tcPr>
          <w:p w14:paraId="2BBA24BA" w14:textId="77777777" w:rsidR="00CA2E88" w:rsidRPr="00D22634" w:rsidRDefault="00CA2E88" w:rsidP="00AD3A1B">
            <w:pPr>
              <w:numPr>
                <w:ilvl w:val="0"/>
                <w:numId w:val="5"/>
              </w:numPr>
              <w:spacing w:after="0" w:line="240" w:lineRule="auto"/>
              <w:rPr>
                <w:rFonts w:ascii="Arial" w:eastAsia="Times New Roman" w:hAnsi="Arial" w:cs="Arial"/>
                <w:sz w:val="24"/>
                <w:szCs w:val="24"/>
              </w:rPr>
            </w:pPr>
            <w:r w:rsidRPr="00D22634">
              <w:rPr>
                <w:rFonts w:ascii="Arial" w:eastAsia="Times New Roman" w:hAnsi="Arial" w:cs="Arial"/>
                <w:sz w:val="24"/>
                <w:szCs w:val="24"/>
              </w:rPr>
              <w:t>Typical Office Supplies.</w:t>
            </w:r>
          </w:p>
        </w:tc>
      </w:tr>
      <w:tr w:rsidR="00CA2E88" w:rsidRPr="00D22634" w14:paraId="29139DE6" w14:textId="77777777" w:rsidTr="00552CBE">
        <w:tc>
          <w:tcPr>
            <w:tcW w:w="4338" w:type="dxa"/>
            <w:tcBorders>
              <w:top w:val="single" w:sz="4" w:space="0" w:color="auto"/>
              <w:left w:val="single" w:sz="4" w:space="0" w:color="auto"/>
              <w:bottom w:val="single" w:sz="4" w:space="0" w:color="auto"/>
              <w:right w:val="single" w:sz="4" w:space="0" w:color="auto"/>
            </w:tcBorders>
            <w:hideMark/>
          </w:tcPr>
          <w:p w14:paraId="2223864D" w14:textId="77777777" w:rsidR="00CA2E88" w:rsidRPr="00D22634" w:rsidRDefault="00CA2E88" w:rsidP="00AD3A1B">
            <w:pPr>
              <w:spacing w:after="0" w:line="240" w:lineRule="auto"/>
              <w:rPr>
                <w:rFonts w:ascii="Arial" w:eastAsia="Times New Roman" w:hAnsi="Arial" w:cs="Arial"/>
                <w:b/>
                <w:sz w:val="24"/>
                <w:szCs w:val="24"/>
              </w:rPr>
            </w:pPr>
            <w:r w:rsidRPr="00D22634">
              <w:rPr>
                <w:rFonts w:ascii="Arial" w:eastAsia="Times New Roman" w:hAnsi="Arial" w:cs="Arial"/>
                <w:b/>
                <w:sz w:val="24"/>
                <w:szCs w:val="24"/>
              </w:rPr>
              <w:t>Food Items</w:t>
            </w:r>
          </w:p>
        </w:tc>
        <w:tc>
          <w:tcPr>
            <w:tcW w:w="2250" w:type="dxa"/>
            <w:tcBorders>
              <w:top w:val="single" w:sz="4" w:space="0" w:color="auto"/>
              <w:left w:val="single" w:sz="4" w:space="0" w:color="auto"/>
              <w:bottom w:val="single" w:sz="4" w:space="0" w:color="auto"/>
              <w:right w:val="single" w:sz="4" w:space="0" w:color="auto"/>
            </w:tcBorders>
            <w:hideMark/>
          </w:tcPr>
          <w:p w14:paraId="47E400E1" w14:textId="77777777" w:rsidR="00CA2E88" w:rsidRPr="00D22634" w:rsidRDefault="00CA2E88" w:rsidP="00AD3A1B">
            <w:pPr>
              <w:spacing w:after="0" w:line="240" w:lineRule="auto"/>
              <w:ind w:hanging="90"/>
              <w:rPr>
                <w:rFonts w:ascii="Arial" w:eastAsia="Times New Roman" w:hAnsi="Arial" w:cs="Arial"/>
                <w:sz w:val="24"/>
                <w:szCs w:val="24"/>
              </w:rPr>
            </w:pPr>
            <w:r w:rsidRPr="00D22634">
              <w:rPr>
                <w:rFonts w:ascii="Arial" w:eastAsia="Times New Roman" w:hAnsi="Arial" w:cs="Arial"/>
                <w:b/>
                <w:sz w:val="24"/>
                <w:szCs w:val="24"/>
              </w:rPr>
              <w:t>7320</w:t>
            </w:r>
          </w:p>
        </w:tc>
        <w:tc>
          <w:tcPr>
            <w:tcW w:w="2700" w:type="dxa"/>
            <w:tcBorders>
              <w:top w:val="single" w:sz="4" w:space="0" w:color="auto"/>
              <w:left w:val="single" w:sz="4" w:space="0" w:color="auto"/>
              <w:bottom w:val="single" w:sz="4" w:space="0" w:color="auto"/>
              <w:right w:val="single" w:sz="4" w:space="0" w:color="auto"/>
            </w:tcBorders>
            <w:hideMark/>
          </w:tcPr>
          <w:p w14:paraId="11028777" w14:textId="14114C58" w:rsidR="00CA2E88" w:rsidRPr="00D22634" w:rsidRDefault="00CA2E88" w:rsidP="00AD3A1B">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 xml:space="preserve"> $</w:t>
            </w:r>
            <w:r w:rsidR="0040287C">
              <w:rPr>
                <w:rFonts w:ascii="Arial" w:eastAsia="Times New Roman" w:hAnsi="Arial" w:cs="Arial"/>
                <w:b/>
                <w:sz w:val="24"/>
                <w:szCs w:val="24"/>
              </w:rPr>
              <w:t>2,00</w:t>
            </w:r>
            <w:r w:rsidRPr="00D22634">
              <w:rPr>
                <w:rFonts w:ascii="Arial" w:eastAsia="Times New Roman" w:hAnsi="Arial" w:cs="Arial"/>
                <w:b/>
                <w:sz w:val="24"/>
                <w:szCs w:val="24"/>
              </w:rPr>
              <w:t>0</w:t>
            </w:r>
          </w:p>
        </w:tc>
      </w:tr>
      <w:tr w:rsidR="00CA2E88" w:rsidRPr="00D22634" w14:paraId="5CB3681E" w14:textId="77777777" w:rsidTr="00552CBE">
        <w:tc>
          <w:tcPr>
            <w:tcW w:w="9288" w:type="dxa"/>
            <w:gridSpan w:val="3"/>
            <w:tcBorders>
              <w:top w:val="single" w:sz="4" w:space="0" w:color="auto"/>
              <w:left w:val="single" w:sz="4" w:space="0" w:color="auto"/>
              <w:bottom w:val="single" w:sz="4" w:space="0" w:color="auto"/>
              <w:right w:val="single" w:sz="4" w:space="0" w:color="auto"/>
            </w:tcBorders>
            <w:hideMark/>
          </w:tcPr>
          <w:p w14:paraId="709D46D6" w14:textId="77777777" w:rsidR="00CA2E88" w:rsidRPr="00D22634" w:rsidRDefault="00CA2E88" w:rsidP="00AD3A1B">
            <w:pPr>
              <w:numPr>
                <w:ilvl w:val="0"/>
                <w:numId w:val="4"/>
              </w:numPr>
              <w:spacing w:after="0" w:line="240" w:lineRule="auto"/>
              <w:rPr>
                <w:rFonts w:ascii="Arial" w:eastAsia="Times New Roman" w:hAnsi="Arial" w:cs="Arial"/>
                <w:sz w:val="24"/>
                <w:szCs w:val="24"/>
              </w:rPr>
            </w:pPr>
            <w:r w:rsidRPr="00D22634">
              <w:rPr>
                <w:rFonts w:ascii="Arial" w:eastAsia="Times New Roman" w:hAnsi="Arial" w:cs="Arial"/>
                <w:sz w:val="24"/>
                <w:szCs w:val="24"/>
              </w:rPr>
              <w:t xml:space="preserve">Food/snacks provided for meetings. </w:t>
            </w:r>
          </w:p>
        </w:tc>
      </w:tr>
      <w:tr w:rsidR="002C269E" w:rsidRPr="00D22634" w14:paraId="6D0FD3CD" w14:textId="77777777" w:rsidTr="00552CBE">
        <w:tc>
          <w:tcPr>
            <w:tcW w:w="4338" w:type="dxa"/>
            <w:tcBorders>
              <w:top w:val="single" w:sz="4" w:space="0" w:color="auto"/>
              <w:left w:val="single" w:sz="4" w:space="0" w:color="auto"/>
              <w:bottom w:val="single" w:sz="4" w:space="0" w:color="auto"/>
              <w:right w:val="single" w:sz="4" w:space="0" w:color="auto"/>
            </w:tcBorders>
            <w:hideMark/>
          </w:tcPr>
          <w:p w14:paraId="34FCF020" w14:textId="77777777" w:rsidR="002C269E" w:rsidRPr="00D22634" w:rsidRDefault="002C269E" w:rsidP="003E671A">
            <w:pPr>
              <w:spacing w:after="0" w:line="240" w:lineRule="auto"/>
              <w:rPr>
                <w:rFonts w:ascii="Arial" w:eastAsia="Times New Roman" w:hAnsi="Arial" w:cs="Arial"/>
                <w:b/>
                <w:sz w:val="24"/>
                <w:szCs w:val="24"/>
              </w:rPr>
            </w:pPr>
            <w:r w:rsidRPr="00D22634">
              <w:rPr>
                <w:rFonts w:ascii="Arial" w:eastAsia="Times New Roman" w:hAnsi="Arial" w:cs="Arial"/>
                <w:b/>
                <w:sz w:val="24"/>
                <w:szCs w:val="24"/>
              </w:rPr>
              <w:t>Minor Tools and Equipment</w:t>
            </w:r>
          </w:p>
        </w:tc>
        <w:tc>
          <w:tcPr>
            <w:tcW w:w="2250" w:type="dxa"/>
            <w:tcBorders>
              <w:top w:val="single" w:sz="4" w:space="0" w:color="auto"/>
              <w:left w:val="single" w:sz="4" w:space="0" w:color="auto"/>
              <w:bottom w:val="single" w:sz="4" w:space="0" w:color="auto"/>
              <w:right w:val="single" w:sz="4" w:space="0" w:color="auto"/>
            </w:tcBorders>
            <w:hideMark/>
          </w:tcPr>
          <w:p w14:paraId="6694C979" w14:textId="77777777" w:rsidR="002C269E" w:rsidRPr="00D22634" w:rsidRDefault="002C269E" w:rsidP="003E671A">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7610</w:t>
            </w:r>
          </w:p>
        </w:tc>
        <w:tc>
          <w:tcPr>
            <w:tcW w:w="2700" w:type="dxa"/>
            <w:tcBorders>
              <w:top w:val="single" w:sz="4" w:space="0" w:color="auto"/>
              <w:left w:val="single" w:sz="4" w:space="0" w:color="auto"/>
              <w:bottom w:val="single" w:sz="4" w:space="0" w:color="auto"/>
              <w:right w:val="single" w:sz="4" w:space="0" w:color="auto"/>
            </w:tcBorders>
            <w:hideMark/>
          </w:tcPr>
          <w:p w14:paraId="75021C97" w14:textId="3E7325E5" w:rsidR="002C269E" w:rsidRPr="00D22634" w:rsidRDefault="002C269E" w:rsidP="003E671A">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sidR="00CD4305">
              <w:rPr>
                <w:rFonts w:ascii="Arial" w:eastAsia="Times New Roman" w:hAnsi="Arial" w:cs="Arial"/>
                <w:b/>
                <w:sz w:val="24"/>
                <w:szCs w:val="24"/>
              </w:rPr>
              <w:t>5</w:t>
            </w:r>
            <w:r w:rsidR="00D47B4B">
              <w:rPr>
                <w:rFonts w:ascii="Arial" w:eastAsia="Times New Roman" w:hAnsi="Arial" w:cs="Arial"/>
                <w:b/>
                <w:sz w:val="24"/>
                <w:szCs w:val="24"/>
              </w:rPr>
              <w:t>,0</w:t>
            </w:r>
            <w:r>
              <w:rPr>
                <w:rFonts w:ascii="Arial" w:eastAsia="Times New Roman" w:hAnsi="Arial" w:cs="Arial"/>
                <w:b/>
                <w:sz w:val="24"/>
                <w:szCs w:val="24"/>
              </w:rPr>
              <w:t>0</w:t>
            </w:r>
            <w:r w:rsidRPr="00D22634">
              <w:rPr>
                <w:rFonts w:ascii="Arial" w:eastAsia="Times New Roman" w:hAnsi="Arial" w:cs="Arial"/>
                <w:b/>
                <w:sz w:val="24"/>
                <w:szCs w:val="24"/>
              </w:rPr>
              <w:t>0</w:t>
            </w:r>
          </w:p>
        </w:tc>
      </w:tr>
      <w:tr w:rsidR="002C269E" w:rsidRPr="00D22634" w14:paraId="1E2A70E8" w14:textId="77777777" w:rsidTr="00552CBE">
        <w:tc>
          <w:tcPr>
            <w:tcW w:w="9288" w:type="dxa"/>
            <w:gridSpan w:val="3"/>
            <w:tcBorders>
              <w:top w:val="single" w:sz="4" w:space="0" w:color="auto"/>
              <w:left w:val="single" w:sz="4" w:space="0" w:color="auto"/>
              <w:bottom w:val="single" w:sz="4" w:space="0" w:color="auto"/>
              <w:right w:val="single" w:sz="4" w:space="0" w:color="auto"/>
            </w:tcBorders>
            <w:hideMark/>
          </w:tcPr>
          <w:p w14:paraId="133D3E8F" w14:textId="474FAA7B" w:rsidR="002C269E" w:rsidRDefault="002C269E" w:rsidP="00D47B4B">
            <w:pPr>
              <w:numPr>
                <w:ilvl w:val="0"/>
                <w:numId w:val="4"/>
              </w:numPr>
              <w:spacing w:after="0" w:line="240" w:lineRule="auto"/>
              <w:rPr>
                <w:rFonts w:ascii="Arial" w:eastAsia="Times New Roman" w:hAnsi="Arial" w:cs="Arial"/>
                <w:sz w:val="24"/>
                <w:szCs w:val="24"/>
              </w:rPr>
            </w:pPr>
            <w:r w:rsidRPr="00D22634">
              <w:rPr>
                <w:rFonts w:ascii="Arial" w:eastAsia="Times New Roman" w:hAnsi="Arial" w:cs="Arial"/>
                <w:sz w:val="24"/>
                <w:szCs w:val="24"/>
              </w:rPr>
              <w:t>Minor tools &amp; equipment for council chambers.</w:t>
            </w:r>
          </w:p>
          <w:p w14:paraId="2F95BAC2" w14:textId="26B450D6" w:rsidR="002C269E" w:rsidRPr="001C490E" w:rsidRDefault="00D47B4B" w:rsidP="00552CBE">
            <w:pPr>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Owl video conferenc</w:t>
            </w:r>
            <w:r w:rsidR="005D2F5A">
              <w:rPr>
                <w:rFonts w:ascii="Arial" w:eastAsia="Times New Roman" w:hAnsi="Arial" w:cs="Arial"/>
                <w:sz w:val="24"/>
                <w:szCs w:val="24"/>
              </w:rPr>
              <w:t>ing</w:t>
            </w:r>
          </w:p>
        </w:tc>
      </w:tr>
      <w:tr w:rsidR="0040287C" w:rsidRPr="00D22634" w14:paraId="5BF9D189" w14:textId="77777777" w:rsidTr="00552CBE">
        <w:tc>
          <w:tcPr>
            <w:tcW w:w="4338" w:type="dxa"/>
            <w:tcBorders>
              <w:top w:val="single" w:sz="4" w:space="0" w:color="auto"/>
              <w:left w:val="single" w:sz="4" w:space="0" w:color="auto"/>
              <w:bottom w:val="single" w:sz="4" w:space="0" w:color="auto"/>
              <w:right w:val="single" w:sz="4" w:space="0" w:color="auto"/>
            </w:tcBorders>
            <w:hideMark/>
          </w:tcPr>
          <w:p w14:paraId="3AADC30A" w14:textId="74EE652D" w:rsidR="0040287C" w:rsidRPr="00D22634" w:rsidRDefault="0040287C" w:rsidP="00B41A6C">
            <w:pPr>
              <w:spacing w:after="0" w:line="240" w:lineRule="auto"/>
              <w:rPr>
                <w:rFonts w:ascii="Arial" w:eastAsia="Times New Roman" w:hAnsi="Arial" w:cs="Arial"/>
                <w:b/>
                <w:sz w:val="24"/>
                <w:szCs w:val="24"/>
              </w:rPr>
            </w:pPr>
            <w:r>
              <w:rPr>
                <w:rFonts w:ascii="Arial" w:eastAsia="Times New Roman" w:hAnsi="Arial" w:cs="Arial"/>
                <w:b/>
                <w:sz w:val="24"/>
                <w:szCs w:val="24"/>
              </w:rPr>
              <w:t>Member Recognition</w:t>
            </w:r>
          </w:p>
        </w:tc>
        <w:tc>
          <w:tcPr>
            <w:tcW w:w="2250" w:type="dxa"/>
            <w:tcBorders>
              <w:top w:val="single" w:sz="4" w:space="0" w:color="auto"/>
              <w:left w:val="single" w:sz="4" w:space="0" w:color="auto"/>
              <w:bottom w:val="single" w:sz="4" w:space="0" w:color="auto"/>
              <w:right w:val="single" w:sz="4" w:space="0" w:color="auto"/>
            </w:tcBorders>
            <w:hideMark/>
          </w:tcPr>
          <w:p w14:paraId="372018B8" w14:textId="2DB15EBB" w:rsidR="0040287C" w:rsidRPr="00D22634" w:rsidRDefault="00552CBE" w:rsidP="00B41A6C">
            <w:pPr>
              <w:spacing w:after="0" w:line="240" w:lineRule="auto"/>
              <w:ind w:hanging="90"/>
              <w:rPr>
                <w:rFonts w:ascii="Arial" w:eastAsia="Times New Roman" w:hAnsi="Arial" w:cs="Arial"/>
                <w:b/>
                <w:sz w:val="24"/>
                <w:szCs w:val="24"/>
              </w:rPr>
            </w:pPr>
            <w:r>
              <w:rPr>
                <w:rFonts w:ascii="Arial" w:eastAsia="Times New Roman" w:hAnsi="Arial" w:cs="Arial"/>
                <w:b/>
                <w:sz w:val="24"/>
                <w:szCs w:val="24"/>
              </w:rPr>
              <w:t>8330</w:t>
            </w:r>
          </w:p>
        </w:tc>
        <w:tc>
          <w:tcPr>
            <w:tcW w:w="2700" w:type="dxa"/>
            <w:tcBorders>
              <w:top w:val="single" w:sz="4" w:space="0" w:color="auto"/>
              <w:left w:val="single" w:sz="4" w:space="0" w:color="auto"/>
              <w:bottom w:val="single" w:sz="4" w:space="0" w:color="auto"/>
              <w:right w:val="single" w:sz="4" w:space="0" w:color="auto"/>
            </w:tcBorders>
            <w:hideMark/>
          </w:tcPr>
          <w:p w14:paraId="65612CA0" w14:textId="6A71109D" w:rsidR="0040287C" w:rsidRPr="00D22634" w:rsidRDefault="0040287C" w:rsidP="00B41A6C">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sidR="00552CBE">
              <w:rPr>
                <w:rFonts w:ascii="Arial" w:eastAsia="Times New Roman" w:hAnsi="Arial" w:cs="Arial"/>
                <w:b/>
                <w:sz w:val="24"/>
                <w:szCs w:val="24"/>
              </w:rPr>
              <w:t>3,0</w:t>
            </w:r>
            <w:r>
              <w:rPr>
                <w:rFonts w:ascii="Arial" w:eastAsia="Times New Roman" w:hAnsi="Arial" w:cs="Arial"/>
                <w:b/>
                <w:sz w:val="24"/>
                <w:szCs w:val="24"/>
              </w:rPr>
              <w:t>0</w:t>
            </w:r>
            <w:r w:rsidRPr="00D22634">
              <w:rPr>
                <w:rFonts w:ascii="Arial" w:eastAsia="Times New Roman" w:hAnsi="Arial" w:cs="Arial"/>
                <w:b/>
                <w:sz w:val="24"/>
                <w:szCs w:val="24"/>
              </w:rPr>
              <w:t>0</w:t>
            </w:r>
          </w:p>
        </w:tc>
      </w:tr>
      <w:tr w:rsidR="0040287C" w:rsidRPr="00D22634" w14:paraId="0E5ED7B0" w14:textId="77777777" w:rsidTr="00552CBE">
        <w:tc>
          <w:tcPr>
            <w:tcW w:w="9288" w:type="dxa"/>
            <w:gridSpan w:val="3"/>
            <w:tcBorders>
              <w:top w:val="single" w:sz="4" w:space="0" w:color="auto"/>
              <w:left w:val="single" w:sz="4" w:space="0" w:color="auto"/>
              <w:bottom w:val="single" w:sz="4" w:space="0" w:color="auto"/>
              <w:right w:val="single" w:sz="4" w:space="0" w:color="auto"/>
            </w:tcBorders>
            <w:hideMark/>
          </w:tcPr>
          <w:p w14:paraId="19E865B0" w14:textId="38CE0DA6" w:rsidR="0040287C" w:rsidRDefault="00552CBE" w:rsidP="00B41A6C">
            <w:pPr>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Employee recognition</w:t>
            </w:r>
            <w:r w:rsidR="0040287C">
              <w:rPr>
                <w:rFonts w:ascii="Arial" w:eastAsia="Times New Roman" w:hAnsi="Arial" w:cs="Arial"/>
                <w:sz w:val="24"/>
                <w:szCs w:val="24"/>
              </w:rPr>
              <w:t xml:space="preserve"> offered by Counci</w:t>
            </w:r>
            <w:r>
              <w:rPr>
                <w:rFonts w:ascii="Arial" w:eastAsia="Times New Roman" w:hAnsi="Arial" w:cs="Arial"/>
                <w:sz w:val="24"/>
                <w:szCs w:val="24"/>
              </w:rPr>
              <w:t>l</w:t>
            </w:r>
            <w:r w:rsidR="0040287C" w:rsidRPr="00D22634">
              <w:rPr>
                <w:rFonts w:ascii="Arial" w:eastAsia="Times New Roman" w:hAnsi="Arial" w:cs="Arial"/>
                <w:sz w:val="24"/>
                <w:szCs w:val="24"/>
              </w:rPr>
              <w:t xml:space="preserve">. </w:t>
            </w:r>
          </w:p>
          <w:p w14:paraId="0391E084" w14:textId="77777777" w:rsidR="0040287C" w:rsidRPr="00D22634" w:rsidRDefault="0040287C" w:rsidP="00B41A6C">
            <w:pPr>
              <w:spacing w:after="0" w:line="240" w:lineRule="auto"/>
              <w:ind w:left="720"/>
              <w:rPr>
                <w:rFonts w:ascii="Arial" w:eastAsia="Times New Roman" w:hAnsi="Arial" w:cs="Arial"/>
                <w:sz w:val="24"/>
                <w:szCs w:val="24"/>
              </w:rPr>
            </w:pPr>
          </w:p>
        </w:tc>
      </w:tr>
    </w:tbl>
    <w:p w14:paraId="2C861F9D" w14:textId="77777777" w:rsidR="002C0625" w:rsidRPr="00BD0E7C" w:rsidRDefault="002C0625" w:rsidP="002C0625">
      <w:pPr>
        <w:rPr>
          <w:b/>
          <w:sz w:val="24"/>
        </w:rPr>
      </w:pPr>
      <w:r w:rsidRPr="00BD0E7C">
        <w:rPr>
          <w:b/>
          <w:sz w:val="24"/>
        </w:rPr>
        <w:lastRenderedPageBreak/>
        <w:t>1000 XXXX 10 11 0000 0</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2250"/>
        <w:gridCol w:w="2700"/>
      </w:tblGrid>
      <w:tr w:rsidR="002C0625" w:rsidRPr="00D22634" w14:paraId="3C95D6AF" w14:textId="77777777" w:rsidTr="00944F34">
        <w:tc>
          <w:tcPr>
            <w:tcW w:w="4338" w:type="dxa"/>
            <w:tcBorders>
              <w:top w:val="single" w:sz="4" w:space="0" w:color="auto"/>
              <w:left w:val="single" w:sz="4" w:space="0" w:color="auto"/>
              <w:bottom w:val="single" w:sz="4" w:space="0" w:color="auto"/>
              <w:right w:val="single" w:sz="4" w:space="0" w:color="auto"/>
            </w:tcBorders>
            <w:hideMark/>
          </w:tcPr>
          <w:p w14:paraId="17761BDC" w14:textId="77777777" w:rsidR="002C0625" w:rsidRPr="00D22634" w:rsidRDefault="002C0625" w:rsidP="00944F34">
            <w:pPr>
              <w:spacing w:after="0" w:line="240" w:lineRule="auto"/>
              <w:rPr>
                <w:rFonts w:ascii="Arial" w:eastAsia="Times New Roman" w:hAnsi="Arial" w:cs="Arial"/>
                <w:b/>
                <w:sz w:val="24"/>
                <w:szCs w:val="24"/>
              </w:rPr>
            </w:pPr>
            <w:r>
              <w:rPr>
                <w:rFonts w:ascii="Arial" w:eastAsia="Times New Roman" w:hAnsi="Arial" w:cs="Arial"/>
                <w:b/>
                <w:sz w:val="24"/>
                <w:szCs w:val="24"/>
              </w:rPr>
              <w:t>In-Kind Expense</w:t>
            </w:r>
          </w:p>
        </w:tc>
        <w:tc>
          <w:tcPr>
            <w:tcW w:w="2250" w:type="dxa"/>
            <w:tcBorders>
              <w:top w:val="single" w:sz="4" w:space="0" w:color="auto"/>
              <w:left w:val="single" w:sz="4" w:space="0" w:color="auto"/>
              <w:bottom w:val="single" w:sz="4" w:space="0" w:color="auto"/>
              <w:right w:val="single" w:sz="4" w:space="0" w:color="auto"/>
            </w:tcBorders>
            <w:hideMark/>
          </w:tcPr>
          <w:p w14:paraId="29178171" w14:textId="77777777" w:rsidR="002C0625" w:rsidRPr="00D22634" w:rsidRDefault="002C0625" w:rsidP="00944F34">
            <w:pPr>
              <w:spacing w:after="0" w:line="240" w:lineRule="auto"/>
              <w:ind w:hanging="90"/>
              <w:rPr>
                <w:rFonts w:ascii="Arial" w:eastAsia="Times New Roman" w:hAnsi="Arial" w:cs="Arial"/>
                <w:b/>
                <w:sz w:val="24"/>
                <w:szCs w:val="24"/>
              </w:rPr>
            </w:pPr>
            <w:r>
              <w:rPr>
                <w:rFonts w:ascii="Arial" w:eastAsia="Times New Roman" w:hAnsi="Arial" w:cs="Arial"/>
                <w:b/>
                <w:sz w:val="24"/>
                <w:szCs w:val="24"/>
              </w:rPr>
              <w:t>9015</w:t>
            </w:r>
          </w:p>
        </w:tc>
        <w:tc>
          <w:tcPr>
            <w:tcW w:w="2700" w:type="dxa"/>
            <w:tcBorders>
              <w:top w:val="single" w:sz="4" w:space="0" w:color="auto"/>
              <w:left w:val="single" w:sz="4" w:space="0" w:color="auto"/>
              <w:bottom w:val="single" w:sz="4" w:space="0" w:color="auto"/>
              <w:right w:val="single" w:sz="4" w:space="0" w:color="auto"/>
            </w:tcBorders>
            <w:hideMark/>
          </w:tcPr>
          <w:p w14:paraId="05CDA093" w14:textId="77777777" w:rsidR="002C0625" w:rsidRPr="00D22634" w:rsidRDefault="002C0625" w:rsidP="00944F34">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Pr>
                <w:rFonts w:ascii="Arial" w:eastAsia="Times New Roman" w:hAnsi="Arial" w:cs="Arial"/>
                <w:b/>
                <w:sz w:val="24"/>
                <w:szCs w:val="24"/>
              </w:rPr>
              <w:t>50</w:t>
            </w:r>
            <w:r w:rsidRPr="00D22634">
              <w:rPr>
                <w:rFonts w:ascii="Arial" w:eastAsia="Times New Roman" w:hAnsi="Arial" w:cs="Arial"/>
                <w:b/>
                <w:sz w:val="24"/>
                <w:szCs w:val="24"/>
              </w:rPr>
              <w:t>0</w:t>
            </w:r>
          </w:p>
        </w:tc>
      </w:tr>
      <w:tr w:rsidR="002C0625" w:rsidRPr="00D22634" w14:paraId="52DBBEA4" w14:textId="77777777" w:rsidTr="00944F34">
        <w:tc>
          <w:tcPr>
            <w:tcW w:w="9288" w:type="dxa"/>
            <w:gridSpan w:val="3"/>
            <w:tcBorders>
              <w:top w:val="single" w:sz="4" w:space="0" w:color="auto"/>
              <w:left w:val="single" w:sz="4" w:space="0" w:color="auto"/>
              <w:bottom w:val="single" w:sz="4" w:space="0" w:color="auto"/>
              <w:right w:val="single" w:sz="4" w:space="0" w:color="auto"/>
            </w:tcBorders>
            <w:hideMark/>
          </w:tcPr>
          <w:p w14:paraId="5B59C2A7" w14:textId="77777777" w:rsidR="002C0625" w:rsidRDefault="002C0625" w:rsidP="00944F34">
            <w:pPr>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City Services offered by Council to the public</w:t>
            </w:r>
            <w:r w:rsidRPr="00D22634">
              <w:rPr>
                <w:rFonts w:ascii="Arial" w:eastAsia="Times New Roman" w:hAnsi="Arial" w:cs="Arial"/>
                <w:sz w:val="24"/>
                <w:szCs w:val="24"/>
              </w:rPr>
              <w:t xml:space="preserve">. </w:t>
            </w:r>
          </w:p>
          <w:p w14:paraId="1D8D5AA9" w14:textId="77777777" w:rsidR="002C0625" w:rsidRPr="00D22634" w:rsidRDefault="002C0625" w:rsidP="00944F34">
            <w:pPr>
              <w:spacing w:after="0" w:line="240" w:lineRule="auto"/>
              <w:ind w:left="720"/>
              <w:rPr>
                <w:rFonts w:ascii="Arial" w:eastAsia="Times New Roman" w:hAnsi="Arial" w:cs="Arial"/>
                <w:sz w:val="24"/>
                <w:szCs w:val="24"/>
              </w:rPr>
            </w:pPr>
          </w:p>
        </w:tc>
      </w:tr>
      <w:tr w:rsidR="002C0625" w:rsidRPr="00D22634" w14:paraId="6EA72F91" w14:textId="77777777" w:rsidTr="00944F34">
        <w:tc>
          <w:tcPr>
            <w:tcW w:w="6588" w:type="dxa"/>
            <w:gridSpan w:val="2"/>
            <w:tcBorders>
              <w:top w:val="single" w:sz="4" w:space="0" w:color="auto"/>
              <w:left w:val="single" w:sz="4" w:space="0" w:color="auto"/>
              <w:bottom w:val="single" w:sz="4" w:space="0" w:color="auto"/>
              <w:right w:val="single" w:sz="4" w:space="0" w:color="auto"/>
            </w:tcBorders>
            <w:hideMark/>
          </w:tcPr>
          <w:p w14:paraId="532D6ABA" w14:textId="77777777" w:rsidR="002C0625" w:rsidRPr="00D22634" w:rsidRDefault="002C0625" w:rsidP="00944F34">
            <w:pPr>
              <w:spacing w:after="0" w:line="240" w:lineRule="auto"/>
              <w:jc w:val="right"/>
              <w:rPr>
                <w:rFonts w:ascii="Arial" w:eastAsia="Times New Roman" w:hAnsi="Arial" w:cs="Arial"/>
                <w:b/>
                <w:sz w:val="24"/>
                <w:szCs w:val="24"/>
              </w:rPr>
            </w:pPr>
            <w:r w:rsidRPr="00D22634">
              <w:rPr>
                <w:rFonts w:ascii="Arial" w:eastAsia="Times New Roman" w:hAnsi="Arial" w:cs="Arial"/>
                <w:b/>
                <w:sz w:val="24"/>
                <w:szCs w:val="24"/>
              </w:rPr>
              <w:t>Total Council Budget</w:t>
            </w:r>
          </w:p>
        </w:tc>
        <w:tc>
          <w:tcPr>
            <w:tcW w:w="2700" w:type="dxa"/>
            <w:tcBorders>
              <w:top w:val="single" w:sz="4" w:space="0" w:color="auto"/>
              <w:left w:val="single" w:sz="4" w:space="0" w:color="auto"/>
              <w:bottom w:val="single" w:sz="4" w:space="0" w:color="auto"/>
              <w:right w:val="single" w:sz="4" w:space="0" w:color="auto"/>
            </w:tcBorders>
            <w:hideMark/>
          </w:tcPr>
          <w:p w14:paraId="1064308C" w14:textId="65DBC705" w:rsidR="002C0625" w:rsidRPr="00D22634" w:rsidRDefault="002C0625" w:rsidP="00944F34">
            <w:pPr>
              <w:spacing w:after="0" w:line="240" w:lineRule="auto"/>
              <w:jc w:val="right"/>
              <w:rPr>
                <w:rFonts w:ascii="Arial" w:eastAsia="Times New Roman" w:hAnsi="Arial" w:cs="Arial"/>
                <w:b/>
                <w:sz w:val="24"/>
                <w:szCs w:val="24"/>
              </w:rPr>
            </w:pPr>
            <w:r w:rsidRPr="00D22634">
              <w:rPr>
                <w:rFonts w:ascii="Arial" w:eastAsia="Times New Roman" w:hAnsi="Arial" w:cs="Arial"/>
                <w:b/>
                <w:sz w:val="24"/>
                <w:szCs w:val="24"/>
              </w:rPr>
              <w:t>$</w:t>
            </w:r>
            <w:r>
              <w:rPr>
                <w:rFonts w:ascii="Arial" w:eastAsia="Times New Roman" w:hAnsi="Arial" w:cs="Arial"/>
                <w:b/>
                <w:sz w:val="24"/>
                <w:szCs w:val="24"/>
              </w:rPr>
              <w:t>1</w:t>
            </w:r>
            <w:r w:rsidR="004928D2">
              <w:rPr>
                <w:rFonts w:ascii="Arial" w:eastAsia="Times New Roman" w:hAnsi="Arial" w:cs="Arial"/>
                <w:b/>
                <w:sz w:val="24"/>
                <w:szCs w:val="24"/>
              </w:rPr>
              <w:t>2</w:t>
            </w:r>
            <w:r>
              <w:rPr>
                <w:rFonts w:ascii="Arial" w:eastAsia="Times New Roman" w:hAnsi="Arial" w:cs="Arial"/>
                <w:b/>
                <w:sz w:val="24"/>
                <w:szCs w:val="24"/>
              </w:rPr>
              <w:t>1</w:t>
            </w:r>
            <w:r w:rsidRPr="00D22634">
              <w:rPr>
                <w:rFonts w:ascii="Arial" w:eastAsia="Times New Roman" w:hAnsi="Arial" w:cs="Arial"/>
                <w:b/>
                <w:sz w:val="24"/>
                <w:szCs w:val="24"/>
              </w:rPr>
              <w:t>,</w:t>
            </w:r>
            <w:r>
              <w:rPr>
                <w:rFonts w:ascii="Arial" w:eastAsia="Times New Roman" w:hAnsi="Arial" w:cs="Arial"/>
                <w:b/>
                <w:sz w:val="24"/>
                <w:szCs w:val="24"/>
              </w:rPr>
              <w:t>550</w:t>
            </w:r>
          </w:p>
        </w:tc>
      </w:tr>
    </w:tbl>
    <w:p w14:paraId="1ED8BD2C" w14:textId="77777777" w:rsidR="002C0625" w:rsidRDefault="002C0625" w:rsidP="002C0625">
      <w:pPr>
        <w:rPr>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C0625" w:rsidRPr="00D22634" w14:paraId="0E9611EB" w14:textId="77777777" w:rsidTr="00944F34">
        <w:tc>
          <w:tcPr>
            <w:tcW w:w="9180" w:type="dxa"/>
            <w:shd w:val="clear" w:color="auto" w:fill="auto"/>
          </w:tcPr>
          <w:p w14:paraId="7BDDFF3F" w14:textId="77777777" w:rsidR="002C0625" w:rsidRPr="00D22634" w:rsidRDefault="002C0625" w:rsidP="00944F34">
            <w:pPr>
              <w:spacing w:after="0" w:line="240" w:lineRule="auto"/>
              <w:rPr>
                <w:rFonts w:ascii="Arial" w:eastAsia="Times New Roman" w:hAnsi="Arial" w:cs="Arial"/>
                <w:b/>
                <w:sz w:val="24"/>
                <w:szCs w:val="24"/>
              </w:rPr>
            </w:pPr>
            <w:r>
              <w:rPr>
                <w:rFonts w:ascii="Arial" w:eastAsia="Times New Roman" w:hAnsi="Arial" w:cs="Arial"/>
                <w:b/>
                <w:sz w:val="24"/>
                <w:szCs w:val="24"/>
              </w:rPr>
              <w:t>Remarks</w:t>
            </w:r>
          </w:p>
        </w:tc>
      </w:tr>
      <w:tr w:rsidR="002C0625" w:rsidRPr="00D22634" w14:paraId="08B40ED9" w14:textId="77777777" w:rsidTr="00944F34">
        <w:tc>
          <w:tcPr>
            <w:tcW w:w="9180" w:type="dxa"/>
            <w:shd w:val="clear" w:color="auto" w:fill="auto"/>
          </w:tcPr>
          <w:p w14:paraId="2E3A2BEE" w14:textId="77777777" w:rsidR="002C0625" w:rsidRPr="00D22634" w:rsidRDefault="002C0625" w:rsidP="00944F34">
            <w:pPr>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14:paraId="50773F5D" w14:textId="77777777" w:rsidR="002C0625" w:rsidRDefault="002C0625"/>
    <w:p w14:paraId="12EFAD63" w14:textId="7669B5FA" w:rsidR="05B5011F" w:rsidRDefault="05B5011F">
      <w:r>
        <w:br w:type="page"/>
      </w:r>
    </w:p>
    <w:p w14:paraId="12C32189" w14:textId="1EA41531" w:rsidR="00D47972" w:rsidRPr="00DE4942" w:rsidRDefault="00D47972" w:rsidP="00DE4942">
      <w:pPr>
        <w:pStyle w:val="Heading1"/>
        <w:jc w:val="center"/>
        <w:rPr>
          <w:rFonts w:eastAsia="Times New Roman"/>
          <w:sz w:val="48"/>
        </w:rPr>
      </w:pPr>
      <w:bookmarkStart w:id="8" w:name="_Toc198213511"/>
      <w:r w:rsidRPr="00DE4942">
        <w:rPr>
          <w:rFonts w:eastAsia="Times New Roman"/>
          <w:sz w:val="48"/>
        </w:rPr>
        <w:lastRenderedPageBreak/>
        <w:t>Clerk</w:t>
      </w:r>
      <w:bookmarkEnd w:id="8"/>
      <w:r w:rsidRPr="00DE4942">
        <w:rPr>
          <w:rFonts w:eastAsia="Times New Roman"/>
          <w:sz w:val="48"/>
        </w:rPr>
        <w:t xml:space="preserve"> </w:t>
      </w:r>
    </w:p>
    <w:p w14:paraId="62EA4BE0" w14:textId="77777777" w:rsidR="00D47972" w:rsidRPr="00BD0E7C" w:rsidRDefault="00D47972" w:rsidP="00DE4942">
      <w:pPr>
        <w:rPr>
          <w:b/>
          <w:sz w:val="24"/>
        </w:rPr>
      </w:pPr>
      <w:r w:rsidRPr="00BD0E7C">
        <w:rPr>
          <w:b/>
          <w:sz w:val="24"/>
        </w:rPr>
        <w:t>1000 XXXX 10 12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2157"/>
        <w:gridCol w:w="2793"/>
      </w:tblGrid>
      <w:tr w:rsidR="00D47972" w:rsidRPr="00D22634" w14:paraId="7629FDF5" w14:textId="77777777" w:rsidTr="05B5011F">
        <w:tc>
          <w:tcPr>
            <w:tcW w:w="4338" w:type="dxa"/>
            <w:shd w:val="clear" w:color="auto" w:fill="auto"/>
          </w:tcPr>
          <w:p w14:paraId="516DB8AD" w14:textId="77777777" w:rsidR="00D47972" w:rsidRPr="00D22634" w:rsidRDefault="00D47972" w:rsidP="00DE4942">
            <w:pPr>
              <w:spacing w:after="0" w:line="240" w:lineRule="auto"/>
              <w:rPr>
                <w:rFonts w:ascii="Arial" w:eastAsia="Times New Roman" w:hAnsi="Arial" w:cs="Arial"/>
                <w:sz w:val="24"/>
                <w:szCs w:val="24"/>
              </w:rPr>
            </w:pPr>
            <w:r w:rsidRPr="00D22634">
              <w:rPr>
                <w:rFonts w:ascii="Arial" w:eastAsia="Times New Roman" w:hAnsi="Arial" w:cs="Arial"/>
                <w:b/>
                <w:sz w:val="24"/>
                <w:szCs w:val="24"/>
              </w:rPr>
              <w:t>Salaries</w:t>
            </w:r>
          </w:p>
        </w:tc>
        <w:tc>
          <w:tcPr>
            <w:tcW w:w="2157" w:type="dxa"/>
            <w:shd w:val="clear" w:color="auto" w:fill="auto"/>
          </w:tcPr>
          <w:p w14:paraId="795298B0" w14:textId="77777777" w:rsidR="00D47972" w:rsidRPr="00D22634" w:rsidRDefault="00D47972" w:rsidP="00DE4942">
            <w:pPr>
              <w:spacing w:after="0" w:line="240" w:lineRule="auto"/>
              <w:rPr>
                <w:rFonts w:ascii="Arial" w:eastAsia="Times New Roman" w:hAnsi="Arial" w:cs="Arial"/>
                <w:sz w:val="24"/>
                <w:szCs w:val="24"/>
              </w:rPr>
            </w:pPr>
            <w:r w:rsidRPr="00D22634">
              <w:rPr>
                <w:rFonts w:ascii="Arial" w:eastAsia="Times New Roman" w:hAnsi="Arial" w:cs="Arial"/>
                <w:b/>
                <w:sz w:val="24"/>
                <w:szCs w:val="24"/>
              </w:rPr>
              <w:t>6000</w:t>
            </w:r>
          </w:p>
        </w:tc>
        <w:tc>
          <w:tcPr>
            <w:tcW w:w="2793" w:type="dxa"/>
            <w:shd w:val="clear" w:color="auto" w:fill="auto"/>
          </w:tcPr>
          <w:p w14:paraId="70B8A1F4" w14:textId="2F896803" w:rsidR="00D47972" w:rsidRPr="00D22634" w:rsidRDefault="00D47972" w:rsidP="006E0112">
            <w:pPr>
              <w:tabs>
                <w:tab w:val="left" w:pos="0"/>
              </w:tabs>
              <w:spacing w:after="0" w:line="240" w:lineRule="auto"/>
              <w:jc w:val="right"/>
              <w:rPr>
                <w:rFonts w:ascii="Arial" w:eastAsia="Times New Roman" w:hAnsi="Arial" w:cs="Arial"/>
                <w:b/>
                <w:sz w:val="24"/>
                <w:szCs w:val="24"/>
              </w:rPr>
            </w:pPr>
            <w:r w:rsidRPr="00D22634">
              <w:rPr>
                <w:rFonts w:ascii="Arial" w:eastAsia="Times New Roman" w:hAnsi="Arial" w:cs="Arial"/>
                <w:b/>
                <w:sz w:val="24"/>
                <w:szCs w:val="24"/>
              </w:rPr>
              <w:t>$</w:t>
            </w:r>
            <w:r w:rsidR="00FA04A6">
              <w:rPr>
                <w:rFonts w:ascii="Arial" w:eastAsia="Times New Roman" w:hAnsi="Arial" w:cs="Arial"/>
                <w:b/>
                <w:sz w:val="24"/>
                <w:szCs w:val="24"/>
              </w:rPr>
              <w:t>1</w:t>
            </w:r>
            <w:r w:rsidR="00CB4673">
              <w:rPr>
                <w:rFonts w:ascii="Arial" w:eastAsia="Times New Roman" w:hAnsi="Arial" w:cs="Arial"/>
                <w:b/>
                <w:sz w:val="24"/>
                <w:szCs w:val="24"/>
              </w:rPr>
              <w:t>60</w:t>
            </w:r>
            <w:r w:rsidR="00CD381F">
              <w:rPr>
                <w:rFonts w:ascii="Arial" w:eastAsia="Times New Roman" w:hAnsi="Arial" w:cs="Arial"/>
                <w:b/>
                <w:sz w:val="24"/>
                <w:szCs w:val="24"/>
              </w:rPr>
              <w:t>,</w:t>
            </w:r>
            <w:r w:rsidR="00CB4673">
              <w:rPr>
                <w:rFonts w:ascii="Arial" w:eastAsia="Times New Roman" w:hAnsi="Arial" w:cs="Arial"/>
                <w:b/>
                <w:sz w:val="24"/>
                <w:szCs w:val="24"/>
              </w:rPr>
              <w:t>5</w:t>
            </w:r>
            <w:r w:rsidR="00FA04A6">
              <w:rPr>
                <w:rFonts w:ascii="Arial" w:eastAsia="Times New Roman" w:hAnsi="Arial" w:cs="Arial"/>
                <w:b/>
                <w:sz w:val="24"/>
                <w:szCs w:val="24"/>
              </w:rPr>
              <w:t>00</w:t>
            </w:r>
          </w:p>
        </w:tc>
      </w:tr>
      <w:tr w:rsidR="00D47972" w:rsidRPr="00D22634" w14:paraId="3BEF1F98" w14:textId="77777777" w:rsidTr="05B5011F">
        <w:tc>
          <w:tcPr>
            <w:tcW w:w="9288" w:type="dxa"/>
            <w:gridSpan w:val="3"/>
            <w:shd w:val="clear" w:color="auto" w:fill="auto"/>
          </w:tcPr>
          <w:p w14:paraId="440084A2" w14:textId="170B265C" w:rsidR="00D47972" w:rsidRDefault="0078613A" w:rsidP="00DE4942">
            <w:pPr>
              <w:numPr>
                <w:ilvl w:val="0"/>
                <w:numId w:val="6"/>
              </w:numPr>
              <w:spacing w:after="0" w:line="240" w:lineRule="auto"/>
              <w:rPr>
                <w:rFonts w:ascii="Arial" w:eastAsia="Times New Roman" w:hAnsi="Arial" w:cs="Arial"/>
                <w:sz w:val="24"/>
                <w:szCs w:val="24"/>
              </w:rPr>
            </w:pPr>
            <w:r w:rsidRPr="002C269E">
              <w:rPr>
                <w:rFonts w:ascii="Arial" w:eastAsia="Times New Roman" w:hAnsi="Arial" w:cs="Arial"/>
                <w:sz w:val="24"/>
                <w:szCs w:val="24"/>
              </w:rPr>
              <w:t xml:space="preserve">City Clerk 1 </w:t>
            </w:r>
            <w:r w:rsidR="00D47972" w:rsidRPr="002C269E">
              <w:rPr>
                <w:rFonts w:ascii="Arial" w:eastAsia="Times New Roman" w:hAnsi="Arial" w:cs="Arial"/>
                <w:sz w:val="24"/>
                <w:szCs w:val="24"/>
              </w:rPr>
              <w:t>F</w:t>
            </w:r>
            <w:r w:rsidR="00CC16CE" w:rsidRPr="002C269E">
              <w:rPr>
                <w:rFonts w:ascii="Arial" w:eastAsia="Times New Roman" w:hAnsi="Arial" w:cs="Arial"/>
                <w:sz w:val="24"/>
                <w:szCs w:val="24"/>
              </w:rPr>
              <w:t>T</w:t>
            </w:r>
            <w:r w:rsidRPr="002C269E">
              <w:rPr>
                <w:rFonts w:ascii="Arial" w:eastAsia="Times New Roman" w:hAnsi="Arial" w:cs="Arial"/>
                <w:sz w:val="24"/>
                <w:szCs w:val="24"/>
              </w:rPr>
              <w:t>E</w:t>
            </w:r>
            <w:r w:rsidR="00D47972" w:rsidRPr="002C269E">
              <w:rPr>
                <w:rFonts w:ascii="Arial" w:eastAsia="Times New Roman" w:hAnsi="Arial" w:cs="Arial"/>
                <w:sz w:val="24"/>
                <w:szCs w:val="24"/>
              </w:rPr>
              <w:t>.</w:t>
            </w:r>
            <w:r w:rsidR="00703EDE" w:rsidRPr="002C269E">
              <w:rPr>
                <w:rFonts w:ascii="Arial" w:eastAsia="Times New Roman" w:hAnsi="Arial" w:cs="Arial"/>
                <w:sz w:val="24"/>
                <w:szCs w:val="24"/>
              </w:rPr>
              <w:t xml:space="preserve"> Level XI</w:t>
            </w:r>
          </w:p>
          <w:p w14:paraId="7BCFB273" w14:textId="703F0A35" w:rsidR="0093322E" w:rsidRPr="0093322E" w:rsidRDefault="0093322E" w:rsidP="0093322E">
            <w:pPr>
              <w:numPr>
                <w:ilvl w:val="0"/>
                <w:numId w:val="6"/>
              </w:numPr>
              <w:rPr>
                <w:rFonts w:ascii="Arial" w:hAnsi="Arial" w:cs="Arial"/>
                <w:sz w:val="24"/>
                <w:szCs w:val="24"/>
              </w:rPr>
            </w:pPr>
            <w:r w:rsidRPr="05B5011F">
              <w:rPr>
                <w:rFonts w:ascii="Arial" w:hAnsi="Arial" w:cs="Arial"/>
                <w:sz w:val="24"/>
                <w:szCs w:val="24"/>
              </w:rPr>
              <w:t xml:space="preserve">Records Manager </w:t>
            </w:r>
            <w:r>
              <w:rPr>
                <w:rFonts w:ascii="Arial" w:hAnsi="Arial" w:cs="Arial"/>
                <w:sz w:val="24"/>
                <w:szCs w:val="24"/>
              </w:rPr>
              <w:t xml:space="preserve">.75 </w:t>
            </w:r>
            <w:r w:rsidRPr="05B5011F">
              <w:rPr>
                <w:rFonts w:ascii="Arial" w:hAnsi="Arial" w:cs="Arial"/>
                <w:sz w:val="24"/>
                <w:szCs w:val="24"/>
              </w:rPr>
              <w:t>FTE. Level VI</w:t>
            </w:r>
          </w:p>
          <w:p w14:paraId="62ED1297" w14:textId="77777777" w:rsidR="00D47972" w:rsidRPr="00D22634" w:rsidRDefault="00D47972" w:rsidP="00F54F05">
            <w:pPr>
              <w:spacing w:after="0" w:line="240" w:lineRule="auto"/>
              <w:ind w:left="720"/>
              <w:rPr>
                <w:rFonts w:ascii="Arial" w:eastAsia="Times New Roman" w:hAnsi="Arial" w:cs="Arial"/>
                <w:sz w:val="24"/>
                <w:szCs w:val="24"/>
              </w:rPr>
            </w:pPr>
          </w:p>
        </w:tc>
      </w:tr>
      <w:tr w:rsidR="00703EDE" w:rsidRPr="00D22634" w14:paraId="53680536" w14:textId="77777777" w:rsidTr="05B5011F">
        <w:tc>
          <w:tcPr>
            <w:tcW w:w="4338" w:type="dxa"/>
            <w:shd w:val="clear" w:color="auto" w:fill="auto"/>
          </w:tcPr>
          <w:p w14:paraId="0773B3B9" w14:textId="397F8126" w:rsidR="00703EDE" w:rsidRPr="00D22634" w:rsidRDefault="00703EDE" w:rsidP="003E4F7A">
            <w:pPr>
              <w:spacing w:after="0" w:line="240" w:lineRule="auto"/>
              <w:rPr>
                <w:rFonts w:ascii="Arial" w:eastAsia="Times New Roman" w:hAnsi="Arial" w:cs="Arial"/>
                <w:sz w:val="24"/>
                <w:szCs w:val="24"/>
              </w:rPr>
            </w:pPr>
            <w:r>
              <w:rPr>
                <w:rFonts w:ascii="Arial" w:eastAsia="Times New Roman" w:hAnsi="Arial" w:cs="Arial"/>
                <w:b/>
                <w:sz w:val="24"/>
                <w:szCs w:val="24"/>
              </w:rPr>
              <w:t>Overtime</w:t>
            </w:r>
          </w:p>
        </w:tc>
        <w:tc>
          <w:tcPr>
            <w:tcW w:w="2157" w:type="dxa"/>
            <w:shd w:val="clear" w:color="auto" w:fill="auto"/>
          </w:tcPr>
          <w:p w14:paraId="7CC27733" w14:textId="777295E3" w:rsidR="00703EDE" w:rsidRPr="00D22634" w:rsidRDefault="00703EDE" w:rsidP="003E4F7A">
            <w:pPr>
              <w:spacing w:after="0" w:line="240" w:lineRule="auto"/>
              <w:rPr>
                <w:rFonts w:ascii="Arial" w:eastAsia="Times New Roman" w:hAnsi="Arial" w:cs="Arial"/>
                <w:b/>
                <w:sz w:val="24"/>
                <w:szCs w:val="24"/>
              </w:rPr>
            </w:pPr>
            <w:r>
              <w:rPr>
                <w:rFonts w:ascii="Arial" w:eastAsia="Times New Roman" w:hAnsi="Arial" w:cs="Arial"/>
                <w:b/>
                <w:sz w:val="24"/>
                <w:szCs w:val="24"/>
              </w:rPr>
              <w:t>6100</w:t>
            </w:r>
          </w:p>
        </w:tc>
        <w:tc>
          <w:tcPr>
            <w:tcW w:w="2793" w:type="dxa"/>
            <w:shd w:val="clear" w:color="auto" w:fill="auto"/>
          </w:tcPr>
          <w:p w14:paraId="4B63EC2B" w14:textId="39BFECE8" w:rsidR="00703EDE" w:rsidRPr="00D22634" w:rsidRDefault="00703EDE" w:rsidP="003E4F7A">
            <w:pPr>
              <w:spacing w:after="0" w:line="240" w:lineRule="auto"/>
              <w:jc w:val="right"/>
              <w:rPr>
                <w:rFonts w:ascii="Arial" w:eastAsia="Times New Roman" w:hAnsi="Arial" w:cs="Arial"/>
                <w:b/>
                <w:sz w:val="24"/>
                <w:szCs w:val="24"/>
              </w:rPr>
            </w:pPr>
            <w:r w:rsidRPr="00D22634">
              <w:rPr>
                <w:rFonts w:ascii="Arial" w:eastAsia="Times New Roman" w:hAnsi="Arial" w:cs="Arial"/>
                <w:b/>
                <w:sz w:val="24"/>
                <w:szCs w:val="24"/>
              </w:rPr>
              <w:t>$</w:t>
            </w:r>
            <w:r w:rsidR="00FA04A6">
              <w:rPr>
                <w:rFonts w:ascii="Arial" w:eastAsia="Times New Roman" w:hAnsi="Arial" w:cs="Arial"/>
                <w:b/>
                <w:sz w:val="24"/>
                <w:szCs w:val="24"/>
              </w:rPr>
              <w:t>0</w:t>
            </w:r>
          </w:p>
        </w:tc>
      </w:tr>
      <w:tr w:rsidR="00703EDE" w:rsidRPr="00D22634" w14:paraId="085A2AD3" w14:textId="77777777" w:rsidTr="05B5011F">
        <w:tc>
          <w:tcPr>
            <w:tcW w:w="9288" w:type="dxa"/>
            <w:gridSpan w:val="3"/>
            <w:shd w:val="clear" w:color="auto" w:fill="auto"/>
          </w:tcPr>
          <w:p w14:paraId="589CCF6B" w14:textId="4248B8BB" w:rsidR="00703EDE" w:rsidRPr="00D22634" w:rsidRDefault="00FA04A6" w:rsidP="003E4F7A">
            <w:pPr>
              <w:numPr>
                <w:ilvl w:val="0"/>
                <w:numId w:val="6"/>
              </w:numPr>
              <w:spacing w:after="0" w:line="240" w:lineRule="auto"/>
              <w:rPr>
                <w:rFonts w:ascii="Arial" w:eastAsia="Times New Roman" w:hAnsi="Arial" w:cs="Arial"/>
                <w:sz w:val="24"/>
                <w:szCs w:val="24"/>
                <w:lang w:val="x-none" w:eastAsia="x-none"/>
              </w:rPr>
            </w:pPr>
            <w:r>
              <w:rPr>
                <w:rFonts w:ascii="Arial" w:eastAsia="Times New Roman" w:hAnsi="Arial" w:cs="Arial"/>
                <w:sz w:val="24"/>
                <w:szCs w:val="24"/>
                <w:lang w:eastAsia="x-none"/>
              </w:rPr>
              <w:t>None</w:t>
            </w:r>
          </w:p>
          <w:p w14:paraId="12CE1DCE" w14:textId="77777777" w:rsidR="00703EDE" w:rsidRPr="00D22634" w:rsidRDefault="00703EDE" w:rsidP="003E4F7A">
            <w:pPr>
              <w:spacing w:after="0" w:line="240" w:lineRule="auto"/>
              <w:rPr>
                <w:rFonts w:ascii="Arial" w:eastAsia="Times New Roman" w:hAnsi="Arial" w:cs="Arial"/>
                <w:sz w:val="24"/>
                <w:szCs w:val="24"/>
              </w:rPr>
            </w:pPr>
          </w:p>
        </w:tc>
      </w:tr>
      <w:tr w:rsidR="00D47972" w:rsidRPr="00D22634" w14:paraId="2428C791" w14:textId="77777777" w:rsidTr="05B5011F">
        <w:tc>
          <w:tcPr>
            <w:tcW w:w="4338" w:type="dxa"/>
            <w:shd w:val="clear" w:color="auto" w:fill="auto"/>
          </w:tcPr>
          <w:p w14:paraId="5F9BE3E8" w14:textId="77777777" w:rsidR="00D47972" w:rsidRPr="00D22634" w:rsidRDefault="00D47972" w:rsidP="00DE4942">
            <w:pPr>
              <w:spacing w:after="0" w:line="240" w:lineRule="auto"/>
              <w:rPr>
                <w:rFonts w:ascii="Arial" w:eastAsia="Times New Roman" w:hAnsi="Arial" w:cs="Arial"/>
                <w:sz w:val="24"/>
                <w:szCs w:val="24"/>
              </w:rPr>
            </w:pPr>
            <w:bookmarkStart w:id="9" w:name="_Hlk160655948"/>
            <w:r w:rsidRPr="00D22634">
              <w:rPr>
                <w:rFonts w:ascii="Arial" w:eastAsia="Times New Roman" w:hAnsi="Arial" w:cs="Arial"/>
                <w:b/>
                <w:sz w:val="24"/>
                <w:szCs w:val="24"/>
              </w:rPr>
              <w:t>Fringe Benefits</w:t>
            </w:r>
          </w:p>
        </w:tc>
        <w:tc>
          <w:tcPr>
            <w:tcW w:w="2157" w:type="dxa"/>
            <w:shd w:val="clear" w:color="auto" w:fill="auto"/>
          </w:tcPr>
          <w:p w14:paraId="7A832560" w14:textId="77777777" w:rsidR="00D47972" w:rsidRPr="00D22634" w:rsidRDefault="00D47972" w:rsidP="00DE4942">
            <w:pPr>
              <w:spacing w:after="0" w:line="240" w:lineRule="auto"/>
              <w:rPr>
                <w:rFonts w:ascii="Arial" w:eastAsia="Times New Roman" w:hAnsi="Arial" w:cs="Arial"/>
                <w:b/>
                <w:sz w:val="24"/>
                <w:szCs w:val="24"/>
              </w:rPr>
            </w:pPr>
            <w:r w:rsidRPr="00D22634">
              <w:rPr>
                <w:rFonts w:ascii="Arial" w:eastAsia="Times New Roman" w:hAnsi="Arial" w:cs="Arial"/>
                <w:b/>
                <w:sz w:val="24"/>
                <w:szCs w:val="24"/>
              </w:rPr>
              <w:t>62XX</w:t>
            </w:r>
          </w:p>
        </w:tc>
        <w:tc>
          <w:tcPr>
            <w:tcW w:w="2793" w:type="dxa"/>
            <w:shd w:val="clear" w:color="auto" w:fill="auto"/>
          </w:tcPr>
          <w:p w14:paraId="143DDBDF" w14:textId="0BF5A3B3" w:rsidR="00D47972" w:rsidRPr="00D22634" w:rsidRDefault="00D47972" w:rsidP="006E0112">
            <w:pPr>
              <w:spacing w:after="0" w:line="240" w:lineRule="auto"/>
              <w:jc w:val="right"/>
              <w:rPr>
                <w:rFonts w:ascii="Arial" w:eastAsia="Times New Roman" w:hAnsi="Arial" w:cs="Arial"/>
                <w:b/>
                <w:sz w:val="24"/>
                <w:szCs w:val="24"/>
              </w:rPr>
            </w:pPr>
            <w:r w:rsidRPr="00D22634">
              <w:rPr>
                <w:rFonts w:ascii="Arial" w:eastAsia="Times New Roman" w:hAnsi="Arial" w:cs="Arial"/>
                <w:b/>
                <w:sz w:val="24"/>
                <w:szCs w:val="24"/>
              </w:rPr>
              <w:t>$</w:t>
            </w:r>
            <w:r w:rsidR="0093322E">
              <w:rPr>
                <w:rFonts w:ascii="Arial" w:eastAsia="Times New Roman" w:hAnsi="Arial" w:cs="Arial"/>
                <w:b/>
                <w:sz w:val="24"/>
                <w:szCs w:val="24"/>
              </w:rPr>
              <w:t>105</w:t>
            </w:r>
            <w:r w:rsidR="004E3718">
              <w:rPr>
                <w:rFonts w:ascii="Arial" w:eastAsia="Times New Roman" w:hAnsi="Arial" w:cs="Arial"/>
                <w:b/>
                <w:sz w:val="24"/>
                <w:szCs w:val="24"/>
              </w:rPr>
              <w:t>,</w:t>
            </w:r>
            <w:r w:rsidR="0093322E">
              <w:rPr>
                <w:rFonts w:ascii="Arial" w:eastAsia="Times New Roman" w:hAnsi="Arial" w:cs="Arial"/>
                <w:b/>
                <w:sz w:val="24"/>
                <w:szCs w:val="24"/>
              </w:rPr>
              <w:t>6</w:t>
            </w:r>
            <w:r w:rsidR="004E3718">
              <w:rPr>
                <w:rFonts w:ascii="Arial" w:eastAsia="Times New Roman" w:hAnsi="Arial" w:cs="Arial"/>
                <w:b/>
                <w:sz w:val="24"/>
                <w:szCs w:val="24"/>
              </w:rPr>
              <w:t>00</w:t>
            </w:r>
          </w:p>
        </w:tc>
      </w:tr>
      <w:tr w:rsidR="00D47972" w:rsidRPr="00D22634" w14:paraId="28464D9B" w14:textId="77777777" w:rsidTr="05B5011F">
        <w:tc>
          <w:tcPr>
            <w:tcW w:w="9288" w:type="dxa"/>
            <w:gridSpan w:val="3"/>
            <w:shd w:val="clear" w:color="auto" w:fill="auto"/>
          </w:tcPr>
          <w:p w14:paraId="4B7CB914" w14:textId="382E0537" w:rsidR="00D47972" w:rsidRPr="00D22634" w:rsidRDefault="00D47972" w:rsidP="00DE4942">
            <w:pPr>
              <w:numPr>
                <w:ilvl w:val="0"/>
                <w:numId w:val="6"/>
              </w:numPr>
              <w:spacing w:after="0" w:line="240" w:lineRule="auto"/>
              <w:rPr>
                <w:rFonts w:ascii="Arial" w:eastAsia="Times New Roman" w:hAnsi="Arial" w:cs="Arial"/>
                <w:sz w:val="24"/>
                <w:szCs w:val="24"/>
                <w:lang w:val="x-none" w:eastAsia="x-none"/>
              </w:rPr>
            </w:pPr>
            <w:r w:rsidRPr="00D22634">
              <w:rPr>
                <w:rFonts w:ascii="Arial" w:eastAsia="Times New Roman" w:hAnsi="Arial" w:cs="Arial"/>
                <w:sz w:val="24"/>
                <w:szCs w:val="24"/>
                <w:lang w:val="x-none" w:eastAsia="x-none"/>
              </w:rPr>
              <w:t>FICA/MED, Insurance (Health, Dental, Life), HRA, PERS Employer, Workers’ Comp.</w:t>
            </w:r>
            <w:r w:rsidR="00402F83">
              <w:rPr>
                <w:rFonts w:ascii="Arial" w:eastAsia="Times New Roman" w:hAnsi="Arial" w:cs="Arial"/>
                <w:sz w:val="24"/>
                <w:szCs w:val="24"/>
                <w:lang w:eastAsia="x-none"/>
              </w:rPr>
              <w:t xml:space="preserve"> </w:t>
            </w:r>
          </w:p>
          <w:p w14:paraId="0AD4FEF9" w14:textId="77777777" w:rsidR="00D47972" w:rsidRPr="00D22634" w:rsidRDefault="00D47972" w:rsidP="00DE4942">
            <w:pPr>
              <w:spacing w:after="0" w:line="240" w:lineRule="auto"/>
              <w:rPr>
                <w:rFonts w:ascii="Arial" w:eastAsia="Times New Roman" w:hAnsi="Arial" w:cs="Arial"/>
                <w:sz w:val="24"/>
                <w:szCs w:val="24"/>
              </w:rPr>
            </w:pPr>
          </w:p>
        </w:tc>
      </w:tr>
      <w:bookmarkEnd w:id="9"/>
      <w:tr w:rsidR="00D47972" w:rsidRPr="00D22634" w14:paraId="2B9F0CE7" w14:textId="77777777" w:rsidTr="05B5011F">
        <w:tc>
          <w:tcPr>
            <w:tcW w:w="4338" w:type="dxa"/>
            <w:shd w:val="clear" w:color="auto" w:fill="auto"/>
          </w:tcPr>
          <w:p w14:paraId="2C1C0129" w14:textId="77777777" w:rsidR="00D47972" w:rsidRPr="00D22634" w:rsidRDefault="00D47972" w:rsidP="00DE4942">
            <w:pPr>
              <w:spacing w:after="0" w:line="240" w:lineRule="auto"/>
              <w:rPr>
                <w:rFonts w:ascii="Arial" w:eastAsia="Times New Roman" w:hAnsi="Arial" w:cs="Arial"/>
                <w:b/>
                <w:sz w:val="24"/>
                <w:szCs w:val="24"/>
              </w:rPr>
            </w:pPr>
            <w:r w:rsidRPr="00D22634">
              <w:rPr>
                <w:rFonts w:ascii="Arial" w:eastAsia="Times New Roman" w:hAnsi="Arial" w:cs="Arial"/>
                <w:b/>
                <w:sz w:val="24"/>
                <w:szCs w:val="24"/>
              </w:rPr>
              <w:t>PERS On Behalf</w:t>
            </w:r>
          </w:p>
        </w:tc>
        <w:tc>
          <w:tcPr>
            <w:tcW w:w="2157" w:type="dxa"/>
            <w:shd w:val="clear" w:color="auto" w:fill="auto"/>
          </w:tcPr>
          <w:p w14:paraId="4965512B" w14:textId="77777777" w:rsidR="00D47972" w:rsidRPr="00D22634" w:rsidRDefault="00D47972" w:rsidP="00DE4942">
            <w:pPr>
              <w:spacing w:after="0" w:line="240" w:lineRule="auto"/>
              <w:rPr>
                <w:rFonts w:ascii="Arial" w:eastAsia="Times New Roman" w:hAnsi="Arial" w:cs="Arial"/>
                <w:b/>
                <w:sz w:val="24"/>
                <w:szCs w:val="24"/>
              </w:rPr>
            </w:pPr>
            <w:r w:rsidRPr="00D22634">
              <w:rPr>
                <w:rFonts w:ascii="Arial" w:eastAsia="Times New Roman" w:hAnsi="Arial" w:cs="Arial"/>
                <w:b/>
                <w:sz w:val="24"/>
                <w:szCs w:val="24"/>
              </w:rPr>
              <w:t>6230</w:t>
            </w:r>
          </w:p>
        </w:tc>
        <w:tc>
          <w:tcPr>
            <w:tcW w:w="2793" w:type="dxa"/>
            <w:shd w:val="clear" w:color="auto" w:fill="auto"/>
          </w:tcPr>
          <w:p w14:paraId="4EE7BF34" w14:textId="61DB5DAE" w:rsidR="00D47972" w:rsidRPr="00D22634" w:rsidRDefault="006E0112" w:rsidP="00A87A5B">
            <w:pPr>
              <w:spacing w:after="0" w:line="240" w:lineRule="auto"/>
              <w:jc w:val="right"/>
              <w:rPr>
                <w:rFonts w:ascii="Arial" w:eastAsia="Times New Roman" w:hAnsi="Arial" w:cs="Arial"/>
                <w:b/>
                <w:sz w:val="24"/>
                <w:szCs w:val="24"/>
              </w:rPr>
            </w:pPr>
            <w:r>
              <w:rPr>
                <w:rFonts w:ascii="Arial" w:eastAsia="Times New Roman" w:hAnsi="Arial" w:cs="Arial"/>
                <w:b/>
                <w:sz w:val="24"/>
                <w:szCs w:val="24"/>
              </w:rPr>
              <w:t>$</w:t>
            </w:r>
            <w:r w:rsidR="0093322E">
              <w:rPr>
                <w:rFonts w:ascii="Arial" w:eastAsia="Times New Roman" w:hAnsi="Arial" w:cs="Arial"/>
                <w:b/>
                <w:sz w:val="24"/>
                <w:szCs w:val="24"/>
              </w:rPr>
              <w:t>10</w:t>
            </w:r>
            <w:r w:rsidR="004E3718">
              <w:rPr>
                <w:rFonts w:ascii="Arial" w:eastAsia="Times New Roman" w:hAnsi="Arial" w:cs="Arial"/>
                <w:b/>
                <w:sz w:val="24"/>
                <w:szCs w:val="24"/>
              </w:rPr>
              <w:t>,</w:t>
            </w:r>
            <w:r w:rsidR="0093322E">
              <w:rPr>
                <w:rFonts w:ascii="Arial" w:eastAsia="Times New Roman" w:hAnsi="Arial" w:cs="Arial"/>
                <w:b/>
                <w:sz w:val="24"/>
                <w:szCs w:val="24"/>
              </w:rPr>
              <w:t>2</w:t>
            </w:r>
            <w:r w:rsidR="004E3718">
              <w:rPr>
                <w:rFonts w:ascii="Arial" w:eastAsia="Times New Roman" w:hAnsi="Arial" w:cs="Arial"/>
                <w:b/>
                <w:sz w:val="24"/>
                <w:szCs w:val="24"/>
              </w:rPr>
              <w:t>00</w:t>
            </w:r>
          </w:p>
        </w:tc>
      </w:tr>
      <w:tr w:rsidR="00D47972" w:rsidRPr="00D22634" w14:paraId="7505183E" w14:textId="77777777" w:rsidTr="05B5011F">
        <w:tc>
          <w:tcPr>
            <w:tcW w:w="9288" w:type="dxa"/>
            <w:gridSpan w:val="3"/>
            <w:shd w:val="clear" w:color="auto" w:fill="auto"/>
          </w:tcPr>
          <w:p w14:paraId="0FBEB9AF" w14:textId="7BB58676" w:rsidR="00D47972" w:rsidRPr="004306E7" w:rsidRDefault="002B4136" w:rsidP="004306E7">
            <w:pPr>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6.33%</w:t>
            </w:r>
            <w:r w:rsidR="004306E7" w:rsidRPr="00D22634">
              <w:rPr>
                <w:rFonts w:ascii="Arial" w:eastAsia="Times New Roman" w:hAnsi="Arial" w:cs="Arial"/>
                <w:sz w:val="24"/>
                <w:szCs w:val="24"/>
              </w:rPr>
              <w:t xml:space="preserve"> for all employees</w:t>
            </w:r>
            <w:r w:rsidR="004306E7">
              <w:rPr>
                <w:rFonts w:ascii="Arial" w:eastAsia="Times New Roman" w:hAnsi="Arial" w:cs="Arial"/>
                <w:sz w:val="24"/>
                <w:szCs w:val="24"/>
              </w:rPr>
              <w:t xml:space="preserve"> provided by the State.</w:t>
            </w:r>
          </w:p>
          <w:p w14:paraId="22E63828" w14:textId="77777777" w:rsidR="00D47972" w:rsidRPr="00D22634" w:rsidRDefault="00D47972" w:rsidP="00DE4942">
            <w:pPr>
              <w:spacing w:after="0" w:line="240" w:lineRule="auto"/>
              <w:ind w:hanging="90"/>
              <w:rPr>
                <w:rFonts w:ascii="Arial" w:eastAsia="Times New Roman" w:hAnsi="Arial" w:cs="Arial"/>
                <w:sz w:val="24"/>
                <w:szCs w:val="24"/>
              </w:rPr>
            </w:pPr>
          </w:p>
        </w:tc>
      </w:tr>
      <w:tr w:rsidR="00A87A5B" w:rsidRPr="00D22634" w14:paraId="52A114B6" w14:textId="77777777" w:rsidTr="05B5011F">
        <w:tc>
          <w:tcPr>
            <w:tcW w:w="4338" w:type="dxa"/>
            <w:shd w:val="clear" w:color="auto" w:fill="auto"/>
          </w:tcPr>
          <w:p w14:paraId="6B6C0661" w14:textId="3AD893B3" w:rsidR="00A87A5B" w:rsidRPr="00D22634" w:rsidRDefault="00A87A5B" w:rsidP="00A87A5B">
            <w:pPr>
              <w:spacing w:after="0" w:line="240" w:lineRule="auto"/>
              <w:rPr>
                <w:rFonts w:ascii="Arial" w:eastAsia="Times New Roman" w:hAnsi="Arial" w:cs="Arial"/>
                <w:b/>
                <w:sz w:val="24"/>
                <w:szCs w:val="24"/>
              </w:rPr>
            </w:pPr>
            <w:r>
              <w:rPr>
                <w:rFonts w:ascii="Arial" w:eastAsia="Times New Roman" w:hAnsi="Arial" w:cs="Arial"/>
                <w:b/>
                <w:sz w:val="24"/>
                <w:szCs w:val="24"/>
              </w:rPr>
              <w:t>Contractual/Professional</w:t>
            </w:r>
          </w:p>
        </w:tc>
        <w:tc>
          <w:tcPr>
            <w:tcW w:w="2157" w:type="dxa"/>
            <w:shd w:val="clear" w:color="auto" w:fill="auto"/>
          </w:tcPr>
          <w:p w14:paraId="2A3DAA41" w14:textId="209EA5C0" w:rsidR="00A87A5B" w:rsidRPr="00D22634" w:rsidRDefault="00A87A5B" w:rsidP="00A87A5B">
            <w:pPr>
              <w:spacing w:after="0" w:line="240" w:lineRule="auto"/>
              <w:rPr>
                <w:rFonts w:ascii="Arial" w:eastAsia="Times New Roman" w:hAnsi="Arial" w:cs="Arial"/>
                <w:sz w:val="24"/>
                <w:szCs w:val="24"/>
              </w:rPr>
            </w:pPr>
            <w:r>
              <w:rPr>
                <w:rFonts w:ascii="Arial" w:eastAsia="Times New Roman" w:hAnsi="Arial" w:cs="Arial"/>
                <w:b/>
                <w:sz w:val="24"/>
                <w:szCs w:val="24"/>
              </w:rPr>
              <w:t>7060</w:t>
            </w:r>
          </w:p>
        </w:tc>
        <w:tc>
          <w:tcPr>
            <w:tcW w:w="2793" w:type="dxa"/>
            <w:shd w:val="clear" w:color="auto" w:fill="auto"/>
          </w:tcPr>
          <w:p w14:paraId="1AB95290" w14:textId="6C67E46C" w:rsidR="00A87A5B" w:rsidRPr="00D22634" w:rsidRDefault="006A4D5E" w:rsidP="009156C3">
            <w:pPr>
              <w:spacing w:after="0" w:line="240" w:lineRule="auto"/>
              <w:jc w:val="right"/>
              <w:rPr>
                <w:rFonts w:ascii="Arial" w:eastAsia="Times New Roman" w:hAnsi="Arial" w:cs="Arial"/>
                <w:b/>
                <w:sz w:val="24"/>
                <w:szCs w:val="24"/>
              </w:rPr>
            </w:pPr>
            <w:r>
              <w:rPr>
                <w:rFonts w:ascii="Arial" w:eastAsia="Times New Roman" w:hAnsi="Arial" w:cs="Arial"/>
                <w:b/>
                <w:sz w:val="24"/>
                <w:szCs w:val="24"/>
              </w:rPr>
              <w:t>$</w:t>
            </w:r>
            <w:r w:rsidR="000F5E55">
              <w:rPr>
                <w:rFonts w:ascii="Arial" w:eastAsia="Times New Roman" w:hAnsi="Arial" w:cs="Arial"/>
                <w:b/>
                <w:sz w:val="24"/>
                <w:szCs w:val="24"/>
              </w:rPr>
              <w:t>9,000</w:t>
            </w:r>
          </w:p>
        </w:tc>
      </w:tr>
      <w:tr w:rsidR="00A87A5B" w:rsidRPr="00D22634" w14:paraId="0E69F684" w14:textId="77777777" w:rsidTr="05B5011F">
        <w:tc>
          <w:tcPr>
            <w:tcW w:w="9288" w:type="dxa"/>
            <w:gridSpan w:val="3"/>
            <w:shd w:val="clear" w:color="auto" w:fill="auto"/>
          </w:tcPr>
          <w:p w14:paraId="02B40A93" w14:textId="2D1C728E" w:rsidR="00CD4305" w:rsidRDefault="00CD4305" w:rsidP="005921F8">
            <w:pPr>
              <w:numPr>
                <w:ilvl w:val="0"/>
                <w:numId w:val="6"/>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Laserfishe </w:t>
            </w:r>
            <w:r w:rsidR="00AE1E94">
              <w:rPr>
                <w:rFonts w:ascii="Arial" w:eastAsia="Times New Roman" w:hAnsi="Arial" w:cs="Arial"/>
                <w:sz w:val="24"/>
                <w:szCs w:val="24"/>
              </w:rPr>
              <w:t>annual fee</w:t>
            </w:r>
            <w:r>
              <w:rPr>
                <w:rFonts w:ascii="Arial" w:eastAsia="Times New Roman" w:hAnsi="Arial" w:cs="Arial"/>
                <w:sz w:val="24"/>
                <w:szCs w:val="24"/>
              </w:rPr>
              <w:t xml:space="preserve"> for records management</w:t>
            </w:r>
            <w:r w:rsidR="00E162D1">
              <w:rPr>
                <w:rFonts w:ascii="Arial" w:eastAsia="Times New Roman" w:hAnsi="Arial" w:cs="Arial"/>
                <w:sz w:val="24"/>
                <w:szCs w:val="24"/>
              </w:rPr>
              <w:t xml:space="preserve"> </w:t>
            </w:r>
            <w:r w:rsidR="00401F8D">
              <w:rPr>
                <w:rFonts w:ascii="Arial" w:eastAsia="Times New Roman" w:hAnsi="Arial" w:cs="Arial"/>
                <w:sz w:val="24"/>
                <w:szCs w:val="24"/>
              </w:rPr>
              <w:t>$3,255</w:t>
            </w:r>
          </w:p>
          <w:p w14:paraId="4DCD65B6" w14:textId="37DE320F" w:rsidR="00A87A5B" w:rsidRDefault="00724CC6" w:rsidP="005921F8">
            <w:pPr>
              <w:numPr>
                <w:ilvl w:val="0"/>
                <w:numId w:val="6"/>
              </w:numPr>
              <w:spacing w:after="0" w:line="240" w:lineRule="auto"/>
              <w:contextualSpacing/>
              <w:rPr>
                <w:rFonts w:ascii="Arial" w:eastAsia="Times New Roman" w:hAnsi="Arial" w:cs="Arial"/>
                <w:sz w:val="24"/>
                <w:szCs w:val="24"/>
              </w:rPr>
            </w:pPr>
            <w:r>
              <w:rPr>
                <w:rFonts w:ascii="Arial" w:eastAsia="Times New Roman" w:hAnsi="Arial" w:cs="Arial"/>
                <w:sz w:val="24"/>
                <w:szCs w:val="24"/>
              </w:rPr>
              <w:t>30 service hours prepaid</w:t>
            </w:r>
            <w:r w:rsidR="00E162D1">
              <w:rPr>
                <w:rFonts w:ascii="Arial" w:eastAsia="Times New Roman" w:hAnsi="Arial" w:cs="Arial"/>
                <w:sz w:val="24"/>
                <w:szCs w:val="24"/>
              </w:rPr>
              <w:t xml:space="preserve"> $5,700</w:t>
            </w:r>
          </w:p>
          <w:p w14:paraId="74BCEA00" w14:textId="2FACBC2E" w:rsidR="00D94699" w:rsidRPr="00D22634" w:rsidRDefault="00D94699" w:rsidP="006A4D5E">
            <w:pPr>
              <w:spacing w:after="0" w:line="240" w:lineRule="auto"/>
              <w:ind w:left="360"/>
              <w:contextualSpacing/>
              <w:rPr>
                <w:rFonts w:ascii="Arial" w:eastAsia="Times New Roman" w:hAnsi="Arial" w:cs="Arial"/>
                <w:sz w:val="24"/>
                <w:szCs w:val="24"/>
              </w:rPr>
            </w:pPr>
          </w:p>
        </w:tc>
      </w:tr>
      <w:tr w:rsidR="00D47972" w:rsidRPr="00D22634" w14:paraId="0D182071" w14:textId="77777777" w:rsidTr="05B5011F">
        <w:tc>
          <w:tcPr>
            <w:tcW w:w="4338" w:type="dxa"/>
            <w:shd w:val="clear" w:color="auto" w:fill="auto"/>
          </w:tcPr>
          <w:p w14:paraId="5F7FE7D3" w14:textId="77777777" w:rsidR="00D47972" w:rsidRPr="00D22634" w:rsidRDefault="00D47972" w:rsidP="00DE4942">
            <w:pPr>
              <w:spacing w:after="0" w:line="240" w:lineRule="auto"/>
              <w:rPr>
                <w:rFonts w:ascii="Arial" w:eastAsia="Times New Roman" w:hAnsi="Arial" w:cs="Arial"/>
                <w:b/>
                <w:sz w:val="24"/>
                <w:szCs w:val="24"/>
              </w:rPr>
            </w:pPr>
            <w:r w:rsidRPr="00D22634">
              <w:rPr>
                <w:rFonts w:ascii="Arial" w:eastAsia="Times New Roman" w:hAnsi="Arial" w:cs="Arial"/>
                <w:b/>
                <w:sz w:val="24"/>
                <w:szCs w:val="24"/>
              </w:rPr>
              <w:t>Subs &amp; Memberships</w:t>
            </w:r>
          </w:p>
        </w:tc>
        <w:tc>
          <w:tcPr>
            <w:tcW w:w="2157" w:type="dxa"/>
            <w:shd w:val="clear" w:color="auto" w:fill="auto"/>
          </w:tcPr>
          <w:p w14:paraId="48ED79AB" w14:textId="77777777" w:rsidR="00D47972" w:rsidRPr="00D22634" w:rsidRDefault="00D47972" w:rsidP="00DE4942">
            <w:pPr>
              <w:spacing w:after="0" w:line="240" w:lineRule="auto"/>
              <w:rPr>
                <w:rFonts w:ascii="Arial" w:eastAsia="Times New Roman" w:hAnsi="Arial" w:cs="Arial"/>
                <w:sz w:val="24"/>
                <w:szCs w:val="24"/>
              </w:rPr>
            </w:pPr>
            <w:r w:rsidRPr="00D22634">
              <w:rPr>
                <w:rFonts w:ascii="Arial" w:eastAsia="Times New Roman" w:hAnsi="Arial" w:cs="Arial"/>
                <w:b/>
                <w:sz w:val="24"/>
                <w:szCs w:val="24"/>
              </w:rPr>
              <w:t>7135</w:t>
            </w:r>
          </w:p>
        </w:tc>
        <w:tc>
          <w:tcPr>
            <w:tcW w:w="2793" w:type="dxa"/>
            <w:shd w:val="clear" w:color="auto" w:fill="auto"/>
          </w:tcPr>
          <w:p w14:paraId="5961842A" w14:textId="3B3DAB9A" w:rsidR="00D47972" w:rsidRPr="00D22634" w:rsidRDefault="00845209" w:rsidP="00845209">
            <w:pPr>
              <w:spacing w:after="0" w:line="240" w:lineRule="auto"/>
              <w:jc w:val="right"/>
              <w:rPr>
                <w:rFonts w:ascii="Arial" w:eastAsia="Times New Roman" w:hAnsi="Arial" w:cs="Arial"/>
                <w:b/>
                <w:sz w:val="24"/>
                <w:szCs w:val="24"/>
              </w:rPr>
            </w:pPr>
            <w:r>
              <w:rPr>
                <w:rFonts w:ascii="Arial" w:eastAsia="Times New Roman" w:hAnsi="Arial" w:cs="Arial"/>
                <w:b/>
                <w:sz w:val="24"/>
                <w:szCs w:val="24"/>
              </w:rPr>
              <w:t>$</w:t>
            </w:r>
            <w:r w:rsidR="00D94699">
              <w:rPr>
                <w:rFonts w:ascii="Arial" w:eastAsia="Times New Roman" w:hAnsi="Arial" w:cs="Arial"/>
                <w:b/>
                <w:sz w:val="24"/>
                <w:szCs w:val="24"/>
              </w:rPr>
              <w:t>1</w:t>
            </w:r>
            <w:r w:rsidR="00BA5FD3">
              <w:rPr>
                <w:rFonts w:ascii="Arial" w:eastAsia="Times New Roman" w:hAnsi="Arial" w:cs="Arial"/>
                <w:b/>
                <w:sz w:val="24"/>
                <w:szCs w:val="24"/>
              </w:rPr>
              <w:t>,</w:t>
            </w:r>
            <w:r w:rsidR="00D94699">
              <w:rPr>
                <w:rFonts w:ascii="Arial" w:eastAsia="Times New Roman" w:hAnsi="Arial" w:cs="Arial"/>
                <w:b/>
                <w:sz w:val="24"/>
                <w:szCs w:val="24"/>
              </w:rPr>
              <w:t>00</w:t>
            </w:r>
            <w:r w:rsidR="006D7D3F">
              <w:rPr>
                <w:rFonts w:ascii="Arial" w:eastAsia="Times New Roman" w:hAnsi="Arial" w:cs="Arial"/>
                <w:b/>
                <w:sz w:val="24"/>
                <w:szCs w:val="24"/>
              </w:rPr>
              <w:t>0</w:t>
            </w:r>
            <w:r w:rsidR="00D47972" w:rsidRPr="00D22634">
              <w:rPr>
                <w:rFonts w:ascii="Arial" w:eastAsia="Times New Roman" w:hAnsi="Arial" w:cs="Arial"/>
                <w:b/>
                <w:sz w:val="24"/>
                <w:szCs w:val="24"/>
              </w:rPr>
              <w:t xml:space="preserve"> </w:t>
            </w:r>
          </w:p>
        </w:tc>
      </w:tr>
      <w:tr w:rsidR="00D47972" w:rsidRPr="00D22634" w14:paraId="3C8393DF" w14:textId="77777777" w:rsidTr="05B5011F">
        <w:tc>
          <w:tcPr>
            <w:tcW w:w="9288" w:type="dxa"/>
            <w:gridSpan w:val="3"/>
            <w:shd w:val="clear" w:color="auto" w:fill="auto"/>
          </w:tcPr>
          <w:p w14:paraId="71A15914" w14:textId="77777777" w:rsidR="005F4703" w:rsidRDefault="00D47972" w:rsidP="00DE4942">
            <w:pPr>
              <w:numPr>
                <w:ilvl w:val="0"/>
                <w:numId w:val="6"/>
              </w:numPr>
              <w:spacing w:after="0" w:line="240" w:lineRule="auto"/>
              <w:contextualSpacing/>
              <w:rPr>
                <w:rFonts w:ascii="Arial" w:eastAsia="Times New Roman" w:hAnsi="Arial" w:cs="Arial"/>
                <w:sz w:val="24"/>
                <w:szCs w:val="24"/>
              </w:rPr>
            </w:pPr>
            <w:r w:rsidRPr="00D22634">
              <w:rPr>
                <w:rFonts w:ascii="Arial" w:eastAsia="Times New Roman" w:hAnsi="Arial" w:cs="Arial"/>
                <w:sz w:val="24"/>
                <w:szCs w:val="24"/>
              </w:rPr>
              <w:t>International Institute of Municipal Clerks $</w:t>
            </w:r>
            <w:r w:rsidR="00845209">
              <w:rPr>
                <w:rFonts w:ascii="Arial" w:eastAsia="Times New Roman" w:hAnsi="Arial" w:cs="Arial"/>
                <w:sz w:val="24"/>
                <w:szCs w:val="24"/>
              </w:rPr>
              <w:t>175. (prepaid in FY21)</w:t>
            </w:r>
          </w:p>
          <w:p w14:paraId="55E33FC9" w14:textId="77777777" w:rsidR="00D47972" w:rsidRDefault="00D47972" w:rsidP="00DE4942">
            <w:pPr>
              <w:numPr>
                <w:ilvl w:val="0"/>
                <w:numId w:val="6"/>
              </w:numPr>
              <w:spacing w:after="0" w:line="240" w:lineRule="auto"/>
              <w:contextualSpacing/>
              <w:rPr>
                <w:rFonts w:ascii="Arial" w:eastAsia="Times New Roman" w:hAnsi="Arial" w:cs="Arial"/>
                <w:sz w:val="24"/>
                <w:szCs w:val="24"/>
              </w:rPr>
            </w:pPr>
            <w:r w:rsidRPr="00D22634">
              <w:rPr>
                <w:rFonts w:ascii="Arial" w:eastAsia="Times New Roman" w:hAnsi="Arial" w:cs="Arial"/>
                <w:sz w:val="24"/>
                <w:szCs w:val="24"/>
              </w:rPr>
              <w:t xml:space="preserve">Alaska Association of Municipal Clerks $50. </w:t>
            </w:r>
          </w:p>
          <w:p w14:paraId="0A12F50A" w14:textId="77777777" w:rsidR="005F4703" w:rsidRDefault="00845209" w:rsidP="00DE4942">
            <w:pPr>
              <w:numPr>
                <w:ilvl w:val="0"/>
                <w:numId w:val="6"/>
              </w:numPr>
              <w:spacing w:after="0" w:line="240" w:lineRule="auto"/>
              <w:contextualSpacing/>
              <w:rPr>
                <w:rFonts w:ascii="Arial" w:eastAsia="Times New Roman" w:hAnsi="Arial" w:cs="Arial"/>
                <w:sz w:val="24"/>
                <w:szCs w:val="24"/>
              </w:rPr>
            </w:pPr>
            <w:r>
              <w:rPr>
                <w:rFonts w:ascii="Arial" w:eastAsia="Times New Roman" w:hAnsi="Arial" w:cs="Arial"/>
                <w:sz w:val="24"/>
                <w:szCs w:val="24"/>
              </w:rPr>
              <w:t>National Association of Parliamentarians $70</w:t>
            </w:r>
          </w:p>
          <w:p w14:paraId="339C9837" w14:textId="77777777" w:rsidR="00D47972" w:rsidRDefault="005921F8" w:rsidP="005921F8">
            <w:pPr>
              <w:numPr>
                <w:ilvl w:val="0"/>
                <w:numId w:val="6"/>
              </w:numPr>
              <w:spacing w:after="0" w:line="240" w:lineRule="auto"/>
              <w:contextualSpacing/>
              <w:rPr>
                <w:rFonts w:ascii="Arial" w:eastAsia="Times New Roman" w:hAnsi="Arial" w:cs="Arial"/>
                <w:sz w:val="24"/>
                <w:szCs w:val="24"/>
              </w:rPr>
            </w:pPr>
            <w:r>
              <w:rPr>
                <w:rFonts w:ascii="Arial" w:eastAsia="Times New Roman" w:hAnsi="Arial" w:cs="Arial"/>
                <w:sz w:val="24"/>
                <w:szCs w:val="24"/>
              </w:rPr>
              <w:t>Need to add at budget revision APEI Bond for clerk $366.67</w:t>
            </w:r>
          </w:p>
          <w:p w14:paraId="1EB69602" w14:textId="0AF95104" w:rsidR="00F03A7C" w:rsidRPr="00F03A7C" w:rsidRDefault="00200D05" w:rsidP="00F03A7C">
            <w:pPr>
              <w:numPr>
                <w:ilvl w:val="0"/>
                <w:numId w:val="6"/>
              </w:numPr>
              <w:spacing w:after="0" w:line="240" w:lineRule="auto"/>
              <w:contextualSpacing/>
              <w:rPr>
                <w:rFonts w:ascii="Arial" w:eastAsia="Times New Roman" w:hAnsi="Arial" w:cs="Arial"/>
                <w:sz w:val="24"/>
                <w:szCs w:val="24"/>
              </w:rPr>
            </w:pPr>
            <w:r>
              <w:rPr>
                <w:rFonts w:ascii="Arial" w:eastAsia="Times New Roman" w:hAnsi="Arial" w:cs="Arial"/>
                <w:sz w:val="24"/>
                <w:szCs w:val="24"/>
              </w:rPr>
              <w:t>Online tools for recording data</w:t>
            </w:r>
            <w:r w:rsidR="008778F7">
              <w:rPr>
                <w:rFonts w:ascii="Arial" w:eastAsia="Times New Roman" w:hAnsi="Arial" w:cs="Arial"/>
                <w:sz w:val="24"/>
                <w:szCs w:val="24"/>
              </w:rPr>
              <w:t xml:space="preserve"> &amp; creating public notices $300</w:t>
            </w:r>
          </w:p>
          <w:p w14:paraId="144F2D25" w14:textId="199D074E" w:rsidR="00D94699" w:rsidRPr="00D22634" w:rsidRDefault="00D94699" w:rsidP="00AF69C0">
            <w:pPr>
              <w:spacing w:after="0" w:line="240" w:lineRule="auto"/>
              <w:ind w:left="720"/>
              <w:contextualSpacing/>
              <w:rPr>
                <w:rFonts w:ascii="Arial" w:eastAsia="Times New Roman" w:hAnsi="Arial" w:cs="Arial"/>
                <w:sz w:val="24"/>
                <w:szCs w:val="24"/>
              </w:rPr>
            </w:pPr>
          </w:p>
        </w:tc>
      </w:tr>
      <w:tr w:rsidR="00D47972" w:rsidRPr="00D22634" w14:paraId="0ED574A1" w14:textId="77777777" w:rsidTr="05B5011F">
        <w:tc>
          <w:tcPr>
            <w:tcW w:w="4338" w:type="dxa"/>
            <w:shd w:val="clear" w:color="auto" w:fill="auto"/>
          </w:tcPr>
          <w:p w14:paraId="1ECCAB07" w14:textId="77777777" w:rsidR="00D47972" w:rsidRPr="00D22634" w:rsidRDefault="00D47972" w:rsidP="00DE4942">
            <w:pPr>
              <w:spacing w:after="0" w:line="240" w:lineRule="auto"/>
              <w:rPr>
                <w:rFonts w:ascii="Arial" w:eastAsia="Times New Roman" w:hAnsi="Arial" w:cs="Arial"/>
                <w:b/>
                <w:sz w:val="24"/>
                <w:szCs w:val="24"/>
              </w:rPr>
            </w:pPr>
            <w:r w:rsidRPr="00D22634">
              <w:rPr>
                <w:rFonts w:ascii="Arial" w:eastAsia="Times New Roman" w:hAnsi="Arial" w:cs="Arial"/>
                <w:b/>
                <w:sz w:val="24"/>
                <w:szCs w:val="24"/>
              </w:rPr>
              <w:t>Travel</w:t>
            </w:r>
          </w:p>
        </w:tc>
        <w:tc>
          <w:tcPr>
            <w:tcW w:w="2157" w:type="dxa"/>
            <w:shd w:val="clear" w:color="auto" w:fill="auto"/>
          </w:tcPr>
          <w:p w14:paraId="2CC9FD4B" w14:textId="77777777" w:rsidR="00D47972" w:rsidRPr="00D22634" w:rsidRDefault="00D47972" w:rsidP="00DE4942">
            <w:pPr>
              <w:spacing w:after="0" w:line="240" w:lineRule="auto"/>
              <w:rPr>
                <w:rFonts w:ascii="Arial" w:eastAsia="Times New Roman" w:hAnsi="Arial" w:cs="Arial"/>
                <w:sz w:val="24"/>
                <w:szCs w:val="24"/>
              </w:rPr>
            </w:pPr>
            <w:r w:rsidRPr="00D22634">
              <w:rPr>
                <w:rFonts w:ascii="Arial" w:eastAsia="Times New Roman" w:hAnsi="Arial" w:cs="Arial"/>
                <w:b/>
                <w:sz w:val="24"/>
                <w:szCs w:val="24"/>
              </w:rPr>
              <w:t>7150</w:t>
            </w:r>
          </w:p>
        </w:tc>
        <w:tc>
          <w:tcPr>
            <w:tcW w:w="2793" w:type="dxa"/>
            <w:shd w:val="clear" w:color="auto" w:fill="auto"/>
          </w:tcPr>
          <w:p w14:paraId="5C06E03D" w14:textId="7AED6CA8" w:rsidR="00D47972" w:rsidRPr="00D22634" w:rsidRDefault="00D47972" w:rsidP="00845209">
            <w:pPr>
              <w:spacing w:after="0" w:line="240" w:lineRule="auto"/>
              <w:jc w:val="right"/>
              <w:rPr>
                <w:rFonts w:ascii="Arial" w:eastAsia="Times New Roman" w:hAnsi="Arial" w:cs="Arial"/>
                <w:b/>
                <w:sz w:val="24"/>
                <w:szCs w:val="24"/>
              </w:rPr>
            </w:pPr>
            <w:r w:rsidRPr="00D22634">
              <w:rPr>
                <w:rFonts w:ascii="Arial" w:eastAsia="Times New Roman" w:hAnsi="Arial" w:cs="Arial"/>
                <w:b/>
                <w:sz w:val="24"/>
                <w:szCs w:val="24"/>
              </w:rPr>
              <w:t>$</w:t>
            </w:r>
            <w:r w:rsidR="00225803">
              <w:rPr>
                <w:rFonts w:ascii="Arial" w:eastAsia="Times New Roman" w:hAnsi="Arial" w:cs="Arial"/>
                <w:b/>
                <w:sz w:val="24"/>
                <w:szCs w:val="24"/>
              </w:rPr>
              <w:t>4,3</w:t>
            </w:r>
            <w:r w:rsidR="006D7D3F">
              <w:rPr>
                <w:rFonts w:ascii="Arial" w:eastAsia="Times New Roman" w:hAnsi="Arial" w:cs="Arial"/>
                <w:b/>
                <w:sz w:val="24"/>
                <w:szCs w:val="24"/>
              </w:rPr>
              <w:t>0</w:t>
            </w:r>
            <w:r w:rsidR="000A16D5">
              <w:rPr>
                <w:rFonts w:ascii="Arial" w:eastAsia="Times New Roman" w:hAnsi="Arial" w:cs="Arial"/>
                <w:b/>
                <w:sz w:val="24"/>
                <w:szCs w:val="24"/>
              </w:rPr>
              <w:t>0</w:t>
            </w:r>
          </w:p>
        </w:tc>
      </w:tr>
      <w:tr w:rsidR="00D47972" w:rsidRPr="00D22634" w14:paraId="0383E4E5" w14:textId="77777777" w:rsidTr="05B5011F">
        <w:tc>
          <w:tcPr>
            <w:tcW w:w="9288" w:type="dxa"/>
            <w:gridSpan w:val="3"/>
            <w:shd w:val="clear" w:color="auto" w:fill="auto"/>
          </w:tcPr>
          <w:p w14:paraId="2DE8109E" w14:textId="77777777" w:rsidR="00D47972" w:rsidRPr="00D22634" w:rsidRDefault="00D47972" w:rsidP="00DE4942">
            <w:pPr>
              <w:numPr>
                <w:ilvl w:val="0"/>
                <w:numId w:val="6"/>
              </w:numPr>
              <w:spacing w:after="0" w:line="240" w:lineRule="auto"/>
              <w:contextualSpacing/>
              <w:rPr>
                <w:rFonts w:ascii="Arial" w:eastAsia="Times New Roman" w:hAnsi="Arial" w:cs="Arial"/>
                <w:sz w:val="24"/>
                <w:szCs w:val="24"/>
              </w:rPr>
            </w:pPr>
            <w:r w:rsidRPr="00D22634">
              <w:rPr>
                <w:rFonts w:ascii="Arial" w:eastAsia="Times New Roman" w:hAnsi="Arial" w:cs="Arial"/>
                <w:sz w:val="24"/>
                <w:szCs w:val="24"/>
              </w:rPr>
              <w:t>June NCI classes in Tacoma.</w:t>
            </w:r>
          </w:p>
          <w:p w14:paraId="3AD245DB" w14:textId="77777777" w:rsidR="00D47972" w:rsidRPr="00D22634" w:rsidRDefault="00D47972" w:rsidP="00DE4942">
            <w:pPr>
              <w:spacing w:after="0" w:line="240" w:lineRule="auto"/>
              <w:ind w:left="720"/>
              <w:contextualSpacing/>
              <w:rPr>
                <w:rFonts w:ascii="Arial" w:eastAsia="Times New Roman" w:hAnsi="Arial" w:cs="Arial"/>
                <w:sz w:val="24"/>
                <w:szCs w:val="24"/>
              </w:rPr>
            </w:pPr>
            <w:r w:rsidRPr="00D22634">
              <w:rPr>
                <w:rFonts w:ascii="Arial" w:eastAsia="Times New Roman" w:hAnsi="Arial" w:cs="Arial"/>
                <w:sz w:val="24"/>
                <w:szCs w:val="24"/>
              </w:rPr>
              <w:t>Airfare - $820, Per Diem - $2</w:t>
            </w:r>
            <w:r w:rsidR="00845209">
              <w:rPr>
                <w:rFonts w:ascii="Arial" w:eastAsia="Times New Roman" w:hAnsi="Arial" w:cs="Arial"/>
                <w:sz w:val="24"/>
                <w:szCs w:val="24"/>
              </w:rPr>
              <w:t>50</w:t>
            </w:r>
            <w:r w:rsidRPr="00D22634">
              <w:rPr>
                <w:rFonts w:ascii="Arial" w:eastAsia="Times New Roman" w:hAnsi="Arial" w:cs="Arial"/>
                <w:sz w:val="24"/>
                <w:szCs w:val="24"/>
              </w:rPr>
              <w:t>.</w:t>
            </w:r>
          </w:p>
          <w:p w14:paraId="2FCEAED6" w14:textId="5F14FC6A" w:rsidR="00D47972" w:rsidRDefault="00D47972" w:rsidP="00D95504">
            <w:pPr>
              <w:numPr>
                <w:ilvl w:val="0"/>
                <w:numId w:val="6"/>
              </w:numPr>
              <w:spacing w:after="0" w:line="240" w:lineRule="auto"/>
              <w:contextualSpacing/>
              <w:rPr>
                <w:rFonts w:ascii="Arial" w:eastAsia="Times New Roman" w:hAnsi="Arial" w:cs="Arial"/>
                <w:sz w:val="24"/>
                <w:szCs w:val="24"/>
              </w:rPr>
            </w:pPr>
            <w:r w:rsidRPr="00845209">
              <w:rPr>
                <w:rFonts w:ascii="Arial" w:eastAsia="Times New Roman" w:hAnsi="Arial" w:cs="Arial"/>
                <w:sz w:val="24"/>
                <w:szCs w:val="24"/>
              </w:rPr>
              <w:t xml:space="preserve">AAMC conference November, Anchorage, </w:t>
            </w:r>
            <w:r w:rsidR="00845209">
              <w:rPr>
                <w:rFonts w:ascii="Arial" w:eastAsia="Times New Roman" w:hAnsi="Arial" w:cs="Arial"/>
                <w:sz w:val="24"/>
                <w:szCs w:val="24"/>
              </w:rPr>
              <w:br/>
            </w:r>
            <w:r w:rsidRPr="00845209">
              <w:rPr>
                <w:rFonts w:ascii="Arial" w:eastAsia="Times New Roman" w:hAnsi="Arial" w:cs="Arial"/>
                <w:sz w:val="24"/>
                <w:szCs w:val="24"/>
              </w:rPr>
              <w:t>Airfare - $500</w:t>
            </w:r>
            <w:r w:rsidRPr="00343E50">
              <w:rPr>
                <w:rFonts w:ascii="Arial" w:eastAsia="Times New Roman" w:hAnsi="Arial" w:cs="Arial"/>
                <w:sz w:val="24"/>
                <w:szCs w:val="24"/>
              </w:rPr>
              <w:t xml:space="preserve">, Per Diem </w:t>
            </w:r>
            <w:r w:rsidR="00343E50">
              <w:rPr>
                <w:rFonts w:ascii="Arial" w:eastAsia="Times New Roman" w:hAnsi="Arial" w:cs="Arial"/>
                <w:sz w:val="24"/>
                <w:szCs w:val="24"/>
              </w:rPr>
              <w:t>–</w:t>
            </w:r>
            <w:r w:rsidRPr="00343E50">
              <w:rPr>
                <w:rFonts w:ascii="Arial" w:eastAsia="Times New Roman" w:hAnsi="Arial" w:cs="Arial"/>
                <w:sz w:val="24"/>
                <w:szCs w:val="24"/>
              </w:rPr>
              <w:t xml:space="preserve"> </w:t>
            </w:r>
            <w:r w:rsidR="00343E50">
              <w:rPr>
                <w:rFonts w:ascii="Arial" w:eastAsia="Times New Roman" w:hAnsi="Arial" w:cs="Arial"/>
                <w:sz w:val="24"/>
                <w:szCs w:val="24"/>
              </w:rPr>
              <w:t>GSA rate</w:t>
            </w:r>
            <w:r w:rsidRPr="00343E50">
              <w:rPr>
                <w:rFonts w:ascii="Arial" w:eastAsia="Times New Roman" w:hAnsi="Arial" w:cs="Arial"/>
                <w:sz w:val="24"/>
                <w:szCs w:val="24"/>
              </w:rPr>
              <w:t>,</w:t>
            </w:r>
            <w:r w:rsidRPr="00845209">
              <w:rPr>
                <w:rFonts w:ascii="Arial" w:eastAsia="Times New Roman" w:hAnsi="Arial" w:cs="Arial"/>
                <w:sz w:val="24"/>
                <w:szCs w:val="24"/>
              </w:rPr>
              <w:t xml:space="preserve"> Hotel - $600.</w:t>
            </w:r>
          </w:p>
          <w:p w14:paraId="168EE8C1" w14:textId="58C85CCD" w:rsidR="00D94699" w:rsidRPr="00D22634" w:rsidRDefault="00D94699" w:rsidP="00AF69C0">
            <w:pPr>
              <w:spacing w:after="0" w:line="240" w:lineRule="auto"/>
              <w:ind w:left="720"/>
              <w:contextualSpacing/>
              <w:rPr>
                <w:rFonts w:ascii="Arial" w:eastAsia="Times New Roman" w:hAnsi="Arial" w:cs="Arial"/>
                <w:sz w:val="24"/>
                <w:szCs w:val="24"/>
              </w:rPr>
            </w:pPr>
          </w:p>
        </w:tc>
      </w:tr>
      <w:tr w:rsidR="00D47972" w:rsidRPr="00D22634" w14:paraId="08F6B891" w14:textId="77777777" w:rsidTr="05B5011F">
        <w:tc>
          <w:tcPr>
            <w:tcW w:w="4338" w:type="dxa"/>
            <w:shd w:val="clear" w:color="auto" w:fill="auto"/>
          </w:tcPr>
          <w:p w14:paraId="75F0E22E" w14:textId="77777777" w:rsidR="00D47972" w:rsidRPr="00D22634" w:rsidRDefault="00D47972" w:rsidP="00DE4942">
            <w:pPr>
              <w:spacing w:after="0" w:line="240" w:lineRule="auto"/>
              <w:rPr>
                <w:rFonts w:ascii="Arial" w:eastAsia="Times New Roman" w:hAnsi="Arial" w:cs="Arial"/>
                <w:b/>
                <w:sz w:val="24"/>
                <w:szCs w:val="24"/>
              </w:rPr>
            </w:pPr>
            <w:r w:rsidRPr="00D22634">
              <w:rPr>
                <w:rFonts w:ascii="Arial" w:eastAsia="Times New Roman" w:hAnsi="Arial" w:cs="Arial"/>
                <w:b/>
                <w:sz w:val="24"/>
                <w:szCs w:val="24"/>
              </w:rPr>
              <w:t>Training</w:t>
            </w:r>
          </w:p>
        </w:tc>
        <w:tc>
          <w:tcPr>
            <w:tcW w:w="2157" w:type="dxa"/>
            <w:shd w:val="clear" w:color="auto" w:fill="auto"/>
          </w:tcPr>
          <w:p w14:paraId="3521F95F" w14:textId="77777777" w:rsidR="00D47972" w:rsidRPr="00D22634" w:rsidRDefault="00D47972" w:rsidP="00DE4942">
            <w:pPr>
              <w:spacing w:after="0" w:line="240" w:lineRule="auto"/>
              <w:rPr>
                <w:rFonts w:ascii="Arial" w:eastAsia="Times New Roman" w:hAnsi="Arial" w:cs="Arial"/>
                <w:sz w:val="24"/>
                <w:szCs w:val="24"/>
              </w:rPr>
            </w:pPr>
            <w:r w:rsidRPr="00D22634">
              <w:rPr>
                <w:rFonts w:ascii="Arial" w:eastAsia="Times New Roman" w:hAnsi="Arial" w:cs="Arial"/>
                <w:b/>
                <w:sz w:val="24"/>
                <w:szCs w:val="24"/>
              </w:rPr>
              <w:t>7155</w:t>
            </w:r>
          </w:p>
        </w:tc>
        <w:tc>
          <w:tcPr>
            <w:tcW w:w="2793" w:type="dxa"/>
            <w:shd w:val="clear" w:color="auto" w:fill="auto"/>
          </w:tcPr>
          <w:p w14:paraId="73687252" w14:textId="798E6DEF" w:rsidR="00D47972" w:rsidRPr="00D22634" w:rsidRDefault="00D47972" w:rsidP="00DE4942">
            <w:pPr>
              <w:spacing w:after="0" w:line="240" w:lineRule="auto"/>
              <w:jc w:val="right"/>
              <w:rPr>
                <w:rFonts w:ascii="Arial" w:eastAsia="Times New Roman" w:hAnsi="Arial" w:cs="Arial"/>
                <w:b/>
                <w:sz w:val="24"/>
                <w:szCs w:val="24"/>
              </w:rPr>
            </w:pPr>
            <w:r w:rsidRPr="00D22634">
              <w:rPr>
                <w:rFonts w:ascii="Arial" w:eastAsia="Times New Roman" w:hAnsi="Arial" w:cs="Arial"/>
                <w:b/>
                <w:sz w:val="24"/>
                <w:szCs w:val="24"/>
              </w:rPr>
              <w:t>$</w:t>
            </w:r>
            <w:r w:rsidR="00225803">
              <w:rPr>
                <w:rFonts w:ascii="Arial" w:eastAsia="Times New Roman" w:hAnsi="Arial" w:cs="Arial"/>
                <w:b/>
                <w:sz w:val="24"/>
                <w:szCs w:val="24"/>
              </w:rPr>
              <w:t>3,5</w:t>
            </w:r>
            <w:r w:rsidR="00AF69C0">
              <w:rPr>
                <w:rFonts w:ascii="Arial" w:eastAsia="Times New Roman" w:hAnsi="Arial" w:cs="Arial"/>
                <w:b/>
                <w:sz w:val="24"/>
                <w:szCs w:val="24"/>
              </w:rPr>
              <w:t>00</w:t>
            </w:r>
          </w:p>
        </w:tc>
      </w:tr>
      <w:tr w:rsidR="00D47972" w:rsidRPr="00D22634" w14:paraId="17418451" w14:textId="77777777" w:rsidTr="05B5011F">
        <w:tc>
          <w:tcPr>
            <w:tcW w:w="9288" w:type="dxa"/>
            <w:gridSpan w:val="3"/>
            <w:shd w:val="clear" w:color="auto" w:fill="auto"/>
          </w:tcPr>
          <w:p w14:paraId="7C13410E" w14:textId="77777777" w:rsidR="00D47972" w:rsidRPr="00D22634" w:rsidRDefault="00D47972" w:rsidP="00DE4942">
            <w:pPr>
              <w:numPr>
                <w:ilvl w:val="0"/>
                <w:numId w:val="7"/>
              </w:numPr>
              <w:spacing w:after="0" w:line="240" w:lineRule="auto"/>
              <w:contextualSpacing/>
              <w:rPr>
                <w:rFonts w:ascii="Arial" w:eastAsia="Times New Roman" w:hAnsi="Arial" w:cs="Arial"/>
                <w:sz w:val="24"/>
                <w:szCs w:val="24"/>
              </w:rPr>
            </w:pPr>
            <w:r w:rsidRPr="00D22634">
              <w:rPr>
                <w:rFonts w:ascii="Arial" w:eastAsia="Times New Roman" w:hAnsi="Arial" w:cs="Arial"/>
                <w:sz w:val="24"/>
                <w:szCs w:val="24"/>
              </w:rPr>
              <w:t>June NCI classes in Tacoma $1,150 (includes room).</w:t>
            </w:r>
          </w:p>
          <w:p w14:paraId="36791F55" w14:textId="77777777" w:rsidR="00D47972" w:rsidRDefault="00D47972" w:rsidP="00A87A5B">
            <w:pPr>
              <w:numPr>
                <w:ilvl w:val="0"/>
                <w:numId w:val="7"/>
              </w:numPr>
              <w:spacing w:after="0" w:line="240" w:lineRule="auto"/>
              <w:contextualSpacing/>
              <w:rPr>
                <w:rFonts w:ascii="Arial" w:eastAsia="Times New Roman" w:hAnsi="Arial" w:cs="Arial"/>
                <w:sz w:val="24"/>
                <w:szCs w:val="24"/>
              </w:rPr>
            </w:pPr>
            <w:r w:rsidRPr="00D22634">
              <w:rPr>
                <w:rFonts w:ascii="Arial" w:eastAsia="Times New Roman" w:hAnsi="Arial" w:cs="Arial"/>
                <w:sz w:val="24"/>
                <w:szCs w:val="24"/>
              </w:rPr>
              <w:t xml:space="preserve">AAMC conference fee $500 (Academy and Conference). </w:t>
            </w:r>
          </w:p>
          <w:p w14:paraId="0101AFA0" w14:textId="594D8F56" w:rsidR="00186D0A" w:rsidRDefault="00186D0A" w:rsidP="00A87A5B">
            <w:pPr>
              <w:numPr>
                <w:ilvl w:val="0"/>
                <w:numId w:val="7"/>
              </w:numPr>
              <w:spacing w:after="0" w:line="240" w:lineRule="auto"/>
              <w:contextualSpacing/>
              <w:rPr>
                <w:rFonts w:ascii="Arial" w:eastAsia="Times New Roman" w:hAnsi="Arial" w:cs="Arial"/>
                <w:sz w:val="24"/>
                <w:szCs w:val="24"/>
              </w:rPr>
            </w:pPr>
            <w:r>
              <w:rPr>
                <w:rFonts w:ascii="Arial" w:eastAsia="Times New Roman" w:hAnsi="Arial" w:cs="Arial"/>
                <w:sz w:val="24"/>
                <w:szCs w:val="24"/>
              </w:rPr>
              <w:t>Clerk needs 60 hours of continuing educ</w:t>
            </w:r>
            <w:r w:rsidR="007E4E70">
              <w:rPr>
                <w:rFonts w:ascii="Arial" w:eastAsia="Times New Roman" w:hAnsi="Arial" w:cs="Arial"/>
                <w:sz w:val="24"/>
                <w:szCs w:val="24"/>
              </w:rPr>
              <w:t>a</w:t>
            </w:r>
            <w:r>
              <w:rPr>
                <w:rFonts w:ascii="Arial" w:eastAsia="Times New Roman" w:hAnsi="Arial" w:cs="Arial"/>
                <w:sz w:val="24"/>
                <w:szCs w:val="24"/>
              </w:rPr>
              <w:t>tion in the first two years</w:t>
            </w:r>
            <w:r w:rsidR="007E4E70">
              <w:rPr>
                <w:rFonts w:ascii="Arial" w:eastAsia="Times New Roman" w:hAnsi="Arial" w:cs="Arial"/>
                <w:sz w:val="24"/>
                <w:szCs w:val="24"/>
              </w:rPr>
              <w:t>.</w:t>
            </w:r>
            <w:r>
              <w:rPr>
                <w:rFonts w:ascii="Arial" w:eastAsia="Times New Roman" w:hAnsi="Arial" w:cs="Arial"/>
                <w:sz w:val="24"/>
                <w:szCs w:val="24"/>
              </w:rPr>
              <w:t xml:space="preserve"> </w:t>
            </w:r>
          </w:p>
          <w:p w14:paraId="4B264C14" w14:textId="6B653BC9" w:rsidR="006373CF" w:rsidRPr="00D22634" w:rsidRDefault="00AF69C0" w:rsidP="00FA7149">
            <w:pPr>
              <w:spacing w:after="0" w:line="240" w:lineRule="auto"/>
              <w:ind w:left="360"/>
              <w:contextualSpacing/>
              <w:rPr>
                <w:rFonts w:ascii="Arial" w:eastAsia="Times New Roman" w:hAnsi="Arial" w:cs="Arial"/>
                <w:sz w:val="24"/>
                <w:szCs w:val="24"/>
              </w:rPr>
            </w:pPr>
            <w:r>
              <w:rPr>
                <w:rFonts w:ascii="Arial" w:eastAsia="Times New Roman" w:hAnsi="Arial" w:cs="Arial"/>
                <w:sz w:val="24"/>
                <w:szCs w:val="24"/>
              </w:rPr>
              <w:t xml:space="preserve">. </w:t>
            </w:r>
          </w:p>
        </w:tc>
      </w:tr>
    </w:tbl>
    <w:p w14:paraId="4AA016C0" w14:textId="77777777" w:rsidR="00402F83" w:rsidRDefault="00402F83" w:rsidP="00596750">
      <w:pPr>
        <w:rPr>
          <w:b/>
          <w:sz w:val="24"/>
        </w:rPr>
      </w:pPr>
    </w:p>
    <w:p w14:paraId="56D75207" w14:textId="77777777" w:rsidR="00402F83" w:rsidRDefault="00402F83">
      <w:pPr>
        <w:rPr>
          <w:b/>
          <w:sz w:val="24"/>
        </w:rPr>
      </w:pPr>
      <w:r>
        <w:rPr>
          <w:b/>
          <w:sz w:val="24"/>
        </w:rPr>
        <w:br w:type="page"/>
      </w:r>
    </w:p>
    <w:p w14:paraId="3EE51983" w14:textId="7A95908C" w:rsidR="00596750" w:rsidRPr="00BD0E7C" w:rsidRDefault="00596750" w:rsidP="00596750">
      <w:pPr>
        <w:rPr>
          <w:b/>
          <w:sz w:val="24"/>
        </w:rPr>
      </w:pPr>
      <w:r w:rsidRPr="00BD0E7C">
        <w:rPr>
          <w:b/>
          <w:sz w:val="24"/>
        </w:rPr>
        <w:lastRenderedPageBreak/>
        <w:t>1000 XXXX 10 12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2157"/>
        <w:gridCol w:w="2793"/>
      </w:tblGrid>
      <w:tr w:rsidR="00402F83" w:rsidRPr="00D22634" w14:paraId="71E9EA35" w14:textId="77777777" w:rsidTr="00402F83">
        <w:tc>
          <w:tcPr>
            <w:tcW w:w="4338" w:type="dxa"/>
            <w:tcBorders>
              <w:top w:val="single" w:sz="4" w:space="0" w:color="auto"/>
              <w:left w:val="single" w:sz="4" w:space="0" w:color="auto"/>
              <w:bottom w:val="single" w:sz="4" w:space="0" w:color="auto"/>
              <w:right w:val="single" w:sz="4" w:space="0" w:color="auto"/>
            </w:tcBorders>
            <w:shd w:val="clear" w:color="auto" w:fill="auto"/>
          </w:tcPr>
          <w:p w14:paraId="7570EADF" w14:textId="77777777" w:rsidR="00402F83" w:rsidRPr="00D22634" w:rsidRDefault="00402F83" w:rsidP="003E4F7A">
            <w:pPr>
              <w:spacing w:after="0" w:line="240" w:lineRule="auto"/>
              <w:rPr>
                <w:rFonts w:ascii="Arial" w:eastAsia="Times New Roman" w:hAnsi="Arial" w:cs="Arial"/>
                <w:b/>
                <w:sz w:val="24"/>
                <w:szCs w:val="24"/>
              </w:rPr>
            </w:pPr>
            <w:r w:rsidRPr="00D22634">
              <w:rPr>
                <w:rFonts w:ascii="Arial" w:eastAsia="Times New Roman" w:hAnsi="Arial" w:cs="Arial"/>
                <w:b/>
                <w:sz w:val="24"/>
                <w:szCs w:val="24"/>
              </w:rPr>
              <w:t>Elections</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07EF5444" w14:textId="77777777" w:rsidR="00402F83" w:rsidRPr="00D22634" w:rsidRDefault="00402F83" w:rsidP="003E4F7A">
            <w:pPr>
              <w:spacing w:after="0" w:line="240" w:lineRule="auto"/>
              <w:rPr>
                <w:rFonts w:ascii="Arial" w:eastAsia="Times New Roman" w:hAnsi="Arial" w:cs="Arial"/>
                <w:b/>
                <w:sz w:val="24"/>
                <w:szCs w:val="24"/>
              </w:rPr>
            </w:pPr>
            <w:r w:rsidRPr="00D22634">
              <w:rPr>
                <w:rFonts w:ascii="Arial" w:eastAsia="Times New Roman" w:hAnsi="Arial" w:cs="Arial"/>
                <w:b/>
                <w:sz w:val="24"/>
                <w:szCs w:val="24"/>
              </w:rPr>
              <w:t>7170</w:t>
            </w:r>
          </w:p>
        </w:tc>
        <w:tc>
          <w:tcPr>
            <w:tcW w:w="2793" w:type="dxa"/>
            <w:tcBorders>
              <w:top w:val="single" w:sz="4" w:space="0" w:color="auto"/>
              <w:left w:val="single" w:sz="4" w:space="0" w:color="auto"/>
              <w:bottom w:val="single" w:sz="4" w:space="0" w:color="auto"/>
              <w:right w:val="single" w:sz="4" w:space="0" w:color="auto"/>
            </w:tcBorders>
            <w:shd w:val="clear" w:color="auto" w:fill="auto"/>
          </w:tcPr>
          <w:p w14:paraId="038073DF" w14:textId="77777777" w:rsidR="00402F83" w:rsidRPr="00D22634" w:rsidRDefault="00402F83" w:rsidP="003E4F7A">
            <w:pPr>
              <w:spacing w:after="0" w:line="240" w:lineRule="auto"/>
              <w:jc w:val="right"/>
              <w:rPr>
                <w:rFonts w:ascii="Arial" w:eastAsia="Times New Roman" w:hAnsi="Arial" w:cs="Arial"/>
                <w:b/>
                <w:sz w:val="24"/>
                <w:szCs w:val="24"/>
              </w:rPr>
            </w:pPr>
            <w:r w:rsidRPr="00D22634">
              <w:rPr>
                <w:rFonts w:ascii="Arial" w:eastAsia="Times New Roman" w:hAnsi="Arial" w:cs="Arial"/>
                <w:b/>
                <w:sz w:val="24"/>
                <w:szCs w:val="24"/>
              </w:rPr>
              <w:t xml:space="preserve"> $</w:t>
            </w:r>
            <w:r>
              <w:rPr>
                <w:rFonts w:ascii="Arial" w:eastAsia="Times New Roman" w:hAnsi="Arial" w:cs="Arial"/>
                <w:b/>
                <w:sz w:val="24"/>
                <w:szCs w:val="24"/>
              </w:rPr>
              <w:t>7,500</w:t>
            </w:r>
          </w:p>
        </w:tc>
      </w:tr>
      <w:tr w:rsidR="00402F83" w:rsidRPr="00D22634" w14:paraId="71995EE2" w14:textId="77777777" w:rsidTr="003E4F7A">
        <w:tc>
          <w:tcPr>
            <w:tcW w:w="9288" w:type="dxa"/>
            <w:gridSpan w:val="3"/>
            <w:shd w:val="clear" w:color="auto" w:fill="auto"/>
          </w:tcPr>
          <w:p w14:paraId="35CAD5EF" w14:textId="77777777" w:rsidR="00402F83" w:rsidRPr="00D22634" w:rsidRDefault="00402F83" w:rsidP="003E4F7A">
            <w:pPr>
              <w:numPr>
                <w:ilvl w:val="0"/>
                <w:numId w:val="8"/>
              </w:numPr>
              <w:spacing w:after="0" w:line="240" w:lineRule="auto"/>
              <w:contextualSpacing/>
              <w:rPr>
                <w:rFonts w:ascii="Arial" w:eastAsia="Times New Roman" w:hAnsi="Arial" w:cs="Arial"/>
                <w:sz w:val="24"/>
                <w:szCs w:val="24"/>
              </w:rPr>
            </w:pPr>
            <w:r w:rsidRPr="00D22634">
              <w:rPr>
                <w:rFonts w:ascii="Arial" w:eastAsia="Times New Roman" w:hAnsi="Arial" w:cs="Arial"/>
                <w:sz w:val="24"/>
                <w:szCs w:val="24"/>
              </w:rPr>
              <w:t xml:space="preserve">October Regular City Election cost includes advertising, ballots, programming the election machine cards, election judges.  </w:t>
            </w:r>
          </w:p>
          <w:p w14:paraId="417E1435" w14:textId="77777777" w:rsidR="00402F83" w:rsidRDefault="00402F83" w:rsidP="003E4F7A">
            <w:pPr>
              <w:numPr>
                <w:ilvl w:val="0"/>
                <w:numId w:val="8"/>
              </w:numPr>
              <w:spacing w:after="0" w:line="240" w:lineRule="auto"/>
              <w:contextualSpacing/>
              <w:rPr>
                <w:rFonts w:ascii="Arial" w:eastAsia="Times New Roman" w:hAnsi="Arial" w:cs="Arial"/>
                <w:sz w:val="24"/>
                <w:szCs w:val="24"/>
              </w:rPr>
            </w:pPr>
            <w:r>
              <w:rPr>
                <w:rFonts w:ascii="Arial" w:eastAsia="Times New Roman" w:hAnsi="Arial" w:cs="Arial"/>
                <w:sz w:val="24"/>
                <w:szCs w:val="24"/>
              </w:rPr>
              <w:t>Cleaning sheets for voting machine</w:t>
            </w:r>
          </w:p>
          <w:p w14:paraId="1CD9FBB0" w14:textId="77777777" w:rsidR="00402F83" w:rsidRPr="00D22634" w:rsidRDefault="00402F83" w:rsidP="003E4F7A">
            <w:pPr>
              <w:spacing w:after="0" w:line="240" w:lineRule="auto"/>
              <w:ind w:left="720"/>
              <w:contextualSpacing/>
              <w:rPr>
                <w:rFonts w:ascii="Arial" w:eastAsia="Times New Roman" w:hAnsi="Arial" w:cs="Arial"/>
                <w:sz w:val="24"/>
                <w:szCs w:val="24"/>
              </w:rPr>
            </w:pPr>
          </w:p>
        </w:tc>
      </w:tr>
      <w:tr w:rsidR="00402F83" w:rsidRPr="00D22634" w14:paraId="2DB8B163" w14:textId="77777777" w:rsidTr="003E4F7A">
        <w:tc>
          <w:tcPr>
            <w:tcW w:w="4338" w:type="dxa"/>
            <w:shd w:val="clear" w:color="auto" w:fill="auto"/>
          </w:tcPr>
          <w:p w14:paraId="23D9FD0A" w14:textId="77777777" w:rsidR="00402F83" w:rsidRPr="00D22634" w:rsidRDefault="00402F83" w:rsidP="003E4F7A">
            <w:pPr>
              <w:spacing w:after="0" w:line="240" w:lineRule="auto"/>
              <w:rPr>
                <w:rFonts w:ascii="Arial" w:eastAsia="Times New Roman" w:hAnsi="Arial" w:cs="Arial"/>
                <w:b/>
                <w:sz w:val="24"/>
                <w:szCs w:val="24"/>
              </w:rPr>
            </w:pPr>
            <w:r w:rsidRPr="00D22634">
              <w:rPr>
                <w:rFonts w:ascii="Arial" w:eastAsia="Times New Roman" w:hAnsi="Arial" w:cs="Arial"/>
                <w:b/>
                <w:sz w:val="24"/>
                <w:szCs w:val="24"/>
              </w:rPr>
              <w:t>Codification</w:t>
            </w:r>
          </w:p>
        </w:tc>
        <w:tc>
          <w:tcPr>
            <w:tcW w:w="2157" w:type="dxa"/>
            <w:shd w:val="clear" w:color="auto" w:fill="auto"/>
          </w:tcPr>
          <w:p w14:paraId="7CCD22B3" w14:textId="77777777" w:rsidR="00402F83" w:rsidRPr="00D22634" w:rsidRDefault="00402F83" w:rsidP="003E4F7A">
            <w:pPr>
              <w:spacing w:after="0" w:line="240" w:lineRule="auto"/>
              <w:ind w:hanging="18"/>
              <w:rPr>
                <w:rFonts w:ascii="Arial" w:eastAsia="Times New Roman" w:hAnsi="Arial" w:cs="Arial"/>
                <w:b/>
                <w:sz w:val="24"/>
                <w:szCs w:val="24"/>
              </w:rPr>
            </w:pPr>
            <w:r w:rsidRPr="00D22634">
              <w:rPr>
                <w:rFonts w:ascii="Arial" w:eastAsia="Times New Roman" w:hAnsi="Arial" w:cs="Arial"/>
                <w:b/>
                <w:sz w:val="24"/>
                <w:szCs w:val="24"/>
              </w:rPr>
              <w:t>7175</w:t>
            </w:r>
          </w:p>
        </w:tc>
        <w:tc>
          <w:tcPr>
            <w:tcW w:w="2793" w:type="dxa"/>
            <w:shd w:val="clear" w:color="auto" w:fill="auto"/>
          </w:tcPr>
          <w:p w14:paraId="64B92476" w14:textId="77777777" w:rsidR="00402F83" w:rsidRPr="00D22634" w:rsidRDefault="00402F83" w:rsidP="003E4F7A">
            <w:pPr>
              <w:spacing w:after="0" w:line="240" w:lineRule="auto"/>
              <w:jc w:val="right"/>
              <w:rPr>
                <w:rFonts w:ascii="Arial" w:eastAsia="Times New Roman" w:hAnsi="Arial" w:cs="Arial"/>
                <w:b/>
                <w:sz w:val="24"/>
                <w:szCs w:val="24"/>
              </w:rPr>
            </w:pPr>
            <w:r w:rsidRPr="00D22634">
              <w:rPr>
                <w:rFonts w:ascii="Arial" w:eastAsia="Times New Roman" w:hAnsi="Arial" w:cs="Arial"/>
                <w:b/>
                <w:sz w:val="24"/>
                <w:szCs w:val="24"/>
              </w:rPr>
              <w:t xml:space="preserve"> $</w:t>
            </w:r>
            <w:r>
              <w:rPr>
                <w:rFonts w:ascii="Arial" w:eastAsia="Times New Roman" w:hAnsi="Arial" w:cs="Arial"/>
                <w:b/>
                <w:sz w:val="24"/>
                <w:szCs w:val="24"/>
              </w:rPr>
              <w:t>3</w:t>
            </w:r>
            <w:r w:rsidRPr="00D22634">
              <w:rPr>
                <w:rFonts w:ascii="Arial" w:eastAsia="Times New Roman" w:hAnsi="Arial" w:cs="Arial"/>
                <w:b/>
                <w:sz w:val="24"/>
                <w:szCs w:val="24"/>
              </w:rPr>
              <w:t>,500</w:t>
            </w:r>
          </w:p>
        </w:tc>
      </w:tr>
      <w:tr w:rsidR="00402F83" w:rsidRPr="00D22634" w14:paraId="28AB2B1A" w14:textId="77777777" w:rsidTr="003E4F7A">
        <w:tc>
          <w:tcPr>
            <w:tcW w:w="9288" w:type="dxa"/>
            <w:gridSpan w:val="3"/>
            <w:shd w:val="clear" w:color="auto" w:fill="auto"/>
          </w:tcPr>
          <w:p w14:paraId="2179F9BC" w14:textId="77777777" w:rsidR="00402F83" w:rsidRPr="00D22634" w:rsidRDefault="00402F83" w:rsidP="003E4F7A">
            <w:pPr>
              <w:numPr>
                <w:ilvl w:val="0"/>
                <w:numId w:val="8"/>
              </w:numPr>
              <w:spacing w:after="0" w:line="240" w:lineRule="auto"/>
              <w:contextualSpacing/>
              <w:rPr>
                <w:rFonts w:ascii="Arial" w:eastAsia="Times New Roman" w:hAnsi="Arial" w:cs="Arial"/>
                <w:sz w:val="24"/>
                <w:szCs w:val="24"/>
              </w:rPr>
            </w:pPr>
            <w:r w:rsidRPr="00D22634">
              <w:rPr>
                <w:rFonts w:ascii="Arial" w:eastAsia="Times New Roman" w:hAnsi="Arial" w:cs="Arial"/>
                <w:sz w:val="24"/>
                <w:szCs w:val="24"/>
              </w:rPr>
              <w:t>Submit adopted ordinances to Code Publishing Co. to update Dillingham Municipal Code online and provide a pdf version</w:t>
            </w:r>
          </w:p>
          <w:p w14:paraId="5F6E61CF" w14:textId="77777777" w:rsidR="00402F83" w:rsidRPr="00D22634" w:rsidRDefault="00402F83" w:rsidP="003E4F7A">
            <w:pPr>
              <w:numPr>
                <w:ilvl w:val="0"/>
                <w:numId w:val="8"/>
              </w:numPr>
              <w:spacing w:after="0" w:line="240" w:lineRule="auto"/>
              <w:contextualSpacing/>
              <w:rPr>
                <w:rFonts w:ascii="Arial" w:eastAsia="Times New Roman" w:hAnsi="Arial" w:cs="Arial"/>
                <w:sz w:val="24"/>
                <w:szCs w:val="24"/>
              </w:rPr>
            </w:pPr>
            <w:r w:rsidRPr="00D22634">
              <w:rPr>
                <w:rFonts w:ascii="Arial" w:eastAsia="Times New Roman" w:hAnsi="Arial" w:cs="Arial"/>
                <w:sz w:val="24"/>
                <w:szCs w:val="24"/>
              </w:rPr>
              <w:t xml:space="preserve">Web hosting annual fee of $350   </w:t>
            </w:r>
          </w:p>
        </w:tc>
      </w:tr>
      <w:tr w:rsidR="00596750" w:rsidRPr="00D22634" w14:paraId="37BE64E8" w14:textId="77777777" w:rsidTr="00FB515E">
        <w:tc>
          <w:tcPr>
            <w:tcW w:w="4338" w:type="dxa"/>
            <w:shd w:val="clear" w:color="auto" w:fill="auto"/>
          </w:tcPr>
          <w:p w14:paraId="105F7690" w14:textId="77777777" w:rsidR="00596750" w:rsidRPr="00D22634" w:rsidRDefault="00596750" w:rsidP="00FB515E">
            <w:pPr>
              <w:spacing w:after="0" w:line="240" w:lineRule="auto"/>
              <w:rPr>
                <w:rFonts w:ascii="Arial" w:eastAsia="Times New Roman" w:hAnsi="Arial" w:cs="Arial"/>
                <w:b/>
                <w:sz w:val="24"/>
                <w:szCs w:val="24"/>
              </w:rPr>
            </w:pPr>
            <w:r w:rsidRPr="00D22634">
              <w:rPr>
                <w:rFonts w:ascii="Arial" w:eastAsia="Times New Roman" w:hAnsi="Arial" w:cs="Arial"/>
                <w:b/>
                <w:sz w:val="24"/>
                <w:szCs w:val="24"/>
              </w:rPr>
              <w:t>Office Supplies</w:t>
            </w:r>
          </w:p>
        </w:tc>
        <w:tc>
          <w:tcPr>
            <w:tcW w:w="2157" w:type="dxa"/>
            <w:shd w:val="clear" w:color="auto" w:fill="auto"/>
          </w:tcPr>
          <w:p w14:paraId="39543333" w14:textId="77777777" w:rsidR="00596750" w:rsidRPr="00D22634" w:rsidRDefault="00596750" w:rsidP="00FB515E">
            <w:pPr>
              <w:spacing w:after="0" w:line="240" w:lineRule="auto"/>
              <w:rPr>
                <w:rFonts w:ascii="Arial" w:eastAsia="Times New Roman" w:hAnsi="Arial" w:cs="Arial"/>
                <w:b/>
                <w:sz w:val="24"/>
                <w:szCs w:val="24"/>
              </w:rPr>
            </w:pPr>
            <w:r w:rsidRPr="00D22634">
              <w:rPr>
                <w:rFonts w:ascii="Arial" w:eastAsia="Times New Roman" w:hAnsi="Arial" w:cs="Arial"/>
                <w:b/>
                <w:sz w:val="24"/>
                <w:szCs w:val="24"/>
              </w:rPr>
              <w:t>7300</w:t>
            </w:r>
          </w:p>
        </w:tc>
        <w:tc>
          <w:tcPr>
            <w:tcW w:w="2793" w:type="dxa"/>
            <w:shd w:val="clear" w:color="auto" w:fill="auto"/>
          </w:tcPr>
          <w:p w14:paraId="6E3D10E7" w14:textId="1B215461" w:rsidR="00596750" w:rsidRPr="00D22634" w:rsidRDefault="00596750" w:rsidP="00FB515E">
            <w:pPr>
              <w:spacing w:after="0" w:line="240" w:lineRule="auto"/>
              <w:jc w:val="right"/>
              <w:rPr>
                <w:rFonts w:ascii="Arial" w:eastAsia="Times New Roman" w:hAnsi="Arial" w:cs="Arial"/>
                <w:b/>
                <w:sz w:val="24"/>
                <w:szCs w:val="24"/>
              </w:rPr>
            </w:pPr>
            <w:r w:rsidRPr="00D22634">
              <w:rPr>
                <w:rFonts w:ascii="Arial" w:eastAsia="Times New Roman" w:hAnsi="Arial" w:cs="Arial"/>
                <w:b/>
                <w:sz w:val="24"/>
                <w:szCs w:val="24"/>
              </w:rPr>
              <w:t>$</w:t>
            </w:r>
            <w:r w:rsidR="008A6023">
              <w:rPr>
                <w:rFonts w:ascii="Arial" w:eastAsia="Times New Roman" w:hAnsi="Arial" w:cs="Arial"/>
                <w:b/>
                <w:sz w:val="24"/>
                <w:szCs w:val="24"/>
              </w:rPr>
              <w:t>5</w:t>
            </w:r>
            <w:r>
              <w:rPr>
                <w:rFonts w:ascii="Arial" w:eastAsia="Times New Roman" w:hAnsi="Arial" w:cs="Arial"/>
                <w:b/>
                <w:sz w:val="24"/>
                <w:szCs w:val="24"/>
              </w:rPr>
              <w:t>00</w:t>
            </w:r>
          </w:p>
        </w:tc>
      </w:tr>
      <w:tr w:rsidR="00596750" w:rsidRPr="00D22634" w14:paraId="54D01144" w14:textId="77777777" w:rsidTr="00FB515E">
        <w:tc>
          <w:tcPr>
            <w:tcW w:w="9288" w:type="dxa"/>
            <w:gridSpan w:val="3"/>
            <w:shd w:val="clear" w:color="auto" w:fill="auto"/>
          </w:tcPr>
          <w:p w14:paraId="1E31DCD8" w14:textId="77777777" w:rsidR="00596750" w:rsidRDefault="00596750" w:rsidP="00FB515E">
            <w:pPr>
              <w:numPr>
                <w:ilvl w:val="0"/>
                <w:numId w:val="9"/>
              </w:numPr>
              <w:spacing w:after="0" w:line="240" w:lineRule="auto"/>
              <w:contextualSpacing/>
              <w:rPr>
                <w:rFonts w:ascii="Arial" w:eastAsia="Times New Roman" w:hAnsi="Arial" w:cs="Arial"/>
                <w:sz w:val="24"/>
                <w:szCs w:val="24"/>
              </w:rPr>
            </w:pPr>
            <w:r w:rsidRPr="00D22634">
              <w:rPr>
                <w:rFonts w:ascii="Arial" w:eastAsia="Times New Roman" w:hAnsi="Arial" w:cs="Arial"/>
                <w:sz w:val="24"/>
                <w:szCs w:val="24"/>
              </w:rPr>
              <w:t xml:space="preserve">Includes printer cartridges, hard paper  </w:t>
            </w:r>
          </w:p>
          <w:p w14:paraId="79F205A9" w14:textId="07241A3F" w:rsidR="00596750" w:rsidRPr="00D22634" w:rsidRDefault="00596750" w:rsidP="00AF69C0">
            <w:pPr>
              <w:spacing w:after="0" w:line="240" w:lineRule="auto"/>
              <w:ind w:left="720"/>
              <w:contextualSpacing/>
              <w:rPr>
                <w:rFonts w:ascii="Arial" w:eastAsia="Times New Roman" w:hAnsi="Arial" w:cs="Arial"/>
                <w:sz w:val="24"/>
                <w:szCs w:val="24"/>
              </w:rPr>
            </w:pPr>
          </w:p>
        </w:tc>
      </w:tr>
      <w:tr w:rsidR="00596750" w:rsidRPr="00D22634" w14:paraId="6667984E" w14:textId="77777777" w:rsidTr="00FB515E">
        <w:tc>
          <w:tcPr>
            <w:tcW w:w="4338" w:type="dxa"/>
            <w:shd w:val="clear" w:color="auto" w:fill="auto"/>
          </w:tcPr>
          <w:p w14:paraId="1676AD92" w14:textId="1723A610" w:rsidR="00596750" w:rsidRPr="00D22634" w:rsidRDefault="00596750" w:rsidP="00FB515E">
            <w:pPr>
              <w:spacing w:after="0" w:line="240" w:lineRule="auto"/>
              <w:rPr>
                <w:rFonts w:ascii="Arial" w:eastAsia="Times New Roman" w:hAnsi="Arial" w:cs="Arial"/>
                <w:b/>
                <w:sz w:val="24"/>
                <w:szCs w:val="24"/>
              </w:rPr>
            </w:pPr>
            <w:r>
              <w:rPr>
                <w:rFonts w:ascii="Arial" w:eastAsia="Times New Roman" w:hAnsi="Arial" w:cs="Arial"/>
                <w:b/>
                <w:sz w:val="24"/>
                <w:szCs w:val="24"/>
              </w:rPr>
              <w:t>Minor Tools &amp; Equipment</w:t>
            </w:r>
          </w:p>
        </w:tc>
        <w:tc>
          <w:tcPr>
            <w:tcW w:w="2157" w:type="dxa"/>
            <w:shd w:val="clear" w:color="auto" w:fill="auto"/>
          </w:tcPr>
          <w:p w14:paraId="61ED64BF" w14:textId="76FDB7C4" w:rsidR="00596750" w:rsidRPr="00D22634" w:rsidRDefault="00596750" w:rsidP="00FB515E">
            <w:pPr>
              <w:spacing w:after="0" w:line="240" w:lineRule="auto"/>
              <w:rPr>
                <w:rFonts w:ascii="Arial" w:eastAsia="Times New Roman" w:hAnsi="Arial" w:cs="Arial"/>
                <w:b/>
                <w:sz w:val="24"/>
                <w:szCs w:val="24"/>
              </w:rPr>
            </w:pPr>
            <w:r w:rsidRPr="00D22634">
              <w:rPr>
                <w:rFonts w:ascii="Arial" w:eastAsia="Times New Roman" w:hAnsi="Arial" w:cs="Arial"/>
                <w:b/>
                <w:sz w:val="24"/>
                <w:szCs w:val="24"/>
              </w:rPr>
              <w:t>7</w:t>
            </w:r>
            <w:r>
              <w:rPr>
                <w:rFonts w:ascii="Arial" w:eastAsia="Times New Roman" w:hAnsi="Arial" w:cs="Arial"/>
                <w:b/>
                <w:sz w:val="24"/>
                <w:szCs w:val="24"/>
              </w:rPr>
              <w:t>61</w:t>
            </w:r>
            <w:r w:rsidRPr="00D22634">
              <w:rPr>
                <w:rFonts w:ascii="Arial" w:eastAsia="Times New Roman" w:hAnsi="Arial" w:cs="Arial"/>
                <w:b/>
                <w:sz w:val="24"/>
                <w:szCs w:val="24"/>
              </w:rPr>
              <w:t>0</w:t>
            </w:r>
          </w:p>
        </w:tc>
        <w:tc>
          <w:tcPr>
            <w:tcW w:w="2793" w:type="dxa"/>
            <w:shd w:val="clear" w:color="auto" w:fill="auto"/>
          </w:tcPr>
          <w:p w14:paraId="6B3EE1C1" w14:textId="6443D568" w:rsidR="00596750" w:rsidRPr="00D22634" w:rsidRDefault="00596750" w:rsidP="00AF69C0">
            <w:pPr>
              <w:spacing w:after="0" w:line="240" w:lineRule="auto"/>
              <w:jc w:val="right"/>
              <w:rPr>
                <w:rFonts w:ascii="Arial" w:eastAsia="Times New Roman" w:hAnsi="Arial" w:cs="Arial"/>
                <w:b/>
                <w:sz w:val="24"/>
                <w:szCs w:val="24"/>
              </w:rPr>
            </w:pPr>
            <w:r w:rsidRPr="00D22634">
              <w:rPr>
                <w:rFonts w:ascii="Arial" w:eastAsia="Times New Roman" w:hAnsi="Arial" w:cs="Arial"/>
                <w:b/>
                <w:sz w:val="24"/>
                <w:szCs w:val="24"/>
              </w:rPr>
              <w:t>$</w:t>
            </w:r>
            <w:r w:rsidR="00AF69C0">
              <w:rPr>
                <w:rFonts w:ascii="Arial" w:eastAsia="Times New Roman" w:hAnsi="Arial" w:cs="Arial"/>
                <w:b/>
                <w:sz w:val="24"/>
                <w:szCs w:val="24"/>
              </w:rPr>
              <w:t>2,500</w:t>
            </w:r>
          </w:p>
        </w:tc>
      </w:tr>
      <w:tr w:rsidR="00596750" w:rsidRPr="00D22634" w14:paraId="6538654A" w14:textId="77777777" w:rsidTr="00FB515E">
        <w:tc>
          <w:tcPr>
            <w:tcW w:w="9288" w:type="dxa"/>
            <w:gridSpan w:val="3"/>
            <w:shd w:val="clear" w:color="auto" w:fill="auto"/>
          </w:tcPr>
          <w:p w14:paraId="2F4AD775" w14:textId="62706487" w:rsidR="006A4D5E" w:rsidRPr="00D22634" w:rsidRDefault="00AF69C0" w:rsidP="00596750">
            <w:pPr>
              <w:numPr>
                <w:ilvl w:val="0"/>
                <w:numId w:val="9"/>
              </w:numPr>
              <w:spacing w:after="0" w:line="240" w:lineRule="auto"/>
              <w:contextualSpacing/>
              <w:rPr>
                <w:rFonts w:ascii="Arial" w:eastAsia="Times New Roman" w:hAnsi="Arial" w:cs="Arial"/>
                <w:sz w:val="24"/>
                <w:szCs w:val="24"/>
              </w:rPr>
            </w:pPr>
            <w:r>
              <w:rPr>
                <w:rFonts w:ascii="Arial" w:eastAsia="Times New Roman" w:hAnsi="Arial" w:cs="Arial"/>
                <w:sz w:val="24"/>
                <w:szCs w:val="24"/>
              </w:rPr>
              <w:t>Office equipment.</w:t>
            </w:r>
          </w:p>
        </w:tc>
      </w:tr>
      <w:tr w:rsidR="00596750" w:rsidRPr="00D22634" w14:paraId="3F0BDD3B" w14:textId="77777777" w:rsidTr="00FB515E">
        <w:tc>
          <w:tcPr>
            <w:tcW w:w="6495" w:type="dxa"/>
            <w:gridSpan w:val="2"/>
            <w:shd w:val="clear" w:color="auto" w:fill="auto"/>
          </w:tcPr>
          <w:p w14:paraId="3F92B428" w14:textId="77777777" w:rsidR="00596750" w:rsidRPr="00D22634" w:rsidRDefault="00596750" w:rsidP="00FB515E">
            <w:pPr>
              <w:spacing w:after="0" w:line="240" w:lineRule="auto"/>
              <w:jc w:val="right"/>
              <w:rPr>
                <w:rFonts w:ascii="Arial" w:eastAsia="Times New Roman" w:hAnsi="Arial" w:cs="Arial"/>
                <w:b/>
                <w:sz w:val="24"/>
                <w:szCs w:val="24"/>
              </w:rPr>
            </w:pPr>
            <w:r w:rsidRPr="00D22634">
              <w:rPr>
                <w:rFonts w:ascii="Arial" w:eastAsia="Times New Roman" w:hAnsi="Arial" w:cs="Arial"/>
                <w:b/>
                <w:sz w:val="24"/>
                <w:szCs w:val="24"/>
              </w:rPr>
              <w:t>Total Clerk Budget</w:t>
            </w:r>
          </w:p>
        </w:tc>
        <w:tc>
          <w:tcPr>
            <w:tcW w:w="2793" w:type="dxa"/>
            <w:shd w:val="clear" w:color="auto" w:fill="auto"/>
          </w:tcPr>
          <w:p w14:paraId="7A162810" w14:textId="3FEC9B72" w:rsidR="00596750" w:rsidRPr="00D22634" w:rsidRDefault="00596750" w:rsidP="00FB515E">
            <w:pPr>
              <w:spacing w:after="0" w:line="240" w:lineRule="auto"/>
              <w:jc w:val="right"/>
              <w:rPr>
                <w:rFonts w:ascii="Arial" w:eastAsia="Times New Roman" w:hAnsi="Arial" w:cs="Arial"/>
                <w:b/>
                <w:sz w:val="24"/>
                <w:szCs w:val="24"/>
              </w:rPr>
            </w:pPr>
            <w:r w:rsidRPr="00D22634">
              <w:rPr>
                <w:rFonts w:ascii="Arial" w:eastAsia="Times New Roman" w:hAnsi="Arial" w:cs="Arial"/>
                <w:b/>
                <w:sz w:val="24"/>
                <w:szCs w:val="24"/>
              </w:rPr>
              <w:t>$</w:t>
            </w:r>
            <w:r w:rsidR="0093322E">
              <w:rPr>
                <w:rFonts w:ascii="Arial" w:eastAsia="Times New Roman" w:hAnsi="Arial" w:cs="Arial"/>
                <w:b/>
                <w:sz w:val="24"/>
                <w:szCs w:val="24"/>
              </w:rPr>
              <w:t>30</w:t>
            </w:r>
            <w:r w:rsidR="002A5039">
              <w:rPr>
                <w:rFonts w:ascii="Arial" w:eastAsia="Times New Roman" w:hAnsi="Arial" w:cs="Arial"/>
                <w:b/>
                <w:sz w:val="24"/>
                <w:szCs w:val="24"/>
              </w:rPr>
              <w:t>8</w:t>
            </w:r>
            <w:r>
              <w:rPr>
                <w:rFonts w:ascii="Arial" w:eastAsia="Times New Roman" w:hAnsi="Arial" w:cs="Arial"/>
                <w:b/>
                <w:sz w:val="24"/>
                <w:szCs w:val="24"/>
              </w:rPr>
              <w:t>,</w:t>
            </w:r>
            <w:r w:rsidR="0093322E">
              <w:rPr>
                <w:rFonts w:ascii="Arial" w:eastAsia="Times New Roman" w:hAnsi="Arial" w:cs="Arial"/>
                <w:b/>
                <w:sz w:val="24"/>
                <w:szCs w:val="24"/>
              </w:rPr>
              <w:t>1</w:t>
            </w:r>
            <w:r w:rsidR="00FA04A6">
              <w:rPr>
                <w:rFonts w:ascii="Arial" w:eastAsia="Times New Roman" w:hAnsi="Arial" w:cs="Arial"/>
                <w:b/>
                <w:sz w:val="24"/>
                <w:szCs w:val="24"/>
              </w:rPr>
              <w:t>00</w:t>
            </w:r>
          </w:p>
        </w:tc>
      </w:tr>
    </w:tbl>
    <w:p w14:paraId="19B3D46C" w14:textId="77777777" w:rsidR="00596750" w:rsidRDefault="00596750" w:rsidP="00D47972">
      <w:pPr>
        <w:spacing w:after="0" w:line="240" w:lineRule="auto"/>
        <w:rPr>
          <w:rFonts w:ascii="Times New Roman" w:eastAsia="Times New Roman" w:hAnsi="Times New Roman" w:cs="Times New Roman"/>
          <w:sz w:val="24"/>
          <w:szCs w:val="24"/>
        </w:rPr>
      </w:pPr>
    </w:p>
    <w:p w14:paraId="2D76E627" w14:textId="77777777" w:rsidR="00596750" w:rsidRPr="00D22634" w:rsidRDefault="00596750" w:rsidP="00D47972">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288"/>
      </w:tblGrid>
      <w:tr w:rsidR="00D47972" w:rsidRPr="00D22634" w14:paraId="425EC5F6" w14:textId="77777777" w:rsidTr="00CA5A20">
        <w:tc>
          <w:tcPr>
            <w:tcW w:w="9288" w:type="dxa"/>
          </w:tcPr>
          <w:p w14:paraId="0E072983" w14:textId="56A84920" w:rsidR="00D47972" w:rsidRDefault="002C0625" w:rsidP="00DE4942">
            <w:pPr>
              <w:rPr>
                <w:rFonts w:ascii="Arial" w:hAnsi="Arial" w:cs="Arial"/>
                <w:b/>
                <w:sz w:val="24"/>
                <w:szCs w:val="24"/>
              </w:rPr>
            </w:pPr>
            <w:r>
              <w:rPr>
                <w:rFonts w:ascii="Arial" w:hAnsi="Arial" w:cs="Arial"/>
                <w:b/>
                <w:sz w:val="24"/>
                <w:szCs w:val="24"/>
              </w:rPr>
              <w:t>Remarks</w:t>
            </w:r>
            <w:r w:rsidR="000D1035">
              <w:rPr>
                <w:rFonts w:ascii="Arial" w:hAnsi="Arial" w:cs="Arial"/>
                <w:b/>
                <w:sz w:val="24"/>
                <w:szCs w:val="24"/>
              </w:rPr>
              <w:t>:</w:t>
            </w:r>
          </w:p>
          <w:p w14:paraId="16FB50FD" w14:textId="6DD7597A" w:rsidR="000D1035" w:rsidRPr="000D1035" w:rsidRDefault="000D1035" w:rsidP="0093322E">
            <w:pPr>
              <w:numPr>
                <w:ilvl w:val="0"/>
                <w:numId w:val="6"/>
              </w:numPr>
              <w:rPr>
                <w:rFonts w:ascii="Arial" w:hAnsi="Arial" w:cs="Arial"/>
                <w:sz w:val="24"/>
                <w:szCs w:val="24"/>
              </w:rPr>
            </w:pPr>
          </w:p>
        </w:tc>
      </w:tr>
    </w:tbl>
    <w:p w14:paraId="38D2516D" w14:textId="77777777" w:rsidR="00975993" w:rsidRDefault="00975993">
      <w:pPr>
        <w:rPr>
          <w:rFonts w:asciiTheme="majorHAnsi" w:eastAsia="Times New Roman" w:hAnsiTheme="majorHAnsi" w:cstheme="majorBidi"/>
          <w:color w:val="2E74B5" w:themeColor="accent1" w:themeShade="BF"/>
          <w:sz w:val="48"/>
          <w:szCs w:val="32"/>
        </w:rPr>
      </w:pPr>
      <w:r>
        <w:rPr>
          <w:rFonts w:eastAsia="Times New Roman"/>
          <w:sz w:val="48"/>
        </w:rPr>
        <w:br w:type="page"/>
      </w:r>
    </w:p>
    <w:p w14:paraId="6E4172BD" w14:textId="778A9013" w:rsidR="00D47972" w:rsidRPr="00BD0E7C" w:rsidRDefault="00D47972" w:rsidP="00BD0E7C">
      <w:pPr>
        <w:pStyle w:val="Heading1"/>
        <w:jc w:val="center"/>
        <w:rPr>
          <w:rFonts w:eastAsia="Times New Roman"/>
          <w:sz w:val="48"/>
        </w:rPr>
      </w:pPr>
      <w:bookmarkStart w:id="10" w:name="_Toc198213512"/>
      <w:r w:rsidRPr="00BD0E7C">
        <w:rPr>
          <w:rFonts w:eastAsia="Times New Roman"/>
          <w:sz w:val="48"/>
        </w:rPr>
        <w:lastRenderedPageBreak/>
        <w:t>Administration</w:t>
      </w:r>
      <w:bookmarkEnd w:id="10"/>
    </w:p>
    <w:p w14:paraId="5FDBB90A" w14:textId="77777777" w:rsidR="00D47972" w:rsidRPr="00BD0E7C" w:rsidRDefault="00D47972" w:rsidP="00DE4942">
      <w:pPr>
        <w:rPr>
          <w:b/>
          <w:sz w:val="24"/>
        </w:rPr>
      </w:pPr>
      <w:r w:rsidRPr="00BD0E7C">
        <w:rPr>
          <w:b/>
          <w:sz w:val="24"/>
        </w:rPr>
        <w:t>1000 XXXX 10 13 0000 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2160"/>
        <w:gridCol w:w="2790"/>
      </w:tblGrid>
      <w:tr w:rsidR="00D47972" w:rsidRPr="00D22634" w14:paraId="3BCB824E" w14:textId="77777777" w:rsidTr="05B5011F">
        <w:tc>
          <w:tcPr>
            <w:tcW w:w="4230" w:type="dxa"/>
            <w:shd w:val="clear" w:color="auto" w:fill="auto"/>
          </w:tcPr>
          <w:p w14:paraId="0B56A28E" w14:textId="77777777" w:rsidR="00D47972" w:rsidRPr="00D22634" w:rsidRDefault="00D47972" w:rsidP="00DE4942">
            <w:pPr>
              <w:spacing w:after="0" w:line="240" w:lineRule="auto"/>
              <w:rPr>
                <w:rFonts w:ascii="Arial" w:eastAsia="Times New Roman" w:hAnsi="Arial" w:cs="Arial"/>
                <w:sz w:val="24"/>
                <w:szCs w:val="24"/>
              </w:rPr>
            </w:pPr>
            <w:r w:rsidRPr="00D22634">
              <w:rPr>
                <w:rFonts w:ascii="Arial" w:eastAsia="Times New Roman" w:hAnsi="Arial" w:cs="Arial"/>
                <w:b/>
                <w:sz w:val="24"/>
                <w:szCs w:val="24"/>
              </w:rPr>
              <w:t>Salaries</w:t>
            </w:r>
          </w:p>
        </w:tc>
        <w:tc>
          <w:tcPr>
            <w:tcW w:w="2160" w:type="dxa"/>
            <w:shd w:val="clear" w:color="auto" w:fill="auto"/>
          </w:tcPr>
          <w:p w14:paraId="15A6E6F9" w14:textId="77777777" w:rsidR="00D47972" w:rsidRPr="00D22634" w:rsidRDefault="00D47972" w:rsidP="00DE4942">
            <w:pPr>
              <w:spacing w:after="0" w:line="240" w:lineRule="auto"/>
              <w:rPr>
                <w:rFonts w:ascii="Arial" w:eastAsia="Times New Roman" w:hAnsi="Arial" w:cs="Arial"/>
                <w:sz w:val="24"/>
                <w:szCs w:val="24"/>
              </w:rPr>
            </w:pPr>
            <w:r w:rsidRPr="00D22634">
              <w:rPr>
                <w:rFonts w:ascii="Arial" w:eastAsia="Times New Roman" w:hAnsi="Arial" w:cs="Arial"/>
                <w:b/>
                <w:sz w:val="24"/>
                <w:szCs w:val="24"/>
              </w:rPr>
              <w:t>6000</w:t>
            </w:r>
          </w:p>
        </w:tc>
        <w:tc>
          <w:tcPr>
            <w:tcW w:w="2790" w:type="dxa"/>
            <w:shd w:val="clear" w:color="auto" w:fill="auto"/>
          </w:tcPr>
          <w:p w14:paraId="3EF79993" w14:textId="60A50BD2" w:rsidR="00D47972" w:rsidRPr="00D22634" w:rsidRDefault="00D47972" w:rsidP="006E0112">
            <w:pPr>
              <w:spacing w:after="0" w:line="240" w:lineRule="auto"/>
              <w:jc w:val="right"/>
              <w:rPr>
                <w:rFonts w:ascii="Arial" w:eastAsia="Times New Roman" w:hAnsi="Arial" w:cs="Arial"/>
                <w:b/>
                <w:sz w:val="24"/>
                <w:szCs w:val="24"/>
              </w:rPr>
            </w:pPr>
            <w:r w:rsidRPr="00D22634">
              <w:rPr>
                <w:rFonts w:ascii="Arial" w:eastAsia="Times New Roman" w:hAnsi="Arial" w:cs="Arial"/>
                <w:b/>
                <w:sz w:val="24"/>
                <w:szCs w:val="24"/>
              </w:rPr>
              <w:t xml:space="preserve"> $</w:t>
            </w:r>
            <w:r w:rsidR="0004425E">
              <w:rPr>
                <w:rFonts w:ascii="Arial" w:eastAsia="Times New Roman" w:hAnsi="Arial" w:cs="Arial"/>
                <w:b/>
                <w:sz w:val="24"/>
                <w:szCs w:val="24"/>
              </w:rPr>
              <w:t>3</w:t>
            </w:r>
            <w:r w:rsidR="002A5039">
              <w:rPr>
                <w:rFonts w:ascii="Arial" w:eastAsia="Times New Roman" w:hAnsi="Arial" w:cs="Arial"/>
                <w:b/>
                <w:sz w:val="24"/>
                <w:szCs w:val="24"/>
              </w:rPr>
              <w:t>53</w:t>
            </w:r>
            <w:r w:rsidR="001508B0">
              <w:rPr>
                <w:rFonts w:ascii="Arial" w:eastAsia="Times New Roman" w:hAnsi="Arial" w:cs="Arial"/>
                <w:b/>
                <w:sz w:val="24"/>
                <w:szCs w:val="24"/>
              </w:rPr>
              <w:t>,</w:t>
            </w:r>
            <w:r w:rsidR="002A5039">
              <w:rPr>
                <w:rFonts w:ascii="Arial" w:eastAsia="Times New Roman" w:hAnsi="Arial" w:cs="Arial"/>
                <w:b/>
                <w:sz w:val="24"/>
                <w:szCs w:val="24"/>
              </w:rPr>
              <w:t>3</w:t>
            </w:r>
            <w:r w:rsidR="001508B0">
              <w:rPr>
                <w:rFonts w:ascii="Arial" w:eastAsia="Times New Roman" w:hAnsi="Arial" w:cs="Arial"/>
                <w:b/>
                <w:sz w:val="24"/>
                <w:szCs w:val="24"/>
              </w:rPr>
              <w:t>00</w:t>
            </w:r>
          </w:p>
        </w:tc>
      </w:tr>
      <w:tr w:rsidR="00D47972" w:rsidRPr="00D22634" w14:paraId="2FEA3BBA" w14:textId="77777777" w:rsidTr="05B5011F">
        <w:tc>
          <w:tcPr>
            <w:tcW w:w="9180" w:type="dxa"/>
            <w:gridSpan w:val="3"/>
            <w:shd w:val="clear" w:color="auto" w:fill="auto"/>
          </w:tcPr>
          <w:p w14:paraId="0952C561" w14:textId="751D54F7" w:rsidR="005D5D55" w:rsidRDefault="005D5D55" w:rsidP="00DE4942">
            <w:pPr>
              <w:numPr>
                <w:ilvl w:val="0"/>
                <w:numId w:val="10"/>
              </w:numPr>
              <w:spacing w:after="0" w:line="240" w:lineRule="auto"/>
              <w:rPr>
                <w:rFonts w:ascii="Arial" w:eastAsia="Times New Roman" w:hAnsi="Arial" w:cs="Arial"/>
                <w:sz w:val="24"/>
                <w:szCs w:val="20"/>
              </w:rPr>
            </w:pPr>
            <w:r w:rsidRPr="00C866D8">
              <w:rPr>
                <w:rFonts w:ascii="Arial" w:eastAsia="Times New Roman" w:hAnsi="Arial" w:cs="Arial"/>
                <w:sz w:val="24"/>
                <w:szCs w:val="20"/>
              </w:rPr>
              <w:t>C</w:t>
            </w:r>
            <w:r w:rsidR="00C866D8" w:rsidRPr="00C866D8">
              <w:rPr>
                <w:rFonts w:ascii="Arial" w:eastAsia="Times New Roman" w:hAnsi="Arial" w:cs="Arial"/>
                <w:sz w:val="24"/>
                <w:szCs w:val="20"/>
              </w:rPr>
              <w:t xml:space="preserve">ity </w:t>
            </w:r>
            <w:r w:rsidRPr="00C866D8">
              <w:rPr>
                <w:rFonts w:ascii="Arial" w:eastAsia="Times New Roman" w:hAnsi="Arial" w:cs="Arial"/>
                <w:sz w:val="24"/>
                <w:szCs w:val="20"/>
              </w:rPr>
              <w:t>M</w:t>
            </w:r>
            <w:r w:rsidR="00C866D8" w:rsidRPr="00C866D8">
              <w:rPr>
                <w:rFonts w:ascii="Arial" w:eastAsia="Times New Roman" w:hAnsi="Arial" w:cs="Arial"/>
                <w:sz w:val="24"/>
                <w:szCs w:val="20"/>
              </w:rPr>
              <w:t>anager</w:t>
            </w:r>
            <w:r w:rsidR="00CD381F">
              <w:rPr>
                <w:rFonts w:ascii="Arial" w:eastAsia="Times New Roman" w:hAnsi="Arial" w:cs="Arial"/>
                <w:sz w:val="24"/>
                <w:szCs w:val="20"/>
              </w:rPr>
              <w:t xml:space="preserve"> (contract)</w:t>
            </w:r>
          </w:p>
          <w:p w14:paraId="0AD42B4A" w14:textId="6C59BE9D" w:rsidR="00E20F2E" w:rsidRDefault="00E20F2E" w:rsidP="00DE4942">
            <w:pPr>
              <w:numPr>
                <w:ilvl w:val="0"/>
                <w:numId w:val="10"/>
              </w:numPr>
              <w:spacing w:after="0" w:line="240" w:lineRule="auto"/>
              <w:rPr>
                <w:rFonts w:ascii="Arial" w:eastAsia="Times New Roman" w:hAnsi="Arial" w:cs="Arial"/>
                <w:sz w:val="24"/>
                <w:szCs w:val="20"/>
              </w:rPr>
            </w:pPr>
            <w:r>
              <w:rPr>
                <w:rFonts w:ascii="Arial" w:eastAsia="Times New Roman" w:hAnsi="Arial" w:cs="Arial"/>
                <w:sz w:val="24"/>
                <w:szCs w:val="20"/>
              </w:rPr>
              <w:t>Deputy Manager</w:t>
            </w:r>
            <w:r w:rsidR="0093703B">
              <w:rPr>
                <w:rFonts w:ascii="Arial" w:eastAsia="Times New Roman" w:hAnsi="Arial" w:cs="Arial"/>
                <w:sz w:val="24"/>
                <w:szCs w:val="20"/>
              </w:rPr>
              <w:t xml:space="preserve"> (Level XII)</w:t>
            </w:r>
          </w:p>
          <w:p w14:paraId="476AC1F3" w14:textId="35E9C36E" w:rsidR="00D47972" w:rsidRDefault="00CD381F" w:rsidP="00DE4942">
            <w:pPr>
              <w:numPr>
                <w:ilvl w:val="0"/>
                <w:numId w:val="10"/>
              </w:numPr>
              <w:spacing w:after="0" w:line="240" w:lineRule="auto"/>
              <w:rPr>
                <w:rFonts w:ascii="Arial" w:eastAsia="Times New Roman" w:hAnsi="Arial" w:cs="Arial"/>
                <w:sz w:val="24"/>
                <w:szCs w:val="20"/>
              </w:rPr>
            </w:pPr>
            <w:r>
              <w:rPr>
                <w:rFonts w:ascii="Arial" w:eastAsia="Times New Roman" w:hAnsi="Arial" w:cs="Arial"/>
                <w:sz w:val="24"/>
                <w:szCs w:val="20"/>
              </w:rPr>
              <w:t>Administrative Services Assistant (Level VIIA)</w:t>
            </w:r>
          </w:p>
          <w:p w14:paraId="659F6B74" w14:textId="77777777" w:rsidR="00D47972" w:rsidRPr="00D22634" w:rsidRDefault="00D47972" w:rsidP="0034209E">
            <w:pPr>
              <w:spacing w:after="0" w:line="240" w:lineRule="auto"/>
              <w:ind w:left="720"/>
              <w:rPr>
                <w:rFonts w:ascii="Arial" w:eastAsia="Times New Roman" w:hAnsi="Arial" w:cs="Arial"/>
                <w:sz w:val="24"/>
                <w:szCs w:val="20"/>
              </w:rPr>
            </w:pPr>
          </w:p>
        </w:tc>
      </w:tr>
      <w:tr w:rsidR="00D47972" w:rsidRPr="00D22634" w14:paraId="24BEF6DE" w14:textId="77777777" w:rsidTr="05B5011F">
        <w:tc>
          <w:tcPr>
            <w:tcW w:w="4230" w:type="dxa"/>
            <w:shd w:val="clear" w:color="auto" w:fill="auto"/>
          </w:tcPr>
          <w:p w14:paraId="48020857" w14:textId="77777777" w:rsidR="00D47972" w:rsidRPr="00D22634" w:rsidRDefault="00D47972" w:rsidP="00DE4942">
            <w:pPr>
              <w:spacing w:after="0" w:line="240" w:lineRule="auto"/>
              <w:rPr>
                <w:rFonts w:ascii="Arial" w:eastAsia="Times New Roman" w:hAnsi="Arial" w:cs="Arial"/>
                <w:sz w:val="24"/>
                <w:szCs w:val="20"/>
              </w:rPr>
            </w:pPr>
            <w:r w:rsidRPr="00D22634">
              <w:rPr>
                <w:rFonts w:ascii="Arial" w:eastAsia="Times New Roman" w:hAnsi="Arial" w:cs="Arial"/>
                <w:b/>
                <w:sz w:val="24"/>
                <w:szCs w:val="20"/>
              </w:rPr>
              <w:t>Overtime</w:t>
            </w:r>
          </w:p>
        </w:tc>
        <w:tc>
          <w:tcPr>
            <w:tcW w:w="2160" w:type="dxa"/>
            <w:shd w:val="clear" w:color="auto" w:fill="auto"/>
          </w:tcPr>
          <w:p w14:paraId="1106CD2C" w14:textId="77777777" w:rsidR="00D47972" w:rsidRPr="00D22634" w:rsidRDefault="00D47972" w:rsidP="00DE4942">
            <w:pPr>
              <w:spacing w:after="0" w:line="240" w:lineRule="auto"/>
              <w:ind w:firstLine="18"/>
              <w:rPr>
                <w:rFonts w:ascii="Arial" w:eastAsia="Times New Roman" w:hAnsi="Arial" w:cs="Arial"/>
                <w:b/>
                <w:sz w:val="24"/>
                <w:szCs w:val="20"/>
              </w:rPr>
            </w:pPr>
            <w:r w:rsidRPr="00D22634">
              <w:rPr>
                <w:rFonts w:ascii="Arial" w:eastAsia="Times New Roman" w:hAnsi="Arial" w:cs="Arial"/>
                <w:b/>
                <w:sz w:val="24"/>
                <w:szCs w:val="20"/>
              </w:rPr>
              <w:t>6010</w:t>
            </w:r>
          </w:p>
        </w:tc>
        <w:tc>
          <w:tcPr>
            <w:tcW w:w="2790" w:type="dxa"/>
            <w:shd w:val="clear" w:color="auto" w:fill="auto"/>
          </w:tcPr>
          <w:p w14:paraId="4CF9C31C" w14:textId="36CFA9B1" w:rsidR="00D47972" w:rsidRPr="00D22634" w:rsidRDefault="00D47972" w:rsidP="006E0112">
            <w:pPr>
              <w:spacing w:after="0" w:line="240" w:lineRule="auto"/>
              <w:jc w:val="right"/>
              <w:rPr>
                <w:rFonts w:ascii="Arial" w:eastAsia="Times New Roman" w:hAnsi="Arial" w:cs="Arial"/>
                <w:b/>
                <w:sz w:val="24"/>
                <w:szCs w:val="20"/>
              </w:rPr>
            </w:pPr>
            <w:r w:rsidRPr="00D22634">
              <w:rPr>
                <w:rFonts w:ascii="Arial" w:eastAsia="Times New Roman" w:hAnsi="Arial" w:cs="Arial"/>
                <w:b/>
                <w:sz w:val="24"/>
                <w:szCs w:val="20"/>
              </w:rPr>
              <w:t>$</w:t>
            </w:r>
            <w:r w:rsidR="00782824">
              <w:rPr>
                <w:rFonts w:ascii="Arial" w:eastAsia="Times New Roman" w:hAnsi="Arial" w:cs="Arial"/>
                <w:b/>
                <w:sz w:val="24"/>
                <w:szCs w:val="20"/>
              </w:rPr>
              <w:t>1,</w:t>
            </w:r>
            <w:r w:rsidR="005829A7">
              <w:rPr>
                <w:rFonts w:ascii="Arial" w:eastAsia="Times New Roman" w:hAnsi="Arial" w:cs="Arial"/>
                <w:b/>
                <w:sz w:val="24"/>
                <w:szCs w:val="20"/>
              </w:rPr>
              <w:t>1</w:t>
            </w:r>
            <w:r w:rsidR="001508B0">
              <w:rPr>
                <w:rFonts w:ascii="Arial" w:eastAsia="Times New Roman" w:hAnsi="Arial" w:cs="Arial"/>
                <w:b/>
                <w:sz w:val="24"/>
                <w:szCs w:val="20"/>
              </w:rPr>
              <w:t>00</w:t>
            </w:r>
            <w:r w:rsidRPr="00D22634">
              <w:rPr>
                <w:rFonts w:ascii="Arial" w:eastAsia="Times New Roman" w:hAnsi="Arial" w:cs="Arial"/>
                <w:b/>
                <w:sz w:val="24"/>
                <w:szCs w:val="20"/>
              </w:rPr>
              <w:t xml:space="preserve"> </w:t>
            </w:r>
          </w:p>
        </w:tc>
      </w:tr>
      <w:tr w:rsidR="00D47972" w:rsidRPr="00D22634" w14:paraId="73E0C9EE" w14:textId="77777777" w:rsidTr="05B5011F">
        <w:tc>
          <w:tcPr>
            <w:tcW w:w="9180" w:type="dxa"/>
            <w:gridSpan w:val="3"/>
            <w:shd w:val="clear" w:color="auto" w:fill="auto"/>
          </w:tcPr>
          <w:p w14:paraId="4D11797D" w14:textId="57452D85" w:rsidR="00D47972" w:rsidRDefault="00D47972" w:rsidP="00DE4942">
            <w:pPr>
              <w:numPr>
                <w:ilvl w:val="0"/>
                <w:numId w:val="10"/>
              </w:numPr>
              <w:spacing w:after="0" w:line="240" w:lineRule="auto"/>
              <w:rPr>
                <w:rFonts w:ascii="Arial" w:eastAsia="Times New Roman" w:hAnsi="Arial" w:cs="Arial"/>
                <w:sz w:val="24"/>
                <w:szCs w:val="24"/>
              </w:rPr>
            </w:pPr>
            <w:r w:rsidRPr="00D22634">
              <w:rPr>
                <w:rFonts w:ascii="Arial" w:eastAsia="Times New Roman" w:hAnsi="Arial" w:cs="Arial"/>
                <w:sz w:val="24"/>
                <w:szCs w:val="24"/>
              </w:rPr>
              <w:t xml:space="preserve">Overtime for </w:t>
            </w:r>
            <w:r w:rsidR="00CD381F">
              <w:rPr>
                <w:rFonts w:ascii="Arial" w:eastAsia="Times New Roman" w:hAnsi="Arial" w:cs="Arial"/>
                <w:sz w:val="24"/>
                <w:szCs w:val="24"/>
              </w:rPr>
              <w:t>Administrative Services Assistant</w:t>
            </w:r>
            <w:r w:rsidR="00FB462D">
              <w:rPr>
                <w:rFonts w:ascii="Arial" w:eastAsia="Times New Roman" w:hAnsi="Arial" w:cs="Arial"/>
                <w:sz w:val="24"/>
                <w:szCs w:val="24"/>
              </w:rPr>
              <w:t xml:space="preserve"> (</w:t>
            </w:r>
            <w:r w:rsidR="005829A7">
              <w:rPr>
                <w:rFonts w:ascii="Arial" w:eastAsia="Times New Roman" w:hAnsi="Arial" w:cs="Arial"/>
                <w:sz w:val="24"/>
                <w:szCs w:val="24"/>
              </w:rPr>
              <w:t>2</w:t>
            </w:r>
            <w:r w:rsidR="00FB462D">
              <w:rPr>
                <w:rFonts w:ascii="Arial" w:eastAsia="Times New Roman" w:hAnsi="Arial" w:cs="Arial"/>
                <w:sz w:val="24"/>
                <w:szCs w:val="24"/>
              </w:rPr>
              <w:t>0 hours)</w:t>
            </w:r>
          </w:p>
          <w:p w14:paraId="58BA0864" w14:textId="77777777" w:rsidR="00D47972" w:rsidRPr="00D22634" w:rsidRDefault="00D47972" w:rsidP="005829A7">
            <w:pPr>
              <w:spacing w:after="0" w:line="240" w:lineRule="auto"/>
              <w:ind w:left="720"/>
              <w:rPr>
                <w:rFonts w:ascii="Arial" w:eastAsia="Times New Roman" w:hAnsi="Arial" w:cs="Arial"/>
                <w:sz w:val="24"/>
                <w:szCs w:val="24"/>
              </w:rPr>
            </w:pPr>
          </w:p>
        </w:tc>
      </w:tr>
      <w:tr w:rsidR="00D47972" w:rsidRPr="00D22634" w14:paraId="091D5BA1" w14:textId="77777777" w:rsidTr="05B5011F">
        <w:tc>
          <w:tcPr>
            <w:tcW w:w="4230" w:type="dxa"/>
            <w:shd w:val="clear" w:color="auto" w:fill="auto"/>
          </w:tcPr>
          <w:p w14:paraId="11AF94FE" w14:textId="77777777" w:rsidR="00D47972" w:rsidRPr="00D22634" w:rsidRDefault="00D47972" w:rsidP="00DE4942">
            <w:pPr>
              <w:spacing w:after="0" w:line="240" w:lineRule="auto"/>
              <w:ind w:hanging="90"/>
              <w:rPr>
                <w:rFonts w:ascii="Arial" w:eastAsia="Times New Roman" w:hAnsi="Arial" w:cs="Arial"/>
                <w:sz w:val="24"/>
                <w:szCs w:val="24"/>
              </w:rPr>
            </w:pPr>
            <w:r w:rsidRPr="00D22634">
              <w:rPr>
                <w:rFonts w:ascii="Arial" w:eastAsia="Times New Roman" w:hAnsi="Arial" w:cs="Arial"/>
                <w:b/>
                <w:sz w:val="24"/>
                <w:szCs w:val="24"/>
              </w:rPr>
              <w:t>Fringe Benefits</w:t>
            </w:r>
          </w:p>
        </w:tc>
        <w:tc>
          <w:tcPr>
            <w:tcW w:w="2160" w:type="dxa"/>
            <w:shd w:val="clear" w:color="auto" w:fill="auto"/>
          </w:tcPr>
          <w:p w14:paraId="17F38C8C" w14:textId="77777777" w:rsidR="00D47972" w:rsidRPr="00D22634" w:rsidRDefault="00D47972" w:rsidP="00DE4942">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62XX</w:t>
            </w:r>
          </w:p>
        </w:tc>
        <w:tc>
          <w:tcPr>
            <w:tcW w:w="2790" w:type="dxa"/>
            <w:shd w:val="clear" w:color="auto" w:fill="auto"/>
          </w:tcPr>
          <w:p w14:paraId="75639A24" w14:textId="5920E957" w:rsidR="00487C1A" w:rsidRPr="00D22634" w:rsidRDefault="00D47972" w:rsidP="00487C1A">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 xml:space="preserve"> $</w:t>
            </w:r>
            <w:r w:rsidR="009A264B">
              <w:rPr>
                <w:rFonts w:ascii="Arial" w:eastAsia="Times New Roman" w:hAnsi="Arial" w:cs="Arial"/>
                <w:b/>
                <w:sz w:val="24"/>
                <w:szCs w:val="24"/>
              </w:rPr>
              <w:t>20</w:t>
            </w:r>
            <w:r w:rsidR="00D45045">
              <w:rPr>
                <w:rFonts w:ascii="Arial" w:eastAsia="Times New Roman" w:hAnsi="Arial" w:cs="Arial"/>
                <w:b/>
                <w:sz w:val="24"/>
                <w:szCs w:val="24"/>
              </w:rPr>
              <w:t>5</w:t>
            </w:r>
            <w:r w:rsidR="00487C1A">
              <w:rPr>
                <w:rFonts w:ascii="Arial" w:eastAsia="Times New Roman" w:hAnsi="Arial" w:cs="Arial"/>
                <w:b/>
                <w:sz w:val="24"/>
                <w:szCs w:val="24"/>
              </w:rPr>
              <w:t>,</w:t>
            </w:r>
            <w:r w:rsidR="00D45045">
              <w:rPr>
                <w:rFonts w:ascii="Arial" w:eastAsia="Times New Roman" w:hAnsi="Arial" w:cs="Arial"/>
                <w:b/>
                <w:sz w:val="24"/>
                <w:szCs w:val="24"/>
              </w:rPr>
              <w:t>4</w:t>
            </w:r>
            <w:r w:rsidR="001508B0">
              <w:rPr>
                <w:rFonts w:ascii="Arial" w:eastAsia="Times New Roman" w:hAnsi="Arial" w:cs="Arial"/>
                <w:b/>
                <w:sz w:val="24"/>
                <w:szCs w:val="24"/>
              </w:rPr>
              <w:t>00</w:t>
            </w:r>
          </w:p>
        </w:tc>
      </w:tr>
      <w:tr w:rsidR="00D47972" w:rsidRPr="00D22634" w14:paraId="6DD8C5A8" w14:textId="77777777" w:rsidTr="05B5011F">
        <w:tc>
          <w:tcPr>
            <w:tcW w:w="9180" w:type="dxa"/>
            <w:gridSpan w:val="3"/>
            <w:shd w:val="clear" w:color="auto" w:fill="auto"/>
          </w:tcPr>
          <w:p w14:paraId="4650EF67" w14:textId="77777777" w:rsidR="00D47972" w:rsidRDefault="00D47972" w:rsidP="00DE4942">
            <w:pPr>
              <w:numPr>
                <w:ilvl w:val="0"/>
                <w:numId w:val="16"/>
              </w:numPr>
              <w:spacing w:after="0" w:line="240" w:lineRule="auto"/>
              <w:rPr>
                <w:rFonts w:ascii="Arial" w:eastAsia="Times New Roman" w:hAnsi="Arial" w:cs="Arial"/>
                <w:sz w:val="24"/>
                <w:szCs w:val="24"/>
              </w:rPr>
            </w:pPr>
            <w:r w:rsidRPr="00D22634">
              <w:rPr>
                <w:rFonts w:ascii="Arial" w:eastAsia="Times New Roman" w:hAnsi="Arial" w:cs="Arial"/>
                <w:sz w:val="24"/>
                <w:szCs w:val="24"/>
              </w:rPr>
              <w:t>FICA/MED, Insurance (Health, Dental, Life), HRA, PERS Employer, Workers’ Comp.</w:t>
            </w:r>
          </w:p>
          <w:p w14:paraId="29FD19F0" w14:textId="77777777" w:rsidR="00D47972" w:rsidRPr="00D22634" w:rsidRDefault="00D47972" w:rsidP="005829A7">
            <w:pPr>
              <w:spacing w:after="0" w:line="240" w:lineRule="auto"/>
              <w:ind w:left="630"/>
              <w:rPr>
                <w:rFonts w:ascii="Arial" w:eastAsia="Times New Roman" w:hAnsi="Arial" w:cs="Arial"/>
                <w:sz w:val="24"/>
                <w:szCs w:val="24"/>
              </w:rPr>
            </w:pPr>
          </w:p>
        </w:tc>
      </w:tr>
      <w:tr w:rsidR="00D47972" w:rsidRPr="00D22634" w14:paraId="2C764FCA" w14:textId="77777777" w:rsidTr="05B5011F">
        <w:tc>
          <w:tcPr>
            <w:tcW w:w="4230" w:type="dxa"/>
            <w:shd w:val="clear" w:color="auto" w:fill="auto"/>
          </w:tcPr>
          <w:p w14:paraId="3023A416" w14:textId="77777777" w:rsidR="00D47972" w:rsidRPr="00D22634" w:rsidRDefault="00D47972" w:rsidP="00DE4942">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PERS on Behalf</w:t>
            </w:r>
          </w:p>
        </w:tc>
        <w:tc>
          <w:tcPr>
            <w:tcW w:w="2160" w:type="dxa"/>
            <w:shd w:val="clear" w:color="auto" w:fill="auto"/>
          </w:tcPr>
          <w:p w14:paraId="625AA2C0" w14:textId="77777777" w:rsidR="00D47972" w:rsidRPr="00D22634" w:rsidRDefault="00D47972" w:rsidP="00DE4942">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6231</w:t>
            </w:r>
          </w:p>
        </w:tc>
        <w:tc>
          <w:tcPr>
            <w:tcW w:w="2790" w:type="dxa"/>
            <w:shd w:val="clear" w:color="auto" w:fill="auto"/>
          </w:tcPr>
          <w:p w14:paraId="4A2299E2" w14:textId="47A56F26" w:rsidR="005829A7" w:rsidRPr="00D22634" w:rsidRDefault="006E0112" w:rsidP="005829A7">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 xml:space="preserve"> $</w:t>
            </w:r>
            <w:r w:rsidR="00CD4305">
              <w:rPr>
                <w:rFonts w:ascii="Arial" w:eastAsia="Times New Roman" w:hAnsi="Arial" w:cs="Arial"/>
                <w:b/>
                <w:sz w:val="24"/>
                <w:szCs w:val="24"/>
              </w:rPr>
              <w:t>2</w:t>
            </w:r>
            <w:r w:rsidR="006C70BB">
              <w:rPr>
                <w:rFonts w:ascii="Arial" w:eastAsia="Times New Roman" w:hAnsi="Arial" w:cs="Arial"/>
                <w:b/>
                <w:sz w:val="24"/>
                <w:szCs w:val="24"/>
              </w:rPr>
              <w:t>2</w:t>
            </w:r>
            <w:r w:rsidR="00A2251A">
              <w:rPr>
                <w:rFonts w:ascii="Arial" w:eastAsia="Times New Roman" w:hAnsi="Arial" w:cs="Arial"/>
                <w:b/>
                <w:sz w:val="24"/>
                <w:szCs w:val="24"/>
              </w:rPr>
              <w:t>,</w:t>
            </w:r>
            <w:r w:rsidR="006C70BB">
              <w:rPr>
                <w:rFonts w:ascii="Arial" w:eastAsia="Times New Roman" w:hAnsi="Arial" w:cs="Arial"/>
                <w:b/>
                <w:sz w:val="24"/>
                <w:szCs w:val="24"/>
              </w:rPr>
              <w:t>5</w:t>
            </w:r>
            <w:r w:rsidR="009A264B">
              <w:rPr>
                <w:rFonts w:ascii="Arial" w:eastAsia="Times New Roman" w:hAnsi="Arial" w:cs="Arial"/>
                <w:b/>
                <w:sz w:val="24"/>
                <w:szCs w:val="24"/>
              </w:rPr>
              <w:t>00</w:t>
            </w:r>
          </w:p>
        </w:tc>
      </w:tr>
      <w:tr w:rsidR="00D47972" w:rsidRPr="00D22634" w14:paraId="548FEC03" w14:textId="77777777" w:rsidTr="05B5011F">
        <w:tc>
          <w:tcPr>
            <w:tcW w:w="9180" w:type="dxa"/>
            <w:gridSpan w:val="3"/>
            <w:shd w:val="clear" w:color="auto" w:fill="auto"/>
          </w:tcPr>
          <w:p w14:paraId="10C79AF2" w14:textId="22333242" w:rsidR="00D47972" w:rsidRPr="00D22634" w:rsidRDefault="002B4136" w:rsidP="00782824">
            <w:pPr>
              <w:numPr>
                <w:ilvl w:val="0"/>
                <w:numId w:val="11"/>
              </w:numPr>
              <w:spacing w:after="0" w:line="240" w:lineRule="auto"/>
              <w:rPr>
                <w:rFonts w:ascii="Arial" w:eastAsia="Times New Roman" w:hAnsi="Arial" w:cs="Arial"/>
                <w:sz w:val="24"/>
                <w:szCs w:val="24"/>
              </w:rPr>
            </w:pPr>
            <w:r>
              <w:rPr>
                <w:rFonts w:ascii="Arial" w:eastAsia="Times New Roman" w:hAnsi="Arial" w:cs="Arial"/>
                <w:sz w:val="24"/>
                <w:szCs w:val="24"/>
              </w:rPr>
              <w:t>6.33%</w:t>
            </w:r>
            <w:r w:rsidR="004306E7" w:rsidRPr="00D22634">
              <w:rPr>
                <w:rFonts w:ascii="Arial" w:eastAsia="Times New Roman" w:hAnsi="Arial" w:cs="Arial"/>
                <w:sz w:val="24"/>
                <w:szCs w:val="24"/>
              </w:rPr>
              <w:t xml:space="preserve"> for all employees</w:t>
            </w:r>
            <w:r w:rsidR="004306E7">
              <w:rPr>
                <w:rFonts w:ascii="Arial" w:eastAsia="Times New Roman" w:hAnsi="Arial" w:cs="Arial"/>
                <w:sz w:val="24"/>
                <w:szCs w:val="24"/>
              </w:rPr>
              <w:t xml:space="preserve"> provided by the State</w:t>
            </w:r>
            <w:r w:rsidR="00D47972" w:rsidRPr="004306E7">
              <w:rPr>
                <w:rFonts w:ascii="Arial" w:eastAsia="Times New Roman" w:hAnsi="Arial" w:cs="Arial"/>
                <w:sz w:val="24"/>
                <w:szCs w:val="24"/>
              </w:rPr>
              <w:t xml:space="preserve">. </w:t>
            </w:r>
          </w:p>
        </w:tc>
      </w:tr>
      <w:tr w:rsidR="00213B1D" w:rsidRPr="00D22634" w14:paraId="38B9A348" w14:textId="77777777" w:rsidTr="05B5011F">
        <w:tc>
          <w:tcPr>
            <w:tcW w:w="4230" w:type="dxa"/>
            <w:shd w:val="clear" w:color="auto" w:fill="auto"/>
          </w:tcPr>
          <w:p w14:paraId="07C6B211" w14:textId="05A43C61" w:rsidR="00213B1D" w:rsidRPr="00D22634" w:rsidRDefault="00213B1D" w:rsidP="008F6AE2">
            <w:pPr>
              <w:spacing w:after="0" w:line="240" w:lineRule="auto"/>
              <w:ind w:hanging="90"/>
              <w:rPr>
                <w:rFonts w:ascii="Arial" w:eastAsia="Times New Roman" w:hAnsi="Arial" w:cs="Arial"/>
                <w:b/>
                <w:sz w:val="24"/>
                <w:szCs w:val="24"/>
              </w:rPr>
            </w:pPr>
            <w:bookmarkStart w:id="11" w:name="_Hlk160382899"/>
            <w:r>
              <w:rPr>
                <w:rFonts w:ascii="Arial" w:eastAsia="Times New Roman" w:hAnsi="Arial" w:cs="Arial"/>
                <w:b/>
                <w:sz w:val="24"/>
                <w:szCs w:val="24"/>
              </w:rPr>
              <w:t>Unemployment Compensation</w:t>
            </w:r>
          </w:p>
        </w:tc>
        <w:tc>
          <w:tcPr>
            <w:tcW w:w="2160" w:type="dxa"/>
            <w:shd w:val="clear" w:color="auto" w:fill="auto"/>
          </w:tcPr>
          <w:p w14:paraId="6CA9FC02" w14:textId="7D8C4F19" w:rsidR="00213B1D" w:rsidRPr="00D22634" w:rsidRDefault="00213B1D" w:rsidP="008F6AE2">
            <w:pPr>
              <w:spacing w:after="0" w:line="240" w:lineRule="auto"/>
              <w:ind w:hanging="90"/>
              <w:rPr>
                <w:rFonts w:ascii="Arial" w:eastAsia="Times New Roman" w:hAnsi="Arial" w:cs="Arial"/>
                <w:b/>
                <w:sz w:val="24"/>
                <w:szCs w:val="24"/>
              </w:rPr>
            </w:pPr>
            <w:r>
              <w:rPr>
                <w:rFonts w:ascii="Arial" w:eastAsia="Times New Roman" w:hAnsi="Arial" w:cs="Arial"/>
                <w:b/>
                <w:sz w:val="24"/>
                <w:szCs w:val="24"/>
              </w:rPr>
              <w:t>6240</w:t>
            </w:r>
          </w:p>
        </w:tc>
        <w:tc>
          <w:tcPr>
            <w:tcW w:w="2790" w:type="dxa"/>
            <w:shd w:val="clear" w:color="auto" w:fill="auto"/>
          </w:tcPr>
          <w:p w14:paraId="5035BDA8" w14:textId="45E21F2B" w:rsidR="00213B1D" w:rsidRPr="00D22634" w:rsidRDefault="00213B1D" w:rsidP="008F6AE2">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FB28F2">
              <w:rPr>
                <w:rFonts w:ascii="Arial" w:eastAsia="Times New Roman" w:hAnsi="Arial" w:cs="Arial"/>
                <w:b/>
                <w:sz w:val="24"/>
                <w:szCs w:val="24"/>
              </w:rPr>
              <w:t>2</w:t>
            </w:r>
            <w:r>
              <w:rPr>
                <w:rFonts w:ascii="Arial" w:eastAsia="Times New Roman" w:hAnsi="Arial" w:cs="Arial"/>
                <w:b/>
                <w:sz w:val="24"/>
                <w:szCs w:val="24"/>
              </w:rPr>
              <w:t>,000</w:t>
            </w:r>
          </w:p>
        </w:tc>
      </w:tr>
      <w:tr w:rsidR="00213B1D" w:rsidRPr="00D22634" w14:paraId="41EC40E4" w14:textId="77777777" w:rsidTr="05B5011F">
        <w:tc>
          <w:tcPr>
            <w:tcW w:w="9180" w:type="dxa"/>
            <w:gridSpan w:val="3"/>
            <w:shd w:val="clear" w:color="auto" w:fill="auto"/>
          </w:tcPr>
          <w:p w14:paraId="2AA2C855" w14:textId="7D46956D" w:rsidR="00213B1D" w:rsidRPr="00D22634" w:rsidRDefault="005829A7" w:rsidP="00782824">
            <w:pPr>
              <w:numPr>
                <w:ilvl w:val="0"/>
                <w:numId w:val="11"/>
              </w:numPr>
              <w:spacing w:after="0" w:line="240" w:lineRule="auto"/>
              <w:rPr>
                <w:rFonts w:ascii="Arial" w:eastAsia="Times New Roman" w:hAnsi="Arial" w:cs="Arial"/>
                <w:sz w:val="24"/>
                <w:szCs w:val="24"/>
              </w:rPr>
            </w:pPr>
            <w:r w:rsidRPr="005829A7">
              <w:rPr>
                <w:rFonts w:ascii="Arial" w:eastAsia="Times New Roman" w:hAnsi="Arial" w:cs="Arial"/>
                <w:sz w:val="24"/>
                <w:szCs w:val="24"/>
              </w:rPr>
              <w:t>Prior Employee</w:t>
            </w:r>
          </w:p>
        </w:tc>
      </w:tr>
      <w:tr w:rsidR="005829A7" w:rsidRPr="00D22634" w14:paraId="087C0DD8" w14:textId="77777777" w:rsidTr="05B5011F">
        <w:tc>
          <w:tcPr>
            <w:tcW w:w="4230" w:type="dxa"/>
            <w:shd w:val="clear" w:color="auto" w:fill="auto"/>
          </w:tcPr>
          <w:p w14:paraId="47966D50" w14:textId="77777777" w:rsidR="005829A7" w:rsidRPr="00D22634" w:rsidRDefault="005829A7" w:rsidP="003E671A">
            <w:pPr>
              <w:spacing w:after="0" w:line="240" w:lineRule="auto"/>
              <w:ind w:hanging="90"/>
              <w:rPr>
                <w:rFonts w:ascii="Arial" w:eastAsia="Times New Roman" w:hAnsi="Arial" w:cs="Arial"/>
                <w:b/>
                <w:sz w:val="24"/>
                <w:szCs w:val="24"/>
              </w:rPr>
            </w:pPr>
            <w:r>
              <w:rPr>
                <w:rFonts w:ascii="Arial" w:eastAsia="Times New Roman" w:hAnsi="Arial" w:cs="Arial"/>
                <w:b/>
                <w:sz w:val="24"/>
                <w:szCs w:val="24"/>
              </w:rPr>
              <w:t>Employee Screening</w:t>
            </w:r>
          </w:p>
        </w:tc>
        <w:tc>
          <w:tcPr>
            <w:tcW w:w="2160" w:type="dxa"/>
            <w:shd w:val="clear" w:color="auto" w:fill="auto"/>
          </w:tcPr>
          <w:p w14:paraId="70EC718C" w14:textId="77777777" w:rsidR="005829A7" w:rsidRPr="00D22634" w:rsidRDefault="005829A7" w:rsidP="003E671A">
            <w:pPr>
              <w:spacing w:after="0" w:line="240" w:lineRule="auto"/>
              <w:ind w:hanging="90"/>
              <w:rPr>
                <w:rFonts w:ascii="Arial" w:eastAsia="Times New Roman" w:hAnsi="Arial" w:cs="Arial"/>
                <w:b/>
                <w:sz w:val="24"/>
                <w:szCs w:val="24"/>
              </w:rPr>
            </w:pPr>
            <w:r>
              <w:rPr>
                <w:rFonts w:ascii="Arial" w:eastAsia="Times New Roman" w:hAnsi="Arial" w:cs="Arial"/>
                <w:b/>
                <w:sz w:val="24"/>
                <w:szCs w:val="24"/>
              </w:rPr>
              <w:t>6250</w:t>
            </w:r>
          </w:p>
        </w:tc>
        <w:tc>
          <w:tcPr>
            <w:tcW w:w="2790" w:type="dxa"/>
            <w:shd w:val="clear" w:color="auto" w:fill="auto"/>
          </w:tcPr>
          <w:p w14:paraId="39CCFFBF" w14:textId="77777777" w:rsidR="005829A7" w:rsidRPr="00D22634" w:rsidRDefault="005829A7" w:rsidP="003E671A">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$1,000</w:t>
            </w:r>
          </w:p>
        </w:tc>
      </w:tr>
      <w:tr w:rsidR="005829A7" w:rsidRPr="00D22634" w14:paraId="7938F1CC" w14:textId="77777777" w:rsidTr="05B5011F">
        <w:tc>
          <w:tcPr>
            <w:tcW w:w="9180" w:type="dxa"/>
            <w:gridSpan w:val="3"/>
            <w:shd w:val="clear" w:color="auto" w:fill="auto"/>
          </w:tcPr>
          <w:p w14:paraId="1C941D68" w14:textId="7404244F" w:rsidR="005829A7" w:rsidRPr="00D22634" w:rsidRDefault="005829A7" w:rsidP="00186BC2">
            <w:pPr>
              <w:numPr>
                <w:ilvl w:val="0"/>
                <w:numId w:val="11"/>
              </w:numPr>
              <w:spacing w:after="0" w:line="240" w:lineRule="auto"/>
              <w:rPr>
                <w:rFonts w:ascii="Arial" w:eastAsia="Times New Roman" w:hAnsi="Arial" w:cs="Arial"/>
                <w:sz w:val="24"/>
                <w:szCs w:val="24"/>
              </w:rPr>
            </w:pPr>
            <w:r>
              <w:rPr>
                <w:rFonts w:ascii="Arial" w:eastAsia="Times New Roman" w:hAnsi="Arial" w:cs="Arial"/>
                <w:sz w:val="24"/>
                <w:szCs w:val="24"/>
              </w:rPr>
              <w:t>Background checks</w:t>
            </w:r>
          </w:p>
        </w:tc>
      </w:tr>
      <w:bookmarkEnd w:id="11"/>
      <w:tr w:rsidR="00D47972" w:rsidRPr="00D22634" w14:paraId="30001938" w14:textId="77777777" w:rsidTr="05B5011F">
        <w:tc>
          <w:tcPr>
            <w:tcW w:w="4230" w:type="dxa"/>
            <w:shd w:val="clear" w:color="auto" w:fill="auto"/>
          </w:tcPr>
          <w:p w14:paraId="2488F7A5" w14:textId="77777777" w:rsidR="00D47972" w:rsidRPr="00D22634" w:rsidRDefault="00DD66B5" w:rsidP="00DE4942">
            <w:pPr>
              <w:spacing w:after="0" w:line="240" w:lineRule="auto"/>
              <w:ind w:hanging="90"/>
              <w:rPr>
                <w:rFonts w:ascii="Arial" w:eastAsia="Times New Roman" w:hAnsi="Arial" w:cs="Arial"/>
                <w:b/>
                <w:sz w:val="24"/>
                <w:szCs w:val="24"/>
              </w:rPr>
            </w:pPr>
            <w:r>
              <w:rPr>
                <w:rFonts w:ascii="Arial" w:eastAsia="Times New Roman" w:hAnsi="Arial" w:cs="Arial"/>
                <w:b/>
                <w:sz w:val="24"/>
                <w:szCs w:val="24"/>
              </w:rPr>
              <w:t>Recruiting Travel</w:t>
            </w:r>
          </w:p>
        </w:tc>
        <w:tc>
          <w:tcPr>
            <w:tcW w:w="2160" w:type="dxa"/>
            <w:shd w:val="clear" w:color="auto" w:fill="auto"/>
          </w:tcPr>
          <w:p w14:paraId="35914DE2" w14:textId="77777777" w:rsidR="00D47972" w:rsidRPr="00D22634" w:rsidRDefault="00DD66B5" w:rsidP="00DE4942">
            <w:pPr>
              <w:spacing w:after="0" w:line="240" w:lineRule="auto"/>
              <w:ind w:hanging="90"/>
              <w:rPr>
                <w:rFonts w:ascii="Arial" w:eastAsia="Times New Roman" w:hAnsi="Arial" w:cs="Arial"/>
                <w:b/>
                <w:sz w:val="24"/>
                <w:szCs w:val="24"/>
              </w:rPr>
            </w:pPr>
            <w:r>
              <w:rPr>
                <w:rFonts w:ascii="Arial" w:eastAsia="Times New Roman" w:hAnsi="Arial" w:cs="Arial"/>
                <w:b/>
                <w:sz w:val="24"/>
                <w:szCs w:val="24"/>
              </w:rPr>
              <w:t>6620</w:t>
            </w:r>
          </w:p>
        </w:tc>
        <w:tc>
          <w:tcPr>
            <w:tcW w:w="2790" w:type="dxa"/>
            <w:shd w:val="clear" w:color="auto" w:fill="auto"/>
          </w:tcPr>
          <w:p w14:paraId="2265A1E2" w14:textId="4CF3095E" w:rsidR="00D47972" w:rsidRPr="00D22634" w:rsidRDefault="00D47972" w:rsidP="00DE4942">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sidR="00D34891">
              <w:rPr>
                <w:rFonts w:ascii="Arial" w:eastAsia="Times New Roman" w:hAnsi="Arial" w:cs="Arial"/>
                <w:b/>
                <w:sz w:val="24"/>
                <w:szCs w:val="24"/>
              </w:rPr>
              <w:t>0</w:t>
            </w:r>
          </w:p>
        </w:tc>
      </w:tr>
      <w:tr w:rsidR="00D47972" w:rsidRPr="00D22634" w14:paraId="7FF537EC" w14:textId="77777777" w:rsidTr="05B5011F">
        <w:tc>
          <w:tcPr>
            <w:tcW w:w="9180" w:type="dxa"/>
            <w:gridSpan w:val="3"/>
            <w:shd w:val="clear" w:color="auto" w:fill="auto"/>
          </w:tcPr>
          <w:p w14:paraId="19E1A149" w14:textId="0DA9E929" w:rsidR="006909CF" w:rsidRPr="00D22634" w:rsidRDefault="00D54C8D" w:rsidP="00186BC2">
            <w:pPr>
              <w:numPr>
                <w:ilvl w:val="0"/>
                <w:numId w:val="11"/>
              </w:numPr>
              <w:spacing w:after="0" w:line="240" w:lineRule="auto"/>
              <w:rPr>
                <w:rFonts w:ascii="Arial" w:eastAsia="Times New Roman" w:hAnsi="Arial" w:cs="Arial"/>
                <w:sz w:val="24"/>
                <w:szCs w:val="20"/>
              </w:rPr>
            </w:pPr>
            <w:r>
              <w:rPr>
                <w:rFonts w:ascii="Arial" w:eastAsia="Times New Roman" w:hAnsi="Arial" w:cs="Arial"/>
                <w:sz w:val="24"/>
                <w:szCs w:val="20"/>
              </w:rPr>
              <w:t>None</w:t>
            </w:r>
          </w:p>
        </w:tc>
      </w:tr>
      <w:tr w:rsidR="00DD66B5" w:rsidRPr="00D22634" w14:paraId="0DA03DE9" w14:textId="77777777" w:rsidTr="05B5011F">
        <w:tc>
          <w:tcPr>
            <w:tcW w:w="4230" w:type="dxa"/>
            <w:shd w:val="clear" w:color="auto" w:fill="auto"/>
          </w:tcPr>
          <w:p w14:paraId="7D6F4F19" w14:textId="77777777" w:rsidR="00DD66B5" w:rsidRPr="00D22634" w:rsidRDefault="00DD66B5" w:rsidP="00F379C9">
            <w:pPr>
              <w:spacing w:after="0" w:line="240" w:lineRule="auto"/>
              <w:ind w:hanging="90"/>
              <w:rPr>
                <w:rFonts w:ascii="Arial" w:eastAsia="Times New Roman" w:hAnsi="Arial" w:cs="Arial"/>
                <w:b/>
                <w:sz w:val="24"/>
                <w:szCs w:val="24"/>
              </w:rPr>
            </w:pPr>
            <w:r>
              <w:rPr>
                <w:rFonts w:ascii="Arial" w:eastAsia="Times New Roman" w:hAnsi="Arial" w:cs="Arial"/>
                <w:b/>
                <w:sz w:val="24"/>
                <w:szCs w:val="24"/>
              </w:rPr>
              <w:t>Recruiting Moving Admin</w:t>
            </w:r>
          </w:p>
        </w:tc>
        <w:tc>
          <w:tcPr>
            <w:tcW w:w="2160" w:type="dxa"/>
            <w:shd w:val="clear" w:color="auto" w:fill="auto"/>
          </w:tcPr>
          <w:p w14:paraId="323A79EE" w14:textId="77777777" w:rsidR="00DD66B5" w:rsidRPr="00D22634" w:rsidRDefault="00DD66B5" w:rsidP="00F379C9">
            <w:pPr>
              <w:spacing w:after="0" w:line="240" w:lineRule="auto"/>
              <w:ind w:hanging="90"/>
              <w:rPr>
                <w:rFonts w:ascii="Arial" w:eastAsia="Times New Roman" w:hAnsi="Arial" w:cs="Arial"/>
                <w:b/>
                <w:sz w:val="24"/>
                <w:szCs w:val="24"/>
              </w:rPr>
            </w:pPr>
            <w:r>
              <w:rPr>
                <w:rFonts w:ascii="Arial" w:eastAsia="Times New Roman" w:hAnsi="Arial" w:cs="Arial"/>
                <w:b/>
                <w:sz w:val="24"/>
                <w:szCs w:val="24"/>
              </w:rPr>
              <w:t>6621</w:t>
            </w:r>
          </w:p>
        </w:tc>
        <w:tc>
          <w:tcPr>
            <w:tcW w:w="2790" w:type="dxa"/>
            <w:shd w:val="clear" w:color="auto" w:fill="auto"/>
          </w:tcPr>
          <w:p w14:paraId="08645F14" w14:textId="114F36F7" w:rsidR="00DD66B5" w:rsidRPr="00D22634" w:rsidRDefault="00DD66B5" w:rsidP="00F379C9">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sidR="00D34891">
              <w:rPr>
                <w:rFonts w:ascii="Arial" w:eastAsia="Times New Roman" w:hAnsi="Arial" w:cs="Arial"/>
                <w:b/>
                <w:sz w:val="24"/>
                <w:szCs w:val="24"/>
              </w:rPr>
              <w:t>0</w:t>
            </w:r>
          </w:p>
        </w:tc>
      </w:tr>
      <w:tr w:rsidR="00DD66B5" w:rsidRPr="00D22634" w14:paraId="5F62DE69" w14:textId="77777777" w:rsidTr="05B5011F">
        <w:tc>
          <w:tcPr>
            <w:tcW w:w="9180" w:type="dxa"/>
            <w:gridSpan w:val="3"/>
            <w:shd w:val="clear" w:color="auto" w:fill="auto"/>
          </w:tcPr>
          <w:p w14:paraId="5773DD99" w14:textId="1FDBCBB5" w:rsidR="00DD66B5" w:rsidRDefault="00D54C8D" w:rsidP="00F379C9">
            <w:pPr>
              <w:numPr>
                <w:ilvl w:val="0"/>
                <w:numId w:val="11"/>
              </w:numPr>
              <w:spacing w:after="0" w:line="240" w:lineRule="auto"/>
              <w:rPr>
                <w:rFonts w:ascii="Arial" w:eastAsia="Times New Roman" w:hAnsi="Arial" w:cs="Arial"/>
                <w:sz w:val="24"/>
                <w:szCs w:val="20"/>
              </w:rPr>
            </w:pPr>
            <w:r>
              <w:rPr>
                <w:rFonts w:ascii="Arial" w:eastAsia="Times New Roman" w:hAnsi="Arial" w:cs="Arial"/>
                <w:sz w:val="24"/>
                <w:szCs w:val="20"/>
              </w:rPr>
              <w:t>None</w:t>
            </w:r>
          </w:p>
          <w:p w14:paraId="13091B24" w14:textId="1D3FB13C" w:rsidR="00DD66B5" w:rsidRPr="00D22634" w:rsidRDefault="00DD66B5" w:rsidP="009051A6">
            <w:pPr>
              <w:spacing w:after="0" w:line="240" w:lineRule="auto"/>
              <w:ind w:left="720"/>
              <w:rPr>
                <w:rFonts w:ascii="Arial" w:eastAsia="Times New Roman" w:hAnsi="Arial" w:cs="Arial"/>
                <w:sz w:val="24"/>
                <w:szCs w:val="20"/>
              </w:rPr>
            </w:pPr>
          </w:p>
        </w:tc>
      </w:tr>
      <w:tr w:rsidR="00C866D8" w:rsidRPr="00D22634" w14:paraId="2B59B87B" w14:textId="77777777" w:rsidTr="05B5011F">
        <w:tc>
          <w:tcPr>
            <w:tcW w:w="4230" w:type="dxa"/>
            <w:shd w:val="clear" w:color="auto" w:fill="auto"/>
          </w:tcPr>
          <w:p w14:paraId="6EFB5408" w14:textId="77777777" w:rsidR="00C866D8" w:rsidRPr="00D22634" w:rsidRDefault="00C866D8" w:rsidP="00EF52F8">
            <w:pPr>
              <w:spacing w:after="0" w:line="240" w:lineRule="auto"/>
              <w:ind w:hanging="90"/>
              <w:rPr>
                <w:rFonts w:ascii="Arial" w:eastAsia="Times New Roman" w:hAnsi="Arial" w:cs="Arial"/>
                <w:b/>
                <w:sz w:val="24"/>
                <w:szCs w:val="24"/>
              </w:rPr>
            </w:pPr>
            <w:r>
              <w:rPr>
                <w:rFonts w:ascii="Arial" w:eastAsia="Times New Roman" w:hAnsi="Arial" w:cs="Arial"/>
                <w:b/>
                <w:sz w:val="24"/>
                <w:szCs w:val="24"/>
              </w:rPr>
              <w:t>Contractual Professional</w:t>
            </w:r>
          </w:p>
        </w:tc>
        <w:tc>
          <w:tcPr>
            <w:tcW w:w="2160" w:type="dxa"/>
            <w:shd w:val="clear" w:color="auto" w:fill="auto"/>
          </w:tcPr>
          <w:p w14:paraId="3AD3BAB5" w14:textId="77777777" w:rsidR="00C866D8" w:rsidRPr="00D22634" w:rsidRDefault="00C866D8" w:rsidP="00C866D8">
            <w:pPr>
              <w:spacing w:after="0" w:line="240" w:lineRule="auto"/>
              <w:ind w:hanging="90"/>
              <w:rPr>
                <w:rFonts w:ascii="Arial" w:eastAsia="Times New Roman" w:hAnsi="Arial" w:cs="Arial"/>
                <w:b/>
                <w:sz w:val="24"/>
                <w:szCs w:val="24"/>
              </w:rPr>
            </w:pPr>
            <w:r>
              <w:rPr>
                <w:rFonts w:ascii="Arial" w:eastAsia="Times New Roman" w:hAnsi="Arial" w:cs="Arial"/>
                <w:b/>
                <w:sz w:val="24"/>
                <w:szCs w:val="24"/>
              </w:rPr>
              <w:t>7060</w:t>
            </w:r>
          </w:p>
        </w:tc>
        <w:tc>
          <w:tcPr>
            <w:tcW w:w="2790" w:type="dxa"/>
            <w:shd w:val="clear" w:color="auto" w:fill="auto"/>
          </w:tcPr>
          <w:p w14:paraId="67AE78B5" w14:textId="4CB3FE66" w:rsidR="00C866D8" w:rsidRPr="00D22634" w:rsidRDefault="00C866D8" w:rsidP="00A87A5B">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sidR="00D54C8D">
              <w:rPr>
                <w:rFonts w:ascii="Arial" w:eastAsia="Times New Roman" w:hAnsi="Arial" w:cs="Arial"/>
                <w:b/>
                <w:sz w:val="24"/>
                <w:szCs w:val="24"/>
              </w:rPr>
              <w:t>16</w:t>
            </w:r>
            <w:r w:rsidR="00D34891">
              <w:rPr>
                <w:rFonts w:ascii="Arial" w:eastAsia="Times New Roman" w:hAnsi="Arial" w:cs="Arial"/>
                <w:b/>
                <w:sz w:val="24"/>
                <w:szCs w:val="24"/>
              </w:rPr>
              <w:t>,000</w:t>
            </w:r>
          </w:p>
        </w:tc>
      </w:tr>
      <w:tr w:rsidR="00C866D8" w:rsidRPr="00D22634" w14:paraId="3D1CF44D" w14:textId="77777777" w:rsidTr="05B5011F">
        <w:tc>
          <w:tcPr>
            <w:tcW w:w="9180" w:type="dxa"/>
            <w:gridSpan w:val="3"/>
            <w:shd w:val="clear" w:color="auto" w:fill="auto"/>
          </w:tcPr>
          <w:p w14:paraId="5858FDB3" w14:textId="36F515A5" w:rsidR="00A87A5B" w:rsidRDefault="001F1A32" w:rsidP="00973D70">
            <w:pPr>
              <w:numPr>
                <w:ilvl w:val="0"/>
                <w:numId w:val="12"/>
              </w:numPr>
              <w:spacing w:after="0" w:line="240" w:lineRule="auto"/>
              <w:rPr>
                <w:rFonts w:ascii="Arial" w:eastAsia="Times New Roman" w:hAnsi="Arial" w:cs="Arial"/>
                <w:sz w:val="24"/>
                <w:szCs w:val="24"/>
              </w:rPr>
            </w:pPr>
            <w:r>
              <w:rPr>
                <w:rFonts w:ascii="Arial" w:eastAsia="Times New Roman" w:hAnsi="Arial" w:cs="Arial"/>
                <w:sz w:val="24"/>
                <w:szCs w:val="24"/>
              </w:rPr>
              <w:t>Strategic Planning and Exec</w:t>
            </w:r>
            <w:r w:rsidR="0057128F">
              <w:rPr>
                <w:rFonts w:ascii="Arial" w:eastAsia="Times New Roman" w:hAnsi="Arial" w:cs="Arial"/>
                <w:sz w:val="24"/>
                <w:szCs w:val="24"/>
              </w:rPr>
              <w:t xml:space="preserve">utive </w:t>
            </w:r>
            <w:r w:rsidR="00D54C8D">
              <w:rPr>
                <w:rFonts w:ascii="Arial" w:eastAsia="Times New Roman" w:hAnsi="Arial" w:cs="Arial"/>
                <w:sz w:val="24"/>
                <w:szCs w:val="24"/>
              </w:rPr>
              <w:t>training. $</w:t>
            </w:r>
            <w:r w:rsidR="00747BA8">
              <w:rPr>
                <w:rFonts w:ascii="Arial" w:eastAsia="Times New Roman" w:hAnsi="Arial" w:cs="Arial"/>
                <w:sz w:val="24"/>
                <w:szCs w:val="24"/>
              </w:rPr>
              <w:t>1</w:t>
            </w:r>
            <w:r>
              <w:rPr>
                <w:rFonts w:ascii="Arial" w:eastAsia="Times New Roman" w:hAnsi="Arial" w:cs="Arial"/>
                <w:sz w:val="24"/>
                <w:szCs w:val="24"/>
              </w:rPr>
              <w:t>6</w:t>
            </w:r>
            <w:r w:rsidR="00747BA8">
              <w:rPr>
                <w:rFonts w:ascii="Arial" w:eastAsia="Times New Roman" w:hAnsi="Arial" w:cs="Arial"/>
                <w:sz w:val="24"/>
                <w:szCs w:val="24"/>
              </w:rPr>
              <w:t>,000</w:t>
            </w:r>
          </w:p>
          <w:p w14:paraId="78AA6CCD" w14:textId="2F7F0F35" w:rsidR="00C866D8" w:rsidRPr="00D22634" w:rsidRDefault="00C866D8" w:rsidP="009051A6">
            <w:pPr>
              <w:spacing w:after="0" w:line="240" w:lineRule="auto"/>
              <w:ind w:left="630"/>
              <w:rPr>
                <w:rFonts w:ascii="Arial" w:eastAsia="Times New Roman" w:hAnsi="Arial" w:cs="Arial"/>
                <w:sz w:val="24"/>
                <w:szCs w:val="24"/>
              </w:rPr>
            </w:pPr>
          </w:p>
        </w:tc>
      </w:tr>
      <w:tr w:rsidR="00D47972" w:rsidRPr="00D22634" w14:paraId="34FE1693" w14:textId="77777777" w:rsidTr="05B5011F">
        <w:tc>
          <w:tcPr>
            <w:tcW w:w="4230" w:type="dxa"/>
            <w:shd w:val="clear" w:color="auto" w:fill="auto"/>
          </w:tcPr>
          <w:p w14:paraId="1AD50352" w14:textId="77777777" w:rsidR="00D47972" w:rsidRPr="00D22634" w:rsidRDefault="00D47972" w:rsidP="00DE4942">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Advertising</w:t>
            </w:r>
          </w:p>
        </w:tc>
        <w:tc>
          <w:tcPr>
            <w:tcW w:w="2160" w:type="dxa"/>
            <w:shd w:val="clear" w:color="auto" w:fill="auto"/>
          </w:tcPr>
          <w:p w14:paraId="78ED0FFE" w14:textId="77777777" w:rsidR="00D47972" w:rsidRPr="00D22634" w:rsidRDefault="00D47972" w:rsidP="00DE4942">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7130</w:t>
            </w:r>
          </w:p>
        </w:tc>
        <w:tc>
          <w:tcPr>
            <w:tcW w:w="2790" w:type="dxa"/>
            <w:shd w:val="clear" w:color="auto" w:fill="auto"/>
          </w:tcPr>
          <w:p w14:paraId="398B6DBF" w14:textId="50939721" w:rsidR="00D47972" w:rsidRPr="00D22634" w:rsidRDefault="00D47972" w:rsidP="00DE4942">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sidR="006909CF">
              <w:rPr>
                <w:rFonts w:ascii="Arial" w:eastAsia="Times New Roman" w:hAnsi="Arial" w:cs="Arial"/>
                <w:b/>
                <w:sz w:val="24"/>
                <w:szCs w:val="24"/>
              </w:rPr>
              <w:t>3</w:t>
            </w:r>
            <w:r w:rsidR="00DD66B5">
              <w:rPr>
                <w:rFonts w:ascii="Arial" w:eastAsia="Times New Roman" w:hAnsi="Arial" w:cs="Arial"/>
                <w:b/>
                <w:sz w:val="24"/>
                <w:szCs w:val="24"/>
              </w:rPr>
              <w:t>,000</w:t>
            </w:r>
          </w:p>
        </w:tc>
      </w:tr>
      <w:tr w:rsidR="00D47972" w:rsidRPr="00D22634" w14:paraId="71C75173" w14:textId="77777777" w:rsidTr="05B5011F">
        <w:tc>
          <w:tcPr>
            <w:tcW w:w="9180" w:type="dxa"/>
            <w:gridSpan w:val="3"/>
            <w:shd w:val="clear" w:color="auto" w:fill="auto"/>
          </w:tcPr>
          <w:p w14:paraId="12B4C53F" w14:textId="77777777" w:rsidR="00D47972" w:rsidRPr="00D22634" w:rsidRDefault="00D47972" w:rsidP="00DE4942">
            <w:pPr>
              <w:numPr>
                <w:ilvl w:val="0"/>
                <w:numId w:val="12"/>
              </w:numPr>
              <w:spacing w:after="0" w:line="240" w:lineRule="auto"/>
              <w:rPr>
                <w:rFonts w:ascii="Arial" w:eastAsia="Times New Roman" w:hAnsi="Arial" w:cs="Arial"/>
                <w:sz w:val="24"/>
                <w:szCs w:val="24"/>
              </w:rPr>
            </w:pPr>
            <w:r w:rsidRPr="00D22634">
              <w:rPr>
                <w:rFonts w:ascii="Arial" w:eastAsia="Times New Roman" w:hAnsi="Arial" w:cs="Arial"/>
                <w:sz w:val="24"/>
                <w:szCs w:val="24"/>
              </w:rPr>
              <w:t>Special Advertising as needed required.</w:t>
            </w:r>
          </w:p>
          <w:p w14:paraId="5A79127E" w14:textId="6F0774C3" w:rsidR="00973D70" w:rsidRPr="00D22634" w:rsidRDefault="00D47972" w:rsidP="00F32051">
            <w:pPr>
              <w:numPr>
                <w:ilvl w:val="0"/>
                <w:numId w:val="12"/>
              </w:numPr>
              <w:spacing w:after="0" w:line="240" w:lineRule="auto"/>
              <w:rPr>
                <w:rFonts w:ascii="Arial" w:eastAsia="Times New Roman" w:hAnsi="Arial" w:cs="Arial"/>
                <w:sz w:val="24"/>
                <w:szCs w:val="24"/>
              </w:rPr>
            </w:pPr>
            <w:r w:rsidRPr="00D22634">
              <w:rPr>
                <w:rFonts w:ascii="Arial" w:eastAsia="Times New Roman" w:hAnsi="Arial" w:cs="Arial"/>
                <w:sz w:val="24"/>
                <w:szCs w:val="24"/>
              </w:rPr>
              <w:t xml:space="preserve">Recruiting advertisement </w:t>
            </w:r>
          </w:p>
        </w:tc>
      </w:tr>
      <w:tr w:rsidR="00D47972" w:rsidRPr="00D22634" w14:paraId="026B3B2E" w14:textId="77777777" w:rsidTr="05B5011F">
        <w:tc>
          <w:tcPr>
            <w:tcW w:w="4230" w:type="dxa"/>
            <w:shd w:val="clear" w:color="auto" w:fill="auto"/>
          </w:tcPr>
          <w:p w14:paraId="068C9547" w14:textId="77777777" w:rsidR="00D47972" w:rsidRPr="00D22634" w:rsidRDefault="00D47972" w:rsidP="00DE4942">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Subs &amp; Memberships</w:t>
            </w:r>
          </w:p>
        </w:tc>
        <w:tc>
          <w:tcPr>
            <w:tcW w:w="2160" w:type="dxa"/>
            <w:shd w:val="clear" w:color="auto" w:fill="auto"/>
          </w:tcPr>
          <w:p w14:paraId="5A4778DE" w14:textId="77777777" w:rsidR="00D47972" w:rsidRPr="00D22634" w:rsidRDefault="00D47972" w:rsidP="00DE4942">
            <w:pPr>
              <w:spacing w:after="0" w:line="240" w:lineRule="auto"/>
              <w:ind w:hanging="90"/>
              <w:rPr>
                <w:rFonts w:ascii="Arial" w:eastAsia="Times New Roman" w:hAnsi="Arial" w:cs="Arial"/>
                <w:sz w:val="24"/>
                <w:szCs w:val="24"/>
              </w:rPr>
            </w:pPr>
            <w:r w:rsidRPr="00D22634">
              <w:rPr>
                <w:rFonts w:ascii="Arial" w:eastAsia="Times New Roman" w:hAnsi="Arial" w:cs="Arial"/>
                <w:b/>
                <w:sz w:val="24"/>
                <w:szCs w:val="24"/>
              </w:rPr>
              <w:t>7135</w:t>
            </w:r>
          </w:p>
        </w:tc>
        <w:tc>
          <w:tcPr>
            <w:tcW w:w="2790" w:type="dxa"/>
            <w:shd w:val="clear" w:color="auto" w:fill="auto"/>
          </w:tcPr>
          <w:p w14:paraId="02F4BFB5" w14:textId="61970F29" w:rsidR="00D47972" w:rsidRPr="00D22634" w:rsidRDefault="00D47972" w:rsidP="00DE4942">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sidR="006909CF">
              <w:rPr>
                <w:rFonts w:ascii="Arial" w:eastAsia="Times New Roman" w:hAnsi="Arial" w:cs="Arial"/>
                <w:b/>
                <w:sz w:val="24"/>
                <w:szCs w:val="24"/>
              </w:rPr>
              <w:t>1,000</w:t>
            </w:r>
          </w:p>
        </w:tc>
      </w:tr>
      <w:tr w:rsidR="00D47972" w:rsidRPr="00FB462D" w14:paraId="78635A6C" w14:textId="77777777" w:rsidTr="05B5011F">
        <w:tc>
          <w:tcPr>
            <w:tcW w:w="9180" w:type="dxa"/>
            <w:gridSpan w:val="3"/>
            <w:shd w:val="clear" w:color="auto" w:fill="auto"/>
          </w:tcPr>
          <w:p w14:paraId="66C9FE92" w14:textId="77777777" w:rsidR="00D47972" w:rsidRPr="00FB462D" w:rsidRDefault="00D47972" w:rsidP="00DE4942">
            <w:pPr>
              <w:numPr>
                <w:ilvl w:val="0"/>
                <w:numId w:val="13"/>
              </w:numPr>
              <w:spacing w:after="0" w:line="240" w:lineRule="auto"/>
              <w:rPr>
                <w:rFonts w:ascii="Arial" w:eastAsia="Times New Roman" w:hAnsi="Arial" w:cs="Arial"/>
                <w:sz w:val="24"/>
                <w:szCs w:val="24"/>
              </w:rPr>
            </w:pPr>
            <w:r w:rsidRPr="00FB462D">
              <w:rPr>
                <w:rFonts w:ascii="Arial" w:eastAsia="Times New Roman" w:hAnsi="Arial" w:cs="Arial"/>
                <w:sz w:val="24"/>
                <w:szCs w:val="24"/>
              </w:rPr>
              <w:t>Subscription to Alaska Municipal Managers Association.</w:t>
            </w:r>
          </w:p>
          <w:p w14:paraId="08002B72" w14:textId="77777777" w:rsidR="00FB462D" w:rsidRDefault="00A87A5B" w:rsidP="00213B1D">
            <w:pPr>
              <w:numPr>
                <w:ilvl w:val="0"/>
                <w:numId w:val="13"/>
              </w:numPr>
              <w:spacing w:after="0" w:line="240" w:lineRule="auto"/>
              <w:rPr>
                <w:rFonts w:ascii="Arial" w:eastAsia="Times New Roman" w:hAnsi="Arial" w:cs="Arial"/>
                <w:sz w:val="24"/>
                <w:szCs w:val="24"/>
              </w:rPr>
            </w:pPr>
            <w:r w:rsidRPr="00FB462D">
              <w:rPr>
                <w:rFonts w:ascii="Arial" w:eastAsia="Times New Roman" w:hAnsi="Arial" w:cs="Arial"/>
                <w:sz w:val="24"/>
                <w:szCs w:val="24"/>
              </w:rPr>
              <w:t xml:space="preserve">Need to add Bond with APEI with budget revision </w:t>
            </w:r>
            <w:r w:rsidRPr="009051A6">
              <w:rPr>
                <w:rFonts w:ascii="Arial" w:eastAsia="Times New Roman" w:hAnsi="Arial" w:cs="Arial"/>
                <w:sz w:val="24"/>
                <w:szCs w:val="24"/>
              </w:rPr>
              <w:t>($</w:t>
            </w:r>
            <w:r w:rsidR="00975993" w:rsidRPr="009051A6">
              <w:rPr>
                <w:rFonts w:ascii="Arial" w:eastAsia="Times New Roman" w:hAnsi="Arial" w:cs="Arial"/>
                <w:sz w:val="24"/>
                <w:szCs w:val="24"/>
              </w:rPr>
              <w:t>735.00</w:t>
            </w:r>
            <w:r w:rsidRPr="009051A6">
              <w:rPr>
                <w:rFonts w:ascii="Arial" w:eastAsia="Times New Roman" w:hAnsi="Arial" w:cs="Arial"/>
                <w:sz w:val="24"/>
                <w:szCs w:val="24"/>
              </w:rPr>
              <w:t>)</w:t>
            </w:r>
          </w:p>
          <w:p w14:paraId="6E3813FA" w14:textId="0D7AF26A" w:rsidR="009A1587" w:rsidRPr="00FB462D" w:rsidRDefault="009A1587" w:rsidP="009A1587">
            <w:pPr>
              <w:spacing w:after="0" w:line="240" w:lineRule="auto"/>
              <w:ind w:left="630"/>
              <w:rPr>
                <w:rFonts w:ascii="Arial" w:eastAsia="Times New Roman" w:hAnsi="Arial" w:cs="Arial"/>
                <w:sz w:val="24"/>
                <w:szCs w:val="24"/>
              </w:rPr>
            </w:pPr>
          </w:p>
        </w:tc>
      </w:tr>
      <w:tr w:rsidR="00186BC2" w:rsidRPr="005B53CD" w14:paraId="25B24A4A" w14:textId="77777777" w:rsidTr="05B5011F">
        <w:tc>
          <w:tcPr>
            <w:tcW w:w="4230" w:type="dxa"/>
            <w:shd w:val="clear" w:color="auto" w:fill="auto"/>
          </w:tcPr>
          <w:p w14:paraId="58DC92C8" w14:textId="77777777" w:rsidR="00186BC2" w:rsidRPr="005B53CD" w:rsidRDefault="00186BC2" w:rsidP="004746A6">
            <w:pPr>
              <w:spacing w:after="0" w:line="240" w:lineRule="auto"/>
              <w:ind w:hanging="90"/>
              <w:rPr>
                <w:rFonts w:ascii="Arial" w:eastAsia="Times New Roman" w:hAnsi="Arial" w:cs="Arial"/>
                <w:b/>
                <w:sz w:val="24"/>
                <w:szCs w:val="24"/>
              </w:rPr>
            </w:pPr>
            <w:r w:rsidRPr="005B53CD">
              <w:rPr>
                <w:rFonts w:ascii="Arial" w:eastAsia="Times New Roman" w:hAnsi="Arial" w:cs="Arial"/>
                <w:b/>
                <w:sz w:val="24"/>
                <w:szCs w:val="24"/>
              </w:rPr>
              <w:t>Travel</w:t>
            </w:r>
          </w:p>
        </w:tc>
        <w:tc>
          <w:tcPr>
            <w:tcW w:w="2160" w:type="dxa"/>
            <w:shd w:val="clear" w:color="auto" w:fill="auto"/>
          </w:tcPr>
          <w:p w14:paraId="20F7F094" w14:textId="77777777" w:rsidR="00186BC2" w:rsidRPr="005B53CD" w:rsidRDefault="00186BC2" w:rsidP="004746A6">
            <w:pPr>
              <w:spacing w:after="0" w:line="240" w:lineRule="auto"/>
              <w:ind w:hanging="90"/>
              <w:rPr>
                <w:rFonts w:ascii="Arial" w:eastAsia="Times New Roman" w:hAnsi="Arial" w:cs="Arial"/>
                <w:sz w:val="24"/>
                <w:szCs w:val="24"/>
              </w:rPr>
            </w:pPr>
            <w:r w:rsidRPr="005B53CD">
              <w:rPr>
                <w:rFonts w:ascii="Arial" w:eastAsia="Times New Roman" w:hAnsi="Arial" w:cs="Arial"/>
                <w:b/>
                <w:sz w:val="24"/>
                <w:szCs w:val="24"/>
              </w:rPr>
              <w:t>7150</w:t>
            </w:r>
          </w:p>
        </w:tc>
        <w:tc>
          <w:tcPr>
            <w:tcW w:w="2790" w:type="dxa"/>
            <w:shd w:val="clear" w:color="auto" w:fill="auto"/>
          </w:tcPr>
          <w:p w14:paraId="62D52326" w14:textId="72E8EDDF" w:rsidR="00186BC2" w:rsidRPr="005B53CD" w:rsidRDefault="00186BC2" w:rsidP="004746A6">
            <w:pPr>
              <w:spacing w:after="0" w:line="240" w:lineRule="auto"/>
              <w:ind w:hanging="90"/>
              <w:jc w:val="right"/>
              <w:rPr>
                <w:rFonts w:ascii="Arial" w:eastAsia="Times New Roman" w:hAnsi="Arial" w:cs="Arial"/>
                <w:b/>
                <w:sz w:val="24"/>
                <w:szCs w:val="24"/>
              </w:rPr>
            </w:pPr>
            <w:r w:rsidRPr="005B53CD">
              <w:rPr>
                <w:rFonts w:ascii="Arial" w:eastAsia="Times New Roman" w:hAnsi="Arial" w:cs="Arial"/>
                <w:b/>
                <w:sz w:val="24"/>
                <w:szCs w:val="24"/>
              </w:rPr>
              <w:t xml:space="preserve"> $</w:t>
            </w:r>
            <w:r w:rsidR="003029DC">
              <w:rPr>
                <w:rFonts w:ascii="Arial" w:eastAsia="Times New Roman" w:hAnsi="Arial" w:cs="Arial"/>
                <w:b/>
                <w:sz w:val="24"/>
                <w:szCs w:val="24"/>
              </w:rPr>
              <w:t>10</w:t>
            </w:r>
            <w:r w:rsidRPr="005B53CD">
              <w:rPr>
                <w:rFonts w:ascii="Arial" w:eastAsia="Times New Roman" w:hAnsi="Arial" w:cs="Arial"/>
                <w:b/>
                <w:sz w:val="24"/>
                <w:szCs w:val="24"/>
              </w:rPr>
              <w:t>,</w:t>
            </w:r>
            <w:r>
              <w:rPr>
                <w:rFonts w:ascii="Arial" w:eastAsia="Times New Roman" w:hAnsi="Arial" w:cs="Arial"/>
                <w:b/>
                <w:sz w:val="24"/>
                <w:szCs w:val="24"/>
              </w:rPr>
              <w:t>00</w:t>
            </w:r>
            <w:r w:rsidRPr="005B53CD">
              <w:rPr>
                <w:rFonts w:ascii="Arial" w:eastAsia="Times New Roman" w:hAnsi="Arial" w:cs="Arial"/>
                <w:b/>
                <w:sz w:val="24"/>
                <w:szCs w:val="24"/>
              </w:rPr>
              <w:t>0</w:t>
            </w:r>
          </w:p>
        </w:tc>
      </w:tr>
      <w:tr w:rsidR="00186BC2" w:rsidRPr="00D22634" w14:paraId="22781681" w14:textId="77777777" w:rsidTr="05B5011F">
        <w:tc>
          <w:tcPr>
            <w:tcW w:w="9180" w:type="dxa"/>
            <w:gridSpan w:val="3"/>
            <w:shd w:val="clear" w:color="auto" w:fill="auto"/>
          </w:tcPr>
          <w:p w14:paraId="43D8B86C" w14:textId="77777777" w:rsidR="00186BC2" w:rsidRPr="009E3594" w:rsidRDefault="00186BC2" w:rsidP="004746A6">
            <w:pPr>
              <w:numPr>
                <w:ilvl w:val="0"/>
                <w:numId w:val="13"/>
              </w:numPr>
              <w:spacing w:after="0" w:line="240" w:lineRule="auto"/>
              <w:rPr>
                <w:rFonts w:ascii="Arial" w:eastAsia="Times New Roman" w:hAnsi="Arial" w:cs="Arial"/>
                <w:sz w:val="24"/>
                <w:szCs w:val="24"/>
              </w:rPr>
            </w:pPr>
            <w:r w:rsidRPr="005B53CD">
              <w:rPr>
                <w:rFonts w:ascii="Arial" w:eastAsia="Times New Roman" w:hAnsi="Arial" w:cs="Arial"/>
                <w:sz w:val="24"/>
                <w:szCs w:val="24"/>
              </w:rPr>
              <w:t>City Manager Travel.</w:t>
            </w:r>
          </w:p>
          <w:p w14:paraId="6C27E245" w14:textId="77777777" w:rsidR="00186BC2" w:rsidRPr="005B53CD" w:rsidRDefault="00186BC2" w:rsidP="004746A6">
            <w:pPr>
              <w:numPr>
                <w:ilvl w:val="1"/>
                <w:numId w:val="13"/>
              </w:numPr>
              <w:spacing w:after="0" w:line="240" w:lineRule="auto"/>
              <w:rPr>
                <w:rFonts w:ascii="Arial" w:eastAsia="Times New Roman" w:hAnsi="Arial" w:cs="Arial"/>
                <w:sz w:val="24"/>
                <w:szCs w:val="24"/>
              </w:rPr>
            </w:pPr>
            <w:r w:rsidRPr="005B53CD">
              <w:rPr>
                <w:rFonts w:ascii="Arial" w:eastAsia="Times New Roman" w:hAnsi="Arial" w:cs="Arial"/>
                <w:sz w:val="24"/>
                <w:szCs w:val="24"/>
              </w:rPr>
              <w:t xml:space="preserve">Attendance during the SWAMC Conference </w:t>
            </w:r>
          </w:p>
          <w:p w14:paraId="51206581" w14:textId="77777777" w:rsidR="00186BC2" w:rsidRPr="005B53CD" w:rsidRDefault="00186BC2" w:rsidP="004746A6">
            <w:pPr>
              <w:numPr>
                <w:ilvl w:val="1"/>
                <w:numId w:val="13"/>
              </w:numPr>
              <w:spacing w:after="0" w:line="240" w:lineRule="auto"/>
              <w:rPr>
                <w:rFonts w:ascii="Arial" w:eastAsia="Times New Roman" w:hAnsi="Arial" w:cs="Arial"/>
                <w:sz w:val="24"/>
                <w:szCs w:val="24"/>
              </w:rPr>
            </w:pPr>
            <w:r w:rsidRPr="005B53CD">
              <w:rPr>
                <w:rFonts w:ascii="Arial" w:eastAsia="Times New Roman" w:hAnsi="Arial" w:cs="Arial"/>
                <w:sz w:val="24"/>
                <w:szCs w:val="24"/>
              </w:rPr>
              <w:t xml:space="preserve">Alaska Municipal League Annual Conference </w:t>
            </w:r>
          </w:p>
          <w:p w14:paraId="62E2EA31" w14:textId="77777777" w:rsidR="00186BC2" w:rsidRPr="005B53CD" w:rsidRDefault="00186BC2" w:rsidP="004746A6">
            <w:pPr>
              <w:numPr>
                <w:ilvl w:val="0"/>
                <w:numId w:val="13"/>
              </w:numPr>
              <w:spacing w:after="0" w:line="240" w:lineRule="auto"/>
              <w:rPr>
                <w:rFonts w:ascii="Arial" w:eastAsia="Times New Roman" w:hAnsi="Arial" w:cs="Arial"/>
                <w:sz w:val="24"/>
                <w:szCs w:val="24"/>
              </w:rPr>
            </w:pPr>
            <w:r w:rsidRPr="005B53CD">
              <w:rPr>
                <w:rFonts w:ascii="Arial" w:eastAsia="Times New Roman" w:hAnsi="Arial" w:cs="Arial"/>
                <w:sz w:val="24"/>
                <w:szCs w:val="24"/>
              </w:rPr>
              <w:t>HR recruiting trips.</w:t>
            </w:r>
          </w:p>
          <w:p w14:paraId="58AFAF06" w14:textId="77777777" w:rsidR="00F32051" w:rsidRDefault="00186BC2" w:rsidP="00F32051">
            <w:pPr>
              <w:numPr>
                <w:ilvl w:val="1"/>
                <w:numId w:val="13"/>
              </w:numPr>
              <w:spacing w:after="0" w:line="240" w:lineRule="auto"/>
              <w:rPr>
                <w:rFonts w:ascii="Arial" w:eastAsia="Times New Roman" w:hAnsi="Arial" w:cs="Arial"/>
                <w:sz w:val="24"/>
                <w:szCs w:val="24"/>
              </w:rPr>
            </w:pPr>
            <w:r w:rsidRPr="005B53CD">
              <w:rPr>
                <w:rFonts w:ascii="Arial" w:eastAsia="Times New Roman" w:hAnsi="Arial" w:cs="Arial"/>
                <w:sz w:val="24"/>
                <w:szCs w:val="24"/>
              </w:rPr>
              <w:t>AVTEC/UAA/UAF career fairs - $1,175.</w:t>
            </w:r>
          </w:p>
          <w:p w14:paraId="32EBFDE5" w14:textId="4922C6F2" w:rsidR="009A1587" w:rsidRPr="00F32051" w:rsidRDefault="00F32051" w:rsidP="00D45045">
            <w:pPr>
              <w:numPr>
                <w:ilvl w:val="0"/>
                <w:numId w:val="13"/>
              </w:numPr>
              <w:spacing w:after="0" w:line="240" w:lineRule="auto"/>
              <w:rPr>
                <w:rFonts w:ascii="Arial" w:eastAsia="Times New Roman" w:hAnsi="Arial" w:cs="Arial"/>
                <w:sz w:val="24"/>
                <w:szCs w:val="24"/>
              </w:rPr>
            </w:pPr>
            <w:r>
              <w:rPr>
                <w:rFonts w:ascii="Arial" w:eastAsia="Times New Roman" w:hAnsi="Arial" w:cs="Arial"/>
                <w:sz w:val="24"/>
                <w:szCs w:val="24"/>
              </w:rPr>
              <w:t>Scholarships through BBEDC will be applied for</w:t>
            </w:r>
          </w:p>
        </w:tc>
      </w:tr>
    </w:tbl>
    <w:p w14:paraId="687F01BE" w14:textId="77777777" w:rsidR="00D47972" w:rsidRPr="00BD0E7C" w:rsidRDefault="00D47972" w:rsidP="00DE4942">
      <w:pPr>
        <w:rPr>
          <w:rFonts w:asciiTheme="majorHAnsi" w:eastAsia="Times New Roman" w:hAnsiTheme="majorHAnsi" w:cstheme="majorBidi"/>
          <w:color w:val="2E74B5" w:themeColor="accent1" w:themeShade="BF"/>
          <w:sz w:val="48"/>
          <w:szCs w:val="32"/>
        </w:rPr>
      </w:pPr>
      <w:r w:rsidRPr="00BD0E7C">
        <w:rPr>
          <w:b/>
          <w:sz w:val="24"/>
        </w:rPr>
        <w:lastRenderedPageBreak/>
        <w:t>1000 XXXX 10 13 0000 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2160"/>
        <w:gridCol w:w="90"/>
        <w:gridCol w:w="2700"/>
      </w:tblGrid>
      <w:tr w:rsidR="00D47972" w:rsidRPr="00D22634" w14:paraId="476F7618" w14:textId="77777777" w:rsidTr="003F4704">
        <w:tc>
          <w:tcPr>
            <w:tcW w:w="4230" w:type="dxa"/>
            <w:shd w:val="clear" w:color="auto" w:fill="auto"/>
          </w:tcPr>
          <w:p w14:paraId="2521702E" w14:textId="77777777" w:rsidR="00D47972" w:rsidRPr="00D22634" w:rsidRDefault="00D47972" w:rsidP="00DE4942">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Training</w:t>
            </w:r>
          </w:p>
        </w:tc>
        <w:tc>
          <w:tcPr>
            <w:tcW w:w="2160" w:type="dxa"/>
            <w:shd w:val="clear" w:color="auto" w:fill="auto"/>
          </w:tcPr>
          <w:p w14:paraId="0ED96809" w14:textId="77777777" w:rsidR="00D47972" w:rsidRPr="00D22634" w:rsidRDefault="00D47972" w:rsidP="00DE4942">
            <w:pPr>
              <w:spacing w:after="0" w:line="240" w:lineRule="auto"/>
              <w:ind w:hanging="90"/>
              <w:rPr>
                <w:rFonts w:ascii="Arial" w:eastAsia="Times New Roman" w:hAnsi="Arial" w:cs="Arial"/>
                <w:sz w:val="24"/>
                <w:szCs w:val="24"/>
              </w:rPr>
            </w:pPr>
            <w:r w:rsidRPr="00D22634">
              <w:rPr>
                <w:rFonts w:ascii="Arial" w:eastAsia="Times New Roman" w:hAnsi="Arial" w:cs="Arial"/>
                <w:b/>
                <w:sz w:val="24"/>
                <w:szCs w:val="24"/>
              </w:rPr>
              <w:t>7155</w:t>
            </w:r>
          </w:p>
        </w:tc>
        <w:tc>
          <w:tcPr>
            <w:tcW w:w="2790" w:type="dxa"/>
            <w:gridSpan w:val="2"/>
            <w:shd w:val="clear" w:color="auto" w:fill="auto"/>
          </w:tcPr>
          <w:p w14:paraId="4578D425" w14:textId="6796438A" w:rsidR="00D47972" w:rsidRPr="00D22634" w:rsidRDefault="00D47972" w:rsidP="00DE4942">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 xml:space="preserve"> $</w:t>
            </w:r>
            <w:r w:rsidR="009A1587">
              <w:rPr>
                <w:rFonts w:ascii="Arial" w:eastAsia="Times New Roman" w:hAnsi="Arial" w:cs="Arial"/>
                <w:b/>
                <w:sz w:val="24"/>
                <w:szCs w:val="24"/>
              </w:rPr>
              <w:t>10</w:t>
            </w:r>
            <w:r w:rsidR="005E6954">
              <w:rPr>
                <w:rFonts w:ascii="Arial" w:eastAsia="Times New Roman" w:hAnsi="Arial" w:cs="Arial"/>
                <w:b/>
                <w:sz w:val="24"/>
                <w:szCs w:val="24"/>
              </w:rPr>
              <w:t>,000</w:t>
            </w:r>
          </w:p>
        </w:tc>
      </w:tr>
      <w:tr w:rsidR="00D47972" w:rsidRPr="00D22634" w14:paraId="40151694" w14:textId="77777777" w:rsidTr="003F4704">
        <w:tc>
          <w:tcPr>
            <w:tcW w:w="9180" w:type="dxa"/>
            <w:gridSpan w:val="4"/>
            <w:shd w:val="clear" w:color="auto" w:fill="auto"/>
          </w:tcPr>
          <w:p w14:paraId="1A124AB7" w14:textId="77777777" w:rsidR="00D47972" w:rsidRPr="00D22634" w:rsidRDefault="00D47972" w:rsidP="00DE4942">
            <w:pPr>
              <w:numPr>
                <w:ilvl w:val="0"/>
                <w:numId w:val="15"/>
              </w:numPr>
              <w:spacing w:after="0" w:line="240" w:lineRule="auto"/>
              <w:rPr>
                <w:rFonts w:ascii="Arial" w:eastAsia="Times New Roman" w:hAnsi="Arial" w:cs="Arial"/>
                <w:sz w:val="24"/>
                <w:szCs w:val="24"/>
              </w:rPr>
            </w:pPr>
            <w:r w:rsidRPr="00D22634">
              <w:rPr>
                <w:rFonts w:ascii="Arial" w:eastAsia="Times New Roman" w:hAnsi="Arial" w:cs="Arial"/>
                <w:sz w:val="24"/>
                <w:szCs w:val="24"/>
              </w:rPr>
              <w:t>AML conference fee - $500.</w:t>
            </w:r>
          </w:p>
          <w:p w14:paraId="4AC919B5" w14:textId="4C6646D2" w:rsidR="00D47972" w:rsidRDefault="00D47972" w:rsidP="00DE4942">
            <w:pPr>
              <w:numPr>
                <w:ilvl w:val="0"/>
                <w:numId w:val="15"/>
              </w:numPr>
              <w:spacing w:after="0" w:line="240" w:lineRule="auto"/>
              <w:rPr>
                <w:rFonts w:ascii="Arial" w:eastAsia="Times New Roman" w:hAnsi="Arial" w:cs="Arial"/>
                <w:sz w:val="24"/>
                <w:szCs w:val="24"/>
              </w:rPr>
            </w:pPr>
            <w:r w:rsidRPr="00D22634">
              <w:rPr>
                <w:rFonts w:ascii="Arial" w:eastAsia="Times New Roman" w:hAnsi="Arial" w:cs="Arial"/>
                <w:sz w:val="24"/>
                <w:szCs w:val="24"/>
              </w:rPr>
              <w:t>SWAMC conference fee - $500</w:t>
            </w:r>
          </w:p>
          <w:p w14:paraId="0B6C0AC8" w14:textId="5C2CF789" w:rsidR="00826566" w:rsidRDefault="00826566" w:rsidP="00DE4942">
            <w:pPr>
              <w:numPr>
                <w:ilvl w:val="0"/>
                <w:numId w:val="15"/>
              </w:numPr>
              <w:spacing w:after="0" w:line="240" w:lineRule="auto"/>
              <w:rPr>
                <w:rFonts w:ascii="Arial" w:eastAsia="Times New Roman" w:hAnsi="Arial" w:cs="Arial"/>
                <w:sz w:val="24"/>
                <w:szCs w:val="24"/>
              </w:rPr>
            </w:pPr>
            <w:r>
              <w:rPr>
                <w:rFonts w:ascii="Arial" w:eastAsia="Times New Roman" w:hAnsi="Arial" w:cs="Arial"/>
                <w:sz w:val="24"/>
                <w:szCs w:val="24"/>
              </w:rPr>
              <w:t>Professional development $</w:t>
            </w:r>
            <w:r w:rsidR="009A1587">
              <w:rPr>
                <w:rFonts w:ascii="Arial" w:eastAsia="Times New Roman" w:hAnsi="Arial" w:cs="Arial"/>
                <w:sz w:val="24"/>
                <w:szCs w:val="24"/>
              </w:rPr>
              <w:t>6</w:t>
            </w:r>
            <w:r>
              <w:rPr>
                <w:rFonts w:ascii="Arial" w:eastAsia="Times New Roman" w:hAnsi="Arial" w:cs="Arial"/>
                <w:sz w:val="24"/>
                <w:szCs w:val="24"/>
              </w:rPr>
              <w:t>,000</w:t>
            </w:r>
          </w:p>
          <w:p w14:paraId="481E6EF8" w14:textId="4E529661" w:rsidR="00C90A57" w:rsidRDefault="00C90A57" w:rsidP="00DE4942">
            <w:pPr>
              <w:numPr>
                <w:ilvl w:val="0"/>
                <w:numId w:val="15"/>
              </w:numPr>
              <w:spacing w:after="0" w:line="240" w:lineRule="auto"/>
              <w:rPr>
                <w:rFonts w:ascii="Arial" w:eastAsia="Times New Roman" w:hAnsi="Arial" w:cs="Arial"/>
                <w:sz w:val="24"/>
                <w:szCs w:val="24"/>
              </w:rPr>
            </w:pPr>
            <w:r>
              <w:rPr>
                <w:rFonts w:ascii="Arial" w:eastAsia="Times New Roman" w:hAnsi="Arial" w:cs="Arial"/>
                <w:sz w:val="24"/>
                <w:szCs w:val="24"/>
              </w:rPr>
              <w:t>HR development $3,000</w:t>
            </w:r>
          </w:p>
          <w:p w14:paraId="1FEC1CAF" w14:textId="32E4477B" w:rsidR="00D47972" w:rsidRPr="00D22634" w:rsidRDefault="00D47972" w:rsidP="009051A6">
            <w:pPr>
              <w:spacing w:after="0" w:line="240" w:lineRule="auto"/>
              <w:ind w:left="540"/>
              <w:rPr>
                <w:rFonts w:ascii="Arial" w:eastAsia="Times New Roman" w:hAnsi="Arial" w:cs="Arial"/>
                <w:sz w:val="24"/>
                <w:szCs w:val="24"/>
              </w:rPr>
            </w:pPr>
          </w:p>
        </w:tc>
      </w:tr>
      <w:tr w:rsidR="00B205BE" w:rsidRPr="00D22634" w14:paraId="6926BD00" w14:textId="77777777" w:rsidTr="003F4704">
        <w:tc>
          <w:tcPr>
            <w:tcW w:w="4230" w:type="dxa"/>
            <w:shd w:val="clear" w:color="auto" w:fill="auto"/>
          </w:tcPr>
          <w:p w14:paraId="1278F079" w14:textId="77777777" w:rsidR="00B205BE" w:rsidRPr="00D22634" w:rsidRDefault="00B205BE" w:rsidP="00310BC4">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Office Supplies</w:t>
            </w:r>
          </w:p>
        </w:tc>
        <w:tc>
          <w:tcPr>
            <w:tcW w:w="2160" w:type="dxa"/>
            <w:shd w:val="clear" w:color="auto" w:fill="auto"/>
          </w:tcPr>
          <w:p w14:paraId="44AE1278" w14:textId="77777777" w:rsidR="00B205BE" w:rsidRPr="00D22634" w:rsidRDefault="00B205BE" w:rsidP="00310BC4">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7300</w:t>
            </w:r>
          </w:p>
        </w:tc>
        <w:tc>
          <w:tcPr>
            <w:tcW w:w="2790" w:type="dxa"/>
            <w:gridSpan w:val="2"/>
            <w:shd w:val="clear" w:color="auto" w:fill="auto"/>
          </w:tcPr>
          <w:p w14:paraId="65076E7E" w14:textId="66E24C76" w:rsidR="00B205BE" w:rsidRPr="00D22634" w:rsidRDefault="00B205BE" w:rsidP="00310BC4">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 xml:space="preserve"> $</w:t>
            </w:r>
            <w:r w:rsidR="006909CF">
              <w:rPr>
                <w:rFonts w:ascii="Arial" w:eastAsia="Times New Roman" w:hAnsi="Arial" w:cs="Arial"/>
                <w:b/>
                <w:sz w:val="24"/>
                <w:szCs w:val="24"/>
              </w:rPr>
              <w:t>7</w:t>
            </w:r>
            <w:r>
              <w:rPr>
                <w:rFonts w:ascii="Arial" w:eastAsia="Times New Roman" w:hAnsi="Arial" w:cs="Arial"/>
                <w:b/>
                <w:sz w:val="24"/>
                <w:szCs w:val="24"/>
              </w:rPr>
              <w:t>,</w:t>
            </w:r>
            <w:r w:rsidR="006909CF">
              <w:rPr>
                <w:rFonts w:ascii="Arial" w:eastAsia="Times New Roman" w:hAnsi="Arial" w:cs="Arial"/>
                <w:b/>
                <w:sz w:val="24"/>
                <w:szCs w:val="24"/>
              </w:rPr>
              <w:t>00</w:t>
            </w:r>
            <w:r>
              <w:rPr>
                <w:rFonts w:ascii="Arial" w:eastAsia="Times New Roman" w:hAnsi="Arial" w:cs="Arial"/>
                <w:b/>
                <w:sz w:val="24"/>
                <w:szCs w:val="24"/>
              </w:rPr>
              <w:t>0</w:t>
            </w:r>
          </w:p>
        </w:tc>
      </w:tr>
      <w:tr w:rsidR="00B205BE" w:rsidRPr="00D22634" w14:paraId="34015AF6" w14:textId="77777777" w:rsidTr="003F4704">
        <w:tc>
          <w:tcPr>
            <w:tcW w:w="9180" w:type="dxa"/>
            <w:gridSpan w:val="4"/>
            <w:shd w:val="clear" w:color="auto" w:fill="auto"/>
          </w:tcPr>
          <w:p w14:paraId="0E2D920E" w14:textId="77777777" w:rsidR="00B205BE" w:rsidRDefault="00B205BE" w:rsidP="00310BC4">
            <w:pPr>
              <w:numPr>
                <w:ilvl w:val="0"/>
                <w:numId w:val="14"/>
              </w:numPr>
              <w:spacing w:after="0" w:line="240" w:lineRule="auto"/>
              <w:rPr>
                <w:rFonts w:ascii="Arial" w:eastAsia="Times New Roman" w:hAnsi="Arial" w:cs="Arial"/>
                <w:sz w:val="24"/>
                <w:szCs w:val="24"/>
              </w:rPr>
            </w:pPr>
            <w:r w:rsidRPr="00D22634">
              <w:rPr>
                <w:rFonts w:ascii="Arial" w:eastAsia="Times New Roman" w:hAnsi="Arial" w:cs="Arial"/>
                <w:sz w:val="24"/>
                <w:szCs w:val="24"/>
              </w:rPr>
              <w:t>Office Supplies</w:t>
            </w:r>
            <w:r>
              <w:rPr>
                <w:rFonts w:ascii="Arial" w:eastAsia="Times New Roman" w:hAnsi="Arial" w:cs="Arial"/>
                <w:sz w:val="24"/>
                <w:szCs w:val="24"/>
              </w:rPr>
              <w:t xml:space="preserve"> for Admin.</w:t>
            </w:r>
          </w:p>
          <w:p w14:paraId="0548C987" w14:textId="129C41C8" w:rsidR="00B205BE" w:rsidRDefault="00B205BE" w:rsidP="00310BC4">
            <w:pPr>
              <w:numPr>
                <w:ilvl w:val="0"/>
                <w:numId w:val="14"/>
              </w:numPr>
              <w:spacing w:after="0" w:line="240" w:lineRule="auto"/>
              <w:rPr>
                <w:rFonts w:ascii="Arial" w:eastAsia="Times New Roman" w:hAnsi="Arial" w:cs="Arial"/>
                <w:sz w:val="24"/>
                <w:szCs w:val="24"/>
              </w:rPr>
            </w:pPr>
            <w:r>
              <w:rPr>
                <w:rFonts w:ascii="Arial" w:eastAsia="Times New Roman" w:hAnsi="Arial" w:cs="Arial"/>
                <w:sz w:val="24"/>
                <w:szCs w:val="24"/>
              </w:rPr>
              <w:t>Non-departmental supplies</w:t>
            </w:r>
            <w:r w:rsidRPr="00D22634">
              <w:rPr>
                <w:rFonts w:ascii="Arial" w:eastAsia="Times New Roman" w:hAnsi="Arial" w:cs="Arial"/>
                <w:sz w:val="24"/>
                <w:szCs w:val="24"/>
              </w:rPr>
              <w:t>.</w:t>
            </w:r>
          </w:p>
          <w:p w14:paraId="5467FA7C" w14:textId="7A970F19" w:rsidR="00B205BE" w:rsidRPr="00D22634" w:rsidRDefault="00B205BE" w:rsidP="009051A6">
            <w:pPr>
              <w:spacing w:after="0" w:line="240" w:lineRule="auto"/>
              <w:ind w:left="180"/>
              <w:rPr>
                <w:rFonts w:ascii="Arial" w:eastAsia="Times New Roman" w:hAnsi="Arial" w:cs="Arial"/>
                <w:sz w:val="24"/>
                <w:szCs w:val="24"/>
              </w:rPr>
            </w:pPr>
          </w:p>
        </w:tc>
      </w:tr>
      <w:tr w:rsidR="00D47972" w:rsidRPr="00D22634" w14:paraId="74063A35" w14:textId="77777777" w:rsidTr="003F4704">
        <w:tc>
          <w:tcPr>
            <w:tcW w:w="4230" w:type="dxa"/>
            <w:shd w:val="clear" w:color="auto" w:fill="auto"/>
          </w:tcPr>
          <w:p w14:paraId="040FFDAB" w14:textId="10A95F31" w:rsidR="00D47972" w:rsidRPr="00D22634" w:rsidRDefault="00B205BE" w:rsidP="00DE4942">
            <w:pPr>
              <w:spacing w:after="0" w:line="240" w:lineRule="auto"/>
              <w:ind w:hanging="90"/>
              <w:rPr>
                <w:rFonts w:ascii="Arial" w:eastAsia="Times New Roman" w:hAnsi="Arial" w:cs="Arial"/>
                <w:b/>
                <w:sz w:val="24"/>
                <w:szCs w:val="24"/>
              </w:rPr>
            </w:pPr>
            <w:r>
              <w:rPr>
                <w:rFonts w:ascii="Arial" w:eastAsia="Times New Roman" w:hAnsi="Arial" w:cs="Arial"/>
                <w:b/>
                <w:sz w:val="24"/>
                <w:szCs w:val="24"/>
              </w:rPr>
              <w:t>Food</w:t>
            </w:r>
            <w:r w:rsidR="00D47972" w:rsidRPr="00D22634">
              <w:rPr>
                <w:rFonts w:ascii="Arial" w:eastAsia="Times New Roman" w:hAnsi="Arial" w:cs="Arial"/>
                <w:b/>
                <w:sz w:val="24"/>
                <w:szCs w:val="24"/>
              </w:rPr>
              <w:t xml:space="preserve"> Supplies</w:t>
            </w:r>
          </w:p>
        </w:tc>
        <w:tc>
          <w:tcPr>
            <w:tcW w:w="2160" w:type="dxa"/>
            <w:shd w:val="clear" w:color="auto" w:fill="auto"/>
          </w:tcPr>
          <w:p w14:paraId="74832AB0" w14:textId="57CD080E" w:rsidR="00D47972" w:rsidRPr="00D22634" w:rsidRDefault="00D47972" w:rsidP="00DE4942">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73</w:t>
            </w:r>
            <w:r w:rsidR="00B205BE">
              <w:rPr>
                <w:rFonts w:ascii="Arial" w:eastAsia="Times New Roman" w:hAnsi="Arial" w:cs="Arial"/>
                <w:b/>
                <w:sz w:val="24"/>
                <w:szCs w:val="24"/>
              </w:rPr>
              <w:t>2</w:t>
            </w:r>
            <w:r w:rsidRPr="00D22634">
              <w:rPr>
                <w:rFonts w:ascii="Arial" w:eastAsia="Times New Roman" w:hAnsi="Arial" w:cs="Arial"/>
                <w:b/>
                <w:sz w:val="24"/>
                <w:szCs w:val="24"/>
              </w:rPr>
              <w:t>0</w:t>
            </w:r>
          </w:p>
        </w:tc>
        <w:tc>
          <w:tcPr>
            <w:tcW w:w="2790" w:type="dxa"/>
            <w:gridSpan w:val="2"/>
            <w:shd w:val="clear" w:color="auto" w:fill="auto"/>
          </w:tcPr>
          <w:p w14:paraId="67098A29" w14:textId="18F9E888" w:rsidR="00D47972" w:rsidRPr="00D22634" w:rsidRDefault="00D47972" w:rsidP="00DE4942">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 xml:space="preserve"> $</w:t>
            </w:r>
            <w:r w:rsidR="00B205BE">
              <w:rPr>
                <w:rFonts w:ascii="Arial" w:eastAsia="Times New Roman" w:hAnsi="Arial" w:cs="Arial"/>
                <w:b/>
                <w:sz w:val="24"/>
                <w:szCs w:val="24"/>
              </w:rPr>
              <w:t>2,0</w:t>
            </w:r>
            <w:r w:rsidR="005E6954">
              <w:rPr>
                <w:rFonts w:ascii="Arial" w:eastAsia="Times New Roman" w:hAnsi="Arial" w:cs="Arial"/>
                <w:b/>
                <w:sz w:val="24"/>
                <w:szCs w:val="24"/>
              </w:rPr>
              <w:t>00</w:t>
            </w:r>
          </w:p>
        </w:tc>
      </w:tr>
      <w:tr w:rsidR="00D47972" w:rsidRPr="00D22634" w14:paraId="103303F5" w14:textId="77777777" w:rsidTr="003F4704">
        <w:tc>
          <w:tcPr>
            <w:tcW w:w="9180" w:type="dxa"/>
            <w:gridSpan w:val="4"/>
            <w:shd w:val="clear" w:color="auto" w:fill="auto"/>
          </w:tcPr>
          <w:p w14:paraId="2DF3F200" w14:textId="7C346660" w:rsidR="00D47972" w:rsidRPr="00B205BE" w:rsidRDefault="00B205BE" w:rsidP="00B205BE">
            <w:pPr>
              <w:numPr>
                <w:ilvl w:val="0"/>
                <w:numId w:val="14"/>
              </w:numPr>
              <w:spacing w:after="0" w:line="240" w:lineRule="auto"/>
              <w:rPr>
                <w:rFonts w:ascii="Arial" w:eastAsia="Times New Roman" w:hAnsi="Arial" w:cs="Arial"/>
                <w:sz w:val="24"/>
                <w:szCs w:val="24"/>
              </w:rPr>
            </w:pPr>
            <w:r>
              <w:rPr>
                <w:rFonts w:ascii="Arial" w:eastAsia="Times New Roman" w:hAnsi="Arial" w:cs="Arial"/>
                <w:sz w:val="24"/>
                <w:szCs w:val="24"/>
              </w:rPr>
              <w:t>Food for staff meetings</w:t>
            </w:r>
          </w:p>
          <w:p w14:paraId="0297AF76" w14:textId="77777777" w:rsidR="00D47972" w:rsidRPr="00D22634" w:rsidRDefault="00D47972" w:rsidP="00DE4942">
            <w:pPr>
              <w:spacing w:after="0" w:line="240" w:lineRule="auto"/>
              <w:rPr>
                <w:rFonts w:ascii="Arial" w:eastAsia="Times New Roman" w:hAnsi="Arial" w:cs="Arial"/>
                <w:sz w:val="24"/>
                <w:szCs w:val="24"/>
              </w:rPr>
            </w:pPr>
          </w:p>
        </w:tc>
      </w:tr>
      <w:tr w:rsidR="00B205BE" w:rsidRPr="00D22634" w14:paraId="758F52B3" w14:textId="77777777" w:rsidTr="003F4704">
        <w:tc>
          <w:tcPr>
            <w:tcW w:w="4230" w:type="dxa"/>
            <w:shd w:val="clear" w:color="auto" w:fill="auto"/>
          </w:tcPr>
          <w:p w14:paraId="01486791" w14:textId="3EC912DF" w:rsidR="00B205BE" w:rsidRPr="00D22634" w:rsidRDefault="00B205BE" w:rsidP="00310BC4">
            <w:pPr>
              <w:spacing w:after="0" w:line="240" w:lineRule="auto"/>
              <w:ind w:hanging="90"/>
              <w:rPr>
                <w:rFonts w:ascii="Arial" w:eastAsia="Times New Roman" w:hAnsi="Arial" w:cs="Arial"/>
                <w:b/>
                <w:sz w:val="24"/>
                <w:szCs w:val="24"/>
              </w:rPr>
            </w:pPr>
            <w:r>
              <w:rPr>
                <w:rFonts w:ascii="Arial" w:eastAsia="Times New Roman" w:hAnsi="Arial" w:cs="Arial"/>
                <w:b/>
                <w:sz w:val="24"/>
                <w:szCs w:val="24"/>
              </w:rPr>
              <w:t>Minor Tools &amp; Equipment</w:t>
            </w:r>
          </w:p>
        </w:tc>
        <w:tc>
          <w:tcPr>
            <w:tcW w:w="2160" w:type="dxa"/>
            <w:shd w:val="clear" w:color="auto" w:fill="auto"/>
          </w:tcPr>
          <w:p w14:paraId="51B9CE5C" w14:textId="3A5973E5" w:rsidR="00B205BE" w:rsidRPr="00D22634" w:rsidRDefault="00B205BE" w:rsidP="00310BC4">
            <w:pPr>
              <w:spacing w:after="0" w:line="240" w:lineRule="auto"/>
              <w:ind w:hanging="90"/>
              <w:rPr>
                <w:rFonts w:ascii="Arial" w:eastAsia="Times New Roman" w:hAnsi="Arial" w:cs="Arial"/>
                <w:b/>
                <w:sz w:val="24"/>
                <w:szCs w:val="24"/>
              </w:rPr>
            </w:pPr>
            <w:r>
              <w:rPr>
                <w:rFonts w:ascii="Arial" w:eastAsia="Times New Roman" w:hAnsi="Arial" w:cs="Arial"/>
                <w:b/>
                <w:sz w:val="24"/>
                <w:szCs w:val="24"/>
              </w:rPr>
              <w:t>7610</w:t>
            </w:r>
          </w:p>
        </w:tc>
        <w:tc>
          <w:tcPr>
            <w:tcW w:w="2790" w:type="dxa"/>
            <w:gridSpan w:val="2"/>
            <w:shd w:val="clear" w:color="auto" w:fill="auto"/>
          </w:tcPr>
          <w:p w14:paraId="602E9176" w14:textId="04F52B8A" w:rsidR="00B205BE" w:rsidRPr="00D22634" w:rsidRDefault="00B205BE" w:rsidP="00310BC4">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 xml:space="preserve"> $</w:t>
            </w:r>
            <w:r w:rsidR="00D502EE">
              <w:rPr>
                <w:rFonts w:ascii="Arial" w:eastAsia="Times New Roman" w:hAnsi="Arial" w:cs="Arial"/>
                <w:b/>
                <w:sz w:val="24"/>
                <w:szCs w:val="24"/>
              </w:rPr>
              <w:t>4</w:t>
            </w:r>
            <w:r w:rsidR="006909CF">
              <w:rPr>
                <w:rFonts w:ascii="Arial" w:eastAsia="Times New Roman" w:hAnsi="Arial" w:cs="Arial"/>
                <w:b/>
                <w:sz w:val="24"/>
                <w:szCs w:val="24"/>
              </w:rPr>
              <w:t>,</w:t>
            </w:r>
            <w:r w:rsidR="009051A6">
              <w:rPr>
                <w:rFonts w:ascii="Arial" w:eastAsia="Times New Roman" w:hAnsi="Arial" w:cs="Arial"/>
                <w:b/>
                <w:sz w:val="24"/>
                <w:szCs w:val="24"/>
              </w:rPr>
              <w:t>0</w:t>
            </w:r>
            <w:r>
              <w:rPr>
                <w:rFonts w:ascii="Arial" w:eastAsia="Times New Roman" w:hAnsi="Arial" w:cs="Arial"/>
                <w:b/>
                <w:sz w:val="24"/>
                <w:szCs w:val="24"/>
              </w:rPr>
              <w:t>00</w:t>
            </w:r>
          </w:p>
        </w:tc>
      </w:tr>
      <w:tr w:rsidR="00B205BE" w:rsidRPr="00D22634" w14:paraId="3566F829" w14:textId="77777777" w:rsidTr="003F4704">
        <w:tc>
          <w:tcPr>
            <w:tcW w:w="9180" w:type="dxa"/>
            <w:gridSpan w:val="4"/>
            <w:shd w:val="clear" w:color="auto" w:fill="auto"/>
          </w:tcPr>
          <w:p w14:paraId="2D696CC0" w14:textId="518C7363" w:rsidR="00B205BE" w:rsidRDefault="00B205BE" w:rsidP="00310BC4">
            <w:pPr>
              <w:numPr>
                <w:ilvl w:val="0"/>
                <w:numId w:val="14"/>
              </w:numPr>
              <w:spacing w:after="0" w:line="240" w:lineRule="auto"/>
              <w:rPr>
                <w:rFonts w:ascii="Arial" w:eastAsia="Times New Roman" w:hAnsi="Arial" w:cs="Arial"/>
                <w:sz w:val="24"/>
                <w:szCs w:val="24"/>
              </w:rPr>
            </w:pPr>
            <w:r>
              <w:rPr>
                <w:rFonts w:ascii="Arial" w:eastAsia="Times New Roman" w:hAnsi="Arial" w:cs="Arial"/>
                <w:sz w:val="24"/>
                <w:szCs w:val="24"/>
              </w:rPr>
              <w:t>Tools &amp; equipment less than $5,000</w:t>
            </w:r>
          </w:p>
          <w:p w14:paraId="407DCE7A" w14:textId="77777777" w:rsidR="00B205BE" w:rsidRPr="00D22634" w:rsidRDefault="00B205BE" w:rsidP="00D502EE">
            <w:pPr>
              <w:spacing w:after="0" w:line="240" w:lineRule="auto"/>
              <w:ind w:left="540"/>
              <w:rPr>
                <w:rFonts w:ascii="Arial" w:eastAsia="Times New Roman" w:hAnsi="Arial" w:cs="Arial"/>
                <w:sz w:val="24"/>
                <w:szCs w:val="24"/>
              </w:rPr>
            </w:pPr>
          </w:p>
        </w:tc>
      </w:tr>
      <w:tr w:rsidR="00B205BE" w:rsidRPr="00D22634" w14:paraId="18DD672C" w14:textId="77777777" w:rsidTr="003F4704">
        <w:tc>
          <w:tcPr>
            <w:tcW w:w="4230" w:type="dxa"/>
            <w:shd w:val="clear" w:color="auto" w:fill="auto"/>
          </w:tcPr>
          <w:p w14:paraId="4A4B0E91" w14:textId="449AAF20" w:rsidR="00B205BE" w:rsidRPr="00D22634" w:rsidRDefault="00B205BE" w:rsidP="00310BC4">
            <w:pPr>
              <w:spacing w:after="0" w:line="240" w:lineRule="auto"/>
              <w:ind w:hanging="90"/>
              <w:rPr>
                <w:rFonts w:ascii="Arial" w:eastAsia="Times New Roman" w:hAnsi="Arial" w:cs="Arial"/>
                <w:b/>
                <w:sz w:val="24"/>
                <w:szCs w:val="24"/>
              </w:rPr>
            </w:pPr>
            <w:r>
              <w:rPr>
                <w:rFonts w:ascii="Arial" w:eastAsia="Times New Roman" w:hAnsi="Arial" w:cs="Arial"/>
                <w:b/>
                <w:sz w:val="24"/>
                <w:szCs w:val="24"/>
              </w:rPr>
              <w:t>Safety Equipment</w:t>
            </w:r>
          </w:p>
        </w:tc>
        <w:tc>
          <w:tcPr>
            <w:tcW w:w="2160" w:type="dxa"/>
            <w:shd w:val="clear" w:color="auto" w:fill="auto"/>
          </w:tcPr>
          <w:p w14:paraId="3C7AAA11" w14:textId="3DBBD820" w:rsidR="00B205BE" w:rsidRPr="00D22634" w:rsidRDefault="00B205BE" w:rsidP="00310BC4">
            <w:pPr>
              <w:spacing w:after="0" w:line="240" w:lineRule="auto"/>
              <w:ind w:hanging="90"/>
              <w:rPr>
                <w:rFonts w:ascii="Arial" w:eastAsia="Times New Roman" w:hAnsi="Arial" w:cs="Arial"/>
                <w:b/>
                <w:sz w:val="24"/>
                <w:szCs w:val="24"/>
              </w:rPr>
            </w:pPr>
            <w:r>
              <w:rPr>
                <w:rFonts w:ascii="Arial" w:eastAsia="Times New Roman" w:hAnsi="Arial" w:cs="Arial"/>
                <w:b/>
                <w:sz w:val="24"/>
                <w:szCs w:val="24"/>
              </w:rPr>
              <w:t>7615</w:t>
            </w:r>
          </w:p>
        </w:tc>
        <w:tc>
          <w:tcPr>
            <w:tcW w:w="2790" w:type="dxa"/>
            <w:gridSpan w:val="2"/>
            <w:shd w:val="clear" w:color="auto" w:fill="auto"/>
          </w:tcPr>
          <w:p w14:paraId="48DB1C67" w14:textId="3A6FAE0C" w:rsidR="00B205BE" w:rsidRPr="00D22634" w:rsidRDefault="00B205BE" w:rsidP="00310BC4">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 xml:space="preserve"> $</w:t>
            </w:r>
            <w:r w:rsidR="00440908">
              <w:rPr>
                <w:rFonts w:ascii="Arial" w:eastAsia="Times New Roman" w:hAnsi="Arial" w:cs="Arial"/>
                <w:b/>
                <w:sz w:val="24"/>
                <w:szCs w:val="24"/>
              </w:rPr>
              <w:t>2</w:t>
            </w:r>
            <w:r>
              <w:rPr>
                <w:rFonts w:ascii="Arial" w:eastAsia="Times New Roman" w:hAnsi="Arial" w:cs="Arial"/>
                <w:b/>
                <w:sz w:val="24"/>
                <w:szCs w:val="24"/>
              </w:rPr>
              <w:t>,</w:t>
            </w:r>
            <w:r w:rsidR="009051A6">
              <w:rPr>
                <w:rFonts w:ascii="Arial" w:eastAsia="Times New Roman" w:hAnsi="Arial" w:cs="Arial"/>
                <w:b/>
                <w:sz w:val="24"/>
                <w:szCs w:val="24"/>
              </w:rPr>
              <w:t>0</w:t>
            </w:r>
            <w:r>
              <w:rPr>
                <w:rFonts w:ascii="Arial" w:eastAsia="Times New Roman" w:hAnsi="Arial" w:cs="Arial"/>
                <w:b/>
                <w:sz w:val="24"/>
                <w:szCs w:val="24"/>
              </w:rPr>
              <w:t>00</w:t>
            </w:r>
          </w:p>
        </w:tc>
      </w:tr>
      <w:tr w:rsidR="00B205BE" w:rsidRPr="00D22634" w14:paraId="227079B7" w14:textId="77777777" w:rsidTr="003F4704">
        <w:tc>
          <w:tcPr>
            <w:tcW w:w="9180" w:type="dxa"/>
            <w:gridSpan w:val="4"/>
            <w:shd w:val="clear" w:color="auto" w:fill="auto"/>
          </w:tcPr>
          <w:p w14:paraId="25CF9440" w14:textId="4DA8CF35" w:rsidR="00B205BE" w:rsidRDefault="00B205BE" w:rsidP="00310BC4">
            <w:pPr>
              <w:numPr>
                <w:ilvl w:val="0"/>
                <w:numId w:val="14"/>
              </w:numPr>
              <w:spacing w:after="0" w:line="240" w:lineRule="auto"/>
              <w:rPr>
                <w:rFonts w:ascii="Arial" w:eastAsia="Times New Roman" w:hAnsi="Arial" w:cs="Arial"/>
                <w:sz w:val="24"/>
                <w:szCs w:val="24"/>
              </w:rPr>
            </w:pPr>
            <w:r>
              <w:rPr>
                <w:rFonts w:ascii="Arial" w:eastAsia="Times New Roman" w:hAnsi="Arial" w:cs="Arial"/>
                <w:sz w:val="24"/>
                <w:szCs w:val="24"/>
              </w:rPr>
              <w:t>First aid supplies and equipment</w:t>
            </w:r>
          </w:p>
          <w:p w14:paraId="27772FC6" w14:textId="77777777" w:rsidR="00B205BE" w:rsidRPr="00D22634" w:rsidRDefault="00B205BE" w:rsidP="009051A6">
            <w:pPr>
              <w:spacing w:after="0" w:line="240" w:lineRule="auto"/>
              <w:ind w:left="540"/>
              <w:rPr>
                <w:rFonts w:ascii="Arial" w:eastAsia="Times New Roman" w:hAnsi="Arial" w:cs="Arial"/>
                <w:sz w:val="24"/>
                <w:szCs w:val="24"/>
              </w:rPr>
            </w:pPr>
          </w:p>
        </w:tc>
      </w:tr>
      <w:tr w:rsidR="00B205BE" w:rsidRPr="00D22634" w14:paraId="5146EEF6" w14:textId="77777777" w:rsidTr="003F4704">
        <w:tc>
          <w:tcPr>
            <w:tcW w:w="4230" w:type="dxa"/>
            <w:shd w:val="clear" w:color="auto" w:fill="auto"/>
          </w:tcPr>
          <w:p w14:paraId="5DC2A10F" w14:textId="34331D0A" w:rsidR="00B205BE" w:rsidRPr="00D22634" w:rsidRDefault="00FB462D" w:rsidP="00310BC4">
            <w:pPr>
              <w:spacing w:after="0" w:line="240" w:lineRule="auto"/>
              <w:ind w:hanging="90"/>
              <w:rPr>
                <w:rFonts w:ascii="Arial" w:eastAsia="Times New Roman" w:hAnsi="Arial" w:cs="Arial"/>
                <w:b/>
                <w:sz w:val="24"/>
                <w:szCs w:val="24"/>
              </w:rPr>
            </w:pPr>
            <w:r>
              <w:rPr>
                <w:rFonts w:ascii="Arial" w:eastAsia="Times New Roman" w:hAnsi="Arial" w:cs="Arial"/>
                <w:b/>
                <w:sz w:val="24"/>
                <w:szCs w:val="24"/>
              </w:rPr>
              <w:t>Equipment Maintenance</w:t>
            </w:r>
          </w:p>
        </w:tc>
        <w:tc>
          <w:tcPr>
            <w:tcW w:w="2160" w:type="dxa"/>
            <w:shd w:val="clear" w:color="auto" w:fill="auto"/>
          </w:tcPr>
          <w:p w14:paraId="0EA99A6A" w14:textId="08527D4F" w:rsidR="00B205BE" w:rsidRPr="00D22634" w:rsidRDefault="00FB462D" w:rsidP="00310BC4">
            <w:pPr>
              <w:spacing w:after="0" w:line="240" w:lineRule="auto"/>
              <w:ind w:hanging="90"/>
              <w:rPr>
                <w:rFonts w:ascii="Arial" w:eastAsia="Times New Roman" w:hAnsi="Arial" w:cs="Arial"/>
                <w:b/>
                <w:sz w:val="24"/>
                <w:szCs w:val="24"/>
              </w:rPr>
            </w:pPr>
            <w:r>
              <w:rPr>
                <w:rFonts w:ascii="Arial" w:eastAsia="Times New Roman" w:hAnsi="Arial" w:cs="Arial"/>
                <w:b/>
                <w:sz w:val="24"/>
                <w:szCs w:val="24"/>
              </w:rPr>
              <w:t>8120</w:t>
            </w:r>
          </w:p>
        </w:tc>
        <w:tc>
          <w:tcPr>
            <w:tcW w:w="2790" w:type="dxa"/>
            <w:gridSpan w:val="2"/>
            <w:shd w:val="clear" w:color="auto" w:fill="auto"/>
          </w:tcPr>
          <w:p w14:paraId="1B957F72" w14:textId="067BD62A" w:rsidR="00B205BE" w:rsidRPr="00D22634" w:rsidRDefault="00B205BE" w:rsidP="00310BC4">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9051A6">
              <w:rPr>
                <w:rFonts w:ascii="Arial" w:eastAsia="Times New Roman" w:hAnsi="Arial" w:cs="Arial"/>
                <w:b/>
                <w:sz w:val="24"/>
                <w:szCs w:val="24"/>
              </w:rPr>
              <w:t>5</w:t>
            </w:r>
            <w:r w:rsidR="00FB462D">
              <w:rPr>
                <w:rFonts w:ascii="Arial" w:eastAsia="Times New Roman" w:hAnsi="Arial" w:cs="Arial"/>
                <w:b/>
                <w:sz w:val="24"/>
                <w:szCs w:val="24"/>
              </w:rPr>
              <w:t>,</w:t>
            </w:r>
            <w:r w:rsidR="009051A6">
              <w:rPr>
                <w:rFonts w:ascii="Arial" w:eastAsia="Times New Roman" w:hAnsi="Arial" w:cs="Arial"/>
                <w:b/>
                <w:sz w:val="24"/>
                <w:szCs w:val="24"/>
              </w:rPr>
              <w:t>75</w:t>
            </w:r>
            <w:r>
              <w:rPr>
                <w:rFonts w:ascii="Arial" w:eastAsia="Times New Roman" w:hAnsi="Arial" w:cs="Arial"/>
                <w:b/>
                <w:sz w:val="24"/>
                <w:szCs w:val="24"/>
              </w:rPr>
              <w:t>0</w:t>
            </w:r>
          </w:p>
        </w:tc>
      </w:tr>
      <w:tr w:rsidR="00B205BE" w:rsidRPr="00D22634" w14:paraId="78FECF5D" w14:textId="77777777" w:rsidTr="003F4704">
        <w:tc>
          <w:tcPr>
            <w:tcW w:w="9180" w:type="dxa"/>
            <w:gridSpan w:val="4"/>
            <w:shd w:val="clear" w:color="auto" w:fill="auto"/>
          </w:tcPr>
          <w:p w14:paraId="1F0E0C69" w14:textId="249B2118" w:rsidR="009652BE" w:rsidRPr="00D22634" w:rsidRDefault="00FB462D" w:rsidP="00440908">
            <w:pPr>
              <w:numPr>
                <w:ilvl w:val="0"/>
                <w:numId w:val="14"/>
              </w:numPr>
              <w:spacing w:after="0" w:line="240" w:lineRule="auto"/>
              <w:rPr>
                <w:rFonts w:ascii="Arial" w:eastAsia="Times New Roman" w:hAnsi="Arial" w:cs="Arial"/>
                <w:sz w:val="24"/>
                <w:szCs w:val="24"/>
              </w:rPr>
            </w:pPr>
            <w:r>
              <w:rPr>
                <w:rFonts w:ascii="Arial" w:eastAsia="Times New Roman" w:hAnsi="Arial" w:cs="Arial"/>
                <w:sz w:val="24"/>
                <w:szCs w:val="24"/>
              </w:rPr>
              <w:t>Copier Maintenance</w:t>
            </w:r>
          </w:p>
        </w:tc>
      </w:tr>
      <w:tr w:rsidR="003F4704" w:rsidRPr="00D22634" w14:paraId="1B209E20" w14:textId="77777777" w:rsidTr="003F4704">
        <w:tc>
          <w:tcPr>
            <w:tcW w:w="4230" w:type="dxa"/>
            <w:shd w:val="clear" w:color="auto" w:fill="auto"/>
          </w:tcPr>
          <w:p w14:paraId="2DEF429D" w14:textId="77777777" w:rsidR="003F4704" w:rsidRPr="00D22634" w:rsidRDefault="003F4704" w:rsidP="008F6AE2">
            <w:pPr>
              <w:spacing w:after="0" w:line="240" w:lineRule="auto"/>
              <w:ind w:hanging="90"/>
              <w:rPr>
                <w:rFonts w:ascii="Arial" w:eastAsia="Times New Roman" w:hAnsi="Arial" w:cs="Arial"/>
                <w:b/>
                <w:sz w:val="24"/>
                <w:szCs w:val="24"/>
              </w:rPr>
            </w:pPr>
            <w:r>
              <w:rPr>
                <w:rFonts w:ascii="Arial" w:eastAsia="Times New Roman" w:hAnsi="Arial" w:cs="Arial"/>
                <w:b/>
                <w:sz w:val="24"/>
                <w:szCs w:val="24"/>
              </w:rPr>
              <w:t>Member Recognition</w:t>
            </w:r>
          </w:p>
        </w:tc>
        <w:tc>
          <w:tcPr>
            <w:tcW w:w="2160" w:type="dxa"/>
            <w:shd w:val="clear" w:color="auto" w:fill="auto"/>
          </w:tcPr>
          <w:p w14:paraId="4EDB3BC7" w14:textId="77777777" w:rsidR="003F4704" w:rsidRPr="00D22634" w:rsidRDefault="003F4704" w:rsidP="008F6AE2">
            <w:pPr>
              <w:spacing w:after="0" w:line="240" w:lineRule="auto"/>
              <w:ind w:hanging="90"/>
              <w:rPr>
                <w:rFonts w:ascii="Arial" w:eastAsia="Times New Roman" w:hAnsi="Arial" w:cs="Arial"/>
                <w:b/>
                <w:sz w:val="24"/>
                <w:szCs w:val="24"/>
              </w:rPr>
            </w:pPr>
            <w:r>
              <w:rPr>
                <w:rFonts w:ascii="Arial" w:eastAsia="Times New Roman" w:hAnsi="Arial" w:cs="Arial"/>
                <w:b/>
                <w:sz w:val="24"/>
                <w:szCs w:val="24"/>
              </w:rPr>
              <w:t>8330</w:t>
            </w:r>
          </w:p>
        </w:tc>
        <w:tc>
          <w:tcPr>
            <w:tcW w:w="2790" w:type="dxa"/>
            <w:gridSpan w:val="2"/>
            <w:shd w:val="clear" w:color="auto" w:fill="auto"/>
          </w:tcPr>
          <w:p w14:paraId="4B912AB7" w14:textId="429B3E8C" w:rsidR="003F4704" w:rsidRPr="00D22634" w:rsidRDefault="003F4704" w:rsidP="008F6AE2">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9051A6">
              <w:rPr>
                <w:rFonts w:ascii="Arial" w:eastAsia="Times New Roman" w:hAnsi="Arial" w:cs="Arial"/>
                <w:b/>
                <w:sz w:val="24"/>
                <w:szCs w:val="24"/>
              </w:rPr>
              <w:t>3</w:t>
            </w:r>
            <w:r>
              <w:rPr>
                <w:rFonts w:ascii="Arial" w:eastAsia="Times New Roman" w:hAnsi="Arial" w:cs="Arial"/>
                <w:b/>
                <w:sz w:val="24"/>
                <w:szCs w:val="24"/>
              </w:rPr>
              <w:t>,</w:t>
            </w:r>
            <w:r w:rsidR="009051A6">
              <w:rPr>
                <w:rFonts w:ascii="Arial" w:eastAsia="Times New Roman" w:hAnsi="Arial" w:cs="Arial"/>
                <w:b/>
                <w:sz w:val="24"/>
                <w:szCs w:val="24"/>
              </w:rPr>
              <w:t>5</w:t>
            </w:r>
            <w:r>
              <w:rPr>
                <w:rFonts w:ascii="Arial" w:eastAsia="Times New Roman" w:hAnsi="Arial" w:cs="Arial"/>
                <w:b/>
                <w:sz w:val="24"/>
                <w:szCs w:val="24"/>
              </w:rPr>
              <w:t>00</w:t>
            </w:r>
          </w:p>
        </w:tc>
      </w:tr>
      <w:tr w:rsidR="003F4704" w:rsidRPr="00D22634" w14:paraId="3BA52035" w14:textId="77777777" w:rsidTr="003F4704">
        <w:tc>
          <w:tcPr>
            <w:tcW w:w="9180" w:type="dxa"/>
            <w:gridSpan w:val="4"/>
            <w:shd w:val="clear" w:color="auto" w:fill="auto"/>
          </w:tcPr>
          <w:p w14:paraId="4D5EFDD4" w14:textId="77777777" w:rsidR="003F4704" w:rsidRDefault="003F4704" w:rsidP="008F6AE2">
            <w:pPr>
              <w:numPr>
                <w:ilvl w:val="0"/>
                <w:numId w:val="14"/>
              </w:numPr>
              <w:spacing w:after="0" w:line="240" w:lineRule="auto"/>
              <w:rPr>
                <w:rFonts w:ascii="Arial" w:eastAsia="Times New Roman" w:hAnsi="Arial" w:cs="Arial"/>
                <w:sz w:val="24"/>
                <w:szCs w:val="24"/>
              </w:rPr>
            </w:pPr>
            <w:r>
              <w:rPr>
                <w:rFonts w:ascii="Arial" w:eastAsia="Times New Roman" w:hAnsi="Arial" w:cs="Arial"/>
                <w:sz w:val="24"/>
                <w:szCs w:val="24"/>
              </w:rPr>
              <w:t>Christmas Party</w:t>
            </w:r>
          </w:p>
          <w:p w14:paraId="503C7D70" w14:textId="77777777" w:rsidR="003F4704" w:rsidRPr="00D22634" w:rsidRDefault="003F4704" w:rsidP="008F6AE2">
            <w:pPr>
              <w:spacing w:after="0" w:line="240" w:lineRule="auto"/>
              <w:ind w:left="540"/>
              <w:rPr>
                <w:rFonts w:ascii="Arial" w:eastAsia="Times New Roman" w:hAnsi="Arial" w:cs="Arial"/>
                <w:sz w:val="24"/>
                <w:szCs w:val="24"/>
              </w:rPr>
            </w:pPr>
          </w:p>
        </w:tc>
      </w:tr>
      <w:tr w:rsidR="009051A6" w:rsidRPr="009051A6" w14:paraId="4DB460C4" w14:textId="77777777" w:rsidTr="003E4F7A">
        <w:tc>
          <w:tcPr>
            <w:tcW w:w="4230" w:type="dxa"/>
            <w:tcBorders>
              <w:top w:val="single" w:sz="4" w:space="0" w:color="auto"/>
              <w:left w:val="single" w:sz="4" w:space="0" w:color="auto"/>
              <w:bottom w:val="single" w:sz="4" w:space="0" w:color="auto"/>
              <w:right w:val="single" w:sz="4" w:space="0" w:color="auto"/>
            </w:tcBorders>
            <w:hideMark/>
          </w:tcPr>
          <w:p w14:paraId="68AFCC3C" w14:textId="77777777" w:rsidR="00782824" w:rsidRPr="009051A6" w:rsidRDefault="00782824" w:rsidP="003E4F7A">
            <w:pPr>
              <w:spacing w:after="0" w:line="240" w:lineRule="auto"/>
              <w:rPr>
                <w:rFonts w:ascii="Arial" w:eastAsia="Times New Roman" w:hAnsi="Arial" w:cs="Arial"/>
                <w:b/>
                <w:sz w:val="24"/>
                <w:szCs w:val="24"/>
              </w:rPr>
            </w:pPr>
            <w:r w:rsidRPr="009051A6">
              <w:rPr>
                <w:rFonts w:ascii="Arial" w:eastAsia="Times New Roman" w:hAnsi="Arial" w:cs="Arial"/>
                <w:b/>
                <w:sz w:val="24"/>
                <w:szCs w:val="24"/>
              </w:rPr>
              <w:t>In-Kind Expense</w:t>
            </w:r>
          </w:p>
        </w:tc>
        <w:tc>
          <w:tcPr>
            <w:tcW w:w="2250" w:type="dxa"/>
            <w:gridSpan w:val="2"/>
            <w:tcBorders>
              <w:top w:val="single" w:sz="4" w:space="0" w:color="auto"/>
              <w:left w:val="single" w:sz="4" w:space="0" w:color="auto"/>
              <w:bottom w:val="single" w:sz="4" w:space="0" w:color="auto"/>
              <w:right w:val="single" w:sz="4" w:space="0" w:color="auto"/>
            </w:tcBorders>
            <w:hideMark/>
          </w:tcPr>
          <w:p w14:paraId="3B3B1A13" w14:textId="77777777" w:rsidR="00782824" w:rsidRPr="009051A6" w:rsidRDefault="00782824" w:rsidP="003E4F7A">
            <w:pPr>
              <w:spacing w:after="0" w:line="240" w:lineRule="auto"/>
              <w:ind w:hanging="90"/>
              <w:rPr>
                <w:rFonts w:ascii="Arial" w:eastAsia="Times New Roman" w:hAnsi="Arial" w:cs="Arial"/>
                <w:b/>
                <w:sz w:val="24"/>
                <w:szCs w:val="24"/>
              </w:rPr>
            </w:pPr>
            <w:r w:rsidRPr="009051A6">
              <w:rPr>
                <w:rFonts w:ascii="Arial" w:eastAsia="Times New Roman" w:hAnsi="Arial" w:cs="Arial"/>
                <w:b/>
                <w:sz w:val="24"/>
                <w:szCs w:val="24"/>
              </w:rPr>
              <w:t>9015</w:t>
            </w:r>
          </w:p>
        </w:tc>
        <w:tc>
          <w:tcPr>
            <w:tcW w:w="2700" w:type="dxa"/>
            <w:tcBorders>
              <w:top w:val="single" w:sz="4" w:space="0" w:color="auto"/>
              <w:left w:val="single" w:sz="4" w:space="0" w:color="auto"/>
              <w:bottom w:val="single" w:sz="4" w:space="0" w:color="auto"/>
              <w:right w:val="single" w:sz="4" w:space="0" w:color="auto"/>
            </w:tcBorders>
            <w:hideMark/>
          </w:tcPr>
          <w:p w14:paraId="6564238A" w14:textId="08DE5FA0" w:rsidR="00782824" w:rsidRPr="009051A6" w:rsidRDefault="00782824" w:rsidP="003E4F7A">
            <w:pPr>
              <w:spacing w:after="0" w:line="240" w:lineRule="auto"/>
              <w:ind w:hanging="90"/>
              <w:jc w:val="right"/>
              <w:rPr>
                <w:rFonts w:ascii="Arial" w:eastAsia="Times New Roman" w:hAnsi="Arial" w:cs="Arial"/>
                <w:b/>
                <w:sz w:val="24"/>
                <w:szCs w:val="24"/>
              </w:rPr>
            </w:pPr>
            <w:r w:rsidRPr="009051A6">
              <w:rPr>
                <w:rFonts w:ascii="Arial" w:eastAsia="Times New Roman" w:hAnsi="Arial" w:cs="Arial"/>
                <w:b/>
                <w:sz w:val="24"/>
                <w:szCs w:val="24"/>
              </w:rPr>
              <w:t>$</w:t>
            </w:r>
            <w:r w:rsidR="009051A6" w:rsidRPr="009051A6">
              <w:rPr>
                <w:rFonts w:ascii="Arial" w:eastAsia="Times New Roman" w:hAnsi="Arial" w:cs="Arial"/>
                <w:b/>
                <w:sz w:val="24"/>
                <w:szCs w:val="24"/>
              </w:rPr>
              <w:t>1</w:t>
            </w:r>
            <w:r w:rsidRPr="009051A6">
              <w:rPr>
                <w:rFonts w:ascii="Arial" w:eastAsia="Times New Roman" w:hAnsi="Arial" w:cs="Arial"/>
                <w:b/>
                <w:sz w:val="24"/>
                <w:szCs w:val="24"/>
              </w:rPr>
              <w:t>,</w:t>
            </w:r>
            <w:r w:rsidR="009051A6" w:rsidRPr="009051A6">
              <w:rPr>
                <w:rFonts w:ascii="Arial" w:eastAsia="Times New Roman" w:hAnsi="Arial" w:cs="Arial"/>
                <w:b/>
                <w:sz w:val="24"/>
                <w:szCs w:val="24"/>
              </w:rPr>
              <w:t>5</w:t>
            </w:r>
            <w:r w:rsidRPr="009051A6">
              <w:rPr>
                <w:rFonts w:ascii="Arial" w:eastAsia="Times New Roman" w:hAnsi="Arial" w:cs="Arial"/>
                <w:b/>
                <w:sz w:val="24"/>
                <w:szCs w:val="24"/>
              </w:rPr>
              <w:t>00</w:t>
            </w:r>
          </w:p>
        </w:tc>
      </w:tr>
      <w:tr w:rsidR="009051A6" w:rsidRPr="009051A6" w14:paraId="0E9149EA" w14:textId="77777777" w:rsidTr="003E4F7A">
        <w:tc>
          <w:tcPr>
            <w:tcW w:w="9180" w:type="dxa"/>
            <w:gridSpan w:val="4"/>
            <w:tcBorders>
              <w:top w:val="single" w:sz="4" w:space="0" w:color="auto"/>
              <w:left w:val="single" w:sz="4" w:space="0" w:color="auto"/>
              <w:bottom w:val="single" w:sz="4" w:space="0" w:color="auto"/>
              <w:right w:val="single" w:sz="4" w:space="0" w:color="auto"/>
            </w:tcBorders>
            <w:hideMark/>
          </w:tcPr>
          <w:p w14:paraId="1BF10DCE" w14:textId="77777777" w:rsidR="00782824" w:rsidRPr="009051A6" w:rsidRDefault="00782824" w:rsidP="003E4F7A">
            <w:pPr>
              <w:numPr>
                <w:ilvl w:val="0"/>
                <w:numId w:val="4"/>
              </w:numPr>
              <w:spacing w:after="0" w:line="240" w:lineRule="auto"/>
              <w:rPr>
                <w:rFonts w:ascii="Arial" w:eastAsia="Times New Roman" w:hAnsi="Arial" w:cs="Arial"/>
                <w:sz w:val="24"/>
                <w:szCs w:val="24"/>
              </w:rPr>
            </w:pPr>
            <w:r w:rsidRPr="009051A6">
              <w:rPr>
                <w:rFonts w:ascii="Arial" w:eastAsia="Times New Roman" w:hAnsi="Arial" w:cs="Arial"/>
                <w:sz w:val="24"/>
                <w:szCs w:val="24"/>
              </w:rPr>
              <w:t>Trash Clean Up landfill fees $1,200</w:t>
            </w:r>
          </w:p>
          <w:p w14:paraId="09AB6012" w14:textId="77777777" w:rsidR="00782824" w:rsidRPr="009051A6" w:rsidRDefault="00782824" w:rsidP="003E4F7A">
            <w:pPr>
              <w:numPr>
                <w:ilvl w:val="0"/>
                <w:numId w:val="4"/>
              </w:numPr>
              <w:spacing w:after="0" w:line="240" w:lineRule="auto"/>
              <w:rPr>
                <w:rFonts w:ascii="Arial" w:eastAsia="Times New Roman" w:hAnsi="Arial" w:cs="Arial"/>
                <w:sz w:val="24"/>
                <w:szCs w:val="24"/>
              </w:rPr>
            </w:pPr>
            <w:r w:rsidRPr="009051A6">
              <w:rPr>
                <w:rFonts w:ascii="Arial" w:eastAsia="Times New Roman" w:hAnsi="Arial" w:cs="Arial"/>
                <w:sz w:val="24"/>
                <w:szCs w:val="24"/>
              </w:rPr>
              <w:t>Animal Control Donation $200</w:t>
            </w:r>
          </w:p>
        </w:tc>
      </w:tr>
      <w:tr w:rsidR="00782824" w:rsidRPr="00D22634" w14:paraId="2E83044C" w14:textId="77777777" w:rsidTr="003E4F7A">
        <w:tc>
          <w:tcPr>
            <w:tcW w:w="6390" w:type="dxa"/>
            <w:gridSpan w:val="2"/>
            <w:shd w:val="clear" w:color="auto" w:fill="auto"/>
          </w:tcPr>
          <w:p w14:paraId="76CD5266" w14:textId="77777777" w:rsidR="00782824" w:rsidRPr="00D22634" w:rsidRDefault="00782824" w:rsidP="003E4F7A">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Total Admin Budget</w:t>
            </w:r>
          </w:p>
        </w:tc>
        <w:tc>
          <w:tcPr>
            <w:tcW w:w="2790" w:type="dxa"/>
            <w:gridSpan w:val="2"/>
            <w:shd w:val="clear" w:color="auto" w:fill="auto"/>
          </w:tcPr>
          <w:p w14:paraId="3DDEFC54" w14:textId="502B6909" w:rsidR="00782824" w:rsidRPr="00D22634" w:rsidRDefault="00782824" w:rsidP="003E4F7A">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sidR="009A264B">
              <w:rPr>
                <w:rFonts w:ascii="Arial" w:eastAsia="Times New Roman" w:hAnsi="Arial" w:cs="Arial"/>
                <w:b/>
                <w:sz w:val="24"/>
                <w:szCs w:val="24"/>
              </w:rPr>
              <w:t>6</w:t>
            </w:r>
            <w:r w:rsidR="00D45045">
              <w:rPr>
                <w:rFonts w:ascii="Arial" w:eastAsia="Times New Roman" w:hAnsi="Arial" w:cs="Arial"/>
                <w:b/>
                <w:sz w:val="24"/>
                <w:szCs w:val="24"/>
              </w:rPr>
              <w:t>51</w:t>
            </w:r>
            <w:r>
              <w:rPr>
                <w:rFonts w:ascii="Arial" w:eastAsia="Times New Roman" w:hAnsi="Arial" w:cs="Arial"/>
                <w:b/>
                <w:sz w:val="24"/>
                <w:szCs w:val="24"/>
              </w:rPr>
              <w:t>,</w:t>
            </w:r>
            <w:r w:rsidR="009A264B">
              <w:rPr>
                <w:rFonts w:ascii="Arial" w:eastAsia="Times New Roman" w:hAnsi="Arial" w:cs="Arial"/>
                <w:b/>
                <w:sz w:val="24"/>
                <w:szCs w:val="24"/>
              </w:rPr>
              <w:t>0</w:t>
            </w:r>
            <w:r w:rsidR="00567CC5">
              <w:rPr>
                <w:rFonts w:ascii="Arial" w:eastAsia="Times New Roman" w:hAnsi="Arial" w:cs="Arial"/>
                <w:b/>
                <w:sz w:val="24"/>
                <w:szCs w:val="24"/>
              </w:rPr>
              <w:t>5</w:t>
            </w:r>
            <w:r w:rsidR="00186BC2">
              <w:rPr>
                <w:rFonts w:ascii="Arial" w:eastAsia="Times New Roman" w:hAnsi="Arial" w:cs="Arial"/>
                <w:b/>
                <w:sz w:val="24"/>
                <w:szCs w:val="24"/>
              </w:rPr>
              <w:t>0</w:t>
            </w:r>
          </w:p>
        </w:tc>
      </w:tr>
    </w:tbl>
    <w:p w14:paraId="12E14F01" w14:textId="77777777" w:rsidR="00782824" w:rsidRPr="00D22634" w:rsidRDefault="00782824" w:rsidP="00D47972">
      <w:pPr>
        <w:spacing w:after="0" w:line="240" w:lineRule="auto"/>
        <w:rPr>
          <w:rFonts w:ascii="Times New Roman" w:eastAsia="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D47972" w:rsidRPr="00D22634" w14:paraId="3C719EBB" w14:textId="77777777" w:rsidTr="005B53CD">
        <w:tc>
          <w:tcPr>
            <w:tcW w:w="9180" w:type="dxa"/>
            <w:shd w:val="clear" w:color="auto" w:fill="auto"/>
          </w:tcPr>
          <w:p w14:paraId="68D131D5" w14:textId="34EE3F68" w:rsidR="00D47972" w:rsidRPr="00D22634" w:rsidRDefault="002C0625" w:rsidP="00DE4942">
            <w:pPr>
              <w:spacing w:after="0" w:line="240" w:lineRule="auto"/>
              <w:rPr>
                <w:rFonts w:ascii="Arial" w:eastAsia="Times New Roman" w:hAnsi="Arial" w:cs="Arial"/>
                <w:b/>
                <w:sz w:val="24"/>
                <w:szCs w:val="24"/>
              </w:rPr>
            </w:pPr>
            <w:r>
              <w:rPr>
                <w:rFonts w:ascii="Arial" w:eastAsia="Times New Roman" w:hAnsi="Arial" w:cs="Arial"/>
                <w:b/>
                <w:sz w:val="24"/>
                <w:szCs w:val="24"/>
              </w:rPr>
              <w:t>Remarks</w:t>
            </w:r>
          </w:p>
        </w:tc>
      </w:tr>
      <w:tr w:rsidR="00D47972" w:rsidRPr="00D22634" w14:paraId="43AAC695" w14:textId="77777777" w:rsidTr="005B53CD">
        <w:tc>
          <w:tcPr>
            <w:tcW w:w="9180" w:type="dxa"/>
            <w:shd w:val="clear" w:color="auto" w:fill="auto"/>
          </w:tcPr>
          <w:p w14:paraId="6DE34A6A" w14:textId="41B8336E" w:rsidR="00440908" w:rsidRPr="00D22634" w:rsidRDefault="00660698" w:rsidP="00C25BF4">
            <w:pPr>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 look to b</w:t>
            </w:r>
            <w:r w:rsidR="00107C85">
              <w:rPr>
                <w:rFonts w:ascii="Times New Roman" w:eastAsia="Times New Roman" w:hAnsi="Times New Roman" w:cs="Times New Roman"/>
                <w:sz w:val="24"/>
                <w:szCs w:val="24"/>
              </w:rPr>
              <w:t>u</w:t>
            </w:r>
            <w:r>
              <w:rPr>
                <w:rFonts w:ascii="Times New Roman" w:eastAsia="Times New Roman" w:hAnsi="Times New Roman" w:cs="Times New Roman"/>
                <w:sz w:val="24"/>
                <w:szCs w:val="24"/>
              </w:rPr>
              <w:t>y fire proof cabinets for HR in future FY</w:t>
            </w:r>
          </w:p>
        </w:tc>
      </w:tr>
    </w:tbl>
    <w:p w14:paraId="4BC6AF8E" w14:textId="77777777" w:rsidR="009652BE" w:rsidRDefault="009652BE">
      <w:pPr>
        <w:rPr>
          <w:rFonts w:asciiTheme="majorHAnsi" w:eastAsia="Times New Roman" w:hAnsiTheme="majorHAnsi" w:cstheme="majorBidi"/>
          <w:color w:val="2E74B5" w:themeColor="accent1" w:themeShade="BF"/>
          <w:sz w:val="48"/>
          <w:szCs w:val="32"/>
        </w:rPr>
      </w:pPr>
      <w:r>
        <w:rPr>
          <w:rFonts w:eastAsia="Times New Roman"/>
          <w:sz w:val="48"/>
        </w:rPr>
        <w:br w:type="page"/>
      </w:r>
    </w:p>
    <w:p w14:paraId="0EA7183A" w14:textId="520CAFF2" w:rsidR="00D47972" w:rsidRPr="00BD0E7C" w:rsidRDefault="00D47972" w:rsidP="00BD0E7C">
      <w:pPr>
        <w:pStyle w:val="Heading1"/>
        <w:jc w:val="center"/>
        <w:rPr>
          <w:rFonts w:eastAsia="Times New Roman"/>
          <w:sz w:val="48"/>
        </w:rPr>
      </w:pPr>
      <w:bookmarkStart w:id="12" w:name="_Toc198213513"/>
      <w:r w:rsidRPr="00BD0E7C">
        <w:rPr>
          <w:rFonts w:eastAsia="Times New Roman"/>
          <w:sz w:val="48"/>
        </w:rPr>
        <w:lastRenderedPageBreak/>
        <w:t>Finance</w:t>
      </w:r>
      <w:bookmarkEnd w:id="12"/>
    </w:p>
    <w:p w14:paraId="3B592982" w14:textId="77777777" w:rsidR="00D47972" w:rsidRPr="00BD0E7C" w:rsidRDefault="00D47972" w:rsidP="00DE4942">
      <w:pPr>
        <w:rPr>
          <w:b/>
          <w:sz w:val="24"/>
        </w:rPr>
      </w:pPr>
      <w:r w:rsidRPr="00BD0E7C">
        <w:rPr>
          <w:b/>
          <w:sz w:val="24"/>
        </w:rPr>
        <w:t>1000 XXXX 10 14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2160"/>
        <w:gridCol w:w="90"/>
        <w:gridCol w:w="2700"/>
      </w:tblGrid>
      <w:tr w:rsidR="00585BC6" w:rsidRPr="0082045E" w14:paraId="46C21909" w14:textId="77777777" w:rsidTr="6CE77FDD">
        <w:tc>
          <w:tcPr>
            <w:tcW w:w="9288" w:type="dxa"/>
            <w:gridSpan w:val="4"/>
            <w:shd w:val="clear" w:color="auto" w:fill="D9D9D9" w:themeFill="background1" w:themeFillShade="D9"/>
          </w:tcPr>
          <w:p w14:paraId="5D3B4B3C" w14:textId="77777777" w:rsidR="00585BC6" w:rsidRDefault="00585BC6" w:rsidP="00D41091">
            <w:pPr>
              <w:spacing w:after="0" w:line="240" w:lineRule="auto"/>
              <w:rPr>
                <w:rFonts w:ascii="Arial" w:eastAsia="Times New Roman" w:hAnsi="Arial" w:cs="Arial"/>
                <w:b/>
                <w:sz w:val="24"/>
                <w:szCs w:val="24"/>
              </w:rPr>
            </w:pPr>
            <w:r>
              <w:rPr>
                <w:rFonts w:ascii="Arial" w:eastAsia="Times New Roman" w:hAnsi="Arial" w:cs="Arial"/>
                <w:b/>
                <w:sz w:val="24"/>
                <w:szCs w:val="24"/>
              </w:rPr>
              <w:t>REVENUE</w:t>
            </w:r>
          </w:p>
        </w:tc>
      </w:tr>
      <w:tr w:rsidR="00585BC6" w:rsidRPr="00D22634" w14:paraId="3DDF4A95" w14:textId="77777777" w:rsidTr="6CE77FDD">
        <w:tc>
          <w:tcPr>
            <w:tcW w:w="4338" w:type="dxa"/>
            <w:shd w:val="clear" w:color="auto" w:fill="auto"/>
          </w:tcPr>
          <w:p w14:paraId="1F4738C0" w14:textId="34287A98" w:rsidR="00585BC6" w:rsidRPr="00D22634" w:rsidRDefault="00585BC6" w:rsidP="00D41091">
            <w:pPr>
              <w:spacing w:after="0" w:line="240" w:lineRule="auto"/>
              <w:rPr>
                <w:rFonts w:ascii="Arial" w:eastAsia="Times New Roman" w:hAnsi="Arial" w:cs="Arial"/>
                <w:sz w:val="24"/>
                <w:szCs w:val="24"/>
              </w:rPr>
            </w:pPr>
            <w:r>
              <w:rPr>
                <w:rFonts w:ascii="Arial" w:eastAsia="Times New Roman" w:hAnsi="Arial" w:cs="Arial"/>
                <w:b/>
                <w:sz w:val="24"/>
                <w:szCs w:val="24"/>
              </w:rPr>
              <w:t>Rent</w:t>
            </w:r>
          </w:p>
        </w:tc>
        <w:tc>
          <w:tcPr>
            <w:tcW w:w="2250" w:type="dxa"/>
            <w:gridSpan w:val="2"/>
            <w:shd w:val="clear" w:color="auto" w:fill="auto"/>
          </w:tcPr>
          <w:p w14:paraId="0A58E65C" w14:textId="09E4AA09" w:rsidR="00585BC6" w:rsidRPr="00D22634" w:rsidRDefault="00585BC6" w:rsidP="00D41091">
            <w:pPr>
              <w:spacing w:after="0" w:line="240" w:lineRule="auto"/>
              <w:rPr>
                <w:rFonts w:ascii="Arial" w:eastAsia="Times New Roman" w:hAnsi="Arial" w:cs="Arial"/>
                <w:sz w:val="24"/>
                <w:szCs w:val="24"/>
              </w:rPr>
            </w:pPr>
            <w:r>
              <w:rPr>
                <w:rFonts w:ascii="Arial" w:eastAsia="Times New Roman" w:hAnsi="Arial" w:cs="Arial"/>
                <w:b/>
                <w:sz w:val="24"/>
                <w:szCs w:val="24"/>
              </w:rPr>
              <w:t>4212</w:t>
            </w:r>
          </w:p>
        </w:tc>
        <w:tc>
          <w:tcPr>
            <w:tcW w:w="2700" w:type="dxa"/>
            <w:shd w:val="clear" w:color="auto" w:fill="auto"/>
          </w:tcPr>
          <w:p w14:paraId="0F8A0B47" w14:textId="31F91FEC" w:rsidR="00585BC6" w:rsidRPr="00D22634" w:rsidRDefault="00585BC6" w:rsidP="00D41091">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0F39C8">
              <w:rPr>
                <w:rFonts w:ascii="Arial" w:eastAsia="Times New Roman" w:hAnsi="Arial" w:cs="Arial"/>
                <w:b/>
                <w:sz w:val="24"/>
                <w:szCs w:val="24"/>
              </w:rPr>
              <w:t>3,6</w:t>
            </w:r>
            <w:r>
              <w:rPr>
                <w:rFonts w:ascii="Arial" w:eastAsia="Times New Roman" w:hAnsi="Arial" w:cs="Arial"/>
                <w:b/>
                <w:sz w:val="24"/>
                <w:szCs w:val="24"/>
              </w:rPr>
              <w:t>00</w:t>
            </w:r>
          </w:p>
        </w:tc>
      </w:tr>
      <w:tr w:rsidR="00585BC6" w:rsidRPr="00D22634" w14:paraId="5072B31B" w14:textId="77777777" w:rsidTr="6CE77FDD">
        <w:tc>
          <w:tcPr>
            <w:tcW w:w="9288" w:type="dxa"/>
            <w:gridSpan w:val="4"/>
            <w:shd w:val="clear" w:color="auto" w:fill="auto"/>
          </w:tcPr>
          <w:p w14:paraId="3A3CFAEA" w14:textId="1018CB12" w:rsidR="00585BC6" w:rsidRPr="00D22634" w:rsidRDefault="00585BC6" w:rsidP="00585BC6">
            <w:pPr>
              <w:numPr>
                <w:ilvl w:val="0"/>
                <w:numId w:val="31"/>
              </w:numPr>
              <w:spacing w:after="0" w:line="240" w:lineRule="auto"/>
              <w:rPr>
                <w:rFonts w:ascii="Arial" w:eastAsia="Times New Roman" w:hAnsi="Arial" w:cs="Arial"/>
                <w:sz w:val="24"/>
                <w:szCs w:val="24"/>
              </w:rPr>
            </w:pPr>
            <w:r>
              <w:rPr>
                <w:rFonts w:ascii="Arial" w:eastAsia="Times New Roman" w:hAnsi="Arial" w:cs="Arial"/>
                <w:sz w:val="24"/>
                <w:szCs w:val="24"/>
              </w:rPr>
              <w:t>Rent, Electricity and Heating Fuel for Vitavik Unit G</w:t>
            </w:r>
            <w:r w:rsidR="003A4659">
              <w:rPr>
                <w:rFonts w:ascii="Arial" w:eastAsia="Times New Roman" w:hAnsi="Arial" w:cs="Arial"/>
                <w:sz w:val="24"/>
                <w:szCs w:val="24"/>
              </w:rPr>
              <w:t xml:space="preserve"> $300</w:t>
            </w:r>
            <w:r w:rsidR="000F39C8">
              <w:rPr>
                <w:rFonts w:ascii="Arial" w:eastAsia="Times New Roman" w:hAnsi="Arial" w:cs="Arial"/>
                <w:sz w:val="24"/>
                <w:szCs w:val="24"/>
              </w:rPr>
              <w:t xml:space="preserve"> per renter</w:t>
            </w:r>
          </w:p>
        </w:tc>
      </w:tr>
      <w:tr w:rsidR="00585BC6" w:rsidRPr="00D22634" w14:paraId="0BFABDBD" w14:textId="77777777" w:rsidTr="6CE77FDD">
        <w:tc>
          <w:tcPr>
            <w:tcW w:w="6588" w:type="dxa"/>
            <w:gridSpan w:val="3"/>
            <w:shd w:val="clear" w:color="auto" w:fill="auto"/>
          </w:tcPr>
          <w:p w14:paraId="1F60B4F0" w14:textId="77777777" w:rsidR="00585BC6" w:rsidRPr="00D22634" w:rsidRDefault="00585BC6" w:rsidP="00D41091">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 xml:space="preserve">Total </w:t>
            </w:r>
            <w:r>
              <w:rPr>
                <w:rFonts w:ascii="Arial" w:eastAsia="Times New Roman" w:hAnsi="Arial" w:cs="Arial"/>
                <w:b/>
                <w:sz w:val="24"/>
                <w:szCs w:val="24"/>
              </w:rPr>
              <w:t>Revenue</w:t>
            </w:r>
          </w:p>
        </w:tc>
        <w:tc>
          <w:tcPr>
            <w:tcW w:w="2700" w:type="dxa"/>
            <w:shd w:val="clear" w:color="auto" w:fill="auto"/>
          </w:tcPr>
          <w:p w14:paraId="5C0A2358" w14:textId="0ADFB487" w:rsidR="00585BC6" w:rsidRPr="00D22634" w:rsidRDefault="00585BC6" w:rsidP="00D41091">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sidR="000F39C8">
              <w:rPr>
                <w:rFonts w:ascii="Arial" w:eastAsia="Times New Roman" w:hAnsi="Arial" w:cs="Arial"/>
                <w:b/>
                <w:sz w:val="24"/>
                <w:szCs w:val="24"/>
              </w:rPr>
              <w:t>3,6</w:t>
            </w:r>
            <w:r>
              <w:rPr>
                <w:rFonts w:ascii="Arial" w:eastAsia="Times New Roman" w:hAnsi="Arial" w:cs="Arial"/>
                <w:b/>
                <w:sz w:val="24"/>
                <w:szCs w:val="24"/>
              </w:rPr>
              <w:t>00</w:t>
            </w:r>
          </w:p>
        </w:tc>
      </w:tr>
      <w:tr w:rsidR="007C6543" w:rsidRPr="0082045E" w14:paraId="62A487F7" w14:textId="77777777" w:rsidTr="6CE77FDD">
        <w:tc>
          <w:tcPr>
            <w:tcW w:w="9288" w:type="dxa"/>
            <w:gridSpan w:val="4"/>
            <w:shd w:val="clear" w:color="auto" w:fill="D9D9D9" w:themeFill="background1" w:themeFillShade="D9"/>
          </w:tcPr>
          <w:p w14:paraId="6946F7FD" w14:textId="009056C7" w:rsidR="007C6543" w:rsidRDefault="007C6543" w:rsidP="00D41091">
            <w:pPr>
              <w:spacing w:after="0" w:line="240" w:lineRule="auto"/>
              <w:rPr>
                <w:rFonts w:ascii="Arial" w:eastAsia="Times New Roman" w:hAnsi="Arial" w:cs="Arial"/>
                <w:b/>
                <w:sz w:val="24"/>
                <w:szCs w:val="24"/>
              </w:rPr>
            </w:pPr>
            <w:r>
              <w:rPr>
                <w:rFonts w:ascii="Arial" w:eastAsia="Times New Roman" w:hAnsi="Arial" w:cs="Arial"/>
                <w:b/>
                <w:sz w:val="24"/>
                <w:szCs w:val="24"/>
              </w:rPr>
              <w:t>Expenses</w:t>
            </w:r>
          </w:p>
        </w:tc>
      </w:tr>
      <w:tr w:rsidR="00D47972" w:rsidRPr="00D22634" w14:paraId="60C27BD4" w14:textId="77777777" w:rsidTr="6CE77FDD">
        <w:tc>
          <w:tcPr>
            <w:tcW w:w="4338" w:type="dxa"/>
            <w:shd w:val="clear" w:color="auto" w:fill="auto"/>
          </w:tcPr>
          <w:p w14:paraId="669A4228" w14:textId="77777777" w:rsidR="00D47972" w:rsidRPr="00D22634" w:rsidRDefault="00D47972" w:rsidP="00DE4942">
            <w:pPr>
              <w:spacing w:after="0" w:line="240" w:lineRule="auto"/>
              <w:rPr>
                <w:rFonts w:ascii="Arial" w:eastAsia="Times New Roman" w:hAnsi="Arial" w:cs="Arial"/>
                <w:sz w:val="24"/>
                <w:szCs w:val="24"/>
              </w:rPr>
            </w:pPr>
            <w:r w:rsidRPr="00D22634">
              <w:rPr>
                <w:rFonts w:ascii="Arial" w:eastAsia="Times New Roman" w:hAnsi="Arial" w:cs="Arial"/>
                <w:b/>
                <w:sz w:val="24"/>
                <w:szCs w:val="24"/>
              </w:rPr>
              <w:t>Salaries</w:t>
            </w:r>
          </w:p>
        </w:tc>
        <w:tc>
          <w:tcPr>
            <w:tcW w:w="2160" w:type="dxa"/>
            <w:shd w:val="clear" w:color="auto" w:fill="auto"/>
          </w:tcPr>
          <w:p w14:paraId="46E8E1E1" w14:textId="77777777" w:rsidR="00D47972" w:rsidRPr="00D22634" w:rsidRDefault="00D47972" w:rsidP="00DE4942">
            <w:pPr>
              <w:spacing w:after="0" w:line="240" w:lineRule="auto"/>
              <w:rPr>
                <w:rFonts w:ascii="Arial" w:eastAsia="Times New Roman" w:hAnsi="Arial" w:cs="Arial"/>
                <w:sz w:val="24"/>
                <w:szCs w:val="24"/>
              </w:rPr>
            </w:pPr>
            <w:r w:rsidRPr="00D22634">
              <w:rPr>
                <w:rFonts w:ascii="Arial" w:eastAsia="Times New Roman" w:hAnsi="Arial" w:cs="Arial"/>
                <w:b/>
                <w:sz w:val="24"/>
                <w:szCs w:val="24"/>
              </w:rPr>
              <w:t>6000</w:t>
            </w:r>
          </w:p>
        </w:tc>
        <w:tc>
          <w:tcPr>
            <w:tcW w:w="2790" w:type="dxa"/>
            <w:gridSpan w:val="2"/>
            <w:shd w:val="clear" w:color="auto" w:fill="auto"/>
          </w:tcPr>
          <w:p w14:paraId="6F2E5D69" w14:textId="5939CF9F" w:rsidR="00D47972" w:rsidRPr="00D22634" w:rsidRDefault="00313EC7" w:rsidP="00313EC7">
            <w:pPr>
              <w:spacing w:after="0" w:line="240" w:lineRule="auto"/>
              <w:jc w:val="right"/>
              <w:rPr>
                <w:rFonts w:ascii="Arial" w:eastAsia="Times New Roman" w:hAnsi="Arial" w:cs="Arial"/>
                <w:sz w:val="24"/>
                <w:szCs w:val="24"/>
              </w:rPr>
            </w:pPr>
            <w:r>
              <w:rPr>
                <w:rFonts w:ascii="Arial" w:eastAsia="Times New Roman" w:hAnsi="Arial" w:cs="Arial"/>
                <w:b/>
                <w:sz w:val="24"/>
                <w:szCs w:val="24"/>
              </w:rPr>
              <w:t>$</w:t>
            </w:r>
            <w:r w:rsidR="00F50DD6">
              <w:rPr>
                <w:rFonts w:ascii="Arial" w:eastAsia="Times New Roman" w:hAnsi="Arial" w:cs="Arial"/>
                <w:b/>
                <w:sz w:val="24"/>
                <w:szCs w:val="24"/>
              </w:rPr>
              <w:t>7</w:t>
            </w:r>
            <w:r w:rsidR="00EB7340">
              <w:rPr>
                <w:rFonts w:ascii="Arial" w:eastAsia="Times New Roman" w:hAnsi="Arial" w:cs="Arial"/>
                <w:b/>
                <w:sz w:val="24"/>
                <w:szCs w:val="24"/>
              </w:rPr>
              <w:t>4</w:t>
            </w:r>
            <w:r w:rsidR="00D13219">
              <w:rPr>
                <w:rFonts w:ascii="Arial" w:eastAsia="Times New Roman" w:hAnsi="Arial" w:cs="Arial"/>
                <w:b/>
                <w:sz w:val="24"/>
                <w:szCs w:val="24"/>
              </w:rPr>
              <w:t>4</w:t>
            </w:r>
            <w:r w:rsidR="00F50DD6">
              <w:rPr>
                <w:rFonts w:ascii="Arial" w:eastAsia="Times New Roman" w:hAnsi="Arial" w:cs="Arial"/>
                <w:b/>
                <w:sz w:val="24"/>
                <w:szCs w:val="24"/>
              </w:rPr>
              <w:t>,</w:t>
            </w:r>
            <w:r w:rsidR="00D13219">
              <w:rPr>
                <w:rFonts w:ascii="Arial" w:eastAsia="Times New Roman" w:hAnsi="Arial" w:cs="Arial"/>
                <w:b/>
                <w:sz w:val="24"/>
                <w:szCs w:val="24"/>
              </w:rPr>
              <w:t>5</w:t>
            </w:r>
            <w:r w:rsidR="005D7B36">
              <w:rPr>
                <w:rFonts w:ascii="Arial" w:eastAsia="Times New Roman" w:hAnsi="Arial" w:cs="Arial"/>
                <w:b/>
                <w:sz w:val="24"/>
                <w:szCs w:val="24"/>
              </w:rPr>
              <w:t>00</w:t>
            </w:r>
          </w:p>
        </w:tc>
      </w:tr>
      <w:tr w:rsidR="00D47972" w:rsidRPr="00D22634" w14:paraId="7C5F9070" w14:textId="77777777" w:rsidTr="6CE77FDD">
        <w:tc>
          <w:tcPr>
            <w:tcW w:w="9288" w:type="dxa"/>
            <w:gridSpan w:val="4"/>
            <w:shd w:val="clear" w:color="auto" w:fill="auto"/>
          </w:tcPr>
          <w:p w14:paraId="2015696E" w14:textId="0F17DFBD" w:rsidR="00D47972" w:rsidRPr="00D22634" w:rsidRDefault="00D47972" w:rsidP="00DE4942">
            <w:pPr>
              <w:numPr>
                <w:ilvl w:val="0"/>
                <w:numId w:val="18"/>
              </w:numPr>
              <w:spacing w:after="0" w:line="240" w:lineRule="auto"/>
              <w:rPr>
                <w:rFonts w:ascii="Arial" w:eastAsia="Times New Roman" w:hAnsi="Arial" w:cs="Arial"/>
                <w:sz w:val="24"/>
                <w:szCs w:val="24"/>
              </w:rPr>
            </w:pPr>
            <w:r w:rsidRPr="00D22634">
              <w:rPr>
                <w:rFonts w:ascii="Arial" w:eastAsia="Times New Roman" w:hAnsi="Arial" w:cs="Arial"/>
                <w:sz w:val="24"/>
                <w:szCs w:val="24"/>
              </w:rPr>
              <w:t>Finance Director</w:t>
            </w:r>
            <w:r w:rsidR="009A677C">
              <w:rPr>
                <w:rFonts w:ascii="Arial" w:eastAsia="Times New Roman" w:hAnsi="Arial" w:cs="Arial"/>
                <w:sz w:val="24"/>
                <w:szCs w:val="24"/>
              </w:rPr>
              <w:t xml:space="preserve"> (Level XI)</w:t>
            </w:r>
          </w:p>
          <w:p w14:paraId="707A6CA3" w14:textId="664E2F68" w:rsidR="00D47972" w:rsidRPr="00D22634" w:rsidRDefault="00D47972" w:rsidP="00DE4942">
            <w:pPr>
              <w:numPr>
                <w:ilvl w:val="0"/>
                <w:numId w:val="18"/>
              </w:numPr>
              <w:spacing w:after="0" w:line="240" w:lineRule="auto"/>
              <w:rPr>
                <w:rFonts w:ascii="Arial" w:eastAsia="Times New Roman" w:hAnsi="Arial" w:cs="Arial"/>
                <w:sz w:val="24"/>
                <w:szCs w:val="24"/>
              </w:rPr>
            </w:pPr>
            <w:r w:rsidRPr="6CE77FDD">
              <w:rPr>
                <w:rFonts w:ascii="Arial" w:eastAsia="Times New Roman" w:hAnsi="Arial" w:cs="Arial"/>
                <w:sz w:val="24"/>
                <w:szCs w:val="24"/>
              </w:rPr>
              <w:t>Assistant Finance Director</w:t>
            </w:r>
            <w:r w:rsidR="7FC48E54" w:rsidRPr="6CE77FDD">
              <w:rPr>
                <w:rFonts w:ascii="Arial" w:eastAsia="Times New Roman" w:hAnsi="Arial" w:cs="Arial"/>
                <w:sz w:val="24"/>
                <w:szCs w:val="24"/>
              </w:rPr>
              <w:t xml:space="preserve"> (Level X A) </w:t>
            </w:r>
            <w:r w:rsidR="0D5CAEBF" w:rsidRPr="6CE77FDD">
              <w:rPr>
                <w:rFonts w:ascii="Arial" w:eastAsia="Times New Roman" w:hAnsi="Arial" w:cs="Arial"/>
                <w:sz w:val="24"/>
                <w:szCs w:val="24"/>
              </w:rPr>
              <w:t>2</w:t>
            </w:r>
            <w:r w:rsidR="7FC48E54" w:rsidRPr="6CE77FDD">
              <w:rPr>
                <w:rFonts w:ascii="Arial" w:eastAsia="Times New Roman" w:hAnsi="Arial" w:cs="Arial"/>
                <w:sz w:val="24"/>
                <w:szCs w:val="24"/>
              </w:rPr>
              <w:t xml:space="preserve"> FTE</w:t>
            </w:r>
          </w:p>
          <w:p w14:paraId="23A69497" w14:textId="0BD4BECB" w:rsidR="00D47972" w:rsidRPr="00D22634" w:rsidRDefault="7068EF52" w:rsidP="00DE4942">
            <w:pPr>
              <w:numPr>
                <w:ilvl w:val="0"/>
                <w:numId w:val="18"/>
              </w:numPr>
              <w:spacing w:after="0" w:line="240" w:lineRule="auto"/>
              <w:rPr>
                <w:rFonts w:ascii="Arial" w:eastAsia="Times New Roman" w:hAnsi="Arial" w:cs="Arial"/>
                <w:sz w:val="24"/>
                <w:szCs w:val="24"/>
              </w:rPr>
            </w:pPr>
            <w:r w:rsidRPr="05B5011F">
              <w:rPr>
                <w:rFonts w:ascii="Arial" w:eastAsia="Times New Roman" w:hAnsi="Arial" w:cs="Arial"/>
                <w:sz w:val="24"/>
                <w:szCs w:val="24"/>
              </w:rPr>
              <w:t>Accounting Tech III (</w:t>
            </w:r>
            <w:r w:rsidR="7FC48E54" w:rsidRPr="05B5011F">
              <w:rPr>
                <w:rFonts w:ascii="Arial" w:eastAsia="Times New Roman" w:hAnsi="Arial" w:cs="Arial"/>
                <w:sz w:val="24"/>
                <w:szCs w:val="24"/>
              </w:rPr>
              <w:t>Level VII</w:t>
            </w:r>
            <w:r w:rsidR="0D5CAEBF" w:rsidRPr="05B5011F">
              <w:rPr>
                <w:rFonts w:ascii="Arial" w:eastAsia="Times New Roman" w:hAnsi="Arial" w:cs="Arial"/>
                <w:sz w:val="24"/>
                <w:szCs w:val="24"/>
              </w:rPr>
              <w:t>I</w:t>
            </w:r>
            <w:r w:rsidR="00D47972" w:rsidRPr="05B5011F">
              <w:rPr>
                <w:rFonts w:ascii="Arial" w:eastAsia="Times New Roman" w:hAnsi="Arial" w:cs="Arial"/>
                <w:sz w:val="24"/>
                <w:szCs w:val="24"/>
              </w:rPr>
              <w:t>)</w:t>
            </w:r>
            <w:r w:rsidR="7FC48E54" w:rsidRPr="05B5011F">
              <w:rPr>
                <w:rFonts w:ascii="Arial" w:eastAsia="Times New Roman" w:hAnsi="Arial" w:cs="Arial"/>
                <w:sz w:val="24"/>
                <w:szCs w:val="24"/>
              </w:rPr>
              <w:t xml:space="preserve"> </w:t>
            </w:r>
            <w:r w:rsidR="523661DD" w:rsidRPr="05B5011F">
              <w:rPr>
                <w:rFonts w:ascii="Arial" w:eastAsia="Times New Roman" w:hAnsi="Arial" w:cs="Arial"/>
                <w:sz w:val="24"/>
                <w:szCs w:val="24"/>
              </w:rPr>
              <w:t>3</w:t>
            </w:r>
            <w:r w:rsidR="7FC48E54" w:rsidRPr="05B5011F">
              <w:rPr>
                <w:rFonts w:ascii="Arial" w:eastAsia="Times New Roman" w:hAnsi="Arial" w:cs="Arial"/>
                <w:sz w:val="24"/>
                <w:szCs w:val="24"/>
              </w:rPr>
              <w:t xml:space="preserve"> FTE</w:t>
            </w:r>
            <w:r w:rsidR="2893074F" w:rsidRPr="05B5011F">
              <w:rPr>
                <w:rFonts w:ascii="Arial" w:eastAsia="Times New Roman" w:hAnsi="Arial" w:cs="Arial"/>
                <w:sz w:val="24"/>
                <w:szCs w:val="24"/>
              </w:rPr>
              <w:t xml:space="preserve"> </w:t>
            </w:r>
          </w:p>
          <w:p w14:paraId="489F2392" w14:textId="5A954F4D" w:rsidR="00D47972" w:rsidRPr="00D22634" w:rsidRDefault="00D47972" w:rsidP="00DE4942">
            <w:pPr>
              <w:numPr>
                <w:ilvl w:val="0"/>
                <w:numId w:val="18"/>
              </w:numPr>
              <w:spacing w:after="0" w:line="240" w:lineRule="auto"/>
              <w:rPr>
                <w:rFonts w:ascii="Arial" w:eastAsia="Times New Roman" w:hAnsi="Arial" w:cs="Arial"/>
                <w:sz w:val="24"/>
                <w:szCs w:val="24"/>
              </w:rPr>
            </w:pPr>
            <w:r w:rsidRPr="00D22634">
              <w:rPr>
                <w:rFonts w:ascii="Arial" w:eastAsia="Times New Roman" w:hAnsi="Arial" w:cs="Arial"/>
                <w:sz w:val="24"/>
                <w:szCs w:val="24"/>
              </w:rPr>
              <w:t>Accounting Tech II</w:t>
            </w:r>
            <w:r w:rsidR="00427A2F">
              <w:rPr>
                <w:rFonts w:ascii="Arial" w:eastAsia="Times New Roman" w:hAnsi="Arial" w:cs="Arial"/>
                <w:sz w:val="24"/>
                <w:szCs w:val="24"/>
              </w:rPr>
              <w:t xml:space="preserve"> (</w:t>
            </w:r>
            <w:r w:rsidR="009A677C">
              <w:rPr>
                <w:rFonts w:ascii="Arial" w:eastAsia="Times New Roman" w:hAnsi="Arial" w:cs="Arial"/>
                <w:sz w:val="24"/>
                <w:szCs w:val="24"/>
              </w:rPr>
              <w:t>Level VI</w:t>
            </w:r>
            <w:r w:rsidR="00427A2F">
              <w:rPr>
                <w:rFonts w:ascii="Arial" w:eastAsia="Times New Roman" w:hAnsi="Arial" w:cs="Arial"/>
                <w:sz w:val="24"/>
                <w:szCs w:val="24"/>
              </w:rPr>
              <w:t>)</w:t>
            </w:r>
            <w:r w:rsidR="009A677C">
              <w:rPr>
                <w:rFonts w:ascii="Arial" w:eastAsia="Times New Roman" w:hAnsi="Arial" w:cs="Arial"/>
                <w:sz w:val="24"/>
                <w:szCs w:val="24"/>
              </w:rPr>
              <w:t xml:space="preserve"> </w:t>
            </w:r>
            <w:r w:rsidR="00F50DD6">
              <w:rPr>
                <w:rFonts w:ascii="Arial" w:eastAsia="Times New Roman" w:hAnsi="Arial" w:cs="Arial"/>
                <w:sz w:val="24"/>
                <w:szCs w:val="24"/>
              </w:rPr>
              <w:t>2</w:t>
            </w:r>
            <w:r w:rsidR="009A677C">
              <w:rPr>
                <w:rFonts w:ascii="Arial" w:eastAsia="Times New Roman" w:hAnsi="Arial" w:cs="Arial"/>
                <w:sz w:val="24"/>
                <w:szCs w:val="24"/>
              </w:rPr>
              <w:t xml:space="preserve"> FTE</w:t>
            </w:r>
            <w:r w:rsidR="002D0150">
              <w:rPr>
                <w:rFonts w:ascii="Arial" w:eastAsia="Times New Roman" w:hAnsi="Arial" w:cs="Arial"/>
                <w:sz w:val="24"/>
                <w:szCs w:val="24"/>
              </w:rPr>
              <w:t xml:space="preserve"> </w:t>
            </w:r>
          </w:p>
          <w:p w14:paraId="77D07D62" w14:textId="77777777" w:rsidR="00D47972" w:rsidRDefault="00D47972" w:rsidP="00A727E7">
            <w:pPr>
              <w:numPr>
                <w:ilvl w:val="0"/>
                <w:numId w:val="18"/>
              </w:numPr>
              <w:spacing w:after="0" w:line="240" w:lineRule="auto"/>
              <w:rPr>
                <w:rFonts w:ascii="Arial" w:eastAsia="Times New Roman" w:hAnsi="Arial" w:cs="Arial"/>
                <w:sz w:val="24"/>
                <w:szCs w:val="24"/>
              </w:rPr>
            </w:pPr>
            <w:r w:rsidRPr="00D22634">
              <w:rPr>
                <w:rFonts w:ascii="Arial" w:eastAsia="Times New Roman" w:hAnsi="Arial" w:cs="Arial"/>
                <w:sz w:val="24"/>
                <w:szCs w:val="24"/>
              </w:rPr>
              <w:t>Accounting Tech I</w:t>
            </w:r>
            <w:r w:rsidR="00427A2F">
              <w:rPr>
                <w:rFonts w:ascii="Arial" w:eastAsia="Times New Roman" w:hAnsi="Arial" w:cs="Arial"/>
                <w:sz w:val="24"/>
                <w:szCs w:val="24"/>
              </w:rPr>
              <w:t xml:space="preserve"> (</w:t>
            </w:r>
            <w:r w:rsidR="009A677C">
              <w:rPr>
                <w:rFonts w:ascii="Arial" w:eastAsia="Times New Roman" w:hAnsi="Arial" w:cs="Arial"/>
                <w:sz w:val="24"/>
                <w:szCs w:val="24"/>
              </w:rPr>
              <w:t>Level V</w:t>
            </w:r>
            <w:r w:rsidR="00427A2F">
              <w:rPr>
                <w:rFonts w:ascii="Arial" w:eastAsia="Times New Roman" w:hAnsi="Arial" w:cs="Arial"/>
                <w:sz w:val="24"/>
                <w:szCs w:val="24"/>
              </w:rPr>
              <w:t>)</w:t>
            </w:r>
            <w:r w:rsidR="009A677C">
              <w:rPr>
                <w:rFonts w:ascii="Arial" w:eastAsia="Times New Roman" w:hAnsi="Arial" w:cs="Arial"/>
                <w:sz w:val="24"/>
                <w:szCs w:val="24"/>
              </w:rPr>
              <w:t xml:space="preserve"> 1 FTE</w:t>
            </w:r>
          </w:p>
          <w:p w14:paraId="05111BAE" w14:textId="6097DBAF" w:rsidR="00B75A67" w:rsidRPr="00A727E7" w:rsidRDefault="00B75A67" w:rsidP="000975BB">
            <w:pPr>
              <w:spacing w:after="0" w:line="240" w:lineRule="auto"/>
              <w:ind w:left="720"/>
              <w:rPr>
                <w:rFonts w:ascii="Arial" w:eastAsia="Times New Roman" w:hAnsi="Arial" w:cs="Arial"/>
                <w:sz w:val="24"/>
                <w:szCs w:val="24"/>
              </w:rPr>
            </w:pPr>
          </w:p>
        </w:tc>
      </w:tr>
      <w:tr w:rsidR="00D47972" w:rsidRPr="00D22634" w14:paraId="5D9F4F6D" w14:textId="77777777" w:rsidTr="6CE77FDD">
        <w:tc>
          <w:tcPr>
            <w:tcW w:w="4338" w:type="dxa"/>
            <w:shd w:val="clear" w:color="auto" w:fill="auto"/>
          </w:tcPr>
          <w:p w14:paraId="79351BA9" w14:textId="77777777" w:rsidR="00D47972" w:rsidRPr="00D22634" w:rsidRDefault="00D47972" w:rsidP="00DE4942">
            <w:pPr>
              <w:spacing w:after="0" w:line="240" w:lineRule="auto"/>
              <w:ind w:hanging="90"/>
              <w:rPr>
                <w:rFonts w:ascii="Arial" w:eastAsia="Times New Roman" w:hAnsi="Arial" w:cs="Arial"/>
                <w:b/>
                <w:bCs/>
                <w:sz w:val="24"/>
                <w:szCs w:val="24"/>
              </w:rPr>
            </w:pPr>
            <w:r w:rsidRPr="00D22634">
              <w:rPr>
                <w:rFonts w:ascii="Arial" w:eastAsia="Times New Roman" w:hAnsi="Arial" w:cs="Arial"/>
                <w:b/>
                <w:bCs/>
                <w:sz w:val="24"/>
                <w:szCs w:val="24"/>
              </w:rPr>
              <w:t>Overtime</w:t>
            </w:r>
          </w:p>
        </w:tc>
        <w:tc>
          <w:tcPr>
            <w:tcW w:w="2160" w:type="dxa"/>
            <w:shd w:val="clear" w:color="auto" w:fill="auto"/>
          </w:tcPr>
          <w:p w14:paraId="05730FB8" w14:textId="77777777" w:rsidR="00D47972" w:rsidRPr="00D22634" w:rsidRDefault="00D47972" w:rsidP="00DE4942">
            <w:pPr>
              <w:spacing w:after="0" w:line="240" w:lineRule="auto"/>
              <w:ind w:hanging="90"/>
              <w:rPr>
                <w:rFonts w:ascii="Arial" w:eastAsia="Times New Roman" w:hAnsi="Arial" w:cs="Arial"/>
                <w:b/>
                <w:bCs/>
                <w:sz w:val="24"/>
                <w:szCs w:val="24"/>
              </w:rPr>
            </w:pPr>
            <w:r w:rsidRPr="00D22634">
              <w:rPr>
                <w:rFonts w:ascii="Arial" w:eastAsia="Times New Roman" w:hAnsi="Arial" w:cs="Arial"/>
                <w:b/>
                <w:bCs/>
                <w:sz w:val="24"/>
                <w:szCs w:val="24"/>
              </w:rPr>
              <w:t>6010</w:t>
            </w:r>
          </w:p>
        </w:tc>
        <w:tc>
          <w:tcPr>
            <w:tcW w:w="2790" w:type="dxa"/>
            <w:gridSpan w:val="2"/>
            <w:shd w:val="clear" w:color="auto" w:fill="auto"/>
          </w:tcPr>
          <w:p w14:paraId="2A2EB9EC" w14:textId="24753F84" w:rsidR="00D47972" w:rsidRPr="00D22634" w:rsidRDefault="00313EC7" w:rsidP="00DE4942">
            <w:pPr>
              <w:spacing w:after="0" w:line="240" w:lineRule="auto"/>
              <w:ind w:hanging="90"/>
              <w:jc w:val="right"/>
              <w:rPr>
                <w:rFonts w:ascii="Arial" w:eastAsia="Times New Roman" w:hAnsi="Arial" w:cs="Arial"/>
                <w:b/>
                <w:bCs/>
                <w:sz w:val="24"/>
                <w:szCs w:val="24"/>
              </w:rPr>
            </w:pPr>
            <w:r>
              <w:rPr>
                <w:rFonts w:ascii="Arial" w:eastAsia="Times New Roman" w:hAnsi="Arial" w:cs="Arial"/>
                <w:b/>
                <w:bCs/>
                <w:sz w:val="24"/>
                <w:szCs w:val="24"/>
              </w:rPr>
              <w:t>$</w:t>
            </w:r>
            <w:r w:rsidR="00EB7340">
              <w:rPr>
                <w:rFonts w:ascii="Arial" w:eastAsia="Times New Roman" w:hAnsi="Arial" w:cs="Arial"/>
                <w:b/>
                <w:bCs/>
                <w:sz w:val="24"/>
                <w:szCs w:val="24"/>
              </w:rPr>
              <w:t>5</w:t>
            </w:r>
            <w:r w:rsidR="00782824">
              <w:rPr>
                <w:rFonts w:ascii="Arial" w:eastAsia="Times New Roman" w:hAnsi="Arial" w:cs="Arial"/>
                <w:b/>
                <w:bCs/>
                <w:sz w:val="24"/>
                <w:szCs w:val="24"/>
              </w:rPr>
              <w:t>,</w:t>
            </w:r>
            <w:r w:rsidR="00EB7340">
              <w:rPr>
                <w:rFonts w:ascii="Arial" w:eastAsia="Times New Roman" w:hAnsi="Arial" w:cs="Arial"/>
                <w:b/>
                <w:bCs/>
                <w:sz w:val="24"/>
                <w:szCs w:val="24"/>
              </w:rPr>
              <w:t>1</w:t>
            </w:r>
            <w:r w:rsidR="005D7B36">
              <w:rPr>
                <w:rFonts w:ascii="Arial" w:eastAsia="Times New Roman" w:hAnsi="Arial" w:cs="Arial"/>
                <w:b/>
                <w:bCs/>
                <w:sz w:val="24"/>
                <w:szCs w:val="24"/>
              </w:rPr>
              <w:t>00</w:t>
            </w:r>
          </w:p>
        </w:tc>
      </w:tr>
      <w:tr w:rsidR="00D47972" w:rsidRPr="00D22634" w14:paraId="15505399" w14:textId="77777777" w:rsidTr="6CE77FDD">
        <w:tc>
          <w:tcPr>
            <w:tcW w:w="9288" w:type="dxa"/>
            <w:gridSpan w:val="4"/>
            <w:shd w:val="clear" w:color="auto" w:fill="auto"/>
          </w:tcPr>
          <w:p w14:paraId="43B6E762" w14:textId="3E558B22" w:rsidR="00D47972" w:rsidRDefault="00394BF2" w:rsidP="00DE4942">
            <w:pPr>
              <w:numPr>
                <w:ilvl w:val="0"/>
                <w:numId w:val="23"/>
              </w:numPr>
              <w:spacing w:after="0" w:line="240" w:lineRule="auto"/>
              <w:rPr>
                <w:rFonts w:ascii="Arial" w:eastAsia="Times New Roman" w:hAnsi="Arial" w:cs="Arial"/>
                <w:bCs/>
                <w:sz w:val="24"/>
                <w:szCs w:val="24"/>
              </w:rPr>
            </w:pPr>
            <w:r>
              <w:rPr>
                <w:rFonts w:ascii="Arial" w:eastAsia="Times New Roman" w:hAnsi="Arial" w:cs="Arial"/>
                <w:bCs/>
                <w:sz w:val="24"/>
                <w:szCs w:val="24"/>
              </w:rPr>
              <w:t>1</w:t>
            </w:r>
            <w:r w:rsidR="00F50DD6">
              <w:rPr>
                <w:rFonts w:ascii="Arial" w:eastAsia="Times New Roman" w:hAnsi="Arial" w:cs="Arial"/>
                <w:bCs/>
                <w:sz w:val="24"/>
                <w:szCs w:val="24"/>
              </w:rPr>
              <w:t>65</w:t>
            </w:r>
            <w:r w:rsidR="00D47972" w:rsidRPr="00D22634">
              <w:rPr>
                <w:rFonts w:ascii="Arial" w:eastAsia="Times New Roman" w:hAnsi="Arial" w:cs="Arial"/>
                <w:bCs/>
                <w:sz w:val="24"/>
                <w:szCs w:val="24"/>
              </w:rPr>
              <w:t xml:space="preserve"> hours </w:t>
            </w:r>
            <w:r>
              <w:rPr>
                <w:rFonts w:ascii="Arial" w:eastAsia="Times New Roman" w:hAnsi="Arial" w:cs="Arial"/>
                <w:bCs/>
                <w:sz w:val="24"/>
                <w:szCs w:val="24"/>
              </w:rPr>
              <w:t>for</w:t>
            </w:r>
            <w:r w:rsidR="00D47972" w:rsidRPr="00D22634">
              <w:rPr>
                <w:rFonts w:ascii="Arial" w:eastAsia="Times New Roman" w:hAnsi="Arial" w:cs="Arial"/>
                <w:bCs/>
                <w:sz w:val="24"/>
                <w:szCs w:val="24"/>
              </w:rPr>
              <w:t xml:space="preserve"> non-exempt employee</w:t>
            </w:r>
          </w:p>
          <w:p w14:paraId="5AD76BD3" w14:textId="77777777" w:rsidR="00D47972" w:rsidRPr="00D22634" w:rsidRDefault="00D47972" w:rsidP="00F50DD6">
            <w:pPr>
              <w:spacing w:after="0" w:line="240" w:lineRule="auto"/>
              <w:ind w:left="720"/>
              <w:rPr>
                <w:rFonts w:ascii="Arial" w:eastAsia="Times New Roman" w:hAnsi="Arial" w:cs="Arial"/>
                <w:bCs/>
                <w:sz w:val="24"/>
                <w:szCs w:val="24"/>
              </w:rPr>
            </w:pPr>
          </w:p>
        </w:tc>
      </w:tr>
      <w:tr w:rsidR="00D47972" w:rsidRPr="00D22634" w14:paraId="0033AF62" w14:textId="77777777" w:rsidTr="6CE77FDD">
        <w:tc>
          <w:tcPr>
            <w:tcW w:w="4338" w:type="dxa"/>
            <w:shd w:val="clear" w:color="auto" w:fill="auto"/>
          </w:tcPr>
          <w:p w14:paraId="45A3D52C" w14:textId="77777777" w:rsidR="00D47972" w:rsidRPr="00D22634" w:rsidRDefault="00D47972" w:rsidP="00DE4942">
            <w:pPr>
              <w:spacing w:after="0" w:line="240" w:lineRule="auto"/>
              <w:ind w:hanging="90"/>
              <w:rPr>
                <w:rFonts w:ascii="Arial" w:eastAsia="Times New Roman" w:hAnsi="Arial" w:cs="Arial"/>
                <w:sz w:val="24"/>
                <w:szCs w:val="24"/>
              </w:rPr>
            </w:pPr>
            <w:r w:rsidRPr="00D22634">
              <w:rPr>
                <w:rFonts w:ascii="Arial" w:eastAsia="Times New Roman" w:hAnsi="Arial" w:cs="Arial"/>
                <w:b/>
                <w:sz w:val="24"/>
                <w:szCs w:val="24"/>
              </w:rPr>
              <w:t>Fringe Benefits</w:t>
            </w:r>
          </w:p>
        </w:tc>
        <w:tc>
          <w:tcPr>
            <w:tcW w:w="2160" w:type="dxa"/>
            <w:shd w:val="clear" w:color="auto" w:fill="auto"/>
          </w:tcPr>
          <w:p w14:paraId="3935C27D" w14:textId="77777777" w:rsidR="00D47972" w:rsidRPr="00D22634" w:rsidRDefault="00D47972" w:rsidP="00DE4942">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62XX</w:t>
            </w:r>
          </w:p>
        </w:tc>
        <w:tc>
          <w:tcPr>
            <w:tcW w:w="2790" w:type="dxa"/>
            <w:gridSpan w:val="2"/>
            <w:shd w:val="clear" w:color="auto" w:fill="auto"/>
          </w:tcPr>
          <w:p w14:paraId="5E731684" w14:textId="203AE0A2" w:rsidR="00D47972" w:rsidRPr="00D22634" w:rsidRDefault="004306E7" w:rsidP="00386BD0">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0975BB">
              <w:rPr>
                <w:rFonts w:ascii="Arial" w:eastAsia="Times New Roman" w:hAnsi="Arial" w:cs="Arial"/>
                <w:b/>
                <w:sz w:val="24"/>
                <w:szCs w:val="24"/>
              </w:rPr>
              <w:t>4</w:t>
            </w:r>
            <w:r w:rsidR="005025C9">
              <w:rPr>
                <w:rFonts w:ascii="Arial" w:eastAsia="Times New Roman" w:hAnsi="Arial" w:cs="Arial"/>
                <w:b/>
                <w:sz w:val="24"/>
                <w:szCs w:val="24"/>
              </w:rPr>
              <w:t>35</w:t>
            </w:r>
            <w:r w:rsidR="000975BB">
              <w:rPr>
                <w:rFonts w:ascii="Arial" w:eastAsia="Times New Roman" w:hAnsi="Arial" w:cs="Arial"/>
                <w:b/>
                <w:sz w:val="24"/>
                <w:szCs w:val="24"/>
              </w:rPr>
              <w:t>,</w:t>
            </w:r>
            <w:r w:rsidR="005025C9">
              <w:rPr>
                <w:rFonts w:ascii="Arial" w:eastAsia="Times New Roman" w:hAnsi="Arial" w:cs="Arial"/>
                <w:b/>
                <w:sz w:val="24"/>
                <w:szCs w:val="24"/>
              </w:rPr>
              <w:t>7</w:t>
            </w:r>
            <w:r w:rsidR="00C1472D">
              <w:rPr>
                <w:rFonts w:ascii="Arial" w:eastAsia="Times New Roman" w:hAnsi="Arial" w:cs="Arial"/>
                <w:b/>
                <w:sz w:val="24"/>
                <w:szCs w:val="24"/>
              </w:rPr>
              <w:t>00</w:t>
            </w:r>
          </w:p>
        </w:tc>
      </w:tr>
      <w:tr w:rsidR="00D47972" w:rsidRPr="00D22634" w14:paraId="12582B21" w14:textId="77777777" w:rsidTr="6CE77FDD">
        <w:tc>
          <w:tcPr>
            <w:tcW w:w="9288" w:type="dxa"/>
            <w:gridSpan w:val="4"/>
            <w:shd w:val="clear" w:color="auto" w:fill="auto"/>
          </w:tcPr>
          <w:p w14:paraId="59DBE584" w14:textId="77777777" w:rsidR="00D47972" w:rsidRPr="00D22634" w:rsidRDefault="00D47972" w:rsidP="00DE4942">
            <w:pPr>
              <w:numPr>
                <w:ilvl w:val="0"/>
                <w:numId w:val="19"/>
              </w:numPr>
              <w:spacing w:after="0" w:line="240" w:lineRule="auto"/>
              <w:rPr>
                <w:rFonts w:ascii="Arial" w:eastAsia="Times New Roman" w:hAnsi="Arial" w:cs="Arial"/>
                <w:sz w:val="24"/>
                <w:szCs w:val="24"/>
              </w:rPr>
            </w:pPr>
            <w:r w:rsidRPr="00D22634">
              <w:rPr>
                <w:rFonts w:ascii="Arial" w:eastAsia="Times New Roman" w:hAnsi="Arial" w:cs="Arial"/>
                <w:sz w:val="24"/>
                <w:szCs w:val="24"/>
              </w:rPr>
              <w:t>FICA/MED, Insurance (Health, Dental, Life), HRA, PERS Employer, Workers’ Comp.</w:t>
            </w:r>
          </w:p>
          <w:p w14:paraId="6400EB85" w14:textId="77777777" w:rsidR="00D47972" w:rsidRPr="00D22634" w:rsidRDefault="00D47972" w:rsidP="00DE4942">
            <w:pPr>
              <w:spacing w:after="0" w:line="240" w:lineRule="auto"/>
              <w:rPr>
                <w:rFonts w:ascii="Arial" w:eastAsia="Times New Roman" w:hAnsi="Arial" w:cs="Arial"/>
                <w:sz w:val="24"/>
                <w:szCs w:val="24"/>
              </w:rPr>
            </w:pPr>
          </w:p>
        </w:tc>
      </w:tr>
      <w:tr w:rsidR="00D47972" w:rsidRPr="00D22634" w14:paraId="2A59F4EA" w14:textId="77777777" w:rsidTr="6CE77FDD">
        <w:tc>
          <w:tcPr>
            <w:tcW w:w="4338" w:type="dxa"/>
            <w:shd w:val="clear" w:color="auto" w:fill="auto"/>
          </w:tcPr>
          <w:p w14:paraId="5B7B5459" w14:textId="77777777" w:rsidR="00D47972" w:rsidRPr="00D22634" w:rsidRDefault="00D47972" w:rsidP="00DE4942">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PERS on Behalf</w:t>
            </w:r>
          </w:p>
        </w:tc>
        <w:tc>
          <w:tcPr>
            <w:tcW w:w="2160" w:type="dxa"/>
            <w:shd w:val="clear" w:color="auto" w:fill="auto"/>
          </w:tcPr>
          <w:p w14:paraId="255FBF7D" w14:textId="77777777" w:rsidR="00D47972" w:rsidRPr="00D22634" w:rsidRDefault="00D47972" w:rsidP="00DE4942">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6231</w:t>
            </w:r>
          </w:p>
        </w:tc>
        <w:tc>
          <w:tcPr>
            <w:tcW w:w="2790" w:type="dxa"/>
            <w:gridSpan w:val="2"/>
            <w:shd w:val="clear" w:color="auto" w:fill="auto"/>
          </w:tcPr>
          <w:p w14:paraId="6541DA20" w14:textId="5E5D0AB9" w:rsidR="00D47972" w:rsidRPr="00D22634" w:rsidRDefault="00D47972" w:rsidP="00313EC7">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sidR="000975BB">
              <w:rPr>
                <w:rFonts w:ascii="Arial" w:eastAsia="Times New Roman" w:hAnsi="Arial" w:cs="Arial"/>
                <w:b/>
                <w:sz w:val="24"/>
                <w:szCs w:val="24"/>
              </w:rPr>
              <w:t>4</w:t>
            </w:r>
            <w:r w:rsidR="006C70BB">
              <w:rPr>
                <w:rFonts w:ascii="Arial" w:eastAsia="Times New Roman" w:hAnsi="Arial" w:cs="Arial"/>
                <w:b/>
                <w:sz w:val="24"/>
                <w:szCs w:val="24"/>
              </w:rPr>
              <w:t>7</w:t>
            </w:r>
            <w:r w:rsidRPr="00D22634">
              <w:rPr>
                <w:rFonts w:ascii="Arial" w:eastAsia="Times New Roman" w:hAnsi="Arial" w:cs="Arial"/>
                <w:b/>
                <w:sz w:val="24"/>
                <w:szCs w:val="24"/>
              </w:rPr>
              <w:t>,</w:t>
            </w:r>
            <w:r w:rsidR="005025C9">
              <w:rPr>
                <w:rFonts w:ascii="Arial" w:eastAsia="Times New Roman" w:hAnsi="Arial" w:cs="Arial"/>
                <w:b/>
                <w:sz w:val="24"/>
                <w:szCs w:val="24"/>
              </w:rPr>
              <w:t>4</w:t>
            </w:r>
            <w:r w:rsidR="00C1472D">
              <w:rPr>
                <w:rFonts w:ascii="Arial" w:eastAsia="Times New Roman" w:hAnsi="Arial" w:cs="Arial"/>
                <w:b/>
                <w:sz w:val="24"/>
                <w:szCs w:val="24"/>
              </w:rPr>
              <w:t>00</w:t>
            </w:r>
          </w:p>
        </w:tc>
      </w:tr>
      <w:tr w:rsidR="00D47972" w:rsidRPr="00D22634" w14:paraId="157F889D" w14:textId="77777777" w:rsidTr="6CE77FDD">
        <w:tc>
          <w:tcPr>
            <w:tcW w:w="9288" w:type="dxa"/>
            <w:gridSpan w:val="4"/>
            <w:shd w:val="clear" w:color="auto" w:fill="auto"/>
          </w:tcPr>
          <w:p w14:paraId="58156F13" w14:textId="41E1C4EA" w:rsidR="00D47972" w:rsidRPr="00D22634" w:rsidRDefault="002B4136" w:rsidP="00DE4942">
            <w:pPr>
              <w:numPr>
                <w:ilvl w:val="0"/>
                <w:numId w:val="19"/>
              </w:numPr>
              <w:spacing w:after="0" w:line="240" w:lineRule="auto"/>
              <w:rPr>
                <w:rFonts w:ascii="Arial" w:eastAsia="Times New Roman" w:hAnsi="Arial" w:cs="Arial"/>
                <w:sz w:val="24"/>
                <w:szCs w:val="24"/>
              </w:rPr>
            </w:pPr>
            <w:r>
              <w:rPr>
                <w:rFonts w:ascii="Arial" w:eastAsia="Times New Roman" w:hAnsi="Arial" w:cs="Arial"/>
                <w:sz w:val="24"/>
                <w:szCs w:val="24"/>
              </w:rPr>
              <w:t>6.33%</w:t>
            </w:r>
            <w:r w:rsidR="00D47972" w:rsidRPr="00D22634">
              <w:rPr>
                <w:rFonts w:ascii="Arial" w:eastAsia="Times New Roman" w:hAnsi="Arial" w:cs="Arial"/>
                <w:sz w:val="24"/>
                <w:szCs w:val="24"/>
              </w:rPr>
              <w:t xml:space="preserve"> for all employees</w:t>
            </w:r>
            <w:r w:rsidR="004306E7">
              <w:rPr>
                <w:rFonts w:ascii="Arial" w:eastAsia="Times New Roman" w:hAnsi="Arial" w:cs="Arial"/>
                <w:sz w:val="24"/>
                <w:szCs w:val="24"/>
              </w:rPr>
              <w:t xml:space="preserve"> provided by the State.</w:t>
            </w:r>
          </w:p>
          <w:p w14:paraId="49532356" w14:textId="77777777" w:rsidR="00D47972" w:rsidRPr="00D22634" w:rsidRDefault="00D47972" w:rsidP="004306E7">
            <w:pPr>
              <w:spacing w:after="0" w:line="240" w:lineRule="auto"/>
              <w:ind w:left="720"/>
              <w:rPr>
                <w:rFonts w:ascii="Arial" w:eastAsia="Times New Roman" w:hAnsi="Arial" w:cs="Arial"/>
                <w:sz w:val="24"/>
                <w:szCs w:val="24"/>
              </w:rPr>
            </w:pPr>
          </w:p>
        </w:tc>
      </w:tr>
      <w:tr w:rsidR="004306E7" w:rsidRPr="00D22634" w14:paraId="125D09F3" w14:textId="77777777" w:rsidTr="6CE77FDD">
        <w:tc>
          <w:tcPr>
            <w:tcW w:w="4338" w:type="dxa"/>
            <w:shd w:val="clear" w:color="auto" w:fill="auto"/>
          </w:tcPr>
          <w:p w14:paraId="58A8B7DD" w14:textId="77777777" w:rsidR="004306E7" w:rsidRPr="00D22634" w:rsidRDefault="004306E7" w:rsidP="00F379C9">
            <w:pPr>
              <w:spacing w:after="0" w:line="240" w:lineRule="auto"/>
              <w:ind w:hanging="90"/>
              <w:rPr>
                <w:rFonts w:ascii="Arial" w:eastAsia="Times New Roman" w:hAnsi="Arial" w:cs="Arial"/>
                <w:b/>
                <w:sz w:val="24"/>
                <w:szCs w:val="24"/>
              </w:rPr>
            </w:pPr>
            <w:r>
              <w:rPr>
                <w:rFonts w:ascii="Arial" w:eastAsia="Times New Roman" w:hAnsi="Arial" w:cs="Arial"/>
                <w:b/>
                <w:sz w:val="24"/>
                <w:szCs w:val="24"/>
              </w:rPr>
              <w:t>Unemployment</w:t>
            </w:r>
          </w:p>
        </w:tc>
        <w:tc>
          <w:tcPr>
            <w:tcW w:w="2160" w:type="dxa"/>
            <w:shd w:val="clear" w:color="auto" w:fill="auto"/>
          </w:tcPr>
          <w:p w14:paraId="5BA28867" w14:textId="77777777" w:rsidR="004306E7" w:rsidRPr="00D22634" w:rsidRDefault="004306E7" w:rsidP="00F379C9">
            <w:pPr>
              <w:spacing w:after="0" w:line="240" w:lineRule="auto"/>
              <w:ind w:hanging="90"/>
              <w:rPr>
                <w:rFonts w:ascii="Arial" w:eastAsia="Times New Roman" w:hAnsi="Arial" w:cs="Arial"/>
                <w:b/>
                <w:sz w:val="24"/>
                <w:szCs w:val="24"/>
              </w:rPr>
            </w:pPr>
            <w:r>
              <w:rPr>
                <w:rFonts w:ascii="Arial" w:eastAsia="Times New Roman" w:hAnsi="Arial" w:cs="Arial"/>
                <w:b/>
                <w:sz w:val="24"/>
                <w:szCs w:val="24"/>
              </w:rPr>
              <w:t>6240</w:t>
            </w:r>
          </w:p>
        </w:tc>
        <w:tc>
          <w:tcPr>
            <w:tcW w:w="2790" w:type="dxa"/>
            <w:gridSpan w:val="2"/>
            <w:shd w:val="clear" w:color="auto" w:fill="auto"/>
          </w:tcPr>
          <w:p w14:paraId="0557BF92" w14:textId="77777777" w:rsidR="004306E7" w:rsidRPr="00D22634" w:rsidRDefault="004306E7" w:rsidP="00F379C9">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$2,000</w:t>
            </w:r>
          </w:p>
        </w:tc>
      </w:tr>
      <w:tr w:rsidR="004306E7" w:rsidRPr="00D22634" w14:paraId="307E430F" w14:textId="77777777" w:rsidTr="6CE77FDD">
        <w:tc>
          <w:tcPr>
            <w:tcW w:w="9288" w:type="dxa"/>
            <w:gridSpan w:val="4"/>
            <w:shd w:val="clear" w:color="auto" w:fill="auto"/>
          </w:tcPr>
          <w:p w14:paraId="165374D0" w14:textId="77777777" w:rsidR="004306E7" w:rsidRPr="00D22634" w:rsidRDefault="004306E7" w:rsidP="00F379C9">
            <w:pPr>
              <w:numPr>
                <w:ilvl w:val="0"/>
                <w:numId w:val="19"/>
              </w:numPr>
              <w:spacing w:after="0" w:line="240" w:lineRule="auto"/>
              <w:rPr>
                <w:rFonts w:ascii="Arial" w:eastAsia="Times New Roman" w:hAnsi="Arial" w:cs="Arial"/>
                <w:sz w:val="24"/>
                <w:szCs w:val="24"/>
              </w:rPr>
            </w:pPr>
            <w:r>
              <w:rPr>
                <w:rFonts w:ascii="Arial" w:eastAsia="Times New Roman" w:hAnsi="Arial" w:cs="Arial"/>
                <w:sz w:val="24"/>
                <w:szCs w:val="24"/>
              </w:rPr>
              <w:t>Unemployment for prior employees</w:t>
            </w:r>
          </w:p>
          <w:p w14:paraId="1AB5189F" w14:textId="77777777" w:rsidR="004306E7" w:rsidRPr="00D22634" w:rsidRDefault="004306E7" w:rsidP="00F379C9">
            <w:pPr>
              <w:spacing w:after="0" w:line="240" w:lineRule="auto"/>
              <w:ind w:left="720"/>
              <w:rPr>
                <w:rFonts w:ascii="Arial" w:eastAsia="Times New Roman" w:hAnsi="Arial" w:cs="Arial"/>
                <w:sz w:val="24"/>
                <w:szCs w:val="24"/>
              </w:rPr>
            </w:pPr>
          </w:p>
        </w:tc>
      </w:tr>
      <w:tr w:rsidR="004306E7" w:rsidRPr="00D22634" w14:paraId="13026265" w14:textId="77777777" w:rsidTr="6CE77FDD">
        <w:tc>
          <w:tcPr>
            <w:tcW w:w="4338" w:type="dxa"/>
            <w:shd w:val="clear" w:color="auto" w:fill="auto"/>
          </w:tcPr>
          <w:p w14:paraId="76DF723C" w14:textId="77777777" w:rsidR="004306E7" w:rsidRPr="00D22634" w:rsidRDefault="004306E7" w:rsidP="00F379C9">
            <w:pPr>
              <w:spacing w:after="0" w:line="240" w:lineRule="auto"/>
              <w:ind w:hanging="90"/>
              <w:rPr>
                <w:rFonts w:ascii="Arial" w:eastAsia="Times New Roman" w:hAnsi="Arial" w:cs="Arial"/>
                <w:b/>
                <w:sz w:val="24"/>
                <w:szCs w:val="24"/>
              </w:rPr>
            </w:pPr>
            <w:r>
              <w:rPr>
                <w:rFonts w:ascii="Arial" w:eastAsia="Times New Roman" w:hAnsi="Arial" w:cs="Arial"/>
                <w:b/>
                <w:sz w:val="24"/>
                <w:szCs w:val="24"/>
              </w:rPr>
              <w:t>Employee Screening</w:t>
            </w:r>
          </w:p>
        </w:tc>
        <w:tc>
          <w:tcPr>
            <w:tcW w:w="2160" w:type="dxa"/>
            <w:shd w:val="clear" w:color="auto" w:fill="auto"/>
          </w:tcPr>
          <w:p w14:paraId="752E5530" w14:textId="77777777" w:rsidR="004306E7" w:rsidRPr="00D22634" w:rsidRDefault="004306E7" w:rsidP="00F379C9">
            <w:pPr>
              <w:spacing w:after="0" w:line="240" w:lineRule="auto"/>
              <w:ind w:hanging="90"/>
              <w:rPr>
                <w:rFonts w:ascii="Arial" w:eastAsia="Times New Roman" w:hAnsi="Arial" w:cs="Arial"/>
                <w:b/>
                <w:sz w:val="24"/>
                <w:szCs w:val="24"/>
              </w:rPr>
            </w:pPr>
            <w:r>
              <w:rPr>
                <w:rFonts w:ascii="Arial" w:eastAsia="Times New Roman" w:hAnsi="Arial" w:cs="Arial"/>
                <w:b/>
                <w:sz w:val="24"/>
                <w:szCs w:val="24"/>
              </w:rPr>
              <w:t>6250</w:t>
            </w:r>
          </w:p>
        </w:tc>
        <w:tc>
          <w:tcPr>
            <w:tcW w:w="2790" w:type="dxa"/>
            <w:gridSpan w:val="2"/>
            <w:shd w:val="clear" w:color="auto" w:fill="auto"/>
          </w:tcPr>
          <w:p w14:paraId="0D871A23" w14:textId="21E75DF0" w:rsidR="004306E7" w:rsidRPr="00D22634" w:rsidRDefault="004306E7" w:rsidP="00F379C9">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394BF2">
              <w:rPr>
                <w:rFonts w:ascii="Arial" w:eastAsia="Times New Roman" w:hAnsi="Arial" w:cs="Arial"/>
                <w:b/>
                <w:sz w:val="24"/>
                <w:szCs w:val="24"/>
              </w:rPr>
              <w:t>4</w:t>
            </w:r>
            <w:r w:rsidR="00813EB3">
              <w:rPr>
                <w:rFonts w:ascii="Arial" w:eastAsia="Times New Roman" w:hAnsi="Arial" w:cs="Arial"/>
                <w:b/>
                <w:sz w:val="24"/>
                <w:szCs w:val="24"/>
              </w:rPr>
              <w:t>0</w:t>
            </w:r>
          </w:p>
        </w:tc>
      </w:tr>
      <w:tr w:rsidR="004306E7" w:rsidRPr="00D22634" w14:paraId="24BAF3B1" w14:textId="77777777" w:rsidTr="6CE77FDD">
        <w:tc>
          <w:tcPr>
            <w:tcW w:w="9288" w:type="dxa"/>
            <w:gridSpan w:val="4"/>
            <w:shd w:val="clear" w:color="auto" w:fill="auto"/>
          </w:tcPr>
          <w:p w14:paraId="5D858093" w14:textId="77777777" w:rsidR="004306E7" w:rsidRPr="00D22634" w:rsidRDefault="004306E7" w:rsidP="00F379C9">
            <w:pPr>
              <w:numPr>
                <w:ilvl w:val="0"/>
                <w:numId w:val="19"/>
              </w:numPr>
              <w:spacing w:after="0" w:line="240" w:lineRule="auto"/>
              <w:rPr>
                <w:rFonts w:ascii="Arial" w:eastAsia="Times New Roman" w:hAnsi="Arial" w:cs="Arial"/>
                <w:sz w:val="24"/>
                <w:szCs w:val="24"/>
              </w:rPr>
            </w:pPr>
            <w:r>
              <w:rPr>
                <w:rFonts w:ascii="Arial" w:eastAsia="Times New Roman" w:hAnsi="Arial" w:cs="Arial"/>
                <w:sz w:val="24"/>
                <w:szCs w:val="24"/>
              </w:rPr>
              <w:t xml:space="preserve">Background checks for new employee $20 </w:t>
            </w:r>
            <w:r w:rsidR="009F1055">
              <w:rPr>
                <w:rFonts w:ascii="Arial" w:eastAsia="Times New Roman" w:hAnsi="Arial" w:cs="Arial"/>
                <w:sz w:val="24"/>
                <w:szCs w:val="24"/>
              </w:rPr>
              <w:t>each</w:t>
            </w:r>
          </w:p>
          <w:p w14:paraId="65A276F8" w14:textId="77777777" w:rsidR="004306E7" w:rsidRPr="00D22634" w:rsidRDefault="004306E7" w:rsidP="00F379C9">
            <w:pPr>
              <w:spacing w:after="0" w:line="240" w:lineRule="auto"/>
              <w:ind w:left="720"/>
              <w:rPr>
                <w:rFonts w:ascii="Arial" w:eastAsia="Times New Roman" w:hAnsi="Arial" w:cs="Arial"/>
                <w:sz w:val="24"/>
                <w:szCs w:val="24"/>
              </w:rPr>
            </w:pPr>
          </w:p>
        </w:tc>
      </w:tr>
      <w:tr w:rsidR="00D47972" w:rsidRPr="00D22634" w14:paraId="0E154E59" w14:textId="77777777" w:rsidTr="6CE77FDD">
        <w:tc>
          <w:tcPr>
            <w:tcW w:w="4338" w:type="dxa"/>
            <w:shd w:val="clear" w:color="auto" w:fill="auto"/>
          </w:tcPr>
          <w:p w14:paraId="3323A0D9" w14:textId="77777777" w:rsidR="00D47972" w:rsidRPr="00D22634" w:rsidRDefault="00D47972" w:rsidP="00DE4942">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 xml:space="preserve">Annual Payroll Fees </w:t>
            </w:r>
          </w:p>
        </w:tc>
        <w:tc>
          <w:tcPr>
            <w:tcW w:w="2160" w:type="dxa"/>
            <w:shd w:val="clear" w:color="auto" w:fill="auto"/>
          </w:tcPr>
          <w:p w14:paraId="78DE6C9C" w14:textId="77777777" w:rsidR="00D47972" w:rsidRPr="00D22634" w:rsidRDefault="00D47972" w:rsidP="00DE4942">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6560</w:t>
            </w:r>
          </w:p>
        </w:tc>
        <w:tc>
          <w:tcPr>
            <w:tcW w:w="2790" w:type="dxa"/>
            <w:gridSpan w:val="2"/>
            <w:shd w:val="clear" w:color="auto" w:fill="auto"/>
          </w:tcPr>
          <w:p w14:paraId="07F99D54" w14:textId="2BBA5E41" w:rsidR="00D47972" w:rsidRPr="00D22634" w:rsidRDefault="00D47972" w:rsidP="00DE4942">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sidR="00813EB3">
              <w:rPr>
                <w:rFonts w:ascii="Arial" w:eastAsia="Times New Roman" w:hAnsi="Arial" w:cs="Arial"/>
                <w:b/>
                <w:sz w:val="24"/>
                <w:szCs w:val="24"/>
              </w:rPr>
              <w:t>5</w:t>
            </w:r>
            <w:r w:rsidRPr="00D22634">
              <w:rPr>
                <w:rFonts w:ascii="Arial" w:eastAsia="Times New Roman" w:hAnsi="Arial" w:cs="Arial"/>
                <w:b/>
                <w:sz w:val="24"/>
                <w:szCs w:val="24"/>
              </w:rPr>
              <w:t>,</w:t>
            </w:r>
            <w:r w:rsidR="00813EB3">
              <w:rPr>
                <w:rFonts w:ascii="Arial" w:eastAsia="Times New Roman" w:hAnsi="Arial" w:cs="Arial"/>
                <w:b/>
                <w:sz w:val="24"/>
                <w:szCs w:val="24"/>
              </w:rPr>
              <w:t>000</w:t>
            </w:r>
          </w:p>
        </w:tc>
      </w:tr>
      <w:tr w:rsidR="00D47972" w:rsidRPr="00D22634" w14:paraId="6DEC1DF4" w14:textId="77777777" w:rsidTr="6CE77FDD">
        <w:tc>
          <w:tcPr>
            <w:tcW w:w="9288" w:type="dxa"/>
            <w:gridSpan w:val="4"/>
            <w:shd w:val="clear" w:color="auto" w:fill="auto"/>
          </w:tcPr>
          <w:p w14:paraId="626B73F6" w14:textId="77777777" w:rsidR="00D47972" w:rsidRPr="00D22634" w:rsidRDefault="00D47972" w:rsidP="00DE4942">
            <w:pPr>
              <w:numPr>
                <w:ilvl w:val="0"/>
                <w:numId w:val="19"/>
              </w:numPr>
              <w:spacing w:after="0" w:line="240" w:lineRule="auto"/>
              <w:rPr>
                <w:rFonts w:ascii="Arial" w:eastAsia="Times New Roman" w:hAnsi="Arial" w:cs="Arial"/>
                <w:sz w:val="24"/>
                <w:szCs w:val="24"/>
              </w:rPr>
            </w:pPr>
            <w:r w:rsidRPr="00D22634">
              <w:rPr>
                <w:rFonts w:ascii="Arial" w:eastAsia="Times New Roman" w:hAnsi="Arial" w:cs="Arial"/>
                <w:sz w:val="24"/>
                <w:szCs w:val="24"/>
              </w:rPr>
              <w:t xml:space="preserve">HRA Participant Fee (estimated $300/month x 12 months = $3,744). </w:t>
            </w:r>
          </w:p>
          <w:p w14:paraId="4F4C9715" w14:textId="77777777" w:rsidR="00D47972" w:rsidRPr="00D22634" w:rsidRDefault="00D47972" w:rsidP="00DE4942">
            <w:pPr>
              <w:numPr>
                <w:ilvl w:val="0"/>
                <w:numId w:val="19"/>
              </w:numPr>
              <w:spacing w:after="0" w:line="240" w:lineRule="auto"/>
              <w:rPr>
                <w:rFonts w:ascii="Arial" w:eastAsia="Times New Roman" w:hAnsi="Arial" w:cs="Arial"/>
                <w:sz w:val="24"/>
                <w:szCs w:val="24"/>
              </w:rPr>
            </w:pPr>
            <w:r w:rsidRPr="00D22634">
              <w:rPr>
                <w:rFonts w:ascii="Arial" w:eastAsia="Times New Roman" w:hAnsi="Arial" w:cs="Arial"/>
                <w:sz w:val="24"/>
                <w:szCs w:val="24"/>
              </w:rPr>
              <w:t>HRA Annual Fee ($880)</w:t>
            </w:r>
          </w:p>
          <w:p w14:paraId="484CDDFD" w14:textId="77777777" w:rsidR="00D47972" w:rsidRPr="00D22634" w:rsidRDefault="00D47972" w:rsidP="00DE4942">
            <w:pPr>
              <w:numPr>
                <w:ilvl w:val="0"/>
                <w:numId w:val="19"/>
              </w:numPr>
              <w:spacing w:after="0" w:line="240" w:lineRule="auto"/>
              <w:rPr>
                <w:rFonts w:ascii="Arial" w:eastAsia="Times New Roman" w:hAnsi="Arial" w:cs="Arial"/>
                <w:sz w:val="24"/>
                <w:szCs w:val="24"/>
              </w:rPr>
            </w:pPr>
            <w:r w:rsidRPr="00D22634">
              <w:rPr>
                <w:rFonts w:ascii="Arial" w:eastAsia="Times New Roman" w:hAnsi="Arial" w:cs="Arial"/>
                <w:sz w:val="24"/>
                <w:szCs w:val="24"/>
              </w:rPr>
              <w:t xml:space="preserve">2021 FICA Administration Fee ($200). </w:t>
            </w:r>
          </w:p>
          <w:p w14:paraId="47ED1930" w14:textId="77777777" w:rsidR="00D47972" w:rsidRPr="00D22634" w:rsidRDefault="00D47972" w:rsidP="00DE4942">
            <w:pPr>
              <w:spacing w:after="0" w:line="240" w:lineRule="auto"/>
              <w:ind w:hanging="90"/>
              <w:rPr>
                <w:rFonts w:ascii="Arial" w:eastAsia="Times New Roman" w:hAnsi="Arial" w:cs="Arial"/>
                <w:sz w:val="24"/>
                <w:szCs w:val="24"/>
              </w:rPr>
            </w:pPr>
          </w:p>
        </w:tc>
      </w:tr>
      <w:tr w:rsidR="000975BB" w:rsidRPr="000975BB" w14:paraId="579D8E1E" w14:textId="77777777" w:rsidTr="6CE77FDD">
        <w:tc>
          <w:tcPr>
            <w:tcW w:w="4338" w:type="dxa"/>
            <w:shd w:val="clear" w:color="auto" w:fill="auto"/>
          </w:tcPr>
          <w:p w14:paraId="369DE603" w14:textId="772CC888" w:rsidR="00391A9B" w:rsidRPr="000975BB" w:rsidRDefault="00391A9B" w:rsidP="006373A7">
            <w:pPr>
              <w:spacing w:after="0" w:line="240" w:lineRule="auto"/>
              <w:ind w:hanging="90"/>
              <w:rPr>
                <w:rFonts w:ascii="Arial" w:eastAsia="Times New Roman" w:hAnsi="Arial" w:cs="Arial"/>
                <w:b/>
                <w:sz w:val="24"/>
                <w:szCs w:val="24"/>
              </w:rPr>
            </w:pPr>
            <w:r w:rsidRPr="000975BB">
              <w:rPr>
                <w:rFonts w:ascii="Arial" w:eastAsia="Times New Roman" w:hAnsi="Arial" w:cs="Arial"/>
                <w:b/>
                <w:sz w:val="24"/>
                <w:szCs w:val="24"/>
              </w:rPr>
              <w:t>Recruiting</w:t>
            </w:r>
          </w:p>
        </w:tc>
        <w:tc>
          <w:tcPr>
            <w:tcW w:w="2160" w:type="dxa"/>
            <w:shd w:val="clear" w:color="auto" w:fill="auto"/>
          </w:tcPr>
          <w:p w14:paraId="628DE185" w14:textId="5DC8026D" w:rsidR="00391A9B" w:rsidRPr="000975BB" w:rsidRDefault="00391A9B" w:rsidP="006373A7">
            <w:pPr>
              <w:spacing w:after="0" w:line="240" w:lineRule="auto"/>
              <w:ind w:hanging="90"/>
              <w:rPr>
                <w:rFonts w:ascii="Arial" w:eastAsia="Times New Roman" w:hAnsi="Arial" w:cs="Arial"/>
                <w:b/>
                <w:sz w:val="24"/>
                <w:szCs w:val="24"/>
              </w:rPr>
            </w:pPr>
            <w:r w:rsidRPr="000975BB">
              <w:rPr>
                <w:rFonts w:ascii="Arial" w:eastAsia="Times New Roman" w:hAnsi="Arial" w:cs="Arial"/>
                <w:b/>
                <w:sz w:val="24"/>
                <w:szCs w:val="24"/>
              </w:rPr>
              <w:t>6621</w:t>
            </w:r>
          </w:p>
        </w:tc>
        <w:tc>
          <w:tcPr>
            <w:tcW w:w="2790" w:type="dxa"/>
            <w:gridSpan w:val="2"/>
            <w:shd w:val="clear" w:color="auto" w:fill="auto"/>
          </w:tcPr>
          <w:p w14:paraId="7811A2C0" w14:textId="60036F71" w:rsidR="00391A9B" w:rsidRPr="000975BB" w:rsidRDefault="00391A9B" w:rsidP="006373A7">
            <w:pPr>
              <w:spacing w:after="0" w:line="240" w:lineRule="auto"/>
              <w:ind w:hanging="90"/>
              <w:jc w:val="right"/>
              <w:rPr>
                <w:rFonts w:ascii="Arial" w:eastAsia="Times New Roman" w:hAnsi="Arial" w:cs="Arial"/>
                <w:b/>
                <w:sz w:val="24"/>
                <w:szCs w:val="24"/>
              </w:rPr>
            </w:pPr>
            <w:r w:rsidRPr="000975BB">
              <w:rPr>
                <w:rFonts w:ascii="Arial" w:eastAsia="Times New Roman" w:hAnsi="Arial" w:cs="Arial"/>
                <w:b/>
                <w:sz w:val="24"/>
                <w:szCs w:val="24"/>
              </w:rPr>
              <w:t>$0</w:t>
            </w:r>
          </w:p>
        </w:tc>
      </w:tr>
      <w:tr w:rsidR="000975BB" w:rsidRPr="000975BB" w14:paraId="1F26DD89" w14:textId="77777777" w:rsidTr="6CE77FDD">
        <w:tc>
          <w:tcPr>
            <w:tcW w:w="9288" w:type="dxa"/>
            <w:gridSpan w:val="4"/>
            <w:shd w:val="clear" w:color="auto" w:fill="auto"/>
          </w:tcPr>
          <w:p w14:paraId="048AC696" w14:textId="77777777" w:rsidR="00391A9B" w:rsidRDefault="000975BB" w:rsidP="002D0150">
            <w:pPr>
              <w:numPr>
                <w:ilvl w:val="0"/>
                <w:numId w:val="19"/>
              </w:numPr>
              <w:spacing w:after="0" w:line="240" w:lineRule="auto"/>
              <w:rPr>
                <w:rFonts w:ascii="Arial" w:eastAsia="Times New Roman" w:hAnsi="Arial" w:cs="Arial"/>
                <w:sz w:val="24"/>
                <w:szCs w:val="24"/>
              </w:rPr>
            </w:pPr>
            <w:r w:rsidRPr="000975BB">
              <w:rPr>
                <w:rFonts w:ascii="Arial" w:eastAsia="Times New Roman" w:hAnsi="Arial" w:cs="Arial"/>
                <w:sz w:val="24"/>
                <w:szCs w:val="24"/>
              </w:rPr>
              <w:t>N/A</w:t>
            </w:r>
          </w:p>
          <w:p w14:paraId="45A32748" w14:textId="67653944" w:rsidR="008B3AED" w:rsidRPr="000975BB" w:rsidRDefault="008B3AED" w:rsidP="008B3AED">
            <w:pPr>
              <w:spacing w:after="0" w:line="240" w:lineRule="auto"/>
              <w:ind w:left="720"/>
              <w:rPr>
                <w:rFonts w:ascii="Arial" w:eastAsia="Times New Roman" w:hAnsi="Arial" w:cs="Arial"/>
                <w:sz w:val="24"/>
                <w:szCs w:val="24"/>
              </w:rPr>
            </w:pPr>
          </w:p>
        </w:tc>
      </w:tr>
      <w:tr w:rsidR="00394BF2" w:rsidRPr="00D22634" w14:paraId="0167FA18" w14:textId="77777777" w:rsidTr="6CE77FDD">
        <w:tc>
          <w:tcPr>
            <w:tcW w:w="4338" w:type="dxa"/>
            <w:shd w:val="clear" w:color="auto" w:fill="auto"/>
          </w:tcPr>
          <w:p w14:paraId="783A6A05" w14:textId="50A23964" w:rsidR="00394BF2" w:rsidRPr="00D22634" w:rsidRDefault="00394BF2" w:rsidP="00310BC4">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A</w:t>
            </w:r>
            <w:r>
              <w:rPr>
                <w:rFonts w:ascii="Arial" w:eastAsia="Times New Roman" w:hAnsi="Arial" w:cs="Arial"/>
                <w:b/>
                <w:sz w:val="24"/>
                <w:szCs w:val="24"/>
              </w:rPr>
              <w:t>udit</w:t>
            </w:r>
          </w:p>
        </w:tc>
        <w:tc>
          <w:tcPr>
            <w:tcW w:w="2160" w:type="dxa"/>
            <w:shd w:val="clear" w:color="auto" w:fill="auto"/>
          </w:tcPr>
          <w:p w14:paraId="74022BC3" w14:textId="28965627" w:rsidR="00394BF2" w:rsidRPr="00D22634" w:rsidRDefault="00394BF2" w:rsidP="00310BC4">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70</w:t>
            </w:r>
            <w:r>
              <w:rPr>
                <w:rFonts w:ascii="Arial" w:eastAsia="Times New Roman" w:hAnsi="Arial" w:cs="Arial"/>
                <w:b/>
                <w:sz w:val="24"/>
                <w:szCs w:val="24"/>
              </w:rPr>
              <w:t>1</w:t>
            </w:r>
            <w:r w:rsidRPr="00D22634">
              <w:rPr>
                <w:rFonts w:ascii="Arial" w:eastAsia="Times New Roman" w:hAnsi="Arial" w:cs="Arial"/>
                <w:b/>
                <w:sz w:val="24"/>
                <w:szCs w:val="24"/>
              </w:rPr>
              <w:t>0</w:t>
            </w:r>
          </w:p>
        </w:tc>
        <w:tc>
          <w:tcPr>
            <w:tcW w:w="2790" w:type="dxa"/>
            <w:gridSpan w:val="2"/>
            <w:shd w:val="clear" w:color="auto" w:fill="auto"/>
          </w:tcPr>
          <w:p w14:paraId="1255D20D" w14:textId="4294781F" w:rsidR="00394BF2" w:rsidRPr="00D22634" w:rsidRDefault="00394BF2" w:rsidP="00310BC4">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sidR="009C6779">
              <w:rPr>
                <w:rFonts w:ascii="Arial" w:eastAsia="Times New Roman" w:hAnsi="Arial" w:cs="Arial"/>
                <w:b/>
                <w:sz w:val="24"/>
                <w:szCs w:val="24"/>
              </w:rPr>
              <w:t>7</w:t>
            </w:r>
            <w:r w:rsidR="002C7022">
              <w:rPr>
                <w:rFonts w:ascii="Arial" w:eastAsia="Times New Roman" w:hAnsi="Arial" w:cs="Arial"/>
                <w:b/>
                <w:sz w:val="24"/>
                <w:szCs w:val="24"/>
              </w:rPr>
              <w:t>5</w:t>
            </w:r>
            <w:r w:rsidRPr="00D22634">
              <w:rPr>
                <w:rFonts w:ascii="Arial" w:eastAsia="Times New Roman" w:hAnsi="Arial" w:cs="Arial"/>
                <w:b/>
                <w:sz w:val="24"/>
                <w:szCs w:val="24"/>
              </w:rPr>
              <w:t xml:space="preserve">,000 </w:t>
            </w:r>
          </w:p>
        </w:tc>
      </w:tr>
      <w:tr w:rsidR="00394BF2" w:rsidRPr="00D22634" w14:paraId="223F2ADD" w14:textId="77777777" w:rsidTr="6CE77FDD">
        <w:trPr>
          <w:trHeight w:val="368"/>
        </w:trPr>
        <w:tc>
          <w:tcPr>
            <w:tcW w:w="9288" w:type="dxa"/>
            <w:gridSpan w:val="4"/>
            <w:shd w:val="clear" w:color="auto" w:fill="auto"/>
          </w:tcPr>
          <w:p w14:paraId="3E21657C" w14:textId="44C2E5E7" w:rsidR="00394BF2" w:rsidRPr="000975BB" w:rsidRDefault="00394BF2" w:rsidP="002D0150">
            <w:pPr>
              <w:numPr>
                <w:ilvl w:val="0"/>
                <w:numId w:val="20"/>
              </w:numPr>
              <w:spacing w:after="0" w:line="240" w:lineRule="auto"/>
              <w:rPr>
                <w:rFonts w:ascii="Arial" w:eastAsia="Times New Roman" w:hAnsi="Arial" w:cs="Arial"/>
                <w:sz w:val="24"/>
                <w:szCs w:val="24"/>
              </w:rPr>
            </w:pPr>
            <w:r w:rsidRPr="000975BB">
              <w:rPr>
                <w:rFonts w:ascii="Arial" w:eastAsia="Times New Roman" w:hAnsi="Arial" w:cs="Arial"/>
                <w:sz w:val="24"/>
                <w:szCs w:val="24"/>
              </w:rPr>
              <w:t>City annual financial audit.</w:t>
            </w:r>
            <w:r w:rsidR="008317E4" w:rsidRPr="000975BB">
              <w:rPr>
                <w:rFonts w:ascii="Arial" w:eastAsia="Times New Roman" w:hAnsi="Arial" w:cs="Arial"/>
                <w:sz w:val="24"/>
                <w:szCs w:val="24"/>
              </w:rPr>
              <w:t xml:space="preserve"> Current engagement is with Altman, Rogers and Co, APC</w:t>
            </w:r>
            <w:r w:rsidR="002C7022">
              <w:rPr>
                <w:rFonts w:ascii="Arial" w:eastAsia="Times New Roman" w:hAnsi="Arial" w:cs="Arial"/>
                <w:sz w:val="24"/>
                <w:szCs w:val="24"/>
              </w:rPr>
              <w:t xml:space="preserve"> – Will finalize FY23 in July and Complete FY24</w:t>
            </w:r>
          </w:p>
        </w:tc>
      </w:tr>
    </w:tbl>
    <w:p w14:paraId="4159F576" w14:textId="77777777" w:rsidR="002C7022" w:rsidRDefault="002C7022" w:rsidP="00DE4942">
      <w:pPr>
        <w:rPr>
          <w:b/>
          <w:sz w:val="24"/>
        </w:rPr>
      </w:pPr>
    </w:p>
    <w:p w14:paraId="1CF27F44" w14:textId="332A7F11" w:rsidR="00D47972" w:rsidRPr="00BD0E7C" w:rsidRDefault="00D47972" w:rsidP="00DE4942">
      <w:pPr>
        <w:rPr>
          <w:b/>
          <w:sz w:val="24"/>
        </w:rPr>
      </w:pPr>
      <w:r w:rsidRPr="00BD0E7C">
        <w:rPr>
          <w:b/>
          <w:sz w:val="24"/>
        </w:rPr>
        <w:lastRenderedPageBreak/>
        <w:t>1000 XXXX 10 14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2160"/>
        <w:gridCol w:w="2790"/>
      </w:tblGrid>
      <w:tr w:rsidR="007C6543" w:rsidRPr="00D22634" w14:paraId="1E2848E0" w14:textId="77777777" w:rsidTr="05B5011F">
        <w:tc>
          <w:tcPr>
            <w:tcW w:w="4338" w:type="dxa"/>
            <w:tcBorders>
              <w:top w:val="single" w:sz="4" w:space="0" w:color="auto"/>
              <w:left w:val="single" w:sz="4" w:space="0" w:color="auto"/>
              <w:bottom w:val="single" w:sz="4" w:space="0" w:color="auto"/>
              <w:right w:val="single" w:sz="4" w:space="0" w:color="auto"/>
            </w:tcBorders>
            <w:shd w:val="clear" w:color="auto" w:fill="auto"/>
          </w:tcPr>
          <w:p w14:paraId="21CB4FFA" w14:textId="77777777" w:rsidR="007C6543" w:rsidRPr="000975BB" w:rsidRDefault="007C6543" w:rsidP="00D41091">
            <w:pPr>
              <w:spacing w:after="0" w:line="240" w:lineRule="auto"/>
              <w:ind w:hanging="90"/>
              <w:rPr>
                <w:rFonts w:ascii="Arial" w:eastAsia="Times New Roman" w:hAnsi="Arial" w:cs="Arial"/>
                <w:b/>
                <w:sz w:val="24"/>
                <w:szCs w:val="24"/>
              </w:rPr>
            </w:pPr>
            <w:r w:rsidRPr="000975BB">
              <w:rPr>
                <w:rFonts w:ascii="Arial" w:eastAsia="Times New Roman" w:hAnsi="Arial" w:cs="Arial"/>
                <w:b/>
                <w:sz w:val="24"/>
                <w:szCs w:val="24"/>
              </w:rPr>
              <w:t>Appraisals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FC7F92C" w14:textId="77777777" w:rsidR="007C6543" w:rsidRPr="000975BB" w:rsidRDefault="007C6543" w:rsidP="00D41091">
            <w:pPr>
              <w:spacing w:after="0" w:line="240" w:lineRule="auto"/>
              <w:ind w:hanging="90"/>
              <w:rPr>
                <w:rFonts w:ascii="Arial" w:eastAsia="Times New Roman" w:hAnsi="Arial" w:cs="Arial"/>
                <w:b/>
                <w:sz w:val="24"/>
                <w:szCs w:val="24"/>
              </w:rPr>
            </w:pPr>
            <w:r w:rsidRPr="000975BB">
              <w:rPr>
                <w:rFonts w:ascii="Arial" w:eastAsia="Times New Roman" w:hAnsi="Arial" w:cs="Arial"/>
                <w:b/>
                <w:sz w:val="24"/>
                <w:szCs w:val="24"/>
              </w:rPr>
              <w:t>7030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5AECE2D" w14:textId="77777777" w:rsidR="007C6543" w:rsidRPr="000975BB" w:rsidRDefault="007C6543" w:rsidP="00D41091">
            <w:pPr>
              <w:spacing w:after="0" w:line="240" w:lineRule="auto"/>
              <w:ind w:hanging="90"/>
              <w:jc w:val="right"/>
              <w:rPr>
                <w:rFonts w:ascii="Arial" w:eastAsia="Times New Roman" w:hAnsi="Arial" w:cs="Arial"/>
                <w:b/>
                <w:sz w:val="24"/>
                <w:szCs w:val="24"/>
              </w:rPr>
            </w:pPr>
            <w:r w:rsidRPr="000975BB">
              <w:rPr>
                <w:rFonts w:ascii="Arial" w:eastAsia="Times New Roman" w:hAnsi="Arial" w:cs="Arial"/>
                <w:b/>
                <w:sz w:val="24"/>
                <w:szCs w:val="24"/>
              </w:rPr>
              <w:t xml:space="preserve">$28,000 </w:t>
            </w:r>
          </w:p>
        </w:tc>
      </w:tr>
      <w:tr w:rsidR="007C6543" w:rsidRPr="00D22634" w14:paraId="7DC28302" w14:textId="77777777" w:rsidTr="05B5011F">
        <w:trPr>
          <w:trHeight w:val="368"/>
        </w:trPr>
        <w:tc>
          <w:tcPr>
            <w:tcW w:w="9288" w:type="dxa"/>
            <w:gridSpan w:val="3"/>
            <w:shd w:val="clear" w:color="auto" w:fill="auto"/>
          </w:tcPr>
          <w:p w14:paraId="0CCC9D5B" w14:textId="77777777" w:rsidR="00186BC2" w:rsidRDefault="007C6543" w:rsidP="00D41091">
            <w:pPr>
              <w:numPr>
                <w:ilvl w:val="0"/>
                <w:numId w:val="20"/>
              </w:numPr>
              <w:spacing w:after="0" w:line="240" w:lineRule="auto"/>
              <w:rPr>
                <w:rFonts w:ascii="Arial" w:eastAsia="Times New Roman" w:hAnsi="Arial" w:cs="Arial"/>
                <w:sz w:val="24"/>
                <w:szCs w:val="24"/>
              </w:rPr>
            </w:pPr>
            <w:r w:rsidRPr="000975BB">
              <w:rPr>
                <w:rFonts w:ascii="Arial" w:eastAsia="Times New Roman" w:hAnsi="Arial" w:cs="Arial"/>
                <w:sz w:val="24"/>
                <w:szCs w:val="24"/>
              </w:rPr>
              <w:t>City contract for Assessor for property taxes -30% start, 20% ½ complete, 40% provides roll to clerk, 10% Final roll &amp; appeals. Current engagement is with Appraisal Co of Alaska.</w:t>
            </w:r>
          </w:p>
          <w:p w14:paraId="0A807984" w14:textId="238DAA57" w:rsidR="007C6543" w:rsidRPr="000975BB" w:rsidRDefault="007C6543" w:rsidP="00186BC2">
            <w:pPr>
              <w:spacing w:after="0" w:line="240" w:lineRule="auto"/>
              <w:ind w:left="720"/>
              <w:rPr>
                <w:rFonts w:ascii="Arial" w:eastAsia="Times New Roman" w:hAnsi="Arial" w:cs="Arial"/>
                <w:sz w:val="24"/>
                <w:szCs w:val="24"/>
              </w:rPr>
            </w:pPr>
            <w:r w:rsidRPr="000975BB">
              <w:rPr>
                <w:rFonts w:ascii="Arial" w:eastAsia="Times New Roman" w:hAnsi="Arial" w:cs="Arial"/>
                <w:sz w:val="24"/>
                <w:szCs w:val="24"/>
              </w:rPr>
              <w:t xml:space="preserve"> </w:t>
            </w:r>
          </w:p>
        </w:tc>
      </w:tr>
      <w:tr w:rsidR="00391A9B" w:rsidRPr="00D22634" w14:paraId="06334C7D" w14:textId="77777777" w:rsidTr="05B5011F">
        <w:tc>
          <w:tcPr>
            <w:tcW w:w="4338" w:type="dxa"/>
            <w:tcBorders>
              <w:top w:val="single" w:sz="4" w:space="0" w:color="auto"/>
              <w:left w:val="single" w:sz="4" w:space="0" w:color="auto"/>
              <w:bottom w:val="single" w:sz="4" w:space="0" w:color="auto"/>
              <w:right w:val="single" w:sz="4" w:space="0" w:color="auto"/>
            </w:tcBorders>
            <w:shd w:val="clear" w:color="auto" w:fill="auto"/>
          </w:tcPr>
          <w:p w14:paraId="23DFBAB6" w14:textId="77777777" w:rsidR="00391A9B" w:rsidRPr="00D22634" w:rsidRDefault="00391A9B" w:rsidP="006373A7">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Contractual</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90AAE5C" w14:textId="77777777" w:rsidR="00391A9B" w:rsidRPr="00D22634" w:rsidRDefault="00391A9B" w:rsidP="006373A7">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7060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9CFDBE3" w14:textId="3CDD13B5" w:rsidR="00391A9B" w:rsidRPr="00D22634" w:rsidRDefault="00391A9B" w:rsidP="006373A7">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6A1E9F">
              <w:rPr>
                <w:rFonts w:ascii="Arial" w:eastAsia="Times New Roman" w:hAnsi="Arial" w:cs="Arial"/>
                <w:b/>
                <w:sz w:val="24"/>
                <w:szCs w:val="24"/>
              </w:rPr>
              <w:t>7</w:t>
            </w:r>
            <w:r w:rsidR="00833715">
              <w:rPr>
                <w:rFonts w:ascii="Arial" w:eastAsia="Times New Roman" w:hAnsi="Arial" w:cs="Arial"/>
                <w:b/>
                <w:sz w:val="24"/>
                <w:szCs w:val="24"/>
              </w:rPr>
              <w:t>5</w:t>
            </w:r>
            <w:r w:rsidRPr="00D22634">
              <w:rPr>
                <w:rFonts w:ascii="Arial" w:eastAsia="Times New Roman" w:hAnsi="Arial" w:cs="Arial"/>
                <w:b/>
                <w:sz w:val="24"/>
                <w:szCs w:val="24"/>
              </w:rPr>
              <w:t>,</w:t>
            </w:r>
            <w:r w:rsidR="002C7022">
              <w:rPr>
                <w:rFonts w:ascii="Arial" w:eastAsia="Times New Roman" w:hAnsi="Arial" w:cs="Arial"/>
                <w:b/>
                <w:sz w:val="24"/>
                <w:szCs w:val="24"/>
              </w:rPr>
              <w:t>00</w:t>
            </w:r>
            <w:r w:rsidRPr="00D22634">
              <w:rPr>
                <w:rFonts w:ascii="Arial" w:eastAsia="Times New Roman" w:hAnsi="Arial" w:cs="Arial"/>
                <w:b/>
                <w:sz w:val="24"/>
                <w:szCs w:val="24"/>
              </w:rPr>
              <w:t>0</w:t>
            </w:r>
          </w:p>
        </w:tc>
      </w:tr>
      <w:tr w:rsidR="00391A9B" w:rsidRPr="00D22634" w14:paraId="07915F17" w14:textId="77777777" w:rsidTr="05B5011F">
        <w:tc>
          <w:tcPr>
            <w:tcW w:w="9288" w:type="dxa"/>
            <w:gridSpan w:val="3"/>
            <w:shd w:val="clear" w:color="auto" w:fill="auto"/>
          </w:tcPr>
          <w:p w14:paraId="12A0C902" w14:textId="2C3F6DEE" w:rsidR="00391A9B" w:rsidRPr="002C7022" w:rsidRDefault="00391A9B" w:rsidP="006373A7">
            <w:pPr>
              <w:numPr>
                <w:ilvl w:val="0"/>
                <w:numId w:val="19"/>
              </w:numPr>
              <w:spacing w:after="0" w:line="240" w:lineRule="auto"/>
              <w:rPr>
                <w:rFonts w:ascii="Arial" w:eastAsia="Times New Roman" w:hAnsi="Arial" w:cs="Arial"/>
                <w:b/>
                <w:sz w:val="24"/>
                <w:szCs w:val="24"/>
              </w:rPr>
            </w:pPr>
            <w:r w:rsidRPr="002C7022">
              <w:rPr>
                <w:rFonts w:ascii="Arial" w:eastAsia="Times New Roman" w:hAnsi="Arial" w:cs="Arial"/>
                <w:sz w:val="24"/>
                <w:szCs w:val="24"/>
              </w:rPr>
              <w:t>Remote Online Sales</w:t>
            </w:r>
            <w:r w:rsidR="002C7022" w:rsidRPr="002C7022">
              <w:rPr>
                <w:rFonts w:ascii="Arial" w:eastAsia="Times New Roman" w:hAnsi="Arial" w:cs="Arial"/>
                <w:sz w:val="24"/>
                <w:szCs w:val="24"/>
              </w:rPr>
              <w:t xml:space="preserve"> Tax</w:t>
            </w:r>
            <w:r w:rsidRPr="002C7022">
              <w:rPr>
                <w:rFonts w:ascii="Arial" w:eastAsia="Times New Roman" w:hAnsi="Arial" w:cs="Arial"/>
                <w:sz w:val="24"/>
                <w:szCs w:val="24"/>
              </w:rPr>
              <w:t xml:space="preserve"> with AML $</w:t>
            </w:r>
            <w:r w:rsidR="002C7022" w:rsidRPr="002C7022">
              <w:rPr>
                <w:rFonts w:ascii="Arial" w:eastAsia="Times New Roman" w:hAnsi="Arial" w:cs="Arial"/>
                <w:sz w:val="24"/>
                <w:szCs w:val="24"/>
              </w:rPr>
              <w:t>6</w:t>
            </w:r>
            <w:r w:rsidRPr="002C7022">
              <w:rPr>
                <w:rFonts w:ascii="Arial" w:eastAsia="Times New Roman" w:hAnsi="Arial" w:cs="Arial"/>
                <w:sz w:val="24"/>
                <w:szCs w:val="24"/>
              </w:rPr>
              <w:t>0,000 (project #1040)</w:t>
            </w:r>
          </w:p>
          <w:p w14:paraId="3D4C1563" w14:textId="0194A10D" w:rsidR="00391A9B" w:rsidRPr="002C7022" w:rsidRDefault="00391A9B" w:rsidP="006373A7">
            <w:pPr>
              <w:numPr>
                <w:ilvl w:val="0"/>
                <w:numId w:val="19"/>
              </w:numPr>
              <w:spacing w:after="0" w:line="240" w:lineRule="auto"/>
              <w:rPr>
                <w:rFonts w:ascii="Arial" w:eastAsia="Times New Roman" w:hAnsi="Arial" w:cs="Arial"/>
                <w:bCs/>
                <w:sz w:val="24"/>
                <w:szCs w:val="24"/>
              </w:rPr>
            </w:pPr>
            <w:r w:rsidRPr="002C7022">
              <w:rPr>
                <w:rFonts w:ascii="Arial" w:eastAsia="Times New Roman" w:hAnsi="Arial" w:cs="Arial"/>
                <w:bCs/>
                <w:sz w:val="24"/>
                <w:szCs w:val="24"/>
              </w:rPr>
              <w:t>Three+One (Cash Vest) ($</w:t>
            </w:r>
            <w:r w:rsidR="002C7022" w:rsidRPr="002C7022">
              <w:rPr>
                <w:rFonts w:ascii="Arial" w:eastAsia="Times New Roman" w:hAnsi="Arial" w:cs="Arial"/>
                <w:bCs/>
                <w:sz w:val="24"/>
                <w:szCs w:val="24"/>
              </w:rPr>
              <w:t>15,000</w:t>
            </w:r>
            <w:r w:rsidRPr="002C7022">
              <w:rPr>
                <w:rFonts w:ascii="Arial" w:eastAsia="Times New Roman" w:hAnsi="Arial" w:cs="Arial"/>
                <w:bCs/>
                <w:sz w:val="24"/>
                <w:szCs w:val="24"/>
              </w:rPr>
              <w:t>)</w:t>
            </w:r>
          </w:p>
          <w:p w14:paraId="2ADD51A1" w14:textId="77777777" w:rsidR="00391A9B" w:rsidRPr="00D22634" w:rsidRDefault="00391A9B" w:rsidP="006373A7">
            <w:pPr>
              <w:spacing w:after="0" w:line="240" w:lineRule="auto"/>
              <w:ind w:left="720"/>
              <w:rPr>
                <w:rFonts w:ascii="Arial" w:eastAsia="Times New Roman" w:hAnsi="Arial" w:cs="Arial"/>
                <w:b/>
                <w:sz w:val="24"/>
                <w:szCs w:val="24"/>
              </w:rPr>
            </w:pPr>
          </w:p>
        </w:tc>
      </w:tr>
      <w:tr w:rsidR="00A727E7" w:rsidRPr="00D22634" w14:paraId="4E9D7C7F" w14:textId="77777777" w:rsidTr="05B5011F">
        <w:tc>
          <w:tcPr>
            <w:tcW w:w="4338" w:type="dxa"/>
            <w:shd w:val="clear" w:color="auto" w:fill="auto"/>
          </w:tcPr>
          <w:p w14:paraId="27526318" w14:textId="77777777" w:rsidR="00A727E7" w:rsidRPr="00D22634" w:rsidRDefault="00A727E7" w:rsidP="00310BC4">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Advertising</w:t>
            </w:r>
          </w:p>
        </w:tc>
        <w:tc>
          <w:tcPr>
            <w:tcW w:w="2160" w:type="dxa"/>
            <w:shd w:val="clear" w:color="auto" w:fill="auto"/>
          </w:tcPr>
          <w:p w14:paraId="1EB06A02" w14:textId="77777777" w:rsidR="00A727E7" w:rsidRPr="00D22634" w:rsidRDefault="00A727E7" w:rsidP="00310BC4">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7130</w:t>
            </w:r>
          </w:p>
        </w:tc>
        <w:tc>
          <w:tcPr>
            <w:tcW w:w="2790" w:type="dxa"/>
            <w:shd w:val="clear" w:color="auto" w:fill="auto"/>
          </w:tcPr>
          <w:p w14:paraId="70DFA3D8" w14:textId="72190147" w:rsidR="00A727E7" w:rsidRPr="00D22634" w:rsidRDefault="00A727E7" w:rsidP="00310BC4">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sidR="00CB43AB">
              <w:rPr>
                <w:rFonts w:ascii="Arial" w:eastAsia="Times New Roman" w:hAnsi="Arial" w:cs="Arial"/>
                <w:b/>
                <w:sz w:val="24"/>
                <w:szCs w:val="24"/>
              </w:rPr>
              <w:t>7</w:t>
            </w:r>
            <w:r w:rsidR="00D94699">
              <w:rPr>
                <w:rFonts w:ascii="Arial" w:eastAsia="Times New Roman" w:hAnsi="Arial" w:cs="Arial"/>
                <w:b/>
                <w:sz w:val="24"/>
                <w:szCs w:val="24"/>
              </w:rPr>
              <w:t>,</w:t>
            </w:r>
            <w:r w:rsidR="00CB43AB">
              <w:rPr>
                <w:rFonts w:ascii="Arial" w:eastAsia="Times New Roman" w:hAnsi="Arial" w:cs="Arial"/>
                <w:b/>
                <w:sz w:val="24"/>
                <w:szCs w:val="24"/>
              </w:rPr>
              <w:t>00</w:t>
            </w:r>
            <w:r>
              <w:rPr>
                <w:rFonts w:ascii="Arial" w:eastAsia="Times New Roman" w:hAnsi="Arial" w:cs="Arial"/>
                <w:b/>
                <w:sz w:val="24"/>
                <w:szCs w:val="24"/>
              </w:rPr>
              <w:t>0</w:t>
            </w:r>
            <w:r w:rsidRPr="00D22634">
              <w:rPr>
                <w:rFonts w:ascii="Arial" w:eastAsia="Times New Roman" w:hAnsi="Arial" w:cs="Arial"/>
                <w:b/>
                <w:sz w:val="24"/>
                <w:szCs w:val="24"/>
              </w:rPr>
              <w:t xml:space="preserve"> </w:t>
            </w:r>
          </w:p>
        </w:tc>
      </w:tr>
      <w:tr w:rsidR="00A727E7" w:rsidRPr="00D22634" w14:paraId="0310ADBA" w14:textId="77777777" w:rsidTr="05B5011F">
        <w:tc>
          <w:tcPr>
            <w:tcW w:w="9288" w:type="dxa"/>
            <w:gridSpan w:val="3"/>
            <w:shd w:val="clear" w:color="auto" w:fill="auto"/>
          </w:tcPr>
          <w:p w14:paraId="0ABDE4B0" w14:textId="68F440A9" w:rsidR="00A727E7" w:rsidRDefault="00A727E7" w:rsidP="00310BC4">
            <w:pPr>
              <w:numPr>
                <w:ilvl w:val="0"/>
                <w:numId w:val="20"/>
              </w:numPr>
              <w:spacing w:after="0" w:line="240" w:lineRule="auto"/>
              <w:rPr>
                <w:rFonts w:ascii="Arial" w:eastAsia="Times New Roman" w:hAnsi="Arial" w:cs="Arial"/>
                <w:sz w:val="24"/>
                <w:szCs w:val="24"/>
              </w:rPr>
            </w:pPr>
            <w:r w:rsidRPr="00D22634">
              <w:rPr>
                <w:rFonts w:ascii="Arial" w:eastAsia="Times New Roman" w:hAnsi="Arial" w:cs="Arial"/>
                <w:sz w:val="24"/>
                <w:szCs w:val="24"/>
              </w:rPr>
              <w:t>Newspaper advertisements reminding public that: taxes are due, business licenses and property tax returns, the mill rate has been established.</w:t>
            </w:r>
          </w:p>
          <w:p w14:paraId="7D617E64" w14:textId="34229EB3" w:rsidR="00D94699" w:rsidRPr="00CB43AB" w:rsidRDefault="00D94699" w:rsidP="00310BC4">
            <w:pPr>
              <w:numPr>
                <w:ilvl w:val="0"/>
                <w:numId w:val="20"/>
              </w:numPr>
              <w:spacing w:after="0" w:line="240" w:lineRule="auto"/>
              <w:rPr>
                <w:rFonts w:ascii="Arial" w:eastAsia="Times New Roman" w:hAnsi="Arial" w:cs="Arial"/>
                <w:sz w:val="24"/>
                <w:szCs w:val="24"/>
              </w:rPr>
            </w:pPr>
            <w:r w:rsidRPr="00CB43AB">
              <w:rPr>
                <w:rFonts w:ascii="Arial" w:eastAsia="Times New Roman" w:hAnsi="Arial" w:cs="Arial"/>
                <w:sz w:val="24"/>
                <w:szCs w:val="24"/>
              </w:rPr>
              <w:t>Addition of Procurement advertising $</w:t>
            </w:r>
            <w:r w:rsidR="00CB43AB" w:rsidRPr="00CB43AB">
              <w:rPr>
                <w:rFonts w:ascii="Arial" w:eastAsia="Times New Roman" w:hAnsi="Arial" w:cs="Arial"/>
                <w:sz w:val="24"/>
                <w:szCs w:val="24"/>
              </w:rPr>
              <w:t>6,</w:t>
            </w:r>
            <w:r w:rsidRPr="00CB43AB">
              <w:rPr>
                <w:rFonts w:ascii="Arial" w:eastAsia="Times New Roman" w:hAnsi="Arial" w:cs="Arial"/>
                <w:sz w:val="24"/>
                <w:szCs w:val="24"/>
              </w:rPr>
              <w:t>000</w:t>
            </w:r>
            <w:r w:rsidR="00CB43AB" w:rsidRPr="00CB43AB">
              <w:rPr>
                <w:rFonts w:ascii="Arial" w:eastAsia="Times New Roman" w:hAnsi="Arial" w:cs="Arial"/>
                <w:sz w:val="24"/>
                <w:szCs w:val="24"/>
              </w:rPr>
              <w:t xml:space="preserve"> for all departments (RFPs)</w:t>
            </w:r>
            <w:r w:rsidRPr="00CB43AB">
              <w:rPr>
                <w:rFonts w:ascii="Arial" w:eastAsia="Times New Roman" w:hAnsi="Arial" w:cs="Arial"/>
                <w:sz w:val="24"/>
                <w:szCs w:val="24"/>
              </w:rPr>
              <w:t xml:space="preserve">. </w:t>
            </w:r>
          </w:p>
          <w:p w14:paraId="31FAF188" w14:textId="77777777" w:rsidR="00A727E7" w:rsidRPr="00D22634" w:rsidRDefault="00A727E7" w:rsidP="00310BC4">
            <w:pPr>
              <w:spacing w:after="0" w:line="240" w:lineRule="auto"/>
              <w:ind w:left="720"/>
              <w:rPr>
                <w:rFonts w:ascii="Arial" w:eastAsia="Times New Roman" w:hAnsi="Arial" w:cs="Arial"/>
                <w:sz w:val="24"/>
                <w:szCs w:val="24"/>
              </w:rPr>
            </w:pPr>
          </w:p>
        </w:tc>
      </w:tr>
      <w:tr w:rsidR="00B83E7A" w:rsidRPr="00D22634" w14:paraId="6340ACAD" w14:textId="77777777" w:rsidTr="05B5011F">
        <w:tc>
          <w:tcPr>
            <w:tcW w:w="4338" w:type="dxa"/>
            <w:shd w:val="clear" w:color="auto" w:fill="auto"/>
          </w:tcPr>
          <w:p w14:paraId="1E090C0D" w14:textId="77777777" w:rsidR="00B83E7A" w:rsidRPr="00D22634" w:rsidRDefault="00B83E7A" w:rsidP="00F379C9">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Subs &amp; Memberships</w:t>
            </w:r>
          </w:p>
        </w:tc>
        <w:tc>
          <w:tcPr>
            <w:tcW w:w="2160" w:type="dxa"/>
            <w:shd w:val="clear" w:color="auto" w:fill="auto"/>
          </w:tcPr>
          <w:p w14:paraId="5C2018FA" w14:textId="77777777" w:rsidR="00B83E7A" w:rsidRPr="00D22634" w:rsidRDefault="00B83E7A" w:rsidP="00F379C9">
            <w:pPr>
              <w:spacing w:after="0" w:line="240" w:lineRule="auto"/>
              <w:ind w:hanging="90"/>
              <w:rPr>
                <w:rFonts w:ascii="Arial" w:eastAsia="Times New Roman" w:hAnsi="Arial" w:cs="Arial"/>
                <w:sz w:val="24"/>
                <w:szCs w:val="24"/>
              </w:rPr>
            </w:pPr>
            <w:r w:rsidRPr="00D22634">
              <w:rPr>
                <w:rFonts w:ascii="Arial" w:eastAsia="Times New Roman" w:hAnsi="Arial" w:cs="Arial"/>
                <w:b/>
                <w:sz w:val="24"/>
                <w:szCs w:val="24"/>
              </w:rPr>
              <w:t>7135</w:t>
            </w:r>
          </w:p>
        </w:tc>
        <w:tc>
          <w:tcPr>
            <w:tcW w:w="2790" w:type="dxa"/>
            <w:shd w:val="clear" w:color="auto" w:fill="auto"/>
          </w:tcPr>
          <w:p w14:paraId="566B08E2" w14:textId="5B249F06" w:rsidR="00B83E7A" w:rsidRPr="00D22634" w:rsidRDefault="00B83E7A" w:rsidP="00F379C9">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sidR="00A727E7">
              <w:rPr>
                <w:rFonts w:ascii="Arial" w:eastAsia="Times New Roman" w:hAnsi="Arial" w:cs="Arial"/>
                <w:b/>
                <w:sz w:val="24"/>
                <w:szCs w:val="24"/>
              </w:rPr>
              <w:t>9</w:t>
            </w:r>
            <w:r w:rsidR="00833209">
              <w:rPr>
                <w:rFonts w:ascii="Arial" w:eastAsia="Times New Roman" w:hAnsi="Arial" w:cs="Arial"/>
                <w:b/>
                <w:sz w:val="24"/>
                <w:szCs w:val="24"/>
              </w:rPr>
              <w:t>50</w:t>
            </w:r>
          </w:p>
        </w:tc>
      </w:tr>
      <w:tr w:rsidR="00B83E7A" w:rsidRPr="00D22634" w14:paraId="1DDFDE2F" w14:textId="77777777" w:rsidTr="05B5011F">
        <w:tc>
          <w:tcPr>
            <w:tcW w:w="9288" w:type="dxa"/>
            <w:gridSpan w:val="3"/>
            <w:shd w:val="clear" w:color="auto" w:fill="auto"/>
          </w:tcPr>
          <w:p w14:paraId="432D5C3D" w14:textId="77777777" w:rsidR="00B83E7A" w:rsidRPr="00D22634" w:rsidRDefault="00B83E7A" w:rsidP="00F379C9">
            <w:pPr>
              <w:numPr>
                <w:ilvl w:val="0"/>
                <w:numId w:val="20"/>
              </w:numPr>
              <w:spacing w:after="0" w:line="240" w:lineRule="auto"/>
              <w:rPr>
                <w:rFonts w:ascii="Arial" w:eastAsia="Times New Roman" w:hAnsi="Arial" w:cs="Arial"/>
                <w:sz w:val="24"/>
                <w:szCs w:val="24"/>
              </w:rPr>
            </w:pPr>
            <w:r w:rsidRPr="00D22634">
              <w:rPr>
                <w:rFonts w:ascii="Arial" w:eastAsia="Times New Roman" w:hAnsi="Arial" w:cs="Arial"/>
                <w:sz w:val="24"/>
                <w:szCs w:val="24"/>
              </w:rPr>
              <w:t xml:space="preserve">Alaska Government Finance Officers Association Annual fee ($95). </w:t>
            </w:r>
          </w:p>
          <w:p w14:paraId="3E385F82" w14:textId="77777777" w:rsidR="00B83E7A" w:rsidRDefault="00B83E7A" w:rsidP="00F379C9">
            <w:pPr>
              <w:numPr>
                <w:ilvl w:val="0"/>
                <w:numId w:val="20"/>
              </w:numPr>
              <w:spacing w:after="0" w:line="240" w:lineRule="auto"/>
              <w:rPr>
                <w:rFonts w:ascii="Arial" w:eastAsia="Times New Roman" w:hAnsi="Arial" w:cs="Arial"/>
                <w:sz w:val="24"/>
                <w:szCs w:val="24"/>
              </w:rPr>
            </w:pPr>
            <w:r w:rsidRPr="00D22634">
              <w:rPr>
                <w:rFonts w:ascii="Arial" w:eastAsia="Times New Roman" w:hAnsi="Arial" w:cs="Arial"/>
                <w:sz w:val="24"/>
                <w:szCs w:val="24"/>
              </w:rPr>
              <w:t>Bond for Notary (2 X $75)</w:t>
            </w:r>
          </w:p>
          <w:p w14:paraId="58EB30AE" w14:textId="1BE55BB0" w:rsidR="005921F8" w:rsidRPr="00D22634" w:rsidRDefault="005921F8" w:rsidP="00F379C9">
            <w:pPr>
              <w:numPr>
                <w:ilvl w:val="0"/>
                <w:numId w:val="20"/>
              </w:numPr>
              <w:spacing w:after="0" w:line="240" w:lineRule="auto"/>
              <w:rPr>
                <w:rFonts w:ascii="Arial" w:eastAsia="Times New Roman" w:hAnsi="Arial" w:cs="Arial"/>
                <w:sz w:val="24"/>
                <w:szCs w:val="24"/>
              </w:rPr>
            </w:pPr>
            <w:r>
              <w:rPr>
                <w:rFonts w:ascii="Arial" w:eastAsia="Times New Roman" w:hAnsi="Arial" w:cs="Arial"/>
                <w:sz w:val="24"/>
                <w:szCs w:val="24"/>
              </w:rPr>
              <w:t>Need to add at budget revision time (Finance Dir. bond with APEI $680.56)</w:t>
            </w:r>
          </w:p>
          <w:p w14:paraId="13B4E5C8" w14:textId="77777777" w:rsidR="00B83E7A" w:rsidRPr="00D22634" w:rsidRDefault="00B83E7A" w:rsidP="00F379C9">
            <w:pPr>
              <w:spacing w:after="0" w:line="240" w:lineRule="auto"/>
              <w:ind w:hanging="90"/>
              <w:rPr>
                <w:rFonts w:ascii="Arial" w:eastAsia="Times New Roman" w:hAnsi="Arial" w:cs="Arial"/>
                <w:sz w:val="24"/>
                <w:szCs w:val="24"/>
              </w:rPr>
            </w:pPr>
          </w:p>
        </w:tc>
      </w:tr>
      <w:tr w:rsidR="00D47972" w:rsidRPr="00D22634" w14:paraId="581C4C9F" w14:textId="77777777" w:rsidTr="05B5011F">
        <w:tc>
          <w:tcPr>
            <w:tcW w:w="4338" w:type="dxa"/>
            <w:shd w:val="clear" w:color="auto" w:fill="auto"/>
          </w:tcPr>
          <w:p w14:paraId="305B7137" w14:textId="77777777" w:rsidR="00D47972" w:rsidRPr="00D22634" w:rsidRDefault="00D47972" w:rsidP="00DE4942">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Travel</w:t>
            </w:r>
          </w:p>
        </w:tc>
        <w:tc>
          <w:tcPr>
            <w:tcW w:w="2160" w:type="dxa"/>
            <w:shd w:val="clear" w:color="auto" w:fill="auto"/>
          </w:tcPr>
          <w:p w14:paraId="3F13110A" w14:textId="77777777" w:rsidR="00D47972" w:rsidRPr="00D22634" w:rsidRDefault="00D47972" w:rsidP="00DE4942">
            <w:pPr>
              <w:spacing w:after="0" w:line="240" w:lineRule="auto"/>
              <w:ind w:hanging="90"/>
              <w:rPr>
                <w:rFonts w:ascii="Arial" w:eastAsia="Times New Roman" w:hAnsi="Arial" w:cs="Arial"/>
                <w:sz w:val="24"/>
                <w:szCs w:val="24"/>
              </w:rPr>
            </w:pPr>
            <w:r w:rsidRPr="00D22634">
              <w:rPr>
                <w:rFonts w:ascii="Arial" w:eastAsia="Times New Roman" w:hAnsi="Arial" w:cs="Arial"/>
                <w:b/>
                <w:sz w:val="24"/>
                <w:szCs w:val="24"/>
              </w:rPr>
              <w:t>7150</w:t>
            </w:r>
          </w:p>
        </w:tc>
        <w:tc>
          <w:tcPr>
            <w:tcW w:w="2790" w:type="dxa"/>
            <w:shd w:val="clear" w:color="auto" w:fill="auto"/>
          </w:tcPr>
          <w:p w14:paraId="5981801A" w14:textId="5213D736" w:rsidR="00D47972" w:rsidRPr="00D22634" w:rsidRDefault="00D47972" w:rsidP="00DE4942">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sidR="00BB3CF2">
              <w:rPr>
                <w:rFonts w:ascii="Arial" w:eastAsia="Times New Roman" w:hAnsi="Arial" w:cs="Arial"/>
                <w:b/>
                <w:sz w:val="24"/>
                <w:szCs w:val="24"/>
              </w:rPr>
              <w:t>4</w:t>
            </w:r>
            <w:r w:rsidR="00813EB3">
              <w:rPr>
                <w:rFonts w:ascii="Arial" w:eastAsia="Times New Roman" w:hAnsi="Arial" w:cs="Arial"/>
                <w:b/>
                <w:sz w:val="24"/>
                <w:szCs w:val="24"/>
              </w:rPr>
              <w:t>,</w:t>
            </w:r>
            <w:r w:rsidR="00BB3CF2">
              <w:rPr>
                <w:rFonts w:ascii="Arial" w:eastAsia="Times New Roman" w:hAnsi="Arial" w:cs="Arial"/>
                <w:b/>
                <w:sz w:val="24"/>
                <w:szCs w:val="24"/>
              </w:rPr>
              <w:t>8</w:t>
            </w:r>
            <w:r w:rsidR="00813EB3">
              <w:rPr>
                <w:rFonts w:ascii="Arial" w:eastAsia="Times New Roman" w:hAnsi="Arial" w:cs="Arial"/>
                <w:b/>
                <w:sz w:val="24"/>
                <w:szCs w:val="24"/>
              </w:rPr>
              <w:t>00</w:t>
            </w:r>
            <w:r w:rsidRPr="00D22634">
              <w:rPr>
                <w:rFonts w:ascii="Arial" w:eastAsia="Times New Roman" w:hAnsi="Arial" w:cs="Arial"/>
                <w:b/>
                <w:sz w:val="24"/>
                <w:szCs w:val="24"/>
              </w:rPr>
              <w:t xml:space="preserve"> </w:t>
            </w:r>
          </w:p>
        </w:tc>
      </w:tr>
      <w:tr w:rsidR="00D47972" w:rsidRPr="00D22634" w14:paraId="11B4ACF0" w14:textId="77777777" w:rsidTr="05B5011F">
        <w:tc>
          <w:tcPr>
            <w:tcW w:w="9288" w:type="dxa"/>
            <w:gridSpan w:val="3"/>
            <w:shd w:val="clear" w:color="auto" w:fill="auto"/>
          </w:tcPr>
          <w:p w14:paraId="3027C2BB" w14:textId="2404507F" w:rsidR="00A24710" w:rsidRPr="00143BD8" w:rsidRDefault="00D47972" w:rsidP="00143BD8">
            <w:pPr>
              <w:numPr>
                <w:ilvl w:val="0"/>
                <w:numId w:val="20"/>
              </w:numPr>
              <w:spacing w:after="0" w:line="240" w:lineRule="auto"/>
              <w:rPr>
                <w:rFonts w:ascii="Arial" w:eastAsia="Times New Roman" w:hAnsi="Arial" w:cs="Arial"/>
                <w:sz w:val="24"/>
                <w:szCs w:val="24"/>
              </w:rPr>
            </w:pPr>
            <w:r w:rsidRPr="00D22634">
              <w:rPr>
                <w:rFonts w:ascii="Arial" w:eastAsia="Times New Roman" w:hAnsi="Arial" w:cs="Arial"/>
                <w:sz w:val="24"/>
                <w:szCs w:val="24"/>
              </w:rPr>
              <w:t>Fall Alaska Government Finance Officers Association Conference (AGFOA)</w:t>
            </w:r>
          </w:p>
          <w:p w14:paraId="1D00F131" w14:textId="41D706C7" w:rsidR="00D47972" w:rsidRDefault="00BB3CF2" w:rsidP="00BB3CF2">
            <w:pPr>
              <w:numPr>
                <w:ilvl w:val="0"/>
                <w:numId w:val="20"/>
              </w:numPr>
              <w:spacing w:after="0" w:line="240" w:lineRule="auto"/>
              <w:rPr>
                <w:rFonts w:ascii="Arial" w:eastAsia="Times New Roman" w:hAnsi="Arial" w:cs="Arial"/>
                <w:sz w:val="24"/>
                <w:szCs w:val="24"/>
              </w:rPr>
            </w:pPr>
            <w:r>
              <w:rPr>
                <w:rFonts w:ascii="Arial" w:eastAsia="Times New Roman" w:hAnsi="Arial" w:cs="Arial"/>
                <w:sz w:val="24"/>
                <w:szCs w:val="24"/>
              </w:rPr>
              <w:t>Tech IV</w:t>
            </w:r>
            <w:r w:rsidR="00094CE8">
              <w:rPr>
                <w:rFonts w:ascii="Arial" w:eastAsia="Times New Roman" w:hAnsi="Arial" w:cs="Arial"/>
                <w:sz w:val="24"/>
                <w:szCs w:val="24"/>
              </w:rPr>
              <w:t xml:space="preserve"> and Finance Director</w:t>
            </w:r>
            <w:r w:rsidR="00E20BBB">
              <w:rPr>
                <w:rFonts w:ascii="Arial" w:eastAsia="Times New Roman" w:hAnsi="Arial" w:cs="Arial"/>
                <w:sz w:val="24"/>
                <w:szCs w:val="24"/>
              </w:rPr>
              <w:t xml:space="preserve"> for Dillingham/Anchorage round trip</w:t>
            </w:r>
            <w:r w:rsidR="00143BD8">
              <w:rPr>
                <w:rFonts w:ascii="Arial" w:eastAsia="Times New Roman" w:hAnsi="Arial" w:cs="Arial"/>
                <w:sz w:val="24"/>
                <w:szCs w:val="24"/>
              </w:rPr>
              <w:t>.</w:t>
            </w:r>
          </w:p>
          <w:p w14:paraId="6E5017F9" w14:textId="1B887EBB" w:rsidR="00186BC2" w:rsidRPr="00BB3CF2" w:rsidRDefault="00186BC2" w:rsidP="00186BC2">
            <w:pPr>
              <w:spacing w:after="0" w:line="240" w:lineRule="auto"/>
              <w:ind w:left="720"/>
              <w:rPr>
                <w:rFonts w:ascii="Arial" w:eastAsia="Times New Roman" w:hAnsi="Arial" w:cs="Arial"/>
                <w:sz w:val="24"/>
                <w:szCs w:val="24"/>
              </w:rPr>
            </w:pPr>
          </w:p>
        </w:tc>
      </w:tr>
      <w:tr w:rsidR="00D47972" w:rsidRPr="00D22634" w14:paraId="516FE6E0" w14:textId="77777777" w:rsidTr="05B5011F">
        <w:tc>
          <w:tcPr>
            <w:tcW w:w="4338" w:type="dxa"/>
            <w:shd w:val="clear" w:color="auto" w:fill="auto"/>
          </w:tcPr>
          <w:p w14:paraId="5B5B3041" w14:textId="77777777" w:rsidR="00D47972" w:rsidRPr="00D22634" w:rsidRDefault="00D47972" w:rsidP="00DE4942">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Training</w:t>
            </w:r>
          </w:p>
        </w:tc>
        <w:tc>
          <w:tcPr>
            <w:tcW w:w="2160" w:type="dxa"/>
            <w:shd w:val="clear" w:color="auto" w:fill="auto"/>
          </w:tcPr>
          <w:p w14:paraId="545708E0" w14:textId="77777777" w:rsidR="00D47972" w:rsidRPr="00D22634" w:rsidRDefault="00D47972" w:rsidP="00DE4942">
            <w:pPr>
              <w:spacing w:after="0" w:line="240" w:lineRule="auto"/>
              <w:ind w:hanging="90"/>
              <w:rPr>
                <w:rFonts w:ascii="Arial" w:eastAsia="Times New Roman" w:hAnsi="Arial" w:cs="Arial"/>
                <w:sz w:val="24"/>
                <w:szCs w:val="24"/>
              </w:rPr>
            </w:pPr>
            <w:r w:rsidRPr="00D22634">
              <w:rPr>
                <w:rFonts w:ascii="Arial" w:eastAsia="Times New Roman" w:hAnsi="Arial" w:cs="Arial"/>
                <w:b/>
                <w:sz w:val="24"/>
                <w:szCs w:val="24"/>
              </w:rPr>
              <w:t>7155</w:t>
            </w:r>
          </w:p>
        </w:tc>
        <w:tc>
          <w:tcPr>
            <w:tcW w:w="2790" w:type="dxa"/>
            <w:shd w:val="clear" w:color="auto" w:fill="auto"/>
          </w:tcPr>
          <w:p w14:paraId="29FC5C5B" w14:textId="77777777" w:rsidR="00D47972" w:rsidRPr="00D22634" w:rsidRDefault="00D47972" w:rsidP="00DE4942">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 xml:space="preserve">$6,000 </w:t>
            </w:r>
          </w:p>
        </w:tc>
      </w:tr>
      <w:tr w:rsidR="00D47972" w:rsidRPr="00D22634" w14:paraId="008A6B77" w14:textId="77777777" w:rsidTr="05B5011F">
        <w:tc>
          <w:tcPr>
            <w:tcW w:w="9288" w:type="dxa"/>
            <w:gridSpan w:val="3"/>
            <w:shd w:val="clear" w:color="auto" w:fill="auto"/>
          </w:tcPr>
          <w:p w14:paraId="4CF8F4B8" w14:textId="77777777" w:rsidR="00D47972" w:rsidRPr="00D22634" w:rsidRDefault="00D47972" w:rsidP="00DE4942">
            <w:pPr>
              <w:numPr>
                <w:ilvl w:val="0"/>
                <w:numId w:val="21"/>
              </w:numPr>
              <w:spacing w:after="0" w:line="240" w:lineRule="auto"/>
              <w:rPr>
                <w:rFonts w:ascii="Arial" w:eastAsia="Times New Roman" w:hAnsi="Arial" w:cs="Arial"/>
                <w:sz w:val="24"/>
                <w:szCs w:val="24"/>
              </w:rPr>
            </w:pPr>
            <w:r w:rsidRPr="00D22634">
              <w:rPr>
                <w:rFonts w:ascii="Arial" w:eastAsia="Times New Roman" w:hAnsi="Arial" w:cs="Arial"/>
                <w:sz w:val="24"/>
                <w:szCs w:val="24"/>
              </w:rPr>
              <w:t>Alaska Government Finance Officers Association conference fee - $300.</w:t>
            </w:r>
          </w:p>
          <w:p w14:paraId="05D10C6A" w14:textId="77777777" w:rsidR="00D47972" w:rsidRPr="00D22634" w:rsidRDefault="00D47972" w:rsidP="00DE4942">
            <w:pPr>
              <w:numPr>
                <w:ilvl w:val="0"/>
                <w:numId w:val="21"/>
              </w:numPr>
              <w:spacing w:after="0" w:line="240" w:lineRule="auto"/>
              <w:rPr>
                <w:rFonts w:ascii="Arial" w:eastAsia="Times New Roman" w:hAnsi="Arial" w:cs="Arial"/>
                <w:sz w:val="24"/>
                <w:szCs w:val="24"/>
              </w:rPr>
            </w:pPr>
            <w:r w:rsidRPr="00D22634">
              <w:rPr>
                <w:rFonts w:ascii="Arial" w:eastAsia="Times New Roman" w:hAnsi="Arial" w:cs="Arial"/>
                <w:sz w:val="24"/>
                <w:szCs w:val="24"/>
              </w:rPr>
              <w:t>Payroll Training - $200</w:t>
            </w:r>
          </w:p>
          <w:p w14:paraId="3FD6029E" w14:textId="77777777" w:rsidR="00D47972" w:rsidRPr="00D22634" w:rsidRDefault="00D47972" w:rsidP="00DE4942">
            <w:pPr>
              <w:numPr>
                <w:ilvl w:val="0"/>
                <w:numId w:val="21"/>
              </w:numPr>
              <w:spacing w:after="0" w:line="240" w:lineRule="auto"/>
              <w:rPr>
                <w:rFonts w:ascii="Arial" w:eastAsia="Times New Roman" w:hAnsi="Arial" w:cs="Arial"/>
                <w:sz w:val="24"/>
                <w:szCs w:val="24"/>
              </w:rPr>
            </w:pPr>
            <w:r w:rsidRPr="00D22634">
              <w:rPr>
                <w:rFonts w:ascii="Arial" w:eastAsia="Times New Roman" w:hAnsi="Arial" w:cs="Arial"/>
                <w:sz w:val="24"/>
                <w:szCs w:val="24"/>
              </w:rPr>
              <w:t>AccuFund Training on site - $5,500</w:t>
            </w:r>
          </w:p>
          <w:p w14:paraId="102F4583" w14:textId="77777777" w:rsidR="00D47972" w:rsidRPr="00D22634" w:rsidRDefault="00D47972" w:rsidP="00DE4942">
            <w:pPr>
              <w:spacing w:after="0" w:line="240" w:lineRule="auto"/>
              <w:ind w:hanging="90"/>
              <w:rPr>
                <w:rFonts w:ascii="Arial" w:eastAsia="Times New Roman" w:hAnsi="Arial" w:cs="Arial"/>
                <w:sz w:val="24"/>
                <w:szCs w:val="24"/>
              </w:rPr>
            </w:pPr>
          </w:p>
        </w:tc>
      </w:tr>
      <w:tr w:rsidR="00D47972" w:rsidRPr="00D22634" w14:paraId="01F6D870" w14:textId="77777777" w:rsidTr="05B5011F">
        <w:tc>
          <w:tcPr>
            <w:tcW w:w="4338" w:type="dxa"/>
            <w:shd w:val="clear" w:color="auto" w:fill="auto"/>
          </w:tcPr>
          <w:p w14:paraId="59496289" w14:textId="77777777" w:rsidR="00D47972" w:rsidRPr="00D22634" w:rsidRDefault="00D47972" w:rsidP="00DE4942">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Bank Charges</w:t>
            </w:r>
          </w:p>
        </w:tc>
        <w:tc>
          <w:tcPr>
            <w:tcW w:w="2160" w:type="dxa"/>
            <w:shd w:val="clear" w:color="auto" w:fill="auto"/>
          </w:tcPr>
          <w:p w14:paraId="6F560559" w14:textId="77777777" w:rsidR="00D47972" w:rsidRPr="00D22634" w:rsidRDefault="00D47972" w:rsidP="00DE4942">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7180</w:t>
            </w:r>
          </w:p>
        </w:tc>
        <w:tc>
          <w:tcPr>
            <w:tcW w:w="2790" w:type="dxa"/>
            <w:shd w:val="clear" w:color="auto" w:fill="auto"/>
          </w:tcPr>
          <w:p w14:paraId="52181BFF" w14:textId="4B7581C9" w:rsidR="00D47972" w:rsidRPr="00D22634" w:rsidRDefault="00A24710" w:rsidP="00953F53">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$1</w:t>
            </w:r>
            <w:r w:rsidR="00D47972" w:rsidRPr="00D22634">
              <w:rPr>
                <w:rFonts w:ascii="Arial" w:eastAsia="Times New Roman" w:hAnsi="Arial" w:cs="Arial"/>
                <w:b/>
                <w:sz w:val="24"/>
                <w:szCs w:val="24"/>
              </w:rPr>
              <w:t>,</w:t>
            </w:r>
            <w:r w:rsidR="00953F53">
              <w:rPr>
                <w:rFonts w:ascii="Arial" w:eastAsia="Times New Roman" w:hAnsi="Arial" w:cs="Arial"/>
                <w:b/>
                <w:sz w:val="24"/>
                <w:szCs w:val="24"/>
              </w:rPr>
              <w:t>750</w:t>
            </w:r>
            <w:r w:rsidR="00D47972" w:rsidRPr="00D22634">
              <w:rPr>
                <w:rFonts w:ascii="Arial" w:eastAsia="Times New Roman" w:hAnsi="Arial" w:cs="Arial"/>
                <w:b/>
                <w:sz w:val="24"/>
                <w:szCs w:val="24"/>
              </w:rPr>
              <w:t xml:space="preserve"> </w:t>
            </w:r>
          </w:p>
        </w:tc>
      </w:tr>
      <w:tr w:rsidR="00D47972" w:rsidRPr="00D22634" w14:paraId="3F6E3AE9" w14:textId="77777777" w:rsidTr="05B5011F">
        <w:tc>
          <w:tcPr>
            <w:tcW w:w="9288" w:type="dxa"/>
            <w:gridSpan w:val="3"/>
            <w:shd w:val="clear" w:color="auto" w:fill="auto"/>
          </w:tcPr>
          <w:p w14:paraId="75D9E925" w14:textId="77777777" w:rsidR="00D47972" w:rsidRPr="00D22634" w:rsidRDefault="00D47972" w:rsidP="00DE4942">
            <w:pPr>
              <w:numPr>
                <w:ilvl w:val="0"/>
                <w:numId w:val="21"/>
              </w:numPr>
              <w:spacing w:after="0" w:line="240" w:lineRule="auto"/>
              <w:rPr>
                <w:rFonts w:ascii="Arial" w:eastAsia="Times New Roman" w:hAnsi="Arial" w:cs="Arial"/>
                <w:sz w:val="24"/>
                <w:szCs w:val="24"/>
              </w:rPr>
            </w:pPr>
            <w:r w:rsidRPr="00D22634">
              <w:rPr>
                <w:rFonts w:ascii="Arial" w:eastAsia="Times New Roman" w:hAnsi="Arial" w:cs="Arial"/>
                <w:sz w:val="24"/>
                <w:szCs w:val="24"/>
              </w:rPr>
              <w:t xml:space="preserve">Charges for various services provided by the bank. </w:t>
            </w:r>
          </w:p>
          <w:p w14:paraId="43D233F1" w14:textId="77777777" w:rsidR="00D47972" w:rsidRPr="00D22634" w:rsidRDefault="00D47972" w:rsidP="00DE4942">
            <w:pPr>
              <w:numPr>
                <w:ilvl w:val="0"/>
                <w:numId w:val="21"/>
              </w:numPr>
              <w:spacing w:after="0" w:line="240" w:lineRule="auto"/>
              <w:rPr>
                <w:rFonts w:ascii="Arial" w:eastAsia="Times New Roman" w:hAnsi="Arial" w:cs="Arial"/>
                <w:sz w:val="24"/>
                <w:szCs w:val="24"/>
              </w:rPr>
            </w:pPr>
            <w:r w:rsidRPr="00D22634">
              <w:rPr>
                <w:rFonts w:ascii="Arial" w:eastAsia="Times New Roman" w:hAnsi="Arial" w:cs="Arial"/>
                <w:sz w:val="24"/>
                <w:szCs w:val="24"/>
              </w:rPr>
              <w:t>Amount is estimated based upon past fiscal year charges.</w:t>
            </w:r>
          </w:p>
          <w:p w14:paraId="721F8CEC" w14:textId="77777777" w:rsidR="00D47972" w:rsidRPr="00D22634" w:rsidRDefault="00D47972" w:rsidP="00DE4942">
            <w:pPr>
              <w:spacing w:after="0" w:line="240" w:lineRule="auto"/>
              <w:ind w:hanging="90"/>
              <w:rPr>
                <w:rFonts w:ascii="Arial" w:eastAsia="Times New Roman" w:hAnsi="Arial" w:cs="Arial"/>
                <w:sz w:val="24"/>
                <w:szCs w:val="24"/>
              </w:rPr>
            </w:pPr>
          </w:p>
        </w:tc>
      </w:tr>
      <w:tr w:rsidR="00BF16D0" w:rsidRPr="00D22634" w14:paraId="628AFB44" w14:textId="77777777" w:rsidTr="05B5011F">
        <w:tc>
          <w:tcPr>
            <w:tcW w:w="4338" w:type="dxa"/>
            <w:shd w:val="clear" w:color="auto" w:fill="auto"/>
          </w:tcPr>
          <w:p w14:paraId="74E5FBD5" w14:textId="7B5496B7" w:rsidR="00BF16D0" w:rsidRPr="00D22634" w:rsidRDefault="00BF16D0" w:rsidP="00F71157">
            <w:pPr>
              <w:spacing w:after="0" w:line="240" w:lineRule="auto"/>
              <w:ind w:hanging="90"/>
              <w:rPr>
                <w:rFonts w:ascii="Arial" w:eastAsia="Times New Roman" w:hAnsi="Arial" w:cs="Arial"/>
                <w:b/>
                <w:sz w:val="24"/>
                <w:szCs w:val="24"/>
              </w:rPr>
            </w:pPr>
            <w:r>
              <w:rPr>
                <w:rFonts w:ascii="Arial" w:eastAsia="Times New Roman" w:hAnsi="Arial" w:cs="Arial"/>
                <w:b/>
                <w:sz w:val="24"/>
                <w:szCs w:val="24"/>
              </w:rPr>
              <w:t>Fraud Finance</w:t>
            </w:r>
          </w:p>
        </w:tc>
        <w:tc>
          <w:tcPr>
            <w:tcW w:w="2160" w:type="dxa"/>
            <w:shd w:val="clear" w:color="auto" w:fill="auto"/>
          </w:tcPr>
          <w:p w14:paraId="35FB1E54" w14:textId="64C6D6E0" w:rsidR="00BF16D0" w:rsidRPr="00D22634" w:rsidRDefault="00BF16D0" w:rsidP="00F71157">
            <w:pPr>
              <w:spacing w:after="0" w:line="240" w:lineRule="auto"/>
              <w:ind w:hanging="90"/>
              <w:rPr>
                <w:rFonts w:ascii="Arial" w:eastAsia="Times New Roman" w:hAnsi="Arial" w:cs="Arial"/>
                <w:b/>
                <w:sz w:val="24"/>
                <w:szCs w:val="24"/>
              </w:rPr>
            </w:pPr>
            <w:r>
              <w:rPr>
                <w:rFonts w:ascii="Arial" w:eastAsia="Times New Roman" w:hAnsi="Arial" w:cs="Arial"/>
                <w:b/>
                <w:sz w:val="24"/>
                <w:szCs w:val="24"/>
              </w:rPr>
              <w:t>7186</w:t>
            </w:r>
          </w:p>
        </w:tc>
        <w:tc>
          <w:tcPr>
            <w:tcW w:w="2790" w:type="dxa"/>
            <w:shd w:val="clear" w:color="auto" w:fill="auto"/>
          </w:tcPr>
          <w:p w14:paraId="7DC75168" w14:textId="5841E6F8" w:rsidR="00BF16D0" w:rsidRPr="00D22634" w:rsidRDefault="00BF16D0" w:rsidP="00F71157">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$0</w:t>
            </w:r>
          </w:p>
        </w:tc>
      </w:tr>
      <w:tr w:rsidR="00BF16D0" w:rsidRPr="00D22634" w14:paraId="4F38E5A3" w14:textId="77777777" w:rsidTr="05B5011F">
        <w:tc>
          <w:tcPr>
            <w:tcW w:w="9288" w:type="dxa"/>
            <w:gridSpan w:val="3"/>
            <w:shd w:val="clear" w:color="auto" w:fill="auto"/>
          </w:tcPr>
          <w:p w14:paraId="1DDD55FF" w14:textId="65F48A1C" w:rsidR="00186BC2" w:rsidRPr="00D22634" w:rsidRDefault="38C87F66" w:rsidP="05B5011F">
            <w:pPr>
              <w:numPr>
                <w:ilvl w:val="0"/>
                <w:numId w:val="22"/>
              </w:numPr>
              <w:spacing w:after="0" w:line="240" w:lineRule="auto"/>
              <w:rPr>
                <w:rFonts w:ascii="Arial" w:eastAsia="Times New Roman" w:hAnsi="Arial" w:cs="Arial"/>
                <w:sz w:val="24"/>
                <w:szCs w:val="24"/>
              </w:rPr>
            </w:pPr>
            <w:r w:rsidRPr="05B5011F">
              <w:rPr>
                <w:rFonts w:ascii="Arial" w:eastAsia="Times New Roman" w:hAnsi="Arial" w:cs="Arial"/>
                <w:sz w:val="24"/>
                <w:szCs w:val="24"/>
              </w:rPr>
              <w:t xml:space="preserve">Record of when fraud activity has been discovered. </w:t>
            </w:r>
          </w:p>
        </w:tc>
      </w:tr>
      <w:tr w:rsidR="009C7093" w:rsidRPr="00D22634" w14:paraId="4938E8D5" w14:textId="77777777" w:rsidTr="05B5011F">
        <w:tc>
          <w:tcPr>
            <w:tcW w:w="4338" w:type="dxa"/>
            <w:shd w:val="clear" w:color="auto" w:fill="auto"/>
          </w:tcPr>
          <w:p w14:paraId="1C083D56" w14:textId="77777777" w:rsidR="009C7093" w:rsidRPr="00D22634" w:rsidRDefault="009C7093" w:rsidP="004A10FC">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Office Supplies</w:t>
            </w:r>
          </w:p>
        </w:tc>
        <w:tc>
          <w:tcPr>
            <w:tcW w:w="2160" w:type="dxa"/>
            <w:shd w:val="clear" w:color="auto" w:fill="auto"/>
          </w:tcPr>
          <w:p w14:paraId="0325C63E" w14:textId="77777777" w:rsidR="009C7093" w:rsidRPr="00D22634" w:rsidRDefault="009C7093" w:rsidP="004A10FC">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7300</w:t>
            </w:r>
          </w:p>
        </w:tc>
        <w:tc>
          <w:tcPr>
            <w:tcW w:w="2790" w:type="dxa"/>
            <w:shd w:val="clear" w:color="auto" w:fill="auto"/>
          </w:tcPr>
          <w:p w14:paraId="5B32DC43" w14:textId="5DCD328D" w:rsidR="009C7093" w:rsidRPr="00D22634" w:rsidRDefault="009C7093" w:rsidP="004A10FC">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sidR="00DE5AEE">
              <w:rPr>
                <w:rFonts w:ascii="Arial" w:eastAsia="Times New Roman" w:hAnsi="Arial" w:cs="Arial"/>
                <w:b/>
                <w:sz w:val="24"/>
                <w:szCs w:val="24"/>
              </w:rPr>
              <w:t>6</w:t>
            </w:r>
            <w:r w:rsidR="00A27C00">
              <w:rPr>
                <w:rFonts w:ascii="Arial" w:eastAsia="Times New Roman" w:hAnsi="Arial" w:cs="Arial"/>
                <w:b/>
                <w:sz w:val="24"/>
                <w:szCs w:val="24"/>
              </w:rPr>
              <w:t>,0</w:t>
            </w:r>
            <w:r w:rsidRPr="00D22634">
              <w:rPr>
                <w:rFonts w:ascii="Arial" w:eastAsia="Times New Roman" w:hAnsi="Arial" w:cs="Arial"/>
                <w:b/>
                <w:sz w:val="24"/>
                <w:szCs w:val="24"/>
              </w:rPr>
              <w:t xml:space="preserve">00 </w:t>
            </w:r>
          </w:p>
        </w:tc>
      </w:tr>
      <w:tr w:rsidR="009C7093" w:rsidRPr="00D22634" w14:paraId="2971BCE7" w14:textId="77777777" w:rsidTr="05B5011F">
        <w:tc>
          <w:tcPr>
            <w:tcW w:w="9288" w:type="dxa"/>
            <w:gridSpan w:val="3"/>
            <w:shd w:val="clear" w:color="auto" w:fill="auto"/>
          </w:tcPr>
          <w:p w14:paraId="274912D7" w14:textId="77777777" w:rsidR="009C7093" w:rsidRPr="00D22634" w:rsidRDefault="009C7093" w:rsidP="004A10FC">
            <w:pPr>
              <w:numPr>
                <w:ilvl w:val="0"/>
                <w:numId w:val="22"/>
              </w:numPr>
              <w:spacing w:after="0" w:line="240" w:lineRule="auto"/>
              <w:rPr>
                <w:rFonts w:ascii="Arial" w:eastAsia="Times New Roman" w:hAnsi="Arial" w:cs="Arial"/>
                <w:sz w:val="24"/>
                <w:szCs w:val="24"/>
              </w:rPr>
            </w:pPr>
            <w:r w:rsidRPr="00D22634">
              <w:rPr>
                <w:rFonts w:ascii="Arial" w:eastAsia="Times New Roman" w:hAnsi="Arial" w:cs="Arial"/>
                <w:sz w:val="24"/>
                <w:szCs w:val="24"/>
              </w:rPr>
              <w:t>This is for the toner cartridges for the Finance Department printers, and check stock and window envelopes for mailing invoices, statements, and checks.</w:t>
            </w:r>
          </w:p>
          <w:p w14:paraId="605B4BA4" w14:textId="68536C88" w:rsidR="009C7093" w:rsidRPr="00D22634" w:rsidRDefault="1196469D" w:rsidP="05B5011F">
            <w:pPr>
              <w:numPr>
                <w:ilvl w:val="0"/>
                <w:numId w:val="22"/>
              </w:numPr>
              <w:spacing w:after="0" w:line="240" w:lineRule="auto"/>
              <w:rPr>
                <w:rFonts w:ascii="Arial" w:eastAsia="Times New Roman" w:hAnsi="Arial" w:cs="Arial"/>
                <w:sz w:val="24"/>
                <w:szCs w:val="24"/>
              </w:rPr>
            </w:pPr>
            <w:r w:rsidRPr="05B5011F">
              <w:rPr>
                <w:rFonts w:ascii="Arial" w:eastAsia="Times New Roman" w:hAnsi="Arial" w:cs="Arial"/>
                <w:sz w:val="24"/>
                <w:szCs w:val="24"/>
              </w:rPr>
              <w:t>General office supplies.</w:t>
            </w:r>
          </w:p>
        </w:tc>
      </w:tr>
    </w:tbl>
    <w:p w14:paraId="6777BE4E" w14:textId="6ECB10BB" w:rsidR="05B5011F" w:rsidRDefault="05B5011F">
      <w:r>
        <w:br w:type="page"/>
      </w:r>
    </w:p>
    <w:p w14:paraId="3E767CFA" w14:textId="77777777" w:rsidR="00391A9B" w:rsidRPr="00BD0E7C" w:rsidRDefault="00391A9B" w:rsidP="00391A9B">
      <w:pPr>
        <w:rPr>
          <w:b/>
          <w:sz w:val="24"/>
        </w:rPr>
      </w:pPr>
      <w:r w:rsidRPr="00BD0E7C">
        <w:rPr>
          <w:b/>
          <w:sz w:val="24"/>
        </w:rPr>
        <w:lastRenderedPageBreak/>
        <w:t>1000 XXXX 10 14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2160"/>
        <w:gridCol w:w="2790"/>
      </w:tblGrid>
      <w:tr w:rsidR="007C6543" w:rsidRPr="00D22634" w14:paraId="060D5763" w14:textId="77777777" w:rsidTr="007C6543">
        <w:tc>
          <w:tcPr>
            <w:tcW w:w="4338" w:type="dxa"/>
            <w:tcBorders>
              <w:top w:val="single" w:sz="4" w:space="0" w:color="auto"/>
              <w:left w:val="single" w:sz="4" w:space="0" w:color="auto"/>
              <w:bottom w:val="single" w:sz="4" w:space="0" w:color="auto"/>
              <w:right w:val="single" w:sz="4" w:space="0" w:color="auto"/>
            </w:tcBorders>
            <w:shd w:val="clear" w:color="auto" w:fill="auto"/>
          </w:tcPr>
          <w:p w14:paraId="4F2A0394" w14:textId="77777777" w:rsidR="007C6543" w:rsidRPr="00D22634" w:rsidRDefault="007C6543" w:rsidP="00D41091">
            <w:pPr>
              <w:spacing w:after="0" w:line="240" w:lineRule="auto"/>
              <w:ind w:hanging="90"/>
              <w:rPr>
                <w:rFonts w:ascii="Arial" w:eastAsia="Times New Roman" w:hAnsi="Arial" w:cs="Arial"/>
                <w:b/>
                <w:sz w:val="24"/>
                <w:szCs w:val="24"/>
              </w:rPr>
            </w:pPr>
            <w:r>
              <w:rPr>
                <w:rFonts w:ascii="Arial" w:eastAsia="Times New Roman" w:hAnsi="Arial" w:cs="Arial"/>
                <w:b/>
                <w:sz w:val="24"/>
                <w:szCs w:val="24"/>
              </w:rPr>
              <w:t>Postage Freight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9D81684" w14:textId="77777777" w:rsidR="007C6543" w:rsidRPr="00D22634" w:rsidRDefault="007C6543" w:rsidP="00D41091">
            <w:pPr>
              <w:spacing w:after="0" w:line="240" w:lineRule="auto"/>
              <w:ind w:hanging="90"/>
              <w:rPr>
                <w:rFonts w:ascii="Arial" w:eastAsia="Times New Roman" w:hAnsi="Arial" w:cs="Arial"/>
                <w:b/>
                <w:sz w:val="24"/>
                <w:szCs w:val="24"/>
              </w:rPr>
            </w:pPr>
            <w:r>
              <w:rPr>
                <w:rFonts w:ascii="Arial" w:eastAsia="Times New Roman" w:hAnsi="Arial" w:cs="Arial"/>
                <w:b/>
                <w:sz w:val="24"/>
                <w:szCs w:val="24"/>
              </w:rPr>
              <w:t>7315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1E47FF3" w14:textId="7613ECEF" w:rsidR="007C6543" w:rsidRPr="00D22634" w:rsidRDefault="007C6543" w:rsidP="00D41091">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Pr>
                <w:rFonts w:ascii="Arial" w:eastAsia="Times New Roman" w:hAnsi="Arial" w:cs="Arial"/>
                <w:b/>
                <w:sz w:val="24"/>
                <w:szCs w:val="24"/>
              </w:rPr>
              <w:t>1</w:t>
            </w:r>
            <w:r w:rsidR="00DE5AEE">
              <w:rPr>
                <w:rFonts w:ascii="Arial" w:eastAsia="Times New Roman" w:hAnsi="Arial" w:cs="Arial"/>
                <w:b/>
                <w:sz w:val="24"/>
                <w:szCs w:val="24"/>
              </w:rPr>
              <w:t>2</w:t>
            </w:r>
            <w:r>
              <w:rPr>
                <w:rFonts w:ascii="Arial" w:eastAsia="Times New Roman" w:hAnsi="Arial" w:cs="Arial"/>
                <w:b/>
                <w:sz w:val="24"/>
                <w:szCs w:val="24"/>
              </w:rPr>
              <w:t>,0</w:t>
            </w:r>
            <w:r w:rsidRPr="00D22634">
              <w:rPr>
                <w:rFonts w:ascii="Arial" w:eastAsia="Times New Roman" w:hAnsi="Arial" w:cs="Arial"/>
                <w:b/>
                <w:sz w:val="24"/>
                <w:szCs w:val="24"/>
              </w:rPr>
              <w:t xml:space="preserve">00 </w:t>
            </w:r>
          </w:p>
        </w:tc>
      </w:tr>
      <w:tr w:rsidR="007C6543" w:rsidRPr="00D22634" w14:paraId="0B1ACC65" w14:textId="77777777" w:rsidTr="00D41091">
        <w:tc>
          <w:tcPr>
            <w:tcW w:w="9288" w:type="dxa"/>
            <w:gridSpan w:val="3"/>
            <w:shd w:val="clear" w:color="auto" w:fill="auto"/>
          </w:tcPr>
          <w:p w14:paraId="48DE16BA" w14:textId="77777777" w:rsidR="007C6543" w:rsidRPr="00A27C00" w:rsidRDefault="007C6543" w:rsidP="00D41091">
            <w:pPr>
              <w:numPr>
                <w:ilvl w:val="0"/>
                <w:numId w:val="22"/>
              </w:numPr>
              <w:spacing w:after="0" w:line="240" w:lineRule="auto"/>
              <w:rPr>
                <w:rFonts w:ascii="Arial" w:eastAsia="Times New Roman" w:hAnsi="Arial" w:cs="Arial"/>
                <w:sz w:val="24"/>
                <w:szCs w:val="24"/>
              </w:rPr>
            </w:pPr>
            <w:r>
              <w:rPr>
                <w:rFonts w:ascii="Arial" w:eastAsia="Times New Roman" w:hAnsi="Arial" w:cs="Arial"/>
                <w:sz w:val="24"/>
                <w:szCs w:val="24"/>
              </w:rPr>
              <w:t>Postage Meter for all mail from City Hall, Library media mail, and occasional returns</w:t>
            </w:r>
          </w:p>
        </w:tc>
      </w:tr>
      <w:tr w:rsidR="00391A9B" w:rsidRPr="00D22634" w14:paraId="42C9CF9D" w14:textId="77777777" w:rsidTr="006373A7">
        <w:tc>
          <w:tcPr>
            <w:tcW w:w="4338" w:type="dxa"/>
            <w:shd w:val="clear" w:color="auto" w:fill="auto"/>
          </w:tcPr>
          <w:p w14:paraId="229D8D3E" w14:textId="77777777" w:rsidR="00391A9B" w:rsidRPr="00D22634" w:rsidRDefault="00391A9B" w:rsidP="006373A7">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Minor Tools and Equipment</w:t>
            </w:r>
          </w:p>
        </w:tc>
        <w:tc>
          <w:tcPr>
            <w:tcW w:w="2160" w:type="dxa"/>
            <w:shd w:val="clear" w:color="auto" w:fill="auto"/>
          </w:tcPr>
          <w:p w14:paraId="11404384" w14:textId="77777777" w:rsidR="00391A9B" w:rsidRPr="00D22634" w:rsidRDefault="00391A9B" w:rsidP="006373A7">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7610</w:t>
            </w:r>
          </w:p>
        </w:tc>
        <w:tc>
          <w:tcPr>
            <w:tcW w:w="2790" w:type="dxa"/>
            <w:shd w:val="clear" w:color="auto" w:fill="auto"/>
          </w:tcPr>
          <w:p w14:paraId="696AD712" w14:textId="4A58E04E" w:rsidR="00391A9B" w:rsidRPr="00D22634" w:rsidRDefault="00391A9B" w:rsidP="006373A7">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sidR="00585BC6">
              <w:rPr>
                <w:rFonts w:ascii="Arial" w:eastAsia="Times New Roman" w:hAnsi="Arial" w:cs="Arial"/>
                <w:b/>
                <w:sz w:val="24"/>
                <w:szCs w:val="24"/>
              </w:rPr>
              <w:t>5,00</w:t>
            </w:r>
            <w:r w:rsidRPr="00D22634">
              <w:rPr>
                <w:rFonts w:ascii="Arial" w:eastAsia="Times New Roman" w:hAnsi="Arial" w:cs="Arial"/>
                <w:b/>
                <w:sz w:val="24"/>
                <w:szCs w:val="24"/>
              </w:rPr>
              <w:t xml:space="preserve">0 </w:t>
            </w:r>
          </w:p>
        </w:tc>
      </w:tr>
      <w:tr w:rsidR="00391A9B" w:rsidRPr="00D22634" w14:paraId="10F47235" w14:textId="77777777" w:rsidTr="006373A7">
        <w:tc>
          <w:tcPr>
            <w:tcW w:w="9288" w:type="dxa"/>
            <w:gridSpan w:val="3"/>
            <w:shd w:val="clear" w:color="auto" w:fill="auto"/>
          </w:tcPr>
          <w:p w14:paraId="532EA076" w14:textId="74FFA60D" w:rsidR="00391A9B" w:rsidRDefault="00391A9B" w:rsidP="006373A7">
            <w:pPr>
              <w:numPr>
                <w:ilvl w:val="0"/>
                <w:numId w:val="22"/>
              </w:numPr>
              <w:spacing w:after="0" w:line="240" w:lineRule="auto"/>
              <w:rPr>
                <w:rFonts w:ascii="Arial" w:eastAsia="Times New Roman" w:hAnsi="Arial" w:cs="Arial"/>
                <w:sz w:val="24"/>
                <w:szCs w:val="24"/>
              </w:rPr>
            </w:pPr>
            <w:r w:rsidRPr="00D22634">
              <w:rPr>
                <w:rFonts w:ascii="Arial" w:eastAsia="Times New Roman" w:hAnsi="Arial" w:cs="Arial"/>
                <w:sz w:val="24"/>
                <w:szCs w:val="24"/>
              </w:rPr>
              <w:t>Filing cabinets</w:t>
            </w:r>
            <w:r>
              <w:rPr>
                <w:rFonts w:ascii="Arial" w:eastAsia="Times New Roman" w:hAnsi="Arial" w:cs="Arial"/>
                <w:sz w:val="24"/>
                <w:szCs w:val="24"/>
              </w:rPr>
              <w:t xml:space="preserve"> – $1,</w:t>
            </w:r>
            <w:r w:rsidR="00585BC6">
              <w:rPr>
                <w:rFonts w:ascii="Arial" w:eastAsia="Times New Roman" w:hAnsi="Arial" w:cs="Arial"/>
                <w:sz w:val="24"/>
                <w:szCs w:val="24"/>
              </w:rPr>
              <w:t>2</w:t>
            </w:r>
            <w:r>
              <w:rPr>
                <w:rFonts w:ascii="Arial" w:eastAsia="Times New Roman" w:hAnsi="Arial" w:cs="Arial"/>
                <w:sz w:val="24"/>
                <w:szCs w:val="24"/>
              </w:rPr>
              <w:t>00 (2 @ $</w:t>
            </w:r>
            <w:r w:rsidR="00585BC6">
              <w:rPr>
                <w:rFonts w:ascii="Arial" w:eastAsia="Times New Roman" w:hAnsi="Arial" w:cs="Arial"/>
                <w:sz w:val="24"/>
                <w:szCs w:val="24"/>
              </w:rPr>
              <w:t>60</w:t>
            </w:r>
            <w:r>
              <w:rPr>
                <w:rFonts w:ascii="Arial" w:eastAsia="Times New Roman" w:hAnsi="Arial" w:cs="Arial"/>
                <w:sz w:val="24"/>
                <w:szCs w:val="24"/>
              </w:rPr>
              <w:t xml:space="preserve">0 each) </w:t>
            </w:r>
          </w:p>
          <w:p w14:paraId="3ECEB452" w14:textId="77777777" w:rsidR="00391A9B" w:rsidRPr="00803F4D" w:rsidRDefault="00391A9B" w:rsidP="006373A7">
            <w:pPr>
              <w:numPr>
                <w:ilvl w:val="0"/>
                <w:numId w:val="22"/>
              </w:numPr>
              <w:spacing w:after="0" w:line="240" w:lineRule="auto"/>
              <w:rPr>
                <w:rFonts w:ascii="Arial" w:eastAsia="Times New Roman" w:hAnsi="Arial" w:cs="Arial"/>
                <w:sz w:val="24"/>
                <w:szCs w:val="24"/>
              </w:rPr>
            </w:pPr>
            <w:r>
              <w:rPr>
                <w:rFonts w:ascii="Arial" w:eastAsia="Times New Roman" w:hAnsi="Arial" w:cs="Arial"/>
                <w:sz w:val="24"/>
                <w:szCs w:val="24"/>
              </w:rPr>
              <w:t>New Chairs – $750 (3 @ $250)</w:t>
            </w:r>
          </w:p>
          <w:p w14:paraId="1AE88562" w14:textId="77777777" w:rsidR="00391A9B" w:rsidRDefault="00391A9B" w:rsidP="006373A7">
            <w:pPr>
              <w:numPr>
                <w:ilvl w:val="0"/>
                <w:numId w:val="22"/>
              </w:numPr>
              <w:spacing w:after="0" w:line="240" w:lineRule="auto"/>
              <w:rPr>
                <w:rFonts w:ascii="Arial" w:eastAsia="Times New Roman" w:hAnsi="Arial" w:cs="Arial"/>
                <w:sz w:val="24"/>
                <w:szCs w:val="24"/>
              </w:rPr>
            </w:pPr>
            <w:r>
              <w:rPr>
                <w:rFonts w:ascii="Arial" w:eastAsia="Times New Roman" w:hAnsi="Arial" w:cs="Arial"/>
                <w:sz w:val="24"/>
                <w:szCs w:val="24"/>
              </w:rPr>
              <w:t>Replacement stamps - $150</w:t>
            </w:r>
          </w:p>
          <w:p w14:paraId="6551C10A" w14:textId="11EE0D72" w:rsidR="00391A9B" w:rsidRDefault="00391A9B" w:rsidP="006373A7">
            <w:pPr>
              <w:numPr>
                <w:ilvl w:val="0"/>
                <w:numId w:val="22"/>
              </w:numPr>
              <w:spacing w:after="0" w:line="240" w:lineRule="auto"/>
              <w:rPr>
                <w:rFonts w:ascii="Arial" w:eastAsia="Times New Roman" w:hAnsi="Arial" w:cs="Arial"/>
                <w:sz w:val="24"/>
                <w:szCs w:val="24"/>
              </w:rPr>
            </w:pPr>
            <w:r>
              <w:rPr>
                <w:rFonts w:ascii="Arial" w:eastAsia="Times New Roman" w:hAnsi="Arial" w:cs="Arial"/>
                <w:sz w:val="24"/>
                <w:szCs w:val="24"/>
              </w:rPr>
              <w:t xml:space="preserve">Dymo Label writer – </w:t>
            </w:r>
            <w:r w:rsidR="00585BC6">
              <w:rPr>
                <w:rFonts w:ascii="Arial" w:eastAsia="Times New Roman" w:hAnsi="Arial" w:cs="Arial"/>
                <w:sz w:val="24"/>
                <w:szCs w:val="24"/>
              </w:rPr>
              <w:t xml:space="preserve">1 </w:t>
            </w:r>
            <w:r>
              <w:rPr>
                <w:rFonts w:ascii="Arial" w:eastAsia="Times New Roman" w:hAnsi="Arial" w:cs="Arial"/>
                <w:sz w:val="24"/>
                <w:szCs w:val="24"/>
              </w:rPr>
              <w:t>at $2</w:t>
            </w:r>
            <w:r w:rsidR="00585BC6">
              <w:rPr>
                <w:rFonts w:ascii="Arial" w:eastAsia="Times New Roman" w:hAnsi="Arial" w:cs="Arial"/>
                <w:sz w:val="24"/>
                <w:szCs w:val="24"/>
              </w:rPr>
              <w:t>40</w:t>
            </w:r>
            <w:r>
              <w:rPr>
                <w:rFonts w:ascii="Arial" w:eastAsia="Times New Roman" w:hAnsi="Arial" w:cs="Arial"/>
                <w:sz w:val="24"/>
                <w:szCs w:val="24"/>
              </w:rPr>
              <w:t xml:space="preserve"> each</w:t>
            </w:r>
          </w:p>
          <w:p w14:paraId="0C677E91" w14:textId="77777777" w:rsidR="00391A9B" w:rsidRPr="00585BC6" w:rsidRDefault="00391A9B" w:rsidP="006373A7">
            <w:pPr>
              <w:numPr>
                <w:ilvl w:val="0"/>
                <w:numId w:val="22"/>
              </w:numPr>
              <w:spacing w:after="0" w:line="240" w:lineRule="auto"/>
              <w:rPr>
                <w:rFonts w:ascii="Arial" w:eastAsia="Times New Roman" w:hAnsi="Arial" w:cs="Arial"/>
                <w:sz w:val="24"/>
                <w:szCs w:val="24"/>
              </w:rPr>
            </w:pPr>
            <w:r w:rsidRPr="00585BC6">
              <w:rPr>
                <w:rFonts w:ascii="Arial" w:eastAsia="Times New Roman" w:hAnsi="Arial" w:cs="Arial"/>
                <w:sz w:val="24"/>
                <w:szCs w:val="24"/>
              </w:rPr>
              <w:t>Other items - $450</w:t>
            </w:r>
          </w:p>
          <w:p w14:paraId="796F43A9" w14:textId="279DFC76" w:rsidR="00391A9B" w:rsidRPr="00585BC6" w:rsidRDefault="00391A9B" w:rsidP="006373A7">
            <w:pPr>
              <w:numPr>
                <w:ilvl w:val="0"/>
                <w:numId w:val="22"/>
              </w:numPr>
              <w:spacing w:after="0" w:line="240" w:lineRule="auto"/>
              <w:rPr>
                <w:rFonts w:ascii="Arial" w:eastAsia="Times New Roman" w:hAnsi="Arial" w:cs="Arial"/>
                <w:sz w:val="24"/>
                <w:szCs w:val="24"/>
              </w:rPr>
            </w:pPr>
            <w:r w:rsidRPr="00585BC6">
              <w:rPr>
                <w:rFonts w:ascii="Arial" w:eastAsia="Times New Roman" w:hAnsi="Arial" w:cs="Arial"/>
                <w:sz w:val="24"/>
                <w:szCs w:val="24"/>
              </w:rPr>
              <w:t xml:space="preserve">Purchase of </w:t>
            </w:r>
            <w:r w:rsidR="00585BC6" w:rsidRPr="00585BC6">
              <w:rPr>
                <w:rFonts w:ascii="Arial" w:eastAsia="Times New Roman" w:hAnsi="Arial" w:cs="Arial"/>
                <w:sz w:val="24"/>
                <w:szCs w:val="24"/>
              </w:rPr>
              <w:t>breakroom furniture</w:t>
            </w:r>
            <w:r w:rsidRPr="00585BC6">
              <w:rPr>
                <w:rFonts w:ascii="Arial" w:eastAsia="Times New Roman" w:hAnsi="Arial" w:cs="Arial"/>
                <w:sz w:val="24"/>
                <w:szCs w:val="24"/>
              </w:rPr>
              <w:t xml:space="preserve"> - $</w:t>
            </w:r>
            <w:r w:rsidR="00585BC6" w:rsidRPr="00585BC6">
              <w:rPr>
                <w:rFonts w:ascii="Arial" w:eastAsia="Times New Roman" w:hAnsi="Arial" w:cs="Arial"/>
                <w:sz w:val="24"/>
                <w:szCs w:val="24"/>
              </w:rPr>
              <w:t>2</w:t>
            </w:r>
            <w:r w:rsidRPr="00585BC6">
              <w:rPr>
                <w:rFonts w:ascii="Arial" w:eastAsia="Times New Roman" w:hAnsi="Arial" w:cs="Arial"/>
                <w:sz w:val="24"/>
                <w:szCs w:val="24"/>
              </w:rPr>
              <w:t>,000</w:t>
            </w:r>
          </w:p>
          <w:p w14:paraId="1EADE9F1" w14:textId="77777777" w:rsidR="00391A9B" w:rsidRPr="00D22634" w:rsidRDefault="00391A9B" w:rsidP="002C7022">
            <w:pPr>
              <w:spacing w:after="0" w:line="240" w:lineRule="auto"/>
              <w:ind w:left="270"/>
              <w:rPr>
                <w:rFonts w:ascii="Arial" w:eastAsia="Times New Roman" w:hAnsi="Arial" w:cs="Arial"/>
                <w:sz w:val="24"/>
                <w:szCs w:val="24"/>
              </w:rPr>
            </w:pPr>
          </w:p>
        </w:tc>
      </w:tr>
      <w:tr w:rsidR="00585BC6" w:rsidRPr="00585BC6" w14:paraId="6DBA9397" w14:textId="77777777" w:rsidTr="006373A7">
        <w:tc>
          <w:tcPr>
            <w:tcW w:w="4338" w:type="dxa"/>
            <w:shd w:val="clear" w:color="auto" w:fill="auto"/>
          </w:tcPr>
          <w:p w14:paraId="0CCE22D0" w14:textId="77777777" w:rsidR="00391A9B" w:rsidRPr="00585BC6" w:rsidRDefault="00391A9B" w:rsidP="006373A7">
            <w:pPr>
              <w:spacing w:after="0" w:line="240" w:lineRule="auto"/>
              <w:ind w:hanging="90"/>
              <w:rPr>
                <w:rFonts w:ascii="Arial" w:eastAsia="Times New Roman" w:hAnsi="Arial" w:cs="Arial"/>
                <w:b/>
                <w:sz w:val="24"/>
                <w:szCs w:val="24"/>
              </w:rPr>
            </w:pPr>
            <w:r w:rsidRPr="00585BC6">
              <w:rPr>
                <w:rFonts w:ascii="Arial" w:eastAsia="Times New Roman" w:hAnsi="Arial" w:cs="Arial"/>
                <w:b/>
                <w:sz w:val="24"/>
                <w:szCs w:val="24"/>
              </w:rPr>
              <w:t>Building Rent</w:t>
            </w:r>
          </w:p>
        </w:tc>
        <w:tc>
          <w:tcPr>
            <w:tcW w:w="2160" w:type="dxa"/>
            <w:shd w:val="clear" w:color="auto" w:fill="auto"/>
          </w:tcPr>
          <w:p w14:paraId="5B1A4AF2" w14:textId="77777777" w:rsidR="00391A9B" w:rsidRPr="00585BC6" w:rsidRDefault="00391A9B" w:rsidP="006373A7">
            <w:pPr>
              <w:spacing w:after="0" w:line="240" w:lineRule="auto"/>
              <w:ind w:hanging="90"/>
              <w:rPr>
                <w:rFonts w:ascii="Arial" w:eastAsia="Times New Roman" w:hAnsi="Arial" w:cs="Arial"/>
                <w:b/>
                <w:sz w:val="24"/>
                <w:szCs w:val="24"/>
              </w:rPr>
            </w:pPr>
            <w:r w:rsidRPr="00585BC6">
              <w:rPr>
                <w:rFonts w:ascii="Arial" w:eastAsia="Times New Roman" w:hAnsi="Arial" w:cs="Arial"/>
                <w:b/>
                <w:sz w:val="24"/>
                <w:szCs w:val="24"/>
              </w:rPr>
              <w:t>7705</w:t>
            </w:r>
          </w:p>
        </w:tc>
        <w:tc>
          <w:tcPr>
            <w:tcW w:w="2790" w:type="dxa"/>
            <w:shd w:val="clear" w:color="auto" w:fill="auto"/>
          </w:tcPr>
          <w:p w14:paraId="1ABA0766" w14:textId="05F13DD5" w:rsidR="00585BC6" w:rsidRPr="00585BC6" w:rsidRDefault="00391A9B" w:rsidP="00585BC6">
            <w:pPr>
              <w:spacing w:after="0" w:line="240" w:lineRule="auto"/>
              <w:ind w:hanging="90"/>
              <w:jc w:val="right"/>
              <w:rPr>
                <w:rFonts w:ascii="Arial" w:eastAsia="Times New Roman" w:hAnsi="Arial" w:cs="Arial"/>
                <w:b/>
                <w:sz w:val="24"/>
                <w:szCs w:val="24"/>
              </w:rPr>
            </w:pPr>
            <w:r w:rsidRPr="00585BC6">
              <w:rPr>
                <w:rFonts w:ascii="Arial" w:eastAsia="Times New Roman" w:hAnsi="Arial" w:cs="Arial"/>
                <w:b/>
                <w:sz w:val="24"/>
                <w:szCs w:val="24"/>
              </w:rPr>
              <w:t>$</w:t>
            </w:r>
            <w:r w:rsidR="001F41B9">
              <w:rPr>
                <w:rFonts w:ascii="Arial" w:eastAsia="Times New Roman" w:hAnsi="Arial" w:cs="Arial"/>
                <w:b/>
                <w:sz w:val="24"/>
                <w:szCs w:val="24"/>
              </w:rPr>
              <w:t>23</w:t>
            </w:r>
            <w:r w:rsidR="00585BC6" w:rsidRPr="00585BC6">
              <w:rPr>
                <w:rFonts w:ascii="Arial" w:eastAsia="Times New Roman" w:hAnsi="Arial" w:cs="Arial"/>
                <w:b/>
                <w:sz w:val="24"/>
                <w:szCs w:val="24"/>
              </w:rPr>
              <w:t>,</w:t>
            </w:r>
            <w:r w:rsidR="001F41B9">
              <w:rPr>
                <w:rFonts w:ascii="Arial" w:eastAsia="Times New Roman" w:hAnsi="Arial" w:cs="Arial"/>
                <w:b/>
                <w:sz w:val="24"/>
                <w:szCs w:val="24"/>
              </w:rPr>
              <w:t>3</w:t>
            </w:r>
            <w:r w:rsidR="00585BC6" w:rsidRPr="00585BC6">
              <w:rPr>
                <w:rFonts w:ascii="Arial" w:eastAsia="Times New Roman" w:hAnsi="Arial" w:cs="Arial"/>
                <w:b/>
                <w:sz w:val="24"/>
                <w:szCs w:val="24"/>
              </w:rPr>
              <w:t>00</w:t>
            </w:r>
          </w:p>
        </w:tc>
      </w:tr>
      <w:tr w:rsidR="00585BC6" w:rsidRPr="00585BC6" w14:paraId="5CCD71C5" w14:textId="77777777" w:rsidTr="006373A7">
        <w:tc>
          <w:tcPr>
            <w:tcW w:w="9288" w:type="dxa"/>
            <w:gridSpan w:val="3"/>
            <w:shd w:val="clear" w:color="auto" w:fill="auto"/>
          </w:tcPr>
          <w:p w14:paraId="29BD0942" w14:textId="1B353FAF" w:rsidR="00391A9B" w:rsidRPr="00585BC6" w:rsidRDefault="00391A9B" w:rsidP="006373A7">
            <w:pPr>
              <w:numPr>
                <w:ilvl w:val="0"/>
                <w:numId w:val="22"/>
              </w:numPr>
              <w:spacing w:after="0" w:line="240" w:lineRule="auto"/>
              <w:rPr>
                <w:rFonts w:ascii="Arial" w:eastAsia="Times New Roman" w:hAnsi="Arial" w:cs="Arial"/>
                <w:sz w:val="24"/>
                <w:szCs w:val="24"/>
              </w:rPr>
            </w:pPr>
            <w:r w:rsidRPr="00585BC6">
              <w:rPr>
                <w:rFonts w:ascii="Arial" w:eastAsia="Times New Roman" w:hAnsi="Arial" w:cs="Arial"/>
                <w:sz w:val="24"/>
                <w:szCs w:val="24"/>
              </w:rPr>
              <w:t xml:space="preserve">Vitavik Apartment Unit G – </w:t>
            </w:r>
            <w:r w:rsidR="00703893">
              <w:rPr>
                <w:rFonts w:ascii="Arial" w:eastAsia="Times New Roman" w:hAnsi="Arial" w:cs="Arial"/>
                <w:sz w:val="24"/>
                <w:szCs w:val="24"/>
              </w:rPr>
              <w:t xml:space="preserve">female rotational housing </w:t>
            </w:r>
            <w:r w:rsidRPr="00585BC6">
              <w:rPr>
                <w:rFonts w:ascii="Arial" w:eastAsia="Times New Roman" w:hAnsi="Arial" w:cs="Arial"/>
                <w:sz w:val="24"/>
                <w:szCs w:val="24"/>
              </w:rPr>
              <w:t xml:space="preserve">$1,800 per month </w:t>
            </w:r>
            <w:r w:rsidR="00822326">
              <w:rPr>
                <w:rFonts w:ascii="Arial" w:eastAsia="Times New Roman" w:hAnsi="Arial" w:cs="Arial"/>
                <w:sz w:val="24"/>
                <w:szCs w:val="24"/>
              </w:rPr>
              <w:t>shared 50/50 with Public Safety</w:t>
            </w:r>
            <w:r w:rsidR="00532395">
              <w:rPr>
                <w:rFonts w:ascii="Arial" w:eastAsia="Times New Roman" w:hAnsi="Arial" w:cs="Arial"/>
                <w:sz w:val="24"/>
                <w:szCs w:val="24"/>
              </w:rPr>
              <w:t>.</w:t>
            </w:r>
          </w:p>
          <w:p w14:paraId="5418F720" w14:textId="3DD236DC" w:rsidR="00391A9B" w:rsidRPr="00585BC6" w:rsidRDefault="00391A9B" w:rsidP="006373A7">
            <w:pPr>
              <w:numPr>
                <w:ilvl w:val="0"/>
                <w:numId w:val="22"/>
              </w:numPr>
              <w:spacing w:after="0" w:line="240" w:lineRule="auto"/>
              <w:rPr>
                <w:rFonts w:ascii="Arial" w:eastAsia="Times New Roman" w:hAnsi="Arial" w:cs="Arial"/>
                <w:sz w:val="24"/>
                <w:szCs w:val="24"/>
              </w:rPr>
            </w:pPr>
            <w:r w:rsidRPr="00585BC6">
              <w:rPr>
                <w:rFonts w:ascii="Arial" w:eastAsia="Times New Roman" w:hAnsi="Arial" w:cs="Arial"/>
                <w:sz w:val="24"/>
                <w:szCs w:val="24"/>
              </w:rPr>
              <w:t xml:space="preserve">Walter Campbell Apt – </w:t>
            </w:r>
            <w:r w:rsidR="001E2240">
              <w:rPr>
                <w:rFonts w:ascii="Arial" w:eastAsia="Times New Roman" w:hAnsi="Arial" w:cs="Arial"/>
                <w:sz w:val="24"/>
                <w:szCs w:val="24"/>
              </w:rPr>
              <w:t>Month of July only</w:t>
            </w:r>
            <w:r w:rsidR="00B70BB7">
              <w:rPr>
                <w:rFonts w:ascii="Arial" w:eastAsia="Times New Roman" w:hAnsi="Arial" w:cs="Arial"/>
                <w:sz w:val="24"/>
                <w:szCs w:val="24"/>
              </w:rPr>
              <w:t xml:space="preserve"> at $1,700 per month</w:t>
            </w:r>
            <w:r w:rsidR="00703893">
              <w:rPr>
                <w:rFonts w:ascii="Arial" w:eastAsia="Times New Roman" w:hAnsi="Arial" w:cs="Arial"/>
                <w:sz w:val="24"/>
                <w:szCs w:val="24"/>
              </w:rPr>
              <w:t>,</w:t>
            </w:r>
            <w:r w:rsidR="00532395">
              <w:rPr>
                <w:rFonts w:ascii="Arial" w:eastAsia="Times New Roman" w:hAnsi="Arial" w:cs="Arial"/>
                <w:sz w:val="24"/>
                <w:szCs w:val="24"/>
              </w:rPr>
              <w:t xml:space="preserve"> the</w:t>
            </w:r>
            <w:r w:rsidR="00703893">
              <w:rPr>
                <w:rFonts w:ascii="Arial" w:eastAsia="Times New Roman" w:hAnsi="Arial" w:cs="Arial"/>
                <w:sz w:val="24"/>
                <w:szCs w:val="24"/>
              </w:rPr>
              <w:t>n</w:t>
            </w:r>
            <w:r w:rsidR="00532395">
              <w:rPr>
                <w:rFonts w:ascii="Arial" w:eastAsia="Times New Roman" w:hAnsi="Arial" w:cs="Arial"/>
                <w:sz w:val="24"/>
                <w:szCs w:val="24"/>
              </w:rPr>
              <w:t xml:space="preserve"> cancel</w:t>
            </w:r>
            <w:r w:rsidRPr="00585BC6">
              <w:rPr>
                <w:rFonts w:ascii="Arial" w:eastAsia="Times New Roman" w:hAnsi="Arial" w:cs="Arial"/>
                <w:sz w:val="24"/>
                <w:szCs w:val="24"/>
              </w:rPr>
              <w:t>.</w:t>
            </w:r>
          </w:p>
        </w:tc>
      </w:tr>
      <w:tr w:rsidR="00585BC6" w:rsidRPr="00585BC6" w14:paraId="73524716" w14:textId="77777777" w:rsidTr="006373A7">
        <w:tc>
          <w:tcPr>
            <w:tcW w:w="4338" w:type="dxa"/>
            <w:shd w:val="clear" w:color="auto" w:fill="auto"/>
          </w:tcPr>
          <w:p w14:paraId="50928907" w14:textId="77777777" w:rsidR="00391A9B" w:rsidRPr="00585BC6" w:rsidRDefault="00391A9B" w:rsidP="006373A7">
            <w:pPr>
              <w:spacing w:after="0" w:line="240" w:lineRule="auto"/>
              <w:ind w:hanging="90"/>
              <w:rPr>
                <w:rFonts w:ascii="Arial" w:eastAsia="Times New Roman" w:hAnsi="Arial" w:cs="Arial"/>
                <w:b/>
                <w:sz w:val="24"/>
                <w:szCs w:val="24"/>
              </w:rPr>
            </w:pPr>
            <w:bookmarkStart w:id="13" w:name="OLE_LINK5"/>
            <w:r w:rsidRPr="00585BC6">
              <w:rPr>
                <w:rFonts w:ascii="Arial" w:eastAsia="Times New Roman" w:hAnsi="Arial" w:cs="Arial"/>
                <w:b/>
                <w:sz w:val="24"/>
                <w:szCs w:val="24"/>
              </w:rPr>
              <w:t>Electricity</w:t>
            </w:r>
          </w:p>
        </w:tc>
        <w:tc>
          <w:tcPr>
            <w:tcW w:w="2160" w:type="dxa"/>
            <w:shd w:val="clear" w:color="auto" w:fill="auto"/>
          </w:tcPr>
          <w:p w14:paraId="209FB20E" w14:textId="77777777" w:rsidR="00391A9B" w:rsidRPr="00585BC6" w:rsidRDefault="00391A9B" w:rsidP="006373A7">
            <w:pPr>
              <w:spacing w:after="0" w:line="240" w:lineRule="auto"/>
              <w:ind w:hanging="90"/>
              <w:rPr>
                <w:rFonts w:ascii="Arial" w:eastAsia="Times New Roman" w:hAnsi="Arial" w:cs="Arial"/>
                <w:b/>
                <w:sz w:val="24"/>
                <w:szCs w:val="24"/>
              </w:rPr>
            </w:pPr>
            <w:r w:rsidRPr="00585BC6">
              <w:rPr>
                <w:rFonts w:ascii="Arial" w:eastAsia="Times New Roman" w:hAnsi="Arial" w:cs="Arial"/>
                <w:b/>
                <w:sz w:val="24"/>
                <w:szCs w:val="24"/>
              </w:rPr>
              <w:t>7720</w:t>
            </w:r>
          </w:p>
        </w:tc>
        <w:tc>
          <w:tcPr>
            <w:tcW w:w="2790" w:type="dxa"/>
            <w:shd w:val="clear" w:color="auto" w:fill="auto"/>
          </w:tcPr>
          <w:p w14:paraId="297E74C4" w14:textId="64AEF9A5" w:rsidR="00391A9B" w:rsidRPr="00585BC6" w:rsidRDefault="00391A9B" w:rsidP="006373A7">
            <w:pPr>
              <w:spacing w:after="0" w:line="240" w:lineRule="auto"/>
              <w:ind w:hanging="90"/>
              <w:jc w:val="right"/>
              <w:rPr>
                <w:rFonts w:ascii="Arial" w:eastAsia="Times New Roman" w:hAnsi="Arial" w:cs="Arial"/>
                <w:b/>
                <w:sz w:val="24"/>
                <w:szCs w:val="24"/>
              </w:rPr>
            </w:pPr>
            <w:r w:rsidRPr="00585BC6">
              <w:rPr>
                <w:rFonts w:ascii="Arial" w:eastAsia="Times New Roman" w:hAnsi="Arial" w:cs="Arial"/>
                <w:b/>
                <w:sz w:val="24"/>
                <w:szCs w:val="24"/>
              </w:rPr>
              <w:t>$1,</w:t>
            </w:r>
            <w:r w:rsidR="009B702D">
              <w:rPr>
                <w:rFonts w:ascii="Arial" w:eastAsia="Times New Roman" w:hAnsi="Arial" w:cs="Arial"/>
                <w:b/>
                <w:sz w:val="24"/>
                <w:szCs w:val="24"/>
              </w:rPr>
              <w:t>5</w:t>
            </w:r>
            <w:r w:rsidRPr="00585BC6">
              <w:rPr>
                <w:rFonts w:ascii="Arial" w:eastAsia="Times New Roman" w:hAnsi="Arial" w:cs="Arial"/>
                <w:b/>
                <w:sz w:val="24"/>
                <w:szCs w:val="24"/>
              </w:rPr>
              <w:t xml:space="preserve">00 </w:t>
            </w:r>
          </w:p>
        </w:tc>
      </w:tr>
      <w:tr w:rsidR="00585BC6" w:rsidRPr="00585BC6" w14:paraId="1BCE87A0" w14:textId="77777777" w:rsidTr="006373A7">
        <w:tc>
          <w:tcPr>
            <w:tcW w:w="9288" w:type="dxa"/>
            <w:gridSpan w:val="3"/>
            <w:shd w:val="clear" w:color="auto" w:fill="auto"/>
          </w:tcPr>
          <w:p w14:paraId="367E0690" w14:textId="10D779E3" w:rsidR="00391A9B" w:rsidRPr="00585BC6" w:rsidRDefault="00391A9B" w:rsidP="006373A7">
            <w:pPr>
              <w:numPr>
                <w:ilvl w:val="0"/>
                <w:numId w:val="22"/>
              </w:numPr>
              <w:spacing w:after="0" w:line="240" w:lineRule="auto"/>
              <w:rPr>
                <w:rFonts w:ascii="Arial" w:eastAsia="Times New Roman" w:hAnsi="Arial" w:cs="Arial"/>
                <w:sz w:val="24"/>
                <w:szCs w:val="24"/>
              </w:rPr>
            </w:pPr>
            <w:r w:rsidRPr="00585BC6">
              <w:rPr>
                <w:rFonts w:ascii="Arial" w:eastAsia="Times New Roman" w:hAnsi="Arial" w:cs="Arial"/>
                <w:sz w:val="24"/>
                <w:szCs w:val="24"/>
              </w:rPr>
              <w:t xml:space="preserve">Electricity at Vitavik Unit G – </w:t>
            </w:r>
            <w:r w:rsidR="003046FC">
              <w:rPr>
                <w:rFonts w:ascii="Arial" w:eastAsia="Times New Roman" w:hAnsi="Arial" w:cs="Arial"/>
                <w:sz w:val="24"/>
                <w:szCs w:val="24"/>
              </w:rPr>
              <w:t>shared 50/50 with Public Safety</w:t>
            </w:r>
          </w:p>
        </w:tc>
      </w:tr>
      <w:tr w:rsidR="00585BC6" w:rsidRPr="00585BC6" w14:paraId="1D0EF896" w14:textId="77777777" w:rsidTr="006373A7">
        <w:tc>
          <w:tcPr>
            <w:tcW w:w="4338" w:type="dxa"/>
            <w:shd w:val="clear" w:color="auto" w:fill="auto"/>
          </w:tcPr>
          <w:p w14:paraId="5D35B946" w14:textId="77777777" w:rsidR="00391A9B" w:rsidRPr="00585BC6" w:rsidRDefault="00391A9B" w:rsidP="006373A7">
            <w:pPr>
              <w:spacing w:after="0" w:line="240" w:lineRule="auto"/>
              <w:ind w:hanging="90"/>
              <w:rPr>
                <w:rFonts w:ascii="Arial" w:eastAsia="Times New Roman" w:hAnsi="Arial" w:cs="Arial"/>
                <w:b/>
                <w:sz w:val="24"/>
                <w:szCs w:val="24"/>
              </w:rPr>
            </w:pPr>
            <w:r w:rsidRPr="00585BC6">
              <w:rPr>
                <w:rFonts w:ascii="Arial" w:eastAsia="Times New Roman" w:hAnsi="Arial" w:cs="Arial"/>
                <w:b/>
                <w:sz w:val="24"/>
                <w:szCs w:val="24"/>
              </w:rPr>
              <w:t>Heating Fuel</w:t>
            </w:r>
          </w:p>
        </w:tc>
        <w:tc>
          <w:tcPr>
            <w:tcW w:w="2160" w:type="dxa"/>
            <w:shd w:val="clear" w:color="auto" w:fill="auto"/>
          </w:tcPr>
          <w:p w14:paraId="71119C73" w14:textId="77777777" w:rsidR="00391A9B" w:rsidRPr="00585BC6" w:rsidRDefault="00391A9B" w:rsidP="006373A7">
            <w:pPr>
              <w:spacing w:after="0" w:line="240" w:lineRule="auto"/>
              <w:ind w:hanging="90"/>
              <w:rPr>
                <w:rFonts w:ascii="Arial" w:eastAsia="Times New Roman" w:hAnsi="Arial" w:cs="Arial"/>
                <w:b/>
                <w:sz w:val="24"/>
                <w:szCs w:val="24"/>
              </w:rPr>
            </w:pPr>
            <w:r w:rsidRPr="00585BC6">
              <w:rPr>
                <w:rFonts w:ascii="Arial" w:eastAsia="Times New Roman" w:hAnsi="Arial" w:cs="Arial"/>
                <w:b/>
                <w:sz w:val="24"/>
                <w:szCs w:val="24"/>
              </w:rPr>
              <w:t>7730</w:t>
            </w:r>
          </w:p>
        </w:tc>
        <w:tc>
          <w:tcPr>
            <w:tcW w:w="2790" w:type="dxa"/>
            <w:shd w:val="clear" w:color="auto" w:fill="auto"/>
          </w:tcPr>
          <w:p w14:paraId="4BABE8CE" w14:textId="0238645C" w:rsidR="00391A9B" w:rsidRPr="00585BC6" w:rsidRDefault="00391A9B" w:rsidP="006373A7">
            <w:pPr>
              <w:spacing w:after="0" w:line="240" w:lineRule="auto"/>
              <w:ind w:hanging="90"/>
              <w:jc w:val="right"/>
              <w:rPr>
                <w:rFonts w:ascii="Arial" w:eastAsia="Times New Roman" w:hAnsi="Arial" w:cs="Arial"/>
                <w:b/>
                <w:sz w:val="24"/>
                <w:szCs w:val="24"/>
              </w:rPr>
            </w:pPr>
            <w:r w:rsidRPr="00585BC6">
              <w:rPr>
                <w:rFonts w:ascii="Arial" w:eastAsia="Times New Roman" w:hAnsi="Arial" w:cs="Arial"/>
                <w:b/>
                <w:sz w:val="24"/>
                <w:szCs w:val="24"/>
              </w:rPr>
              <w:t>$</w:t>
            </w:r>
            <w:r w:rsidR="009B702D">
              <w:rPr>
                <w:rFonts w:ascii="Arial" w:eastAsia="Times New Roman" w:hAnsi="Arial" w:cs="Arial"/>
                <w:b/>
                <w:sz w:val="24"/>
                <w:szCs w:val="24"/>
              </w:rPr>
              <w:t>2,</w:t>
            </w:r>
            <w:r w:rsidR="00585BC6" w:rsidRPr="00585BC6">
              <w:rPr>
                <w:rFonts w:ascii="Arial" w:eastAsia="Times New Roman" w:hAnsi="Arial" w:cs="Arial"/>
                <w:b/>
                <w:sz w:val="24"/>
                <w:szCs w:val="24"/>
              </w:rPr>
              <w:t>5</w:t>
            </w:r>
            <w:r w:rsidRPr="00585BC6">
              <w:rPr>
                <w:rFonts w:ascii="Arial" w:eastAsia="Times New Roman" w:hAnsi="Arial" w:cs="Arial"/>
                <w:b/>
                <w:sz w:val="24"/>
                <w:szCs w:val="24"/>
              </w:rPr>
              <w:t xml:space="preserve">00 </w:t>
            </w:r>
          </w:p>
        </w:tc>
      </w:tr>
      <w:tr w:rsidR="00585BC6" w:rsidRPr="00585BC6" w14:paraId="167A2184" w14:textId="77777777" w:rsidTr="006373A7">
        <w:tc>
          <w:tcPr>
            <w:tcW w:w="9288" w:type="dxa"/>
            <w:gridSpan w:val="3"/>
            <w:shd w:val="clear" w:color="auto" w:fill="auto"/>
          </w:tcPr>
          <w:p w14:paraId="62634C7C" w14:textId="4091FC4B" w:rsidR="00391A9B" w:rsidRPr="00585BC6" w:rsidRDefault="00391A9B" w:rsidP="006373A7">
            <w:pPr>
              <w:numPr>
                <w:ilvl w:val="0"/>
                <w:numId w:val="22"/>
              </w:numPr>
              <w:spacing w:after="0" w:line="240" w:lineRule="auto"/>
              <w:rPr>
                <w:rFonts w:ascii="Arial" w:eastAsia="Times New Roman" w:hAnsi="Arial" w:cs="Arial"/>
                <w:sz w:val="24"/>
                <w:szCs w:val="24"/>
              </w:rPr>
            </w:pPr>
            <w:r w:rsidRPr="00585BC6">
              <w:rPr>
                <w:rFonts w:ascii="Arial" w:eastAsia="Times New Roman" w:hAnsi="Arial" w:cs="Arial"/>
                <w:sz w:val="24"/>
                <w:szCs w:val="24"/>
              </w:rPr>
              <w:t xml:space="preserve">Heating Fuel at Vitavik Unit G – </w:t>
            </w:r>
            <w:r w:rsidR="00D82CD6">
              <w:rPr>
                <w:rFonts w:ascii="Arial" w:eastAsia="Times New Roman" w:hAnsi="Arial" w:cs="Arial"/>
                <w:sz w:val="24"/>
                <w:szCs w:val="24"/>
              </w:rPr>
              <w:t>shared 50/50 with Public Safety</w:t>
            </w:r>
          </w:p>
        </w:tc>
      </w:tr>
      <w:bookmarkEnd w:id="13"/>
      <w:tr w:rsidR="00391A9B" w:rsidRPr="00D22634" w14:paraId="7BF69875" w14:textId="77777777" w:rsidTr="006373A7">
        <w:tc>
          <w:tcPr>
            <w:tcW w:w="4338" w:type="dxa"/>
            <w:shd w:val="clear" w:color="auto" w:fill="auto"/>
          </w:tcPr>
          <w:p w14:paraId="66649114" w14:textId="77777777" w:rsidR="00391A9B" w:rsidRPr="00D22634" w:rsidRDefault="00391A9B" w:rsidP="006373A7">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Equipment</w:t>
            </w:r>
            <w:r>
              <w:rPr>
                <w:rFonts w:ascii="Arial" w:eastAsia="Times New Roman" w:hAnsi="Arial" w:cs="Arial"/>
                <w:b/>
                <w:sz w:val="24"/>
                <w:szCs w:val="24"/>
              </w:rPr>
              <w:t xml:space="preserve"> Maintenance</w:t>
            </w:r>
          </w:p>
        </w:tc>
        <w:tc>
          <w:tcPr>
            <w:tcW w:w="2160" w:type="dxa"/>
            <w:shd w:val="clear" w:color="auto" w:fill="auto"/>
          </w:tcPr>
          <w:p w14:paraId="3B1E9B16" w14:textId="77777777" w:rsidR="00391A9B" w:rsidRPr="00D22634" w:rsidRDefault="00391A9B" w:rsidP="006373A7">
            <w:pPr>
              <w:spacing w:after="0" w:line="240" w:lineRule="auto"/>
              <w:ind w:hanging="90"/>
              <w:rPr>
                <w:rFonts w:ascii="Arial" w:eastAsia="Times New Roman" w:hAnsi="Arial" w:cs="Arial"/>
                <w:b/>
                <w:sz w:val="24"/>
                <w:szCs w:val="24"/>
              </w:rPr>
            </w:pPr>
            <w:r>
              <w:rPr>
                <w:rFonts w:ascii="Arial" w:eastAsia="Times New Roman" w:hAnsi="Arial" w:cs="Arial"/>
                <w:b/>
                <w:sz w:val="24"/>
                <w:szCs w:val="24"/>
              </w:rPr>
              <w:t>8120</w:t>
            </w:r>
          </w:p>
        </w:tc>
        <w:tc>
          <w:tcPr>
            <w:tcW w:w="2790" w:type="dxa"/>
            <w:shd w:val="clear" w:color="auto" w:fill="auto"/>
          </w:tcPr>
          <w:p w14:paraId="20306745" w14:textId="77777777" w:rsidR="00391A9B" w:rsidRPr="00D22634" w:rsidRDefault="00391A9B" w:rsidP="006373A7">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Pr>
                <w:rFonts w:ascii="Arial" w:eastAsia="Times New Roman" w:hAnsi="Arial" w:cs="Arial"/>
                <w:b/>
                <w:sz w:val="24"/>
                <w:szCs w:val="24"/>
              </w:rPr>
              <w:t>2,0</w:t>
            </w:r>
            <w:r w:rsidRPr="00D22634">
              <w:rPr>
                <w:rFonts w:ascii="Arial" w:eastAsia="Times New Roman" w:hAnsi="Arial" w:cs="Arial"/>
                <w:b/>
                <w:sz w:val="24"/>
                <w:szCs w:val="24"/>
              </w:rPr>
              <w:t xml:space="preserve">00 </w:t>
            </w:r>
          </w:p>
        </w:tc>
      </w:tr>
      <w:tr w:rsidR="00391A9B" w:rsidRPr="00D22634" w14:paraId="4500370F" w14:textId="77777777" w:rsidTr="006373A7">
        <w:tc>
          <w:tcPr>
            <w:tcW w:w="9288" w:type="dxa"/>
            <w:gridSpan w:val="3"/>
            <w:shd w:val="clear" w:color="auto" w:fill="auto"/>
          </w:tcPr>
          <w:p w14:paraId="3E43AAE7" w14:textId="77777777" w:rsidR="00391A9B" w:rsidRPr="00D22634" w:rsidRDefault="00391A9B" w:rsidP="006373A7">
            <w:pPr>
              <w:numPr>
                <w:ilvl w:val="0"/>
                <w:numId w:val="22"/>
              </w:numPr>
              <w:spacing w:after="0" w:line="240" w:lineRule="auto"/>
              <w:rPr>
                <w:rFonts w:ascii="Arial" w:eastAsia="Times New Roman" w:hAnsi="Arial" w:cs="Arial"/>
                <w:sz w:val="24"/>
                <w:szCs w:val="24"/>
              </w:rPr>
            </w:pPr>
            <w:r>
              <w:rPr>
                <w:rFonts w:ascii="Arial" w:eastAsia="Times New Roman" w:hAnsi="Arial" w:cs="Arial"/>
                <w:sz w:val="24"/>
                <w:szCs w:val="24"/>
              </w:rPr>
              <w:t>Copier Maintenance contract</w:t>
            </w:r>
          </w:p>
        </w:tc>
      </w:tr>
      <w:tr w:rsidR="00391A9B" w:rsidRPr="00D22634" w14:paraId="1878A518" w14:textId="77777777" w:rsidTr="006373A7">
        <w:tc>
          <w:tcPr>
            <w:tcW w:w="6498" w:type="dxa"/>
            <w:gridSpan w:val="2"/>
            <w:shd w:val="clear" w:color="auto" w:fill="auto"/>
          </w:tcPr>
          <w:p w14:paraId="344D1DCE" w14:textId="77777777" w:rsidR="00391A9B" w:rsidRPr="00D22634" w:rsidRDefault="00391A9B" w:rsidP="006373A7">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Total Finance Department Budget</w:t>
            </w:r>
          </w:p>
        </w:tc>
        <w:tc>
          <w:tcPr>
            <w:tcW w:w="2790" w:type="dxa"/>
            <w:shd w:val="clear" w:color="auto" w:fill="auto"/>
          </w:tcPr>
          <w:p w14:paraId="0D7D3C22" w14:textId="08B86914" w:rsidR="00391A9B" w:rsidRPr="00D22634" w:rsidRDefault="00391A9B" w:rsidP="006373A7">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Pr>
                <w:rFonts w:ascii="Arial" w:eastAsia="Times New Roman" w:hAnsi="Arial" w:cs="Arial"/>
                <w:b/>
                <w:sz w:val="24"/>
                <w:szCs w:val="24"/>
              </w:rPr>
              <w:t>1,</w:t>
            </w:r>
            <w:r w:rsidR="009B07B8">
              <w:rPr>
                <w:rFonts w:ascii="Arial" w:eastAsia="Times New Roman" w:hAnsi="Arial" w:cs="Arial"/>
                <w:b/>
                <w:sz w:val="24"/>
                <w:szCs w:val="24"/>
              </w:rPr>
              <w:t>5</w:t>
            </w:r>
            <w:r w:rsidR="005025C9">
              <w:rPr>
                <w:rFonts w:ascii="Arial" w:eastAsia="Times New Roman" w:hAnsi="Arial" w:cs="Arial"/>
                <w:b/>
                <w:sz w:val="24"/>
                <w:szCs w:val="24"/>
              </w:rPr>
              <w:t>47</w:t>
            </w:r>
            <w:r w:rsidR="00585BC6">
              <w:rPr>
                <w:rFonts w:ascii="Arial" w:eastAsia="Times New Roman" w:hAnsi="Arial" w:cs="Arial"/>
                <w:b/>
                <w:sz w:val="24"/>
                <w:szCs w:val="24"/>
              </w:rPr>
              <w:t>,</w:t>
            </w:r>
            <w:r w:rsidR="005025C9">
              <w:rPr>
                <w:rFonts w:ascii="Arial" w:eastAsia="Times New Roman" w:hAnsi="Arial" w:cs="Arial"/>
                <w:b/>
                <w:sz w:val="24"/>
                <w:szCs w:val="24"/>
              </w:rPr>
              <w:t>9</w:t>
            </w:r>
            <w:r w:rsidR="00833209">
              <w:rPr>
                <w:rFonts w:ascii="Arial" w:eastAsia="Times New Roman" w:hAnsi="Arial" w:cs="Arial"/>
                <w:b/>
                <w:sz w:val="24"/>
                <w:szCs w:val="24"/>
              </w:rPr>
              <w:t>40</w:t>
            </w:r>
          </w:p>
        </w:tc>
      </w:tr>
    </w:tbl>
    <w:p w14:paraId="240CC57B" w14:textId="1900D6AE" w:rsidR="00391A9B" w:rsidRDefault="00391A9B" w:rsidP="00D47972">
      <w:pPr>
        <w:spacing w:after="0" w:line="240" w:lineRule="auto"/>
        <w:rPr>
          <w:rFonts w:ascii="Arial" w:eastAsia="Times New Roman" w:hAnsi="Arial" w:cs="Arial"/>
          <w:sz w:val="24"/>
          <w:szCs w:val="24"/>
        </w:rPr>
      </w:pPr>
    </w:p>
    <w:p w14:paraId="50388044" w14:textId="77777777" w:rsidR="00391A9B" w:rsidRPr="00D22634" w:rsidRDefault="00391A9B" w:rsidP="00D47972">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47972" w:rsidRPr="00D22634" w14:paraId="0CF3A30E" w14:textId="77777777" w:rsidTr="00A274FF">
        <w:tc>
          <w:tcPr>
            <w:tcW w:w="9288" w:type="dxa"/>
            <w:shd w:val="clear" w:color="auto" w:fill="auto"/>
          </w:tcPr>
          <w:p w14:paraId="7502BD23" w14:textId="366D2D15" w:rsidR="00D47972" w:rsidRPr="00D22634" w:rsidRDefault="00D47972" w:rsidP="00DE4942">
            <w:pPr>
              <w:spacing w:after="0" w:line="240" w:lineRule="auto"/>
              <w:rPr>
                <w:rFonts w:ascii="Arial" w:eastAsia="Times New Roman" w:hAnsi="Arial" w:cs="Arial"/>
                <w:b/>
                <w:sz w:val="24"/>
                <w:szCs w:val="24"/>
              </w:rPr>
            </w:pPr>
            <w:r w:rsidRPr="00D22634">
              <w:rPr>
                <w:rFonts w:ascii="Arial" w:eastAsia="Times New Roman" w:hAnsi="Arial" w:cs="Arial"/>
                <w:b/>
                <w:sz w:val="24"/>
                <w:szCs w:val="24"/>
              </w:rPr>
              <w:t>Remarks:</w:t>
            </w:r>
          </w:p>
          <w:p w14:paraId="6A479ED2" w14:textId="04AB9737" w:rsidR="00BB3CF2" w:rsidRPr="00DB1F02" w:rsidRDefault="00BB3CF2" w:rsidP="00DB1F02">
            <w:pPr>
              <w:numPr>
                <w:ilvl w:val="0"/>
                <w:numId w:val="22"/>
              </w:num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7CE8E059" w14:textId="7CC7D1A0" w:rsidR="008D27B2" w:rsidRPr="00D22634" w:rsidRDefault="008D27B2" w:rsidP="00803F4D">
            <w:pPr>
              <w:spacing w:after="0" w:line="240" w:lineRule="auto"/>
              <w:ind w:left="630"/>
              <w:rPr>
                <w:rFonts w:ascii="Arial" w:eastAsia="Times New Roman" w:hAnsi="Arial" w:cs="Arial"/>
                <w:sz w:val="24"/>
                <w:szCs w:val="24"/>
              </w:rPr>
            </w:pPr>
          </w:p>
        </w:tc>
      </w:tr>
    </w:tbl>
    <w:p w14:paraId="79C31923" w14:textId="77777777" w:rsidR="00D47972" w:rsidRPr="00D22634" w:rsidRDefault="00D47972" w:rsidP="00D47972">
      <w:pPr>
        <w:spacing w:after="0" w:line="240" w:lineRule="auto"/>
        <w:rPr>
          <w:rFonts w:ascii="Arial" w:eastAsia="Times New Roman" w:hAnsi="Arial" w:cs="Arial"/>
          <w:sz w:val="24"/>
          <w:szCs w:val="24"/>
        </w:rPr>
      </w:pPr>
    </w:p>
    <w:p w14:paraId="4CA857BD" w14:textId="77777777" w:rsidR="00D47972" w:rsidRDefault="00D47972" w:rsidP="00D47972">
      <w:r>
        <w:br w:type="page"/>
      </w:r>
    </w:p>
    <w:p w14:paraId="713AC998" w14:textId="77777777" w:rsidR="00D47972" w:rsidRPr="00BD0E7C" w:rsidRDefault="00D47972" w:rsidP="00BD0E7C">
      <w:pPr>
        <w:pStyle w:val="Heading1"/>
        <w:jc w:val="center"/>
        <w:rPr>
          <w:rFonts w:eastAsia="Times New Roman"/>
          <w:sz w:val="48"/>
        </w:rPr>
      </w:pPr>
      <w:bookmarkStart w:id="14" w:name="_Toc198213514"/>
      <w:r w:rsidRPr="00BD0E7C">
        <w:rPr>
          <w:rFonts w:eastAsia="Times New Roman"/>
          <w:sz w:val="48"/>
        </w:rPr>
        <w:lastRenderedPageBreak/>
        <w:t>Legal</w:t>
      </w:r>
      <w:bookmarkEnd w:id="14"/>
    </w:p>
    <w:p w14:paraId="7754C78C" w14:textId="77777777" w:rsidR="00D47972" w:rsidRPr="00BD0E7C" w:rsidRDefault="00D47972" w:rsidP="00DE4942">
      <w:pPr>
        <w:rPr>
          <w:b/>
          <w:sz w:val="24"/>
        </w:rPr>
      </w:pPr>
      <w:r w:rsidRPr="00BD0E7C">
        <w:rPr>
          <w:b/>
          <w:sz w:val="24"/>
        </w:rPr>
        <w:t>1000 XXXX 10 15 0000 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2160"/>
        <w:gridCol w:w="2790"/>
      </w:tblGrid>
      <w:tr w:rsidR="00D47972" w:rsidRPr="00D22634" w14:paraId="5457022E" w14:textId="77777777" w:rsidTr="008175FB">
        <w:tc>
          <w:tcPr>
            <w:tcW w:w="4230" w:type="dxa"/>
            <w:shd w:val="clear" w:color="auto" w:fill="auto"/>
          </w:tcPr>
          <w:p w14:paraId="0A784577" w14:textId="77777777" w:rsidR="00D47972" w:rsidRPr="00D22634" w:rsidRDefault="00D47972" w:rsidP="00DE4942">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Legal</w:t>
            </w:r>
          </w:p>
        </w:tc>
        <w:tc>
          <w:tcPr>
            <w:tcW w:w="2160" w:type="dxa"/>
            <w:shd w:val="clear" w:color="auto" w:fill="auto"/>
          </w:tcPr>
          <w:p w14:paraId="430DA698" w14:textId="77777777" w:rsidR="00D47972" w:rsidRPr="00D22634" w:rsidRDefault="00D47972" w:rsidP="00DE4942">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7020</w:t>
            </w:r>
          </w:p>
        </w:tc>
        <w:tc>
          <w:tcPr>
            <w:tcW w:w="2790" w:type="dxa"/>
            <w:shd w:val="clear" w:color="auto" w:fill="auto"/>
          </w:tcPr>
          <w:p w14:paraId="7DBCF02E" w14:textId="6F08F4AD" w:rsidR="00D47972" w:rsidRPr="00D22634" w:rsidRDefault="00D47972" w:rsidP="00DE4942">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 xml:space="preserve"> $</w:t>
            </w:r>
            <w:r w:rsidR="000C7B8C">
              <w:rPr>
                <w:rFonts w:ascii="Arial" w:eastAsia="Times New Roman" w:hAnsi="Arial" w:cs="Arial"/>
                <w:b/>
                <w:sz w:val="24"/>
                <w:szCs w:val="24"/>
              </w:rPr>
              <w:t>1</w:t>
            </w:r>
            <w:r w:rsidR="001D754F">
              <w:rPr>
                <w:rFonts w:ascii="Arial" w:eastAsia="Times New Roman" w:hAnsi="Arial" w:cs="Arial"/>
                <w:b/>
                <w:sz w:val="24"/>
                <w:szCs w:val="24"/>
              </w:rPr>
              <w:t>00</w:t>
            </w:r>
            <w:r w:rsidRPr="00D22634">
              <w:rPr>
                <w:rFonts w:ascii="Arial" w:eastAsia="Times New Roman" w:hAnsi="Arial" w:cs="Arial"/>
                <w:b/>
                <w:sz w:val="24"/>
                <w:szCs w:val="24"/>
              </w:rPr>
              <w:t>,000</w:t>
            </w:r>
          </w:p>
        </w:tc>
      </w:tr>
      <w:tr w:rsidR="00D47972" w:rsidRPr="00D22634" w14:paraId="6ED58B5E" w14:textId="77777777" w:rsidTr="008175FB">
        <w:tc>
          <w:tcPr>
            <w:tcW w:w="9180" w:type="dxa"/>
            <w:gridSpan w:val="3"/>
            <w:shd w:val="clear" w:color="auto" w:fill="auto"/>
          </w:tcPr>
          <w:p w14:paraId="28FB8716" w14:textId="4898537C" w:rsidR="00D47972" w:rsidRPr="009051A6" w:rsidRDefault="00D47972" w:rsidP="00DE4942">
            <w:pPr>
              <w:numPr>
                <w:ilvl w:val="0"/>
                <w:numId w:val="24"/>
              </w:numPr>
              <w:spacing w:after="0" w:line="240" w:lineRule="auto"/>
              <w:rPr>
                <w:rFonts w:ascii="Arial" w:eastAsia="Times New Roman" w:hAnsi="Arial" w:cs="Arial"/>
                <w:sz w:val="24"/>
                <w:szCs w:val="24"/>
              </w:rPr>
            </w:pPr>
            <w:r w:rsidRPr="009051A6">
              <w:rPr>
                <w:rFonts w:ascii="Arial" w:eastAsia="Times New Roman" w:hAnsi="Arial" w:cs="Arial"/>
                <w:sz w:val="24"/>
                <w:szCs w:val="24"/>
              </w:rPr>
              <w:t>General Legal Support.</w:t>
            </w:r>
          </w:p>
          <w:p w14:paraId="405F5B28" w14:textId="189E4CF8" w:rsidR="008317E4" w:rsidRPr="009051A6" w:rsidRDefault="008317E4" w:rsidP="00DE4942">
            <w:pPr>
              <w:numPr>
                <w:ilvl w:val="0"/>
                <w:numId w:val="24"/>
              </w:numPr>
              <w:spacing w:after="0" w:line="240" w:lineRule="auto"/>
              <w:rPr>
                <w:rFonts w:ascii="Arial" w:eastAsia="Times New Roman" w:hAnsi="Arial" w:cs="Arial"/>
                <w:sz w:val="24"/>
                <w:szCs w:val="24"/>
              </w:rPr>
            </w:pPr>
            <w:r w:rsidRPr="009051A6">
              <w:rPr>
                <w:rFonts w:ascii="Arial" w:eastAsia="Times New Roman" w:hAnsi="Arial" w:cs="Arial"/>
                <w:sz w:val="24"/>
                <w:szCs w:val="24"/>
              </w:rPr>
              <w:t>Current legal firm is with Munson</w:t>
            </w:r>
            <w:r w:rsidR="009051A6" w:rsidRPr="009051A6">
              <w:rPr>
                <w:rFonts w:ascii="Arial" w:eastAsia="Times New Roman" w:hAnsi="Arial" w:cs="Arial"/>
                <w:sz w:val="24"/>
                <w:szCs w:val="24"/>
              </w:rPr>
              <w:t xml:space="preserve">, </w:t>
            </w:r>
            <w:r w:rsidRPr="009051A6">
              <w:rPr>
                <w:rFonts w:ascii="Arial" w:eastAsia="Times New Roman" w:hAnsi="Arial" w:cs="Arial"/>
                <w:sz w:val="24"/>
                <w:szCs w:val="24"/>
              </w:rPr>
              <w:t>Cacciola</w:t>
            </w:r>
            <w:r w:rsidR="009051A6" w:rsidRPr="009051A6">
              <w:rPr>
                <w:rFonts w:ascii="Arial" w:eastAsia="Times New Roman" w:hAnsi="Arial" w:cs="Arial"/>
                <w:sz w:val="24"/>
                <w:szCs w:val="24"/>
              </w:rPr>
              <w:t xml:space="preserve"> &amp; Severen</w:t>
            </w:r>
            <w:r w:rsidRPr="009051A6">
              <w:rPr>
                <w:rFonts w:ascii="Arial" w:eastAsia="Times New Roman" w:hAnsi="Arial" w:cs="Arial"/>
                <w:sz w:val="24"/>
                <w:szCs w:val="24"/>
              </w:rPr>
              <w:t xml:space="preserve"> LLP</w:t>
            </w:r>
          </w:p>
          <w:p w14:paraId="547A31CE" w14:textId="77777777" w:rsidR="00D47972" w:rsidRPr="00D22634" w:rsidRDefault="00D47972" w:rsidP="00DE4942">
            <w:pPr>
              <w:spacing w:after="0" w:line="240" w:lineRule="auto"/>
              <w:rPr>
                <w:rFonts w:ascii="Arial" w:eastAsia="Times New Roman" w:hAnsi="Arial" w:cs="Arial"/>
                <w:sz w:val="24"/>
                <w:szCs w:val="24"/>
              </w:rPr>
            </w:pPr>
          </w:p>
        </w:tc>
      </w:tr>
      <w:tr w:rsidR="00D47972" w:rsidRPr="00D22634" w14:paraId="150C8F22" w14:textId="77777777" w:rsidTr="008175FB">
        <w:tc>
          <w:tcPr>
            <w:tcW w:w="6390" w:type="dxa"/>
            <w:gridSpan w:val="2"/>
            <w:shd w:val="clear" w:color="auto" w:fill="auto"/>
          </w:tcPr>
          <w:p w14:paraId="115085B2" w14:textId="77777777" w:rsidR="00D47972" w:rsidRPr="00D22634" w:rsidRDefault="00D47972" w:rsidP="00DE4942">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Total Legal Budget</w:t>
            </w:r>
          </w:p>
        </w:tc>
        <w:tc>
          <w:tcPr>
            <w:tcW w:w="2790" w:type="dxa"/>
            <w:shd w:val="clear" w:color="auto" w:fill="auto"/>
          </w:tcPr>
          <w:p w14:paraId="5925AA8B" w14:textId="15E58D8A" w:rsidR="00D47972" w:rsidRPr="00D22634" w:rsidRDefault="00D47972" w:rsidP="00DE4942">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sidR="000C7B8C">
              <w:rPr>
                <w:rFonts w:ascii="Arial" w:eastAsia="Times New Roman" w:hAnsi="Arial" w:cs="Arial"/>
                <w:b/>
                <w:sz w:val="24"/>
                <w:szCs w:val="24"/>
              </w:rPr>
              <w:t>1</w:t>
            </w:r>
            <w:r w:rsidR="001D754F">
              <w:rPr>
                <w:rFonts w:ascii="Arial" w:eastAsia="Times New Roman" w:hAnsi="Arial" w:cs="Arial"/>
                <w:b/>
                <w:sz w:val="24"/>
                <w:szCs w:val="24"/>
              </w:rPr>
              <w:t>00</w:t>
            </w:r>
            <w:r w:rsidRPr="00D22634">
              <w:rPr>
                <w:rFonts w:ascii="Arial" w:eastAsia="Times New Roman" w:hAnsi="Arial" w:cs="Arial"/>
                <w:b/>
                <w:sz w:val="24"/>
                <w:szCs w:val="24"/>
              </w:rPr>
              <w:t>,000</w:t>
            </w:r>
          </w:p>
        </w:tc>
      </w:tr>
    </w:tbl>
    <w:p w14:paraId="1DDBCFC3" w14:textId="77777777" w:rsidR="00D47972" w:rsidRPr="00D22634" w:rsidRDefault="00D47972" w:rsidP="00D47972">
      <w:pPr>
        <w:spacing w:after="0" w:line="240" w:lineRule="auto"/>
        <w:rPr>
          <w:rFonts w:ascii="Times New Roman" w:eastAsia="Times New Roman" w:hAnsi="Times New Roman" w:cs="Times New Roman"/>
          <w:b/>
          <w:sz w:val="24"/>
          <w:szCs w:val="24"/>
        </w:rPr>
      </w:pPr>
      <w:r w:rsidRPr="00D22634">
        <w:rPr>
          <w:rFonts w:ascii="Times New Roman" w:eastAsia="Times New Roman" w:hAnsi="Times New Roman" w:cs="Times New Roman"/>
          <w:sz w:val="24"/>
          <w:szCs w:val="24"/>
        </w:rPr>
        <w:tab/>
      </w:r>
      <w:r w:rsidRPr="00D22634">
        <w:rPr>
          <w:rFonts w:ascii="Times New Roman" w:eastAsia="Times New Roman"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47972" w:rsidRPr="00D22634" w14:paraId="544E6020" w14:textId="77777777" w:rsidTr="008175FB">
        <w:tc>
          <w:tcPr>
            <w:tcW w:w="9288" w:type="dxa"/>
            <w:shd w:val="clear" w:color="auto" w:fill="auto"/>
          </w:tcPr>
          <w:p w14:paraId="14BE3F76" w14:textId="24D7E965" w:rsidR="00D47972" w:rsidRPr="00D22634" w:rsidRDefault="00D47972" w:rsidP="00DE4942">
            <w:pPr>
              <w:spacing w:after="0" w:line="240" w:lineRule="auto"/>
              <w:rPr>
                <w:rFonts w:ascii="Arial" w:eastAsia="Times New Roman" w:hAnsi="Arial" w:cs="Arial"/>
                <w:b/>
                <w:sz w:val="24"/>
                <w:szCs w:val="24"/>
              </w:rPr>
            </w:pPr>
            <w:r w:rsidRPr="00D22634">
              <w:rPr>
                <w:rFonts w:ascii="Arial" w:eastAsia="Times New Roman" w:hAnsi="Arial" w:cs="Arial"/>
                <w:b/>
                <w:sz w:val="24"/>
                <w:szCs w:val="24"/>
              </w:rPr>
              <w:t>Remarks:</w:t>
            </w:r>
          </w:p>
          <w:p w14:paraId="0F584966" w14:textId="49346A8E" w:rsidR="00DB1F02" w:rsidRPr="00DB1F02" w:rsidRDefault="00DB1F02" w:rsidP="00DB1F02">
            <w:pPr>
              <w:numPr>
                <w:ilvl w:val="0"/>
                <w:numId w:val="25"/>
              </w:numPr>
              <w:spacing w:after="0" w:line="240" w:lineRule="auto"/>
              <w:rPr>
                <w:rFonts w:ascii="Arial" w:eastAsia="Times New Roman" w:hAnsi="Arial" w:cs="Arial"/>
                <w:sz w:val="24"/>
                <w:szCs w:val="24"/>
              </w:rPr>
            </w:pPr>
          </w:p>
          <w:p w14:paraId="6900872B" w14:textId="77777777" w:rsidR="00D47972" w:rsidRPr="00D22634" w:rsidRDefault="00D47972" w:rsidP="00DE4942">
            <w:pPr>
              <w:spacing w:after="0" w:line="240" w:lineRule="auto"/>
              <w:ind w:left="720"/>
              <w:rPr>
                <w:rFonts w:ascii="Arial" w:eastAsia="Times New Roman" w:hAnsi="Arial" w:cs="Arial"/>
                <w:sz w:val="24"/>
                <w:szCs w:val="24"/>
              </w:rPr>
            </w:pPr>
          </w:p>
        </w:tc>
      </w:tr>
    </w:tbl>
    <w:p w14:paraId="5DCA8DDB" w14:textId="77777777" w:rsidR="00D47972" w:rsidRPr="00D22634" w:rsidRDefault="00D47972" w:rsidP="00D47972">
      <w:pPr>
        <w:spacing w:after="0" w:line="240" w:lineRule="auto"/>
        <w:rPr>
          <w:rFonts w:ascii="Times New Roman" w:eastAsia="Times New Roman" w:hAnsi="Times New Roman" w:cs="Times New Roman"/>
          <w:sz w:val="24"/>
          <w:szCs w:val="24"/>
        </w:rPr>
      </w:pPr>
    </w:p>
    <w:p w14:paraId="3EB0E96B" w14:textId="77777777" w:rsidR="00D47972" w:rsidRDefault="00D47972" w:rsidP="00D47972">
      <w:r>
        <w:br w:type="page"/>
      </w:r>
    </w:p>
    <w:p w14:paraId="23F78610" w14:textId="77777777" w:rsidR="00D47972" w:rsidRPr="00BC6AC0" w:rsidRDefault="00D47972" w:rsidP="00BC6AC0">
      <w:pPr>
        <w:pStyle w:val="Heading1"/>
        <w:jc w:val="center"/>
        <w:rPr>
          <w:rFonts w:eastAsia="Times New Roman"/>
          <w:sz w:val="48"/>
        </w:rPr>
      </w:pPr>
      <w:bookmarkStart w:id="15" w:name="_Toc198213515"/>
      <w:r w:rsidRPr="00BD0E7C">
        <w:rPr>
          <w:rFonts w:eastAsia="Times New Roman"/>
          <w:sz w:val="48"/>
        </w:rPr>
        <w:lastRenderedPageBreak/>
        <w:t>Insurance</w:t>
      </w:r>
      <w:bookmarkEnd w:id="15"/>
    </w:p>
    <w:p w14:paraId="69DEE5A2" w14:textId="77777777" w:rsidR="00D47972" w:rsidRPr="00BD0E7C" w:rsidRDefault="00D47972" w:rsidP="00BD0E7C">
      <w:pPr>
        <w:rPr>
          <w:b/>
          <w:sz w:val="24"/>
        </w:rPr>
      </w:pPr>
      <w:r w:rsidRPr="00BD0E7C">
        <w:rPr>
          <w:b/>
          <w:sz w:val="24"/>
        </w:rPr>
        <w:t>1000 XXXX 10 16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2250"/>
        <w:gridCol w:w="2700"/>
      </w:tblGrid>
      <w:tr w:rsidR="00D47972" w:rsidRPr="00D22634" w14:paraId="067C2DB3" w14:textId="77777777" w:rsidTr="008175FB">
        <w:tc>
          <w:tcPr>
            <w:tcW w:w="9288" w:type="dxa"/>
            <w:gridSpan w:val="3"/>
            <w:shd w:val="clear" w:color="auto" w:fill="auto"/>
          </w:tcPr>
          <w:p w14:paraId="271C5F2E" w14:textId="77777777" w:rsidR="00D47972" w:rsidRPr="00D22634" w:rsidRDefault="00D47972" w:rsidP="00DE4942">
            <w:pPr>
              <w:spacing w:after="0" w:line="240" w:lineRule="auto"/>
              <w:rPr>
                <w:rFonts w:ascii="Arial" w:eastAsia="Times New Roman" w:hAnsi="Arial" w:cs="Arial"/>
                <w:sz w:val="24"/>
                <w:szCs w:val="24"/>
              </w:rPr>
            </w:pPr>
            <w:r w:rsidRPr="00D22634">
              <w:rPr>
                <w:rFonts w:ascii="Arial" w:eastAsia="Times New Roman" w:hAnsi="Arial" w:cs="Arial"/>
                <w:b/>
                <w:sz w:val="24"/>
                <w:szCs w:val="24"/>
              </w:rPr>
              <w:t>Overview</w:t>
            </w:r>
            <w:r w:rsidRPr="00D22634">
              <w:rPr>
                <w:rFonts w:ascii="Arial" w:eastAsia="Times New Roman" w:hAnsi="Arial" w:cs="Arial"/>
                <w:sz w:val="24"/>
                <w:szCs w:val="24"/>
              </w:rPr>
              <w:t xml:space="preserve"> </w:t>
            </w:r>
          </w:p>
        </w:tc>
      </w:tr>
      <w:tr w:rsidR="00D47972" w:rsidRPr="00D22634" w14:paraId="3DC69D07" w14:textId="77777777" w:rsidTr="008175FB">
        <w:tc>
          <w:tcPr>
            <w:tcW w:w="9288" w:type="dxa"/>
            <w:gridSpan w:val="3"/>
            <w:shd w:val="clear" w:color="auto" w:fill="auto"/>
          </w:tcPr>
          <w:p w14:paraId="64F1D22A" w14:textId="2495CE51" w:rsidR="00D47972" w:rsidRPr="00D22634" w:rsidRDefault="00D47972" w:rsidP="00DE4942">
            <w:pPr>
              <w:numPr>
                <w:ilvl w:val="0"/>
                <w:numId w:val="26"/>
              </w:numPr>
              <w:spacing w:after="0" w:line="240" w:lineRule="auto"/>
              <w:rPr>
                <w:rFonts w:ascii="Arial" w:eastAsia="Times New Roman" w:hAnsi="Arial" w:cs="Arial"/>
                <w:sz w:val="24"/>
                <w:szCs w:val="20"/>
              </w:rPr>
            </w:pPr>
            <w:r w:rsidRPr="00D22634">
              <w:rPr>
                <w:rFonts w:ascii="Arial" w:eastAsia="Times New Roman" w:hAnsi="Arial" w:cs="Arial"/>
                <w:sz w:val="24"/>
                <w:szCs w:val="20"/>
              </w:rPr>
              <w:t xml:space="preserve">Our insurance carrier </w:t>
            </w:r>
            <w:r w:rsidR="00BA020D">
              <w:rPr>
                <w:rFonts w:ascii="Arial" w:eastAsia="Times New Roman" w:hAnsi="Arial" w:cs="Arial"/>
                <w:sz w:val="24"/>
                <w:szCs w:val="20"/>
              </w:rPr>
              <w:t xml:space="preserve">will be </w:t>
            </w:r>
            <w:r w:rsidR="003D2C15">
              <w:rPr>
                <w:rFonts w:ascii="Arial" w:eastAsia="Times New Roman" w:hAnsi="Arial" w:cs="Arial"/>
                <w:sz w:val="24"/>
                <w:szCs w:val="20"/>
              </w:rPr>
              <w:t xml:space="preserve">Alaska Public Risk Alliance </w:t>
            </w:r>
            <w:r w:rsidR="00BA020D">
              <w:rPr>
                <w:rFonts w:ascii="Arial" w:eastAsia="Times New Roman" w:hAnsi="Arial" w:cs="Arial"/>
                <w:sz w:val="24"/>
                <w:szCs w:val="20"/>
              </w:rPr>
              <w:t xml:space="preserve">(APRA) which is a blend of </w:t>
            </w:r>
            <w:r w:rsidR="003D2C15">
              <w:rPr>
                <w:rFonts w:ascii="Arial" w:eastAsia="Times New Roman" w:hAnsi="Arial" w:cs="Arial"/>
                <w:sz w:val="24"/>
                <w:szCs w:val="20"/>
              </w:rPr>
              <w:t xml:space="preserve">our </w:t>
            </w:r>
            <w:r w:rsidR="00BA020D">
              <w:rPr>
                <w:rFonts w:ascii="Arial" w:eastAsia="Times New Roman" w:hAnsi="Arial" w:cs="Arial"/>
                <w:sz w:val="24"/>
                <w:szCs w:val="20"/>
              </w:rPr>
              <w:t>previous</w:t>
            </w:r>
            <w:r w:rsidR="003D2C15">
              <w:rPr>
                <w:rFonts w:ascii="Arial" w:eastAsia="Times New Roman" w:hAnsi="Arial" w:cs="Arial"/>
                <w:sz w:val="24"/>
                <w:szCs w:val="20"/>
              </w:rPr>
              <w:t xml:space="preserve"> insurer</w:t>
            </w:r>
            <w:r w:rsidR="00955913">
              <w:rPr>
                <w:rFonts w:ascii="Arial" w:eastAsia="Times New Roman" w:hAnsi="Arial" w:cs="Arial"/>
                <w:sz w:val="24"/>
                <w:szCs w:val="20"/>
              </w:rPr>
              <w:t xml:space="preserve"> </w:t>
            </w:r>
            <w:r w:rsidRPr="00D22634">
              <w:rPr>
                <w:rFonts w:ascii="Arial" w:eastAsia="Times New Roman" w:hAnsi="Arial" w:cs="Arial"/>
                <w:sz w:val="24"/>
                <w:szCs w:val="20"/>
              </w:rPr>
              <w:t>Alaska Public Entity Insurance (APEI)</w:t>
            </w:r>
            <w:r w:rsidR="003D2C15">
              <w:rPr>
                <w:rFonts w:ascii="Arial" w:eastAsia="Times New Roman" w:hAnsi="Arial" w:cs="Arial"/>
                <w:sz w:val="24"/>
                <w:szCs w:val="20"/>
              </w:rPr>
              <w:t xml:space="preserve"> and Alaska Municipal League Joint Insurance </w:t>
            </w:r>
            <w:r w:rsidR="00B00ED4">
              <w:rPr>
                <w:rFonts w:ascii="Arial" w:eastAsia="Times New Roman" w:hAnsi="Arial" w:cs="Arial"/>
                <w:sz w:val="24"/>
                <w:szCs w:val="20"/>
              </w:rPr>
              <w:t>Association</w:t>
            </w:r>
            <w:r w:rsidR="003D2C15">
              <w:rPr>
                <w:rFonts w:ascii="Arial" w:eastAsia="Times New Roman" w:hAnsi="Arial" w:cs="Arial"/>
                <w:sz w:val="24"/>
                <w:szCs w:val="20"/>
              </w:rPr>
              <w:t xml:space="preserve"> (AMLJIA)</w:t>
            </w:r>
            <w:r w:rsidRPr="00D22634">
              <w:rPr>
                <w:rFonts w:ascii="Arial" w:eastAsia="Times New Roman" w:hAnsi="Arial" w:cs="Arial"/>
                <w:sz w:val="24"/>
                <w:szCs w:val="20"/>
              </w:rPr>
              <w:t xml:space="preserve">. We are part of an insurance pool. </w:t>
            </w:r>
            <w:r w:rsidR="008D018C">
              <w:rPr>
                <w:rFonts w:ascii="Arial" w:eastAsia="Times New Roman" w:hAnsi="Arial" w:cs="Arial"/>
                <w:sz w:val="24"/>
                <w:szCs w:val="20"/>
              </w:rPr>
              <w:t>M</w:t>
            </w:r>
            <w:r w:rsidRPr="00D22634">
              <w:rPr>
                <w:rFonts w:ascii="Arial" w:eastAsia="Times New Roman" w:hAnsi="Arial" w:cs="Arial"/>
                <w:sz w:val="24"/>
                <w:szCs w:val="20"/>
              </w:rPr>
              <w:t>any cities</w:t>
            </w:r>
            <w:r w:rsidR="008D018C">
              <w:rPr>
                <w:rFonts w:ascii="Arial" w:eastAsia="Times New Roman" w:hAnsi="Arial" w:cs="Arial"/>
                <w:sz w:val="24"/>
                <w:szCs w:val="20"/>
              </w:rPr>
              <w:t xml:space="preserve"> and school </w:t>
            </w:r>
            <w:r w:rsidRPr="00D22634">
              <w:rPr>
                <w:rFonts w:ascii="Arial" w:eastAsia="Times New Roman" w:hAnsi="Arial" w:cs="Arial"/>
                <w:sz w:val="24"/>
                <w:szCs w:val="20"/>
              </w:rPr>
              <w:t>pool their resources to provide for insurance coverage. A</w:t>
            </w:r>
            <w:r w:rsidR="00955913">
              <w:rPr>
                <w:rFonts w:ascii="Arial" w:eastAsia="Times New Roman" w:hAnsi="Arial" w:cs="Arial"/>
                <w:sz w:val="24"/>
                <w:szCs w:val="20"/>
              </w:rPr>
              <w:t>PRA</w:t>
            </w:r>
            <w:r w:rsidRPr="00D22634">
              <w:rPr>
                <w:rFonts w:ascii="Arial" w:eastAsia="Times New Roman" w:hAnsi="Arial" w:cs="Arial"/>
                <w:sz w:val="24"/>
                <w:szCs w:val="20"/>
              </w:rPr>
              <w:t xml:space="preserve"> are the administrators of the pool. Typically, in a pool, the cities’ </w:t>
            </w:r>
            <w:r w:rsidR="002C0625">
              <w:rPr>
                <w:rFonts w:ascii="Arial" w:eastAsia="Times New Roman" w:hAnsi="Arial" w:cs="Arial"/>
                <w:sz w:val="24"/>
                <w:szCs w:val="20"/>
              </w:rPr>
              <w:t>fees</w:t>
            </w:r>
            <w:r w:rsidRPr="00D22634">
              <w:rPr>
                <w:rFonts w:ascii="Arial" w:eastAsia="Times New Roman" w:hAnsi="Arial" w:cs="Arial"/>
                <w:sz w:val="24"/>
                <w:szCs w:val="20"/>
              </w:rPr>
              <w:t xml:space="preserve"> cover any claim up to a cap where umbrella coverage kicks in. The umbrella coverage covers catastrophic events. </w:t>
            </w:r>
          </w:p>
          <w:p w14:paraId="2C18808F" w14:textId="241E5CCB" w:rsidR="00D47972" w:rsidRDefault="00D47972" w:rsidP="00DE4942">
            <w:pPr>
              <w:numPr>
                <w:ilvl w:val="0"/>
                <w:numId w:val="26"/>
              </w:numPr>
              <w:spacing w:after="0" w:line="240" w:lineRule="auto"/>
              <w:rPr>
                <w:rFonts w:ascii="Arial" w:eastAsia="Times New Roman" w:hAnsi="Arial" w:cs="Arial"/>
                <w:sz w:val="24"/>
                <w:szCs w:val="20"/>
              </w:rPr>
            </w:pPr>
            <w:r w:rsidRPr="00D22634">
              <w:rPr>
                <w:rFonts w:ascii="Arial" w:eastAsia="Times New Roman" w:hAnsi="Arial" w:cs="Arial"/>
                <w:sz w:val="24"/>
                <w:szCs w:val="20"/>
              </w:rPr>
              <w:t>The categories below do not represent the total billed by AP</w:t>
            </w:r>
            <w:r w:rsidR="00E51E3D">
              <w:rPr>
                <w:rFonts w:ascii="Arial" w:eastAsia="Times New Roman" w:hAnsi="Arial" w:cs="Arial"/>
                <w:sz w:val="24"/>
                <w:szCs w:val="20"/>
              </w:rPr>
              <w:t>RA</w:t>
            </w:r>
            <w:r w:rsidRPr="00D22634">
              <w:rPr>
                <w:rFonts w:ascii="Arial" w:eastAsia="Times New Roman" w:hAnsi="Arial" w:cs="Arial"/>
                <w:sz w:val="24"/>
                <w:szCs w:val="20"/>
              </w:rPr>
              <w:t>. There are other insurance costs such as workers’ compensation, Police Professional Liability and Wharfingers that are directly coded to the departmental budgets.</w:t>
            </w:r>
          </w:p>
          <w:p w14:paraId="67A08C4C" w14:textId="2459D421" w:rsidR="008317E4" w:rsidRPr="009051A6" w:rsidRDefault="002C0625" w:rsidP="00DE4942">
            <w:pPr>
              <w:numPr>
                <w:ilvl w:val="0"/>
                <w:numId w:val="26"/>
              </w:numPr>
              <w:spacing w:after="0" w:line="240" w:lineRule="auto"/>
              <w:rPr>
                <w:rFonts w:ascii="Arial" w:eastAsia="Times New Roman" w:hAnsi="Arial" w:cs="Arial"/>
                <w:sz w:val="24"/>
                <w:szCs w:val="20"/>
              </w:rPr>
            </w:pPr>
            <w:r>
              <w:rPr>
                <w:rFonts w:ascii="Arial" w:eastAsia="Times New Roman" w:hAnsi="Arial" w:cs="Arial"/>
                <w:sz w:val="24"/>
                <w:szCs w:val="20"/>
              </w:rPr>
              <w:t>The i</w:t>
            </w:r>
            <w:r w:rsidR="008317E4" w:rsidRPr="009051A6">
              <w:rPr>
                <w:rFonts w:ascii="Arial" w:eastAsia="Times New Roman" w:hAnsi="Arial" w:cs="Arial"/>
                <w:sz w:val="24"/>
                <w:szCs w:val="20"/>
              </w:rPr>
              <w:t xml:space="preserve">nsurance </w:t>
            </w:r>
            <w:r w:rsidR="00E51E3D">
              <w:rPr>
                <w:rFonts w:ascii="Arial" w:eastAsia="Times New Roman" w:hAnsi="Arial" w:cs="Arial"/>
                <w:sz w:val="24"/>
                <w:szCs w:val="20"/>
              </w:rPr>
              <w:t>broker</w:t>
            </w:r>
            <w:r w:rsidR="008317E4" w:rsidRPr="009051A6">
              <w:rPr>
                <w:rFonts w:ascii="Arial" w:eastAsia="Times New Roman" w:hAnsi="Arial" w:cs="Arial"/>
                <w:sz w:val="24"/>
                <w:szCs w:val="20"/>
              </w:rPr>
              <w:t xml:space="preserve"> used is HUB International Northwest LLC</w:t>
            </w:r>
          </w:p>
          <w:p w14:paraId="4308A59F" w14:textId="77777777" w:rsidR="00D47972" w:rsidRPr="00D22634" w:rsidRDefault="00D47972" w:rsidP="00DE4942">
            <w:pPr>
              <w:spacing w:after="0" w:line="240" w:lineRule="auto"/>
              <w:ind w:firstLine="720"/>
              <w:rPr>
                <w:rFonts w:ascii="Arial" w:eastAsia="Times New Roman" w:hAnsi="Arial" w:cs="Arial"/>
                <w:sz w:val="24"/>
                <w:szCs w:val="20"/>
              </w:rPr>
            </w:pPr>
          </w:p>
        </w:tc>
      </w:tr>
      <w:tr w:rsidR="00D47972" w:rsidRPr="00D22634" w14:paraId="7E5A15AC" w14:textId="77777777" w:rsidTr="008175FB">
        <w:tc>
          <w:tcPr>
            <w:tcW w:w="4338" w:type="dxa"/>
            <w:shd w:val="clear" w:color="auto" w:fill="auto"/>
          </w:tcPr>
          <w:p w14:paraId="0782EE56" w14:textId="77777777" w:rsidR="00D47972" w:rsidRPr="00D22634" w:rsidRDefault="00D47972" w:rsidP="00DE4942">
            <w:pPr>
              <w:spacing w:after="0" w:line="240" w:lineRule="auto"/>
              <w:rPr>
                <w:rFonts w:ascii="Arial" w:eastAsia="Times New Roman" w:hAnsi="Arial" w:cs="Arial"/>
                <w:sz w:val="24"/>
                <w:szCs w:val="20"/>
              </w:rPr>
            </w:pPr>
            <w:r w:rsidRPr="00D22634">
              <w:rPr>
                <w:rFonts w:ascii="Arial" w:eastAsia="Times New Roman" w:hAnsi="Arial" w:cs="Arial"/>
                <w:b/>
                <w:sz w:val="24"/>
                <w:szCs w:val="20"/>
              </w:rPr>
              <w:t>General Liability</w:t>
            </w:r>
          </w:p>
        </w:tc>
        <w:tc>
          <w:tcPr>
            <w:tcW w:w="2250" w:type="dxa"/>
            <w:shd w:val="clear" w:color="auto" w:fill="auto"/>
          </w:tcPr>
          <w:p w14:paraId="44FE1616" w14:textId="77777777" w:rsidR="00D47972" w:rsidRPr="00D22634" w:rsidRDefault="00D47972" w:rsidP="00DE4942">
            <w:pPr>
              <w:spacing w:after="0" w:line="240" w:lineRule="auto"/>
              <w:ind w:firstLine="18"/>
              <w:rPr>
                <w:rFonts w:ascii="Arial" w:eastAsia="Times New Roman" w:hAnsi="Arial" w:cs="Arial"/>
                <w:b/>
                <w:sz w:val="24"/>
                <w:szCs w:val="20"/>
              </w:rPr>
            </w:pPr>
            <w:r w:rsidRPr="00D22634">
              <w:rPr>
                <w:rFonts w:ascii="Arial" w:eastAsia="Times New Roman" w:hAnsi="Arial" w:cs="Arial"/>
                <w:b/>
                <w:sz w:val="24"/>
                <w:szCs w:val="20"/>
              </w:rPr>
              <w:t>7110</w:t>
            </w:r>
          </w:p>
        </w:tc>
        <w:tc>
          <w:tcPr>
            <w:tcW w:w="2700" w:type="dxa"/>
            <w:shd w:val="clear" w:color="auto" w:fill="auto"/>
          </w:tcPr>
          <w:p w14:paraId="62A21059" w14:textId="11C71A73" w:rsidR="00D47972" w:rsidRPr="00D22634" w:rsidRDefault="007372A4" w:rsidP="007372A4">
            <w:pPr>
              <w:spacing w:after="0" w:line="240" w:lineRule="auto"/>
              <w:jc w:val="right"/>
              <w:rPr>
                <w:rFonts w:ascii="Arial" w:eastAsia="Times New Roman" w:hAnsi="Arial" w:cs="Arial"/>
                <w:b/>
                <w:sz w:val="24"/>
                <w:szCs w:val="20"/>
              </w:rPr>
            </w:pPr>
            <w:r>
              <w:rPr>
                <w:rFonts w:ascii="Arial" w:eastAsia="Times New Roman" w:hAnsi="Arial" w:cs="Arial"/>
                <w:b/>
                <w:sz w:val="24"/>
                <w:szCs w:val="20"/>
              </w:rPr>
              <w:t>$</w:t>
            </w:r>
            <w:r w:rsidR="00147997">
              <w:rPr>
                <w:rFonts w:ascii="Arial" w:eastAsia="Times New Roman" w:hAnsi="Arial" w:cs="Arial"/>
                <w:b/>
                <w:sz w:val="24"/>
                <w:szCs w:val="20"/>
              </w:rPr>
              <w:t>130</w:t>
            </w:r>
            <w:r w:rsidR="000C4E5A">
              <w:rPr>
                <w:rFonts w:ascii="Arial" w:eastAsia="Times New Roman" w:hAnsi="Arial" w:cs="Arial"/>
                <w:b/>
                <w:sz w:val="24"/>
                <w:szCs w:val="20"/>
              </w:rPr>
              <w:t>,</w:t>
            </w:r>
            <w:r w:rsidR="00147997">
              <w:rPr>
                <w:rFonts w:ascii="Arial" w:eastAsia="Times New Roman" w:hAnsi="Arial" w:cs="Arial"/>
                <w:b/>
                <w:sz w:val="24"/>
                <w:szCs w:val="20"/>
              </w:rPr>
              <w:t>000</w:t>
            </w:r>
            <w:r w:rsidR="00D47972" w:rsidRPr="00D22634">
              <w:rPr>
                <w:rFonts w:ascii="Arial" w:eastAsia="Times New Roman" w:hAnsi="Arial" w:cs="Arial"/>
                <w:b/>
                <w:sz w:val="24"/>
                <w:szCs w:val="20"/>
              </w:rPr>
              <w:t xml:space="preserve"> </w:t>
            </w:r>
          </w:p>
        </w:tc>
      </w:tr>
      <w:tr w:rsidR="00D47972" w:rsidRPr="00D22634" w14:paraId="04E66687" w14:textId="77777777" w:rsidTr="008175FB">
        <w:tc>
          <w:tcPr>
            <w:tcW w:w="9288" w:type="dxa"/>
            <w:gridSpan w:val="3"/>
            <w:shd w:val="clear" w:color="auto" w:fill="auto"/>
          </w:tcPr>
          <w:p w14:paraId="2D7F0EA7" w14:textId="71DC622A" w:rsidR="000C4E5A" w:rsidRPr="001D6FC9" w:rsidRDefault="001D6FC9" w:rsidP="001D6FC9">
            <w:pPr>
              <w:numPr>
                <w:ilvl w:val="0"/>
                <w:numId w:val="27"/>
              </w:numPr>
              <w:spacing w:after="0" w:line="240" w:lineRule="auto"/>
              <w:rPr>
                <w:rFonts w:ascii="Arial" w:eastAsia="Times New Roman" w:hAnsi="Arial" w:cs="Arial"/>
                <w:sz w:val="24"/>
                <w:szCs w:val="24"/>
              </w:rPr>
            </w:pPr>
            <w:r>
              <w:rPr>
                <w:rFonts w:ascii="Arial" w:eastAsia="Times New Roman" w:hAnsi="Arial" w:cs="Arial"/>
                <w:sz w:val="24"/>
                <w:szCs w:val="24"/>
              </w:rPr>
              <w:t>Anticipated insurance coverage</w:t>
            </w:r>
          </w:p>
          <w:p w14:paraId="1A63E21E" w14:textId="77777777" w:rsidR="00D47972" w:rsidRPr="00D22634" w:rsidRDefault="00D47972" w:rsidP="00DE4942">
            <w:pPr>
              <w:spacing w:after="0" w:line="240" w:lineRule="auto"/>
              <w:ind w:hanging="90"/>
              <w:rPr>
                <w:rFonts w:ascii="Arial" w:eastAsia="Times New Roman" w:hAnsi="Arial" w:cs="Arial"/>
                <w:sz w:val="24"/>
                <w:szCs w:val="24"/>
              </w:rPr>
            </w:pPr>
          </w:p>
        </w:tc>
      </w:tr>
      <w:tr w:rsidR="00D47972" w:rsidRPr="00D22634" w14:paraId="0E58E4DB" w14:textId="77777777" w:rsidTr="008175FB">
        <w:tc>
          <w:tcPr>
            <w:tcW w:w="4338" w:type="dxa"/>
            <w:shd w:val="clear" w:color="auto" w:fill="auto"/>
          </w:tcPr>
          <w:p w14:paraId="15F8036A" w14:textId="77777777" w:rsidR="00D47972" w:rsidRPr="00D22634" w:rsidRDefault="00D47972" w:rsidP="00DE4942">
            <w:pPr>
              <w:spacing w:after="0" w:line="240" w:lineRule="auto"/>
              <w:rPr>
                <w:rFonts w:ascii="Arial" w:eastAsia="Times New Roman" w:hAnsi="Arial" w:cs="Arial"/>
                <w:b/>
                <w:sz w:val="24"/>
                <w:szCs w:val="24"/>
              </w:rPr>
            </w:pPr>
            <w:r w:rsidRPr="00D22634">
              <w:rPr>
                <w:rFonts w:ascii="Arial" w:eastAsia="Times New Roman" w:hAnsi="Arial" w:cs="Arial"/>
                <w:b/>
                <w:sz w:val="24"/>
                <w:szCs w:val="24"/>
              </w:rPr>
              <w:t>Property</w:t>
            </w:r>
          </w:p>
        </w:tc>
        <w:tc>
          <w:tcPr>
            <w:tcW w:w="2250" w:type="dxa"/>
            <w:shd w:val="clear" w:color="auto" w:fill="auto"/>
          </w:tcPr>
          <w:p w14:paraId="66A7C017" w14:textId="77777777" w:rsidR="00D47972" w:rsidRPr="00D22634" w:rsidRDefault="00D47972" w:rsidP="00DE4942">
            <w:pPr>
              <w:spacing w:after="0" w:line="240" w:lineRule="auto"/>
              <w:rPr>
                <w:rFonts w:ascii="Arial" w:eastAsia="Times New Roman" w:hAnsi="Arial" w:cs="Arial"/>
                <w:b/>
                <w:sz w:val="24"/>
                <w:szCs w:val="24"/>
              </w:rPr>
            </w:pPr>
            <w:r w:rsidRPr="00D22634">
              <w:rPr>
                <w:rFonts w:ascii="Arial" w:eastAsia="Times New Roman" w:hAnsi="Arial" w:cs="Arial"/>
                <w:b/>
                <w:sz w:val="24"/>
                <w:szCs w:val="24"/>
              </w:rPr>
              <w:t>7112</w:t>
            </w:r>
          </w:p>
        </w:tc>
        <w:tc>
          <w:tcPr>
            <w:tcW w:w="2700" w:type="dxa"/>
            <w:shd w:val="clear" w:color="auto" w:fill="auto"/>
          </w:tcPr>
          <w:p w14:paraId="4C81103D" w14:textId="595FB886" w:rsidR="00D47972" w:rsidRPr="00D22634" w:rsidRDefault="007372A4" w:rsidP="00DE4942">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147997">
              <w:rPr>
                <w:rFonts w:ascii="Arial" w:eastAsia="Times New Roman" w:hAnsi="Arial" w:cs="Arial"/>
                <w:b/>
                <w:sz w:val="24"/>
                <w:szCs w:val="24"/>
              </w:rPr>
              <w:t>20</w:t>
            </w:r>
            <w:r w:rsidR="001D6FC9">
              <w:rPr>
                <w:rFonts w:ascii="Arial" w:eastAsia="Times New Roman" w:hAnsi="Arial" w:cs="Arial"/>
                <w:b/>
                <w:sz w:val="24"/>
                <w:szCs w:val="24"/>
              </w:rPr>
              <w:t>0</w:t>
            </w:r>
            <w:r>
              <w:rPr>
                <w:rFonts w:ascii="Arial" w:eastAsia="Times New Roman" w:hAnsi="Arial" w:cs="Arial"/>
                <w:b/>
                <w:sz w:val="24"/>
                <w:szCs w:val="24"/>
              </w:rPr>
              <w:t>,</w:t>
            </w:r>
            <w:r w:rsidR="001D6FC9">
              <w:rPr>
                <w:rFonts w:ascii="Arial" w:eastAsia="Times New Roman" w:hAnsi="Arial" w:cs="Arial"/>
                <w:b/>
                <w:sz w:val="24"/>
                <w:szCs w:val="24"/>
              </w:rPr>
              <w:t>0</w:t>
            </w:r>
            <w:r>
              <w:rPr>
                <w:rFonts w:ascii="Arial" w:eastAsia="Times New Roman" w:hAnsi="Arial" w:cs="Arial"/>
                <w:b/>
                <w:sz w:val="24"/>
                <w:szCs w:val="24"/>
              </w:rPr>
              <w:t>00</w:t>
            </w:r>
            <w:r w:rsidR="00D47972" w:rsidRPr="00D22634">
              <w:rPr>
                <w:rFonts w:ascii="Arial" w:eastAsia="Times New Roman" w:hAnsi="Arial" w:cs="Arial"/>
                <w:b/>
                <w:sz w:val="24"/>
                <w:szCs w:val="24"/>
              </w:rPr>
              <w:t xml:space="preserve"> </w:t>
            </w:r>
          </w:p>
        </w:tc>
      </w:tr>
      <w:tr w:rsidR="007372A4" w:rsidRPr="00D22634" w14:paraId="36C4CF72" w14:textId="77777777" w:rsidTr="008175FB">
        <w:tc>
          <w:tcPr>
            <w:tcW w:w="9288" w:type="dxa"/>
            <w:gridSpan w:val="3"/>
            <w:shd w:val="clear" w:color="auto" w:fill="auto"/>
          </w:tcPr>
          <w:p w14:paraId="11E17B8B" w14:textId="327E9F6D" w:rsidR="000C4E5A" w:rsidRPr="00D22634" w:rsidRDefault="001D6FC9" w:rsidP="00F379C9">
            <w:pPr>
              <w:numPr>
                <w:ilvl w:val="0"/>
                <w:numId w:val="27"/>
              </w:numPr>
              <w:spacing w:after="0" w:line="240" w:lineRule="auto"/>
              <w:rPr>
                <w:rFonts w:ascii="Arial" w:eastAsia="Times New Roman" w:hAnsi="Arial" w:cs="Arial"/>
                <w:sz w:val="24"/>
                <w:szCs w:val="24"/>
              </w:rPr>
            </w:pPr>
            <w:r>
              <w:rPr>
                <w:rFonts w:ascii="Arial" w:eastAsia="Times New Roman" w:hAnsi="Arial" w:cs="Arial"/>
                <w:sz w:val="24"/>
                <w:szCs w:val="24"/>
              </w:rPr>
              <w:t>Anticipated insurance coverage</w:t>
            </w:r>
          </w:p>
          <w:p w14:paraId="3D887387" w14:textId="77777777" w:rsidR="007372A4" w:rsidRPr="00D22634" w:rsidRDefault="007372A4" w:rsidP="00F379C9">
            <w:pPr>
              <w:spacing w:after="0" w:line="240" w:lineRule="auto"/>
              <w:ind w:hanging="90"/>
              <w:rPr>
                <w:rFonts w:ascii="Arial" w:eastAsia="Times New Roman" w:hAnsi="Arial" w:cs="Arial"/>
                <w:sz w:val="24"/>
                <w:szCs w:val="24"/>
              </w:rPr>
            </w:pPr>
          </w:p>
        </w:tc>
      </w:tr>
      <w:tr w:rsidR="00D47972" w:rsidRPr="00D22634" w14:paraId="50FC4733" w14:textId="77777777" w:rsidTr="008175FB">
        <w:tc>
          <w:tcPr>
            <w:tcW w:w="4338" w:type="dxa"/>
            <w:shd w:val="clear" w:color="auto" w:fill="auto"/>
          </w:tcPr>
          <w:p w14:paraId="37572B3F" w14:textId="77777777" w:rsidR="00D47972" w:rsidRPr="00D22634" w:rsidRDefault="00D47972" w:rsidP="00DE4942">
            <w:pPr>
              <w:spacing w:after="0" w:line="240" w:lineRule="auto"/>
              <w:rPr>
                <w:rFonts w:ascii="Arial" w:eastAsia="Times New Roman" w:hAnsi="Arial" w:cs="Arial"/>
                <w:b/>
                <w:sz w:val="24"/>
                <w:szCs w:val="24"/>
              </w:rPr>
            </w:pPr>
            <w:r w:rsidRPr="00D22634">
              <w:rPr>
                <w:rFonts w:ascii="Arial" w:eastAsia="Times New Roman" w:hAnsi="Arial" w:cs="Arial"/>
                <w:b/>
                <w:sz w:val="24"/>
                <w:szCs w:val="24"/>
              </w:rPr>
              <w:t>Automobile</w:t>
            </w:r>
          </w:p>
        </w:tc>
        <w:tc>
          <w:tcPr>
            <w:tcW w:w="2250" w:type="dxa"/>
            <w:shd w:val="clear" w:color="auto" w:fill="auto"/>
          </w:tcPr>
          <w:p w14:paraId="2622D9C5" w14:textId="77777777" w:rsidR="00D47972" w:rsidRPr="00D22634" w:rsidRDefault="00D47972" w:rsidP="00DE4942">
            <w:pPr>
              <w:spacing w:after="0" w:line="240" w:lineRule="auto"/>
              <w:rPr>
                <w:rFonts w:ascii="Arial" w:eastAsia="Times New Roman" w:hAnsi="Arial" w:cs="Arial"/>
                <w:b/>
                <w:sz w:val="24"/>
                <w:szCs w:val="24"/>
              </w:rPr>
            </w:pPr>
            <w:r w:rsidRPr="00D22634">
              <w:rPr>
                <w:rFonts w:ascii="Arial" w:eastAsia="Times New Roman" w:hAnsi="Arial" w:cs="Arial"/>
                <w:b/>
                <w:sz w:val="24"/>
                <w:szCs w:val="24"/>
              </w:rPr>
              <w:t>7114</w:t>
            </w:r>
          </w:p>
        </w:tc>
        <w:tc>
          <w:tcPr>
            <w:tcW w:w="2700" w:type="dxa"/>
            <w:shd w:val="clear" w:color="auto" w:fill="auto"/>
          </w:tcPr>
          <w:p w14:paraId="220911CA" w14:textId="79F75C23" w:rsidR="00D47972" w:rsidRPr="00D22634" w:rsidRDefault="007372A4" w:rsidP="00DE4942">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7D6796">
              <w:rPr>
                <w:rFonts w:ascii="Arial" w:eastAsia="Times New Roman" w:hAnsi="Arial" w:cs="Arial"/>
                <w:b/>
                <w:sz w:val="24"/>
                <w:szCs w:val="24"/>
              </w:rPr>
              <w:t>4</w:t>
            </w:r>
            <w:r w:rsidR="00147997">
              <w:rPr>
                <w:rFonts w:ascii="Arial" w:eastAsia="Times New Roman" w:hAnsi="Arial" w:cs="Arial"/>
                <w:b/>
                <w:sz w:val="24"/>
                <w:szCs w:val="24"/>
              </w:rPr>
              <w:t>0</w:t>
            </w:r>
            <w:r>
              <w:rPr>
                <w:rFonts w:ascii="Arial" w:eastAsia="Times New Roman" w:hAnsi="Arial" w:cs="Arial"/>
                <w:b/>
                <w:sz w:val="24"/>
                <w:szCs w:val="24"/>
              </w:rPr>
              <w:t>,</w:t>
            </w:r>
            <w:r w:rsidR="001D6FC9">
              <w:rPr>
                <w:rFonts w:ascii="Arial" w:eastAsia="Times New Roman" w:hAnsi="Arial" w:cs="Arial"/>
                <w:b/>
                <w:sz w:val="24"/>
                <w:szCs w:val="24"/>
              </w:rPr>
              <w:t>0</w:t>
            </w:r>
            <w:r>
              <w:rPr>
                <w:rFonts w:ascii="Arial" w:eastAsia="Times New Roman" w:hAnsi="Arial" w:cs="Arial"/>
                <w:b/>
                <w:sz w:val="24"/>
                <w:szCs w:val="24"/>
              </w:rPr>
              <w:t>00</w:t>
            </w:r>
            <w:r w:rsidR="00D47972" w:rsidRPr="00D22634">
              <w:rPr>
                <w:rFonts w:ascii="Arial" w:eastAsia="Times New Roman" w:hAnsi="Arial" w:cs="Arial"/>
                <w:b/>
                <w:sz w:val="24"/>
                <w:szCs w:val="24"/>
              </w:rPr>
              <w:t xml:space="preserve"> </w:t>
            </w:r>
          </w:p>
        </w:tc>
      </w:tr>
      <w:tr w:rsidR="00D47972" w:rsidRPr="00D22634" w14:paraId="4F4BC3F4" w14:textId="77777777" w:rsidTr="008175FB">
        <w:tc>
          <w:tcPr>
            <w:tcW w:w="9288" w:type="dxa"/>
            <w:gridSpan w:val="3"/>
            <w:shd w:val="clear" w:color="auto" w:fill="auto"/>
          </w:tcPr>
          <w:p w14:paraId="7944610A" w14:textId="77777777" w:rsidR="00D47972" w:rsidRPr="00D22634" w:rsidRDefault="00D47972" w:rsidP="00DE4942">
            <w:pPr>
              <w:spacing w:after="0" w:line="240" w:lineRule="auto"/>
              <w:ind w:hanging="90"/>
              <w:rPr>
                <w:rFonts w:ascii="Arial" w:eastAsia="Times New Roman" w:hAnsi="Arial" w:cs="Arial"/>
                <w:sz w:val="24"/>
                <w:szCs w:val="24"/>
              </w:rPr>
            </w:pPr>
          </w:p>
        </w:tc>
      </w:tr>
      <w:tr w:rsidR="00D47972" w:rsidRPr="00D22634" w14:paraId="682C1FDE" w14:textId="77777777" w:rsidTr="008175FB">
        <w:tc>
          <w:tcPr>
            <w:tcW w:w="4338" w:type="dxa"/>
            <w:shd w:val="clear" w:color="auto" w:fill="auto"/>
          </w:tcPr>
          <w:p w14:paraId="28A94348" w14:textId="77777777" w:rsidR="00D47972" w:rsidRPr="00D22634" w:rsidRDefault="00D47972" w:rsidP="00DE4942">
            <w:pPr>
              <w:spacing w:after="0" w:line="240" w:lineRule="auto"/>
              <w:rPr>
                <w:rFonts w:ascii="Arial" w:eastAsia="Times New Roman" w:hAnsi="Arial" w:cs="Arial"/>
                <w:b/>
                <w:sz w:val="24"/>
                <w:szCs w:val="24"/>
              </w:rPr>
            </w:pPr>
            <w:r w:rsidRPr="00D22634">
              <w:rPr>
                <w:rFonts w:ascii="Arial" w:eastAsia="Times New Roman" w:hAnsi="Arial" w:cs="Arial"/>
                <w:b/>
                <w:sz w:val="24"/>
                <w:szCs w:val="24"/>
              </w:rPr>
              <w:t>Claims Deductibles</w:t>
            </w:r>
          </w:p>
        </w:tc>
        <w:tc>
          <w:tcPr>
            <w:tcW w:w="2250" w:type="dxa"/>
            <w:shd w:val="clear" w:color="auto" w:fill="auto"/>
          </w:tcPr>
          <w:p w14:paraId="0086DA41" w14:textId="77777777" w:rsidR="00D47972" w:rsidRPr="00D22634" w:rsidRDefault="00D47972" w:rsidP="00DE4942">
            <w:pPr>
              <w:spacing w:after="0" w:line="240" w:lineRule="auto"/>
              <w:rPr>
                <w:rFonts w:ascii="Arial" w:eastAsia="Times New Roman" w:hAnsi="Arial" w:cs="Arial"/>
                <w:b/>
                <w:sz w:val="24"/>
                <w:szCs w:val="24"/>
              </w:rPr>
            </w:pPr>
            <w:r w:rsidRPr="00D22634">
              <w:rPr>
                <w:rFonts w:ascii="Arial" w:eastAsia="Times New Roman" w:hAnsi="Arial" w:cs="Arial"/>
                <w:b/>
                <w:sz w:val="24"/>
                <w:szCs w:val="24"/>
              </w:rPr>
              <w:t>7120</w:t>
            </w:r>
          </w:p>
        </w:tc>
        <w:tc>
          <w:tcPr>
            <w:tcW w:w="2700" w:type="dxa"/>
            <w:shd w:val="clear" w:color="auto" w:fill="auto"/>
          </w:tcPr>
          <w:p w14:paraId="506FB2D3" w14:textId="77777777" w:rsidR="00D47972" w:rsidRPr="00D22634" w:rsidRDefault="00D47972" w:rsidP="00DE4942">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 xml:space="preserve">$5,000 </w:t>
            </w:r>
          </w:p>
        </w:tc>
      </w:tr>
      <w:tr w:rsidR="00D47972" w:rsidRPr="00D22634" w14:paraId="560BF9D8" w14:textId="77777777" w:rsidTr="008175FB">
        <w:tc>
          <w:tcPr>
            <w:tcW w:w="9288" w:type="dxa"/>
            <w:gridSpan w:val="3"/>
            <w:shd w:val="clear" w:color="auto" w:fill="auto"/>
          </w:tcPr>
          <w:p w14:paraId="7FCF7D6F" w14:textId="77777777" w:rsidR="00D47972" w:rsidRPr="00D22634" w:rsidRDefault="00D47972" w:rsidP="00DE4942">
            <w:pPr>
              <w:spacing w:after="0" w:line="240" w:lineRule="auto"/>
              <w:rPr>
                <w:rFonts w:ascii="Arial" w:eastAsia="Times New Roman" w:hAnsi="Arial" w:cs="Arial"/>
                <w:sz w:val="24"/>
                <w:szCs w:val="24"/>
              </w:rPr>
            </w:pPr>
          </w:p>
        </w:tc>
      </w:tr>
      <w:tr w:rsidR="00D47972" w:rsidRPr="00D22634" w14:paraId="259C6747" w14:textId="77777777" w:rsidTr="008175FB">
        <w:tc>
          <w:tcPr>
            <w:tcW w:w="6588" w:type="dxa"/>
            <w:gridSpan w:val="2"/>
            <w:shd w:val="clear" w:color="auto" w:fill="auto"/>
          </w:tcPr>
          <w:p w14:paraId="247CAA50" w14:textId="77777777" w:rsidR="00D47972" w:rsidRPr="00D22634" w:rsidRDefault="00D47972" w:rsidP="00DE4942">
            <w:pPr>
              <w:spacing w:after="0" w:line="240" w:lineRule="auto"/>
              <w:jc w:val="right"/>
              <w:rPr>
                <w:rFonts w:ascii="Arial" w:eastAsia="Times New Roman" w:hAnsi="Arial" w:cs="Arial"/>
                <w:b/>
                <w:sz w:val="24"/>
                <w:szCs w:val="24"/>
              </w:rPr>
            </w:pPr>
            <w:r w:rsidRPr="00D22634">
              <w:rPr>
                <w:rFonts w:ascii="Arial" w:eastAsia="Times New Roman" w:hAnsi="Arial" w:cs="Arial"/>
                <w:b/>
                <w:sz w:val="24"/>
                <w:szCs w:val="24"/>
              </w:rPr>
              <w:t>Total Insurance Budget</w:t>
            </w:r>
          </w:p>
        </w:tc>
        <w:tc>
          <w:tcPr>
            <w:tcW w:w="2700" w:type="dxa"/>
            <w:shd w:val="clear" w:color="auto" w:fill="auto"/>
          </w:tcPr>
          <w:p w14:paraId="5D9E868B" w14:textId="3A459013" w:rsidR="00D47972" w:rsidRPr="00D22634" w:rsidRDefault="007372A4" w:rsidP="00DE4942">
            <w:pPr>
              <w:spacing w:after="0" w:line="240" w:lineRule="auto"/>
              <w:jc w:val="right"/>
              <w:rPr>
                <w:rFonts w:ascii="Arial" w:eastAsia="Times New Roman" w:hAnsi="Arial" w:cs="Arial"/>
                <w:b/>
                <w:sz w:val="24"/>
                <w:szCs w:val="24"/>
              </w:rPr>
            </w:pPr>
            <w:r>
              <w:rPr>
                <w:rFonts w:ascii="Arial" w:eastAsia="Times New Roman" w:hAnsi="Arial" w:cs="Arial"/>
                <w:b/>
                <w:sz w:val="24"/>
                <w:szCs w:val="24"/>
              </w:rPr>
              <w:t>$</w:t>
            </w:r>
            <w:r w:rsidR="007D6796">
              <w:rPr>
                <w:rFonts w:ascii="Arial" w:eastAsia="Times New Roman" w:hAnsi="Arial" w:cs="Arial"/>
                <w:b/>
                <w:sz w:val="24"/>
                <w:szCs w:val="24"/>
              </w:rPr>
              <w:t>3</w:t>
            </w:r>
            <w:r w:rsidR="00147997">
              <w:rPr>
                <w:rFonts w:ascii="Arial" w:eastAsia="Times New Roman" w:hAnsi="Arial" w:cs="Arial"/>
                <w:b/>
                <w:sz w:val="24"/>
                <w:szCs w:val="24"/>
              </w:rPr>
              <w:t>75</w:t>
            </w:r>
            <w:r w:rsidR="000C4E5A">
              <w:rPr>
                <w:rFonts w:ascii="Arial" w:eastAsia="Times New Roman" w:hAnsi="Arial" w:cs="Arial"/>
                <w:b/>
                <w:sz w:val="24"/>
                <w:szCs w:val="24"/>
              </w:rPr>
              <w:t>,</w:t>
            </w:r>
            <w:r w:rsidR="00147997">
              <w:rPr>
                <w:rFonts w:ascii="Arial" w:eastAsia="Times New Roman" w:hAnsi="Arial" w:cs="Arial"/>
                <w:b/>
                <w:sz w:val="24"/>
                <w:szCs w:val="24"/>
              </w:rPr>
              <w:t>0</w:t>
            </w:r>
            <w:r>
              <w:rPr>
                <w:rFonts w:ascii="Arial" w:eastAsia="Times New Roman" w:hAnsi="Arial" w:cs="Arial"/>
                <w:b/>
                <w:sz w:val="24"/>
                <w:szCs w:val="24"/>
              </w:rPr>
              <w:t>00</w:t>
            </w:r>
          </w:p>
        </w:tc>
      </w:tr>
    </w:tbl>
    <w:p w14:paraId="7C32CE07" w14:textId="77777777" w:rsidR="00D47972" w:rsidRPr="00D22634" w:rsidRDefault="00D47972" w:rsidP="00D47972">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47972" w:rsidRPr="00D22634" w14:paraId="53F92ADA" w14:textId="77777777" w:rsidTr="008175FB">
        <w:tc>
          <w:tcPr>
            <w:tcW w:w="9288" w:type="dxa"/>
            <w:shd w:val="clear" w:color="auto" w:fill="auto"/>
          </w:tcPr>
          <w:p w14:paraId="4416EE6F" w14:textId="658947A3" w:rsidR="00D47972" w:rsidRPr="00D22634" w:rsidRDefault="00D47972" w:rsidP="00DE4942">
            <w:pPr>
              <w:spacing w:after="0" w:line="240" w:lineRule="auto"/>
              <w:rPr>
                <w:rFonts w:ascii="Arial" w:eastAsia="Times New Roman" w:hAnsi="Arial" w:cs="Arial"/>
                <w:b/>
                <w:sz w:val="24"/>
                <w:szCs w:val="24"/>
              </w:rPr>
            </w:pPr>
            <w:r w:rsidRPr="00D22634">
              <w:rPr>
                <w:rFonts w:ascii="Arial" w:eastAsia="Times New Roman" w:hAnsi="Arial" w:cs="Arial"/>
                <w:b/>
                <w:sz w:val="24"/>
                <w:szCs w:val="24"/>
              </w:rPr>
              <w:t>Remarks:</w:t>
            </w:r>
          </w:p>
          <w:p w14:paraId="3EC5F6F6" w14:textId="3DA0B956" w:rsidR="00D47972" w:rsidRPr="00D22634" w:rsidRDefault="007372A4" w:rsidP="00DE4942">
            <w:pPr>
              <w:numPr>
                <w:ilvl w:val="0"/>
                <w:numId w:val="27"/>
              </w:numPr>
              <w:spacing w:after="0" w:line="240" w:lineRule="auto"/>
              <w:rPr>
                <w:rFonts w:ascii="Arial" w:eastAsia="Times New Roman" w:hAnsi="Arial" w:cs="Arial"/>
                <w:sz w:val="24"/>
                <w:szCs w:val="24"/>
              </w:rPr>
            </w:pPr>
            <w:r>
              <w:rPr>
                <w:rFonts w:ascii="Arial" w:eastAsia="Times New Roman" w:hAnsi="Arial" w:cs="Arial"/>
                <w:sz w:val="24"/>
                <w:szCs w:val="24"/>
              </w:rPr>
              <w:t>Evaluation of assets</w:t>
            </w:r>
            <w:r w:rsidR="005D15B9">
              <w:rPr>
                <w:rFonts w:ascii="Arial" w:eastAsia="Times New Roman" w:hAnsi="Arial" w:cs="Arial"/>
                <w:sz w:val="24"/>
                <w:szCs w:val="24"/>
              </w:rPr>
              <w:t xml:space="preserve"> is done for vehicles and will be mobile equipment next</w:t>
            </w:r>
            <w:r w:rsidR="00CF42AE">
              <w:rPr>
                <w:rFonts w:ascii="Arial" w:eastAsia="Times New Roman" w:hAnsi="Arial" w:cs="Arial"/>
                <w:sz w:val="24"/>
                <w:szCs w:val="24"/>
              </w:rPr>
              <w:t>, this</w:t>
            </w:r>
            <w:r>
              <w:rPr>
                <w:rFonts w:ascii="Arial" w:eastAsia="Times New Roman" w:hAnsi="Arial" w:cs="Arial"/>
                <w:sz w:val="24"/>
                <w:szCs w:val="24"/>
              </w:rPr>
              <w:t xml:space="preserve"> is expected to change the initial premiums assessed.</w:t>
            </w:r>
            <w:r w:rsidR="00D47972" w:rsidRPr="00D22634">
              <w:rPr>
                <w:rFonts w:ascii="Arial" w:eastAsia="Times New Roman" w:hAnsi="Arial" w:cs="Arial"/>
                <w:sz w:val="24"/>
                <w:szCs w:val="24"/>
              </w:rPr>
              <w:t xml:space="preserve"> </w:t>
            </w:r>
          </w:p>
          <w:p w14:paraId="4B9FFEA7" w14:textId="77777777" w:rsidR="00D47972" w:rsidRPr="00D22634" w:rsidRDefault="00D47972" w:rsidP="00DE4942">
            <w:pPr>
              <w:spacing w:after="0" w:line="240" w:lineRule="auto"/>
              <w:rPr>
                <w:rFonts w:ascii="Arial" w:eastAsia="Times New Roman" w:hAnsi="Arial" w:cs="Arial"/>
                <w:sz w:val="24"/>
                <w:szCs w:val="24"/>
              </w:rPr>
            </w:pPr>
          </w:p>
        </w:tc>
      </w:tr>
    </w:tbl>
    <w:p w14:paraId="18EDD366" w14:textId="77777777" w:rsidR="00D47972" w:rsidRPr="00D22634" w:rsidRDefault="00D47972" w:rsidP="00D47972">
      <w:pPr>
        <w:spacing w:after="0" w:line="240" w:lineRule="auto"/>
        <w:rPr>
          <w:rFonts w:ascii="Arial" w:eastAsia="Times New Roman" w:hAnsi="Arial" w:cs="Arial"/>
          <w:b/>
          <w:sz w:val="24"/>
          <w:szCs w:val="24"/>
        </w:rPr>
      </w:pPr>
    </w:p>
    <w:p w14:paraId="76D3C099" w14:textId="77777777" w:rsidR="00D47972" w:rsidRPr="00D22634" w:rsidRDefault="00D47972" w:rsidP="00D47972">
      <w:pPr>
        <w:spacing w:after="0" w:line="240" w:lineRule="auto"/>
        <w:rPr>
          <w:rFonts w:ascii="Arial" w:eastAsia="Times New Roman" w:hAnsi="Arial" w:cs="Arial"/>
          <w:sz w:val="24"/>
          <w:szCs w:val="24"/>
        </w:rPr>
      </w:pPr>
      <w:r w:rsidRPr="00D22634">
        <w:rPr>
          <w:rFonts w:ascii="Arial" w:eastAsia="Times New Roman" w:hAnsi="Arial" w:cs="Arial"/>
          <w:b/>
          <w:sz w:val="24"/>
          <w:szCs w:val="24"/>
        </w:rPr>
        <w:tab/>
      </w:r>
      <w:r w:rsidRPr="00D22634">
        <w:rPr>
          <w:rFonts w:ascii="Arial" w:eastAsia="Times New Roman" w:hAnsi="Arial" w:cs="Arial"/>
          <w:b/>
          <w:sz w:val="24"/>
          <w:szCs w:val="24"/>
        </w:rPr>
        <w:tab/>
      </w:r>
      <w:r w:rsidRPr="00D22634">
        <w:rPr>
          <w:rFonts w:ascii="Arial" w:eastAsia="Times New Roman" w:hAnsi="Arial" w:cs="Arial"/>
          <w:b/>
          <w:sz w:val="24"/>
          <w:szCs w:val="24"/>
        </w:rPr>
        <w:tab/>
      </w:r>
      <w:r w:rsidRPr="00D22634">
        <w:rPr>
          <w:rFonts w:ascii="Arial" w:eastAsia="Times New Roman" w:hAnsi="Arial" w:cs="Arial"/>
          <w:sz w:val="24"/>
          <w:szCs w:val="24"/>
        </w:rPr>
        <w:tab/>
      </w:r>
      <w:r w:rsidRPr="00D22634">
        <w:rPr>
          <w:rFonts w:ascii="Arial" w:eastAsia="Times New Roman" w:hAnsi="Arial" w:cs="Arial"/>
          <w:b/>
          <w:sz w:val="24"/>
          <w:szCs w:val="24"/>
        </w:rPr>
        <w:tab/>
      </w:r>
    </w:p>
    <w:p w14:paraId="3490B7E7" w14:textId="77777777" w:rsidR="00D47972" w:rsidRDefault="00D47972" w:rsidP="00D47972">
      <w:r>
        <w:br w:type="page"/>
      </w:r>
    </w:p>
    <w:p w14:paraId="00473A9B" w14:textId="77777777" w:rsidR="00D47972" w:rsidRPr="00BD0E7C" w:rsidRDefault="00D47972" w:rsidP="00BD0E7C">
      <w:pPr>
        <w:pStyle w:val="Heading1"/>
        <w:jc w:val="center"/>
        <w:rPr>
          <w:rFonts w:eastAsia="Times New Roman"/>
          <w:sz w:val="48"/>
        </w:rPr>
      </w:pPr>
      <w:bookmarkStart w:id="16" w:name="_Toc198213516"/>
      <w:r w:rsidRPr="00BD0E7C">
        <w:rPr>
          <w:rFonts w:eastAsia="Times New Roman"/>
          <w:sz w:val="48"/>
        </w:rPr>
        <w:lastRenderedPageBreak/>
        <w:t>Planning</w:t>
      </w:r>
      <w:bookmarkEnd w:id="16"/>
    </w:p>
    <w:p w14:paraId="47A00208" w14:textId="77777777" w:rsidR="00D47972" w:rsidRPr="00BD0E7C" w:rsidRDefault="00D47972" w:rsidP="00DE4942">
      <w:pPr>
        <w:rPr>
          <w:b/>
          <w:sz w:val="24"/>
        </w:rPr>
      </w:pPr>
      <w:r w:rsidRPr="00BD0E7C">
        <w:rPr>
          <w:b/>
          <w:sz w:val="24"/>
        </w:rPr>
        <w:t>1000 XXXX 10 18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2250"/>
        <w:gridCol w:w="2700"/>
      </w:tblGrid>
      <w:tr w:rsidR="00663C1C" w:rsidRPr="0082045E" w14:paraId="62833DCB" w14:textId="77777777" w:rsidTr="00EF2A70">
        <w:tc>
          <w:tcPr>
            <w:tcW w:w="9288" w:type="dxa"/>
            <w:gridSpan w:val="3"/>
            <w:shd w:val="clear" w:color="auto" w:fill="D9D9D9" w:themeFill="background1" w:themeFillShade="D9"/>
          </w:tcPr>
          <w:p w14:paraId="607ACFD0" w14:textId="77777777" w:rsidR="00663C1C" w:rsidRDefault="00663C1C" w:rsidP="00EF52F8">
            <w:pPr>
              <w:spacing w:after="0" w:line="240" w:lineRule="auto"/>
              <w:rPr>
                <w:rFonts w:ascii="Arial" w:eastAsia="Times New Roman" w:hAnsi="Arial" w:cs="Arial"/>
                <w:b/>
                <w:sz w:val="24"/>
                <w:szCs w:val="24"/>
              </w:rPr>
            </w:pPr>
            <w:bookmarkStart w:id="17" w:name="_Hlk167742277"/>
            <w:r>
              <w:rPr>
                <w:rFonts w:ascii="Arial" w:eastAsia="Times New Roman" w:hAnsi="Arial" w:cs="Arial"/>
                <w:b/>
                <w:sz w:val="24"/>
                <w:szCs w:val="24"/>
              </w:rPr>
              <w:t>REVENUE</w:t>
            </w:r>
          </w:p>
        </w:tc>
      </w:tr>
      <w:tr w:rsidR="00663C1C" w:rsidRPr="00D22634" w14:paraId="1EC35E5C" w14:textId="77777777" w:rsidTr="00EF2A70">
        <w:tc>
          <w:tcPr>
            <w:tcW w:w="4338" w:type="dxa"/>
            <w:shd w:val="clear" w:color="auto" w:fill="auto"/>
          </w:tcPr>
          <w:p w14:paraId="5FE68FC7" w14:textId="77777777" w:rsidR="00663C1C" w:rsidRPr="00D22634" w:rsidRDefault="00663C1C" w:rsidP="00EF52F8">
            <w:pPr>
              <w:spacing w:after="0" w:line="240" w:lineRule="auto"/>
              <w:rPr>
                <w:rFonts w:ascii="Arial" w:eastAsia="Times New Roman" w:hAnsi="Arial" w:cs="Arial"/>
                <w:sz w:val="24"/>
                <w:szCs w:val="24"/>
              </w:rPr>
            </w:pPr>
            <w:r>
              <w:rPr>
                <w:rFonts w:ascii="Arial" w:eastAsia="Times New Roman" w:hAnsi="Arial" w:cs="Arial"/>
                <w:b/>
                <w:sz w:val="24"/>
                <w:szCs w:val="24"/>
              </w:rPr>
              <w:t>Land Use Permits</w:t>
            </w:r>
          </w:p>
        </w:tc>
        <w:tc>
          <w:tcPr>
            <w:tcW w:w="2250" w:type="dxa"/>
            <w:shd w:val="clear" w:color="auto" w:fill="auto"/>
          </w:tcPr>
          <w:p w14:paraId="2B26A8E0" w14:textId="77777777" w:rsidR="00663C1C" w:rsidRPr="00D22634" w:rsidRDefault="00663C1C" w:rsidP="00EF52F8">
            <w:pPr>
              <w:spacing w:after="0" w:line="240" w:lineRule="auto"/>
              <w:rPr>
                <w:rFonts w:ascii="Arial" w:eastAsia="Times New Roman" w:hAnsi="Arial" w:cs="Arial"/>
                <w:sz w:val="24"/>
                <w:szCs w:val="24"/>
              </w:rPr>
            </w:pPr>
            <w:r>
              <w:rPr>
                <w:rFonts w:ascii="Arial" w:eastAsia="Times New Roman" w:hAnsi="Arial" w:cs="Arial"/>
                <w:b/>
                <w:sz w:val="24"/>
                <w:szCs w:val="24"/>
              </w:rPr>
              <w:t>4140</w:t>
            </w:r>
          </w:p>
        </w:tc>
        <w:tc>
          <w:tcPr>
            <w:tcW w:w="2700" w:type="dxa"/>
            <w:shd w:val="clear" w:color="auto" w:fill="auto"/>
          </w:tcPr>
          <w:p w14:paraId="05295C37" w14:textId="5456096D" w:rsidR="00663C1C" w:rsidRPr="00D22634" w:rsidRDefault="00663C1C" w:rsidP="00EF52F8">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E812A7">
              <w:rPr>
                <w:rFonts w:ascii="Arial" w:eastAsia="Times New Roman" w:hAnsi="Arial" w:cs="Arial"/>
                <w:b/>
                <w:sz w:val="24"/>
                <w:szCs w:val="24"/>
              </w:rPr>
              <w:t>1</w:t>
            </w:r>
            <w:r w:rsidR="000D1C70">
              <w:rPr>
                <w:rFonts w:ascii="Arial" w:eastAsia="Times New Roman" w:hAnsi="Arial" w:cs="Arial"/>
                <w:b/>
                <w:sz w:val="24"/>
                <w:szCs w:val="24"/>
              </w:rPr>
              <w:t>,</w:t>
            </w:r>
            <w:r w:rsidR="00E812A7">
              <w:rPr>
                <w:rFonts w:ascii="Arial" w:eastAsia="Times New Roman" w:hAnsi="Arial" w:cs="Arial"/>
                <w:b/>
                <w:sz w:val="24"/>
                <w:szCs w:val="24"/>
              </w:rPr>
              <w:t>5</w:t>
            </w:r>
            <w:r w:rsidR="000D1C70">
              <w:rPr>
                <w:rFonts w:ascii="Arial" w:eastAsia="Times New Roman" w:hAnsi="Arial" w:cs="Arial"/>
                <w:b/>
                <w:sz w:val="24"/>
                <w:szCs w:val="24"/>
              </w:rPr>
              <w:t>00</w:t>
            </w:r>
          </w:p>
        </w:tc>
      </w:tr>
      <w:tr w:rsidR="00663C1C" w:rsidRPr="00D22634" w14:paraId="3C043952" w14:textId="77777777" w:rsidTr="00EF2A70">
        <w:tc>
          <w:tcPr>
            <w:tcW w:w="9288" w:type="dxa"/>
            <w:gridSpan w:val="3"/>
            <w:shd w:val="clear" w:color="auto" w:fill="auto"/>
          </w:tcPr>
          <w:p w14:paraId="67D0456C" w14:textId="785E8784" w:rsidR="00663C1C" w:rsidRPr="00D22634" w:rsidRDefault="00663C1C" w:rsidP="00113C40">
            <w:pPr>
              <w:numPr>
                <w:ilvl w:val="0"/>
                <w:numId w:val="31"/>
              </w:numPr>
              <w:spacing w:after="0" w:line="240" w:lineRule="auto"/>
              <w:rPr>
                <w:rFonts w:ascii="Arial" w:eastAsia="Times New Roman" w:hAnsi="Arial" w:cs="Arial"/>
                <w:sz w:val="24"/>
                <w:szCs w:val="24"/>
              </w:rPr>
            </w:pPr>
            <w:r>
              <w:rPr>
                <w:rFonts w:ascii="Arial" w:eastAsia="Times New Roman" w:hAnsi="Arial" w:cs="Arial"/>
                <w:sz w:val="24"/>
                <w:szCs w:val="24"/>
              </w:rPr>
              <w:t>Fees for processing Land User Permits</w:t>
            </w:r>
            <w:r w:rsidR="00B15420">
              <w:rPr>
                <w:rFonts w:ascii="Arial" w:eastAsia="Times New Roman" w:hAnsi="Arial" w:cs="Arial"/>
                <w:sz w:val="24"/>
                <w:szCs w:val="24"/>
              </w:rPr>
              <w:t xml:space="preserve"> – need to </w:t>
            </w:r>
            <w:r w:rsidR="00F60B9D">
              <w:rPr>
                <w:rFonts w:ascii="Arial" w:eastAsia="Times New Roman" w:hAnsi="Arial" w:cs="Arial"/>
                <w:sz w:val="24"/>
                <w:szCs w:val="24"/>
              </w:rPr>
              <w:t xml:space="preserve">evaluate </w:t>
            </w:r>
          </w:p>
        </w:tc>
      </w:tr>
      <w:tr w:rsidR="00EF2A70" w:rsidRPr="00D22634" w14:paraId="6A313811" w14:textId="77777777" w:rsidTr="00EF2A70">
        <w:tc>
          <w:tcPr>
            <w:tcW w:w="4338" w:type="dxa"/>
            <w:shd w:val="clear" w:color="auto" w:fill="auto"/>
          </w:tcPr>
          <w:p w14:paraId="0D613ABC" w14:textId="49B1DDD8" w:rsidR="00EF2A70" w:rsidRPr="00D22634" w:rsidRDefault="00EF2A70" w:rsidP="00947751">
            <w:pPr>
              <w:spacing w:after="0" w:line="240" w:lineRule="auto"/>
              <w:rPr>
                <w:rFonts w:ascii="Arial" w:eastAsia="Times New Roman" w:hAnsi="Arial" w:cs="Arial"/>
                <w:sz w:val="24"/>
                <w:szCs w:val="24"/>
              </w:rPr>
            </w:pPr>
            <w:r>
              <w:rPr>
                <w:rFonts w:ascii="Arial" w:eastAsia="Times New Roman" w:hAnsi="Arial" w:cs="Arial"/>
                <w:b/>
                <w:sz w:val="24"/>
                <w:szCs w:val="24"/>
              </w:rPr>
              <w:t>Grant Revenue</w:t>
            </w:r>
          </w:p>
        </w:tc>
        <w:tc>
          <w:tcPr>
            <w:tcW w:w="2250" w:type="dxa"/>
            <w:shd w:val="clear" w:color="auto" w:fill="auto"/>
          </w:tcPr>
          <w:p w14:paraId="6616EFE6" w14:textId="39B321E5" w:rsidR="00EF2A70" w:rsidRPr="00D22634" w:rsidRDefault="00EF2A70" w:rsidP="00947751">
            <w:pPr>
              <w:spacing w:after="0" w:line="240" w:lineRule="auto"/>
              <w:rPr>
                <w:rFonts w:ascii="Arial" w:eastAsia="Times New Roman" w:hAnsi="Arial" w:cs="Arial"/>
                <w:sz w:val="24"/>
                <w:szCs w:val="24"/>
              </w:rPr>
            </w:pPr>
            <w:r>
              <w:rPr>
                <w:rFonts w:ascii="Arial" w:eastAsia="Times New Roman" w:hAnsi="Arial" w:cs="Arial"/>
                <w:b/>
                <w:sz w:val="24"/>
                <w:szCs w:val="24"/>
              </w:rPr>
              <w:t>4600</w:t>
            </w:r>
          </w:p>
        </w:tc>
        <w:tc>
          <w:tcPr>
            <w:tcW w:w="2700" w:type="dxa"/>
            <w:shd w:val="clear" w:color="auto" w:fill="auto"/>
          </w:tcPr>
          <w:p w14:paraId="18FE2DD6" w14:textId="411A49A0" w:rsidR="00EF2A70" w:rsidRPr="00D22634" w:rsidRDefault="00EF2A70" w:rsidP="00947751">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9E7FC6">
              <w:rPr>
                <w:rFonts w:ascii="Arial" w:eastAsia="Times New Roman" w:hAnsi="Arial" w:cs="Arial"/>
                <w:b/>
                <w:sz w:val="24"/>
                <w:szCs w:val="24"/>
              </w:rPr>
              <w:t>2,0</w:t>
            </w:r>
            <w:r>
              <w:rPr>
                <w:rFonts w:ascii="Arial" w:eastAsia="Times New Roman" w:hAnsi="Arial" w:cs="Arial"/>
                <w:b/>
                <w:sz w:val="24"/>
                <w:szCs w:val="24"/>
              </w:rPr>
              <w:t>00</w:t>
            </w:r>
          </w:p>
        </w:tc>
      </w:tr>
      <w:tr w:rsidR="00EF2A70" w:rsidRPr="00D22634" w14:paraId="42BEA8CC" w14:textId="77777777" w:rsidTr="00EF2A70">
        <w:tc>
          <w:tcPr>
            <w:tcW w:w="9288" w:type="dxa"/>
            <w:gridSpan w:val="3"/>
            <w:shd w:val="clear" w:color="auto" w:fill="auto"/>
          </w:tcPr>
          <w:p w14:paraId="3A61531F" w14:textId="7E2BC0F2" w:rsidR="00EF2A70" w:rsidRPr="00D22634" w:rsidRDefault="001A6824" w:rsidP="001A6824">
            <w:pPr>
              <w:numPr>
                <w:ilvl w:val="0"/>
                <w:numId w:val="31"/>
              </w:numPr>
              <w:spacing w:after="0" w:line="240" w:lineRule="auto"/>
              <w:rPr>
                <w:rFonts w:ascii="Arial" w:eastAsia="Times New Roman" w:hAnsi="Arial" w:cs="Arial"/>
                <w:sz w:val="24"/>
                <w:szCs w:val="24"/>
              </w:rPr>
            </w:pPr>
            <w:r>
              <w:rPr>
                <w:rFonts w:ascii="Arial" w:hAnsi="Arial" w:cs="Arial"/>
                <w:sz w:val="24"/>
                <w:szCs w:val="24"/>
              </w:rPr>
              <w:t>Will apply for BBNC, BBNA or BBEDC for</w:t>
            </w:r>
            <w:r>
              <w:rPr>
                <w:rFonts w:ascii="Arial" w:eastAsia="Times New Roman" w:hAnsi="Arial" w:cs="Arial"/>
                <w:sz w:val="24"/>
                <w:szCs w:val="24"/>
              </w:rPr>
              <w:t xml:space="preserve"> </w:t>
            </w:r>
            <w:r w:rsidR="009E7FC6">
              <w:rPr>
                <w:rFonts w:ascii="Arial" w:eastAsia="Times New Roman" w:hAnsi="Arial" w:cs="Arial"/>
                <w:sz w:val="24"/>
                <w:szCs w:val="24"/>
              </w:rPr>
              <w:t xml:space="preserve">travel &amp; </w:t>
            </w:r>
            <w:r>
              <w:rPr>
                <w:rFonts w:ascii="Arial" w:eastAsia="Times New Roman" w:hAnsi="Arial" w:cs="Arial"/>
                <w:sz w:val="24"/>
                <w:szCs w:val="24"/>
              </w:rPr>
              <w:t xml:space="preserve">training </w:t>
            </w:r>
            <w:r w:rsidR="00630B77">
              <w:rPr>
                <w:rFonts w:ascii="Arial" w:eastAsia="Times New Roman" w:hAnsi="Arial" w:cs="Arial"/>
                <w:sz w:val="24"/>
                <w:szCs w:val="24"/>
              </w:rPr>
              <w:t>reimbursement</w:t>
            </w:r>
          </w:p>
        </w:tc>
      </w:tr>
      <w:tr w:rsidR="00663C1C" w:rsidRPr="00D22634" w14:paraId="79F143AD" w14:textId="77777777" w:rsidTr="00EF2A70">
        <w:tc>
          <w:tcPr>
            <w:tcW w:w="4338" w:type="dxa"/>
            <w:shd w:val="clear" w:color="auto" w:fill="auto"/>
          </w:tcPr>
          <w:p w14:paraId="3979ABB7" w14:textId="77777777" w:rsidR="00663C1C" w:rsidRPr="00D22634" w:rsidRDefault="008175FB" w:rsidP="00EF52F8">
            <w:pPr>
              <w:spacing w:after="0" w:line="240" w:lineRule="auto"/>
              <w:rPr>
                <w:rFonts w:ascii="Arial" w:eastAsia="Times New Roman" w:hAnsi="Arial" w:cs="Arial"/>
                <w:sz w:val="24"/>
                <w:szCs w:val="24"/>
              </w:rPr>
            </w:pPr>
            <w:r>
              <w:rPr>
                <w:rFonts w:ascii="Arial" w:eastAsia="Times New Roman" w:hAnsi="Arial" w:cs="Arial"/>
                <w:b/>
                <w:sz w:val="24"/>
                <w:szCs w:val="24"/>
              </w:rPr>
              <w:t>Document Copies</w:t>
            </w:r>
          </w:p>
        </w:tc>
        <w:tc>
          <w:tcPr>
            <w:tcW w:w="2250" w:type="dxa"/>
            <w:shd w:val="clear" w:color="auto" w:fill="auto"/>
          </w:tcPr>
          <w:p w14:paraId="0BBD6459" w14:textId="77777777" w:rsidR="00663C1C" w:rsidRPr="00D22634" w:rsidRDefault="008175FB" w:rsidP="00EF52F8">
            <w:pPr>
              <w:spacing w:after="0" w:line="240" w:lineRule="auto"/>
              <w:rPr>
                <w:rFonts w:ascii="Arial" w:eastAsia="Times New Roman" w:hAnsi="Arial" w:cs="Arial"/>
                <w:sz w:val="24"/>
                <w:szCs w:val="24"/>
              </w:rPr>
            </w:pPr>
            <w:r>
              <w:rPr>
                <w:rFonts w:ascii="Arial" w:eastAsia="Times New Roman" w:hAnsi="Arial" w:cs="Arial"/>
                <w:b/>
                <w:sz w:val="24"/>
                <w:szCs w:val="24"/>
              </w:rPr>
              <w:t>4705</w:t>
            </w:r>
          </w:p>
        </w:tc>
        <w:tc>
          <w:tcPr>
            <w:tcW w:w="2700" w:type="dxa"/>
            <w:shd w:val="clear" w:color="auto" w:fill="auto"/>
          </w:tcPr>
          <w:p w14:paraId="7BBF6E24" w14:textId="0538A54B" w:rsidR="00663C1C" w:rsidRPr="00D22634" w:rsidRDefault="00663C1C" w:rsidP="008175FB">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4A0572">
              <w:rPr>
                <w:rFonts w:ascii="Arial" w:eastAsia="Times New Roman" w:hAnsi="Arial" w:cs="Arial"/>
                <w:b/>
                <w:sz w:val="24"/>
                <w:szCs w:val="24"/>
              </w:rPr>
              <w:t>5</w:t>
            </w:r>
            <w:r w:rsidR="007D6796">
              <w:rPr>
                <w:rFonts w:ascii="Arial" w:eastAsia="Times New Roman" w:hAnsi="Arial" w:cs="Arial"/>
                <w:b/>
                <w:sz w:val="24"/>
                <w:szCs w:val="24"/>
              </w:rPr>
              <w:t>0</w:t>
            </w:r>
            <w:r>
              <w:rPr>
                <w:rFonts w:ascii="Arial" w:eastAsia="Times New Roman" w:hAnsi="Arial" w:cs="Arial"/>
                <w:b/>
                <w:sz w:val="24"/>
                <w:szCs w:val="24"/>
              </w:rPr>
              <w:t>0</w:t>
            </w:r>
          </w:p>
        </w:tc>
      </w:tr>
      <w:tr w:rsidR="00663C1C" w:rsidRPr="00D22634" w14:paraId="54A87401" w14:textId="77777777" w:rsidTr="00EF2A70">
        <w:tc>
          <w:tcPr>
            <w:tcW w:w="9288" w:type="dxa"/>
            <w:gridSpan w:val="3"/>
            <w:shd w:val="clear" w:color="auto" w:fill="auto"/>
          </w:tcPr>
          <w:p w14:paraId="57B552F6" w14:textId="77777777" w:rsidR="00663C1C" w:rsidRDefault="008175FB" w:rsidP="00113C40">
            <w:pPr>
              <w:numPr>
                <w:ilvl w:val="0"/>
                <w:numId w:val="31"/>
              </w:numPr>
              <w:spacing w:after="0" w:line="240" w:lineRule="auto"/>
              <w:rPr>
                <w:rFonts w:ascii="Arial" w:eastAsia="Times New Roman" w:hAnsi="Arial" w:cs="Arial"/>
                <w:sz w:val="24"/>
                <w:szCs w:val="24"/>
              </w:rPr>
            </w:pPr>
            <w:r>
              <w:rPr>
                <w:rFonts w:ascii="Arial" w:eastAsia="Times New Roman" w:hAnsi="Arial" w:cs="Arial"/>
                <w:sz w:val="24"/>
                <w:szCs w:val="24"/>
              </w:rPr>
              <w:t>Copies of maps and documents from planner</w:t>
            </w:r>
          </w:p>
          <w:p w14:paraId="16CD14ED" w14:textId="090675B5" w:rsidR="00B31607" w:rsidRPr="00D22634" w:rsidRDefault="00B31607" w:rsidP="00113C40">
            <w:pPr>
              <w:numPr>
                <w:ilvl w:val="0"/>
                <w:numId w:val="31"/>
              </w:numPr>
              <w:spacing w:after="0" w:line="240" w:lineRule="auto"/>
              <w:rPr>
                <w:rFonts w:ascii="Arial" w:eastAsia="Times New Roman" w:hAnsi="Arial" w:cs="Arial"/>
                <w:sz w:val="24"/>
                <w:szCs w:val="24"/>
              </w:rPr>
            </w:pPr>
            <w:r>
              <w:rPr>
                <w:rFonts w:ascii="Arial" w:eastAsia="Times New Roman" w:hAnsi="Arial" w:cs="Arial"/>
                <w:sz w:val="24"/>
                <w:szCs w:val="24"/>
              </w:rPr>
              <w:t xml:space="preserve">New copier has been ordered and expected to arrive </w:t>
            </w:r>
            <w:r w:rsidR="004A0572">
              <w:rPr>
                <w:rFonts w:ascii="Arial" w:eastAsia="Times New Roman" w:hAnsi="Arial" w:cs="Arial"/>
                <w:sz w:val="24"/>
                <w:szCs w:val="24"/>
              </w:rPr>
              <w:t>FY25</w:t>
            </w:r>
          </w:p>
        </w:tc>
      </w:tr>
      <w:tr w:rsidR="00663C1C" w:rsidRPr="00D22634" w14:paraId="6E045E70" w14:textId="77777777" w:rsidTr="00EF2A70">
        <w:tc>
          <w:tcPr>
            <w:tcW w:w="4338" w:type="dxa"/>
            <w:shd w:val="clear" w:color="auto" w:fill="auto"/>
          </w:tcPr>
          <w:p w14:paraId="5D773522" w14:textId="77777777" w:rsidR="00663C1C" w:rsidRPr="00D22634" w:rsidRDefault="00663C1C" w:rsidP="00EF52F8">
            <w:pPr>
              <w:spacing w:after="0" w:line="240" w:lineRule="auto"/>
              <w:rPr>
                <w:rFonts w:ascii="Arial" w:eastAsia="Times New Roman" w:hAnsi="Arial" w:cs="Arial"/>
                <w:sz w:val="24"/>
                <w:szCs w:val="24"/>
              </w:rPr>
            </w:pPr>
            <w:r>
              <w:rPr>
                <w:rFonts w:ascii="Arial" w:eastAsia="Times New Roman" w:hAnsi="Arial" w:cs="Arial"/>
                <w:b/>
                <w:sz w:val="24"/>
                <w:szCs w:val="24"/>
              </w:rPr>
              <w:t>Platting and Mapping</w:t>
            </w:r>
          </w:p>
        </w:tc>
        <w:tc>
          <w:tcPr>
            <w:tcW w:w="2250" w:type="dxa"/>
            <w:shd w:val="clear" w:color="auto" w:fill="auto"/>
          </w:tcPr>
          <w:p w14:paraId="413E5356" w14:textId="77777777" w:rsidR="00663C1C" w:rsidRPr="00D22634" w:rsidRDefault="00663C1C" w:rsidP="00EF52F8">
            <w:pPr>
              <w:spacing w:after="0" w:line="240" w:lineRule="auto"/>
              <w:rPr>
                <w:rFonts w:ascii="Arial" w:eastAsia="Times New Roman" w:hAnsi="Arial" w:cs="Arial"/>
                <w:sz w:val="24"/>
                <w:szCs w:val="24"/>
              </w:rPr>
            </w:pPr>
            <w:r>
              <w:rPr>
                <w:rFonts w:ascii="Arial" w:eastAsia="Times New Roman" w:hAnsi="Arial" w:cs="Arial"/>
                <w:b/>
                <w:sz w:val="24"/>
                <w:szCs w:val="24"/>
              </w:rPr>
              <w:t>4740</w:t>
            </w:r>
          </w:p>
        </w:tc>
        <w:tc>
          <w:tcPr>
            <w:tcW w:w="2700" w:type="dxa"/>
            <w:shd w:val="clear" w:color="auto" w:fill="auto"/>
          </w:tcPr>
          <w:p w14:paraId="0F0FD8FF" w14:textId="77777777" w:rsidR="00663C1C" w:rsidRPr="00D22634" w:rsidRDefault="00663C1C" w:rsidP="00EF52F8">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$500</w:t>
            </w:r>
          </w:p>
        </w:tc>
      </w:tr>
      <w:tr w:rsidR="00663C1C" w:rsidRPr="00D22634" w14:paraId="1CDDBA14" w14:textId="77777777" w:rsidTr="00EF2A70">
        <w:tc>
          <w:tcPr>
            <w:tcW w:w="9288" w:type="dxa"/>
            <w:gridSpan w:val="3"/>
            <w:shd w:val="clear" w:color="auto" w:fill="auto"/>
          </w:tcPr>
          <w:p w14:paraId="38A7EA8B" w14:textId="52313118" w:rsidR="00663C1C" w:rsidRPr="00D22634" w:rsidRDefault="001D6FC9" w:rsidP="008175FB">
            <w:pPr>
              <w:numPr>
                <w:ilvl w:val="0"/>
                <w:numId w:val="31"/>
              </w:numPr>
              <w:spacing w:after="0" w:line="240" w:lineRule="auto"/>
              <w:rPr>
                <w:rFonts w:ascii="Arial" w:eastAsia="Times New Roman" w:hAnsi="Arial" w:cs="Arial"/>
                <w:sz w:val="24"/>
                <w:szCs w:val="24"/>
              </w:rPr>
            </w:pPr>
            <w:r>
              <w:rPr>
                <w:rFonts w:ascii="Arial" w:eastAsia="Times New Roman" w:hAnsi="Arial" w:cs="Arial"/>
                <w:sz w:val="24"/>
                <w:szCs w:val="24"/>
              </w:rPr>
              <w:t>Fees for platting and mapping</w:t>
            </w:r>
          </w:p>
        </w:tc>
      </w:tr>
      <w:tr w:rsidR="00585BC6" w:rsidRPr="00D22634" w14:paraId="506E44BB" w14:textId="77777777" w:rsidTr="00EF2A70">
        <w:tc>
          <w:tcPr>
            <w:tcW w:w="6588" w:type="dxa"/>
            <w:gridSpan w:val="2"/>
            <w:shd w:val="clear" w:color="auto" w:fill="auto"/>
          </w:tcPr>
          <w:p w14:paraId="6C809361" w14:textId="336074F2" w:rsidR="00585BC6" w:rsidRPr="00D22634" w:rsidRDefault="00585BC6" w:rsidP="00D41091">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 xml:space="preserve">Total </w:t>
            </w:r>
            <w:r>
              <w:rPr>
                <w:rFonts w:ascii="Arial" w:eastAsia="Times New Roman" w:hAnsi="Arial" w:cs="Arial"/>
                <w:b/>
                <w:sz w:val="24"/>
                <w:szCs w:val="24"/>
              </w:rPr>
              <w:t>Revenue</w:t>
            </w:r>
          </w:p>
        </w:tc>
        <w:tc>
          <w:tcPr>
            <w:tcW w:w="2700" w:type="dxa"/>
            <w:shd w:val="clear" w:color="auto" w:fill="auto"/>
          </w:tcPr>
          <w:p w14:paraId="1BA2D266" w14:textId="2E9EDC93" w:rsidR="00585BC6" w:rsidRPr="00D22634" w:rsidRDefault="00585BC6" w:rsidP="00D41091">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sidR="00FF6A51">
              <w:rPr>
                <w:rFonts w:ascii="Arial" w:eastAsia="Times New Roman" w:hAnsi="Arial" w:cs="Arial"/>
                <w:b/>
                <w:sz w:val="24"/>
                <w:szCs w:val="24"/>
              </w:rPr>
              <w:t>4</w:t>
            </w:r>
            <w:r>
              <w:rPr>
                <w:rFonts w:ascii="Arial" w:eastAsia="Times New Roman" w:hAnsi="Arial" w:cs="Arial"/>
                <w:b/>
                <w:sz w:val="24"/>
                <w:szCs w:val="24"/>
              </w:rPr>
              <w:t>,</w:t>
            </w:r>
            <w:r w:rsidR="00FF6A51">
              <w:rPr>
                <w:rFonts w:ascii="Arial" w:eastAsia="Times New Roman" w:hAnsi="Arial" w:cs="Arial"/>
                <w:b/>
                <w:sz w:val="24"/>
                <w:szCs w:val="24"/>
              </w:rPr>
              <w:t>5</w:t>
            </w:r>
            <w:r>
              <w:rPr>
                <w:rFonts w:ascii="Arial" w:eastAsia="Times New Roman" w:hAnsi="Arial" w:cs="Arial"/>
                <w:b/>
                <w:sz w:val="24"/>
                <w:szCs w:val="24"/>
              </w:rPr>
              <w:t>00</w:t>
            </w:r>
          </w:p>
        </w:tc>
      </w:tr>
      <w:bookmarkEnd w:id="17"/>
      <w:tr w:rsidR="008175FB" w:rsidRPr="0082045E" w14:paraId="68FF442E" w14:textId="77777777" w:rsidTr="00EF2A70">
        <w:trPr>
          <w:trHeight w:val="422"/>
        </w:trPr>
        <w:tc>
          <w:tcPr>
            <w:tcW w:w="9288" w:type="dxa"/>
            <w:gridSpan w:val="3"/>
            <w:shd w:val="clear" w:color="auto" w:fill="D9D9D9" w:themeFill="background1" w:themeFillShade="D9"/>
          </w:tcPr>
          <w:p w14:paraId="0138541B" w14:textId="77777777" w:rsidR="008175FB" w:rsidRDefault="008175FB" w:rsidP="00EF52F8">
            <w:pPr>
              <w:spacing w:after="0" w:line="240" w:lineRule="auto"/>
              <w:rPr>
                <w:rFonts w:ascii="Arial" w:eastAsia="Times New Roman" w:hAnsi="Arial" w:cs="Arial"/>
                <w:b/>
                <w:sz w:val="24"/>
                <w:szCs w:val="24"/>
              </w:rPr>
            </w:pPr>
            <w:r>
              <w:rPr>
                <w:rFonts w:ascii="Arial" w:eastAsia="Times New Roman" w:hAnsi="Arial" w:cs="Arial"/>
                <w:b/>
                <w:sz w:val="24"/>
                <w:szCs w:val="24"/>
              </w:rPr>
              <w:t>EXPENSES</w:t>
            </w:r>
          </w:p>
        </w:tc>
      </w:tr>
      <w:tr w:rsidR="00316A4C" w:rsidRPr="00D22634" w14:paraId="2A0BFDFF" w14:textId="77777777" w:rsidTr="00EF2A70">
        <w:tc>
          <w:tcPr>
            <w:tcW w:w="4338" w:type="dxa"/>
            <w:shd w:val="clear" w:color="auto" w:fill="auto"/>
          </w:tcPr>
          <w:p w14:paraId="23E797A5" w14:textId="77777777" w:rsidR="00316A4C" w:rsidRPr="00D22634" w:rsidRDefault="00316A4C" w:rsidP="00316A4C">
            <w:pPr>
              <w:spacing w:after="0" w:line="240" w:lineRule="auto"/>
              <w:rPr>
                <w:rFonts w:ascii="Arial" w:eastAsia="Times New Roman" w:hAnsi="Arial" w:cs="Arial"/>
                <w:sz w:val="24"/>
                <w:szCs w:val="24"/>
              </w:rPr>
            </w:pPr>
            <w:r w:rsidRPr="00D22634">
              <w:rPr>
                <w:rFonts w:ascii="Arial" w:eastAsia="Times New Roman" w:hAnsi="Arial" w:cs="Arial"/>
                <w:b/>
                <w:sz w:val="24"/>
                <w:szCs w:val="24"/>
              </w:rPr>
              <w:t>Salaries</w:t>
            </w:r>
          </w:p>
        </w:tc>
        <w:tc>
          <w:tcPr>
            <w:tcW w:w="2250" w:type="dxa"/>
            <w:shd w:val="clear" w:color="auto" w:fill="auto"/>
          </w:tcPr>
          <w:p w14:paraId="06B14859" w14:textId="77777777" w:rsidR="00316A4C" w:rsidRPr="00D22634" w:rsidRDefault="00316A4C" w:rsidP="00316A4C">
            <w:pPr>
              <w:spacing w:after="0" w:line="240" w:lineRule="auto"/>
              <w:rPr>
                <w:rFonts w:ascii="Arial" w:eastAsia="Times New Roman" w:hAnsi="Arial" w:cs="Arial"/>
                <w:sz w:val="24"/>
                <w:szCs w:val="24"/>
              </w:rPr>
            </w:pPr>
            <w:r w:rsidRPr="00D22634">
              <w:rPr>
                <w:rFonts w:ascii="Arial" w:eastAsia="Times New Roman" w:hAnsi="Arial" w:cs="Arial"/>
                <w:b/>
                <w:sz w:val="24"/>
                <w:szCs w:val="24"/>
              </w:rPr>
              <w:t>6000</w:t>
            </w:r>
          </w:p>
        </w:tc>
        <w:tc>
          <w:tcPr>
            <w:tcW w:w="2700" w:type="dxa"/>
            <w:shd w:val="clear" w:color="auto" w:fill="auto"/>
          </w:tcPr>
          <w:p w14:paraId="5A3122AC" w14:textId="0AC68A8D" w:rsidR="00316A4C" w:rsidRPr="00D22634" w:rsidRDefault="00316A4C" w:rsidP="007F65DE">
            <w:pPr>
              <w:spacing w:after="0" w:line="240" w:lineRule="auto"/>
              <w:ind w:hanging="54"/>
              <w:jc w:val="right"/>
              <w:rPr>
                <w:rFonts w:ascii="Arial" w:eastAsia="Times New Roman" w:hAnsi="Arial" w:cs="Arial"/>
                <w:b/>
                <w:sz w:val="24"/>
                <w:szCs w:val="24"/>
              </w:rPr>
            </w:pPr>
            <w:r w:rsidRPr="00ED7A9D">
              <w:rPr>
                <w:rFonts w:ascii="Arial" w:eastAsia="Times New Roman" w:hAnsi="Arial" w:cs="Arial"/>
                <w:b/>
                <w:sz w:val="24"/>
                <w:szCs w:val="24"/>
              </w:rPr>
              <w:t>$</w:t>
            </w:r>
            <w:r w:rsidR="004A0572">
              <w:rPr>
                <w:rFonts w:ascii="Arial" w:eastAsia="Times New Roman" w:hAnsi="Arial" w:cs="Arial"/>
                <w:b/>
                <w:sz w:val="24"/>
                <w:szCs w:val="24"/>
              </w:rPr>
              <w:t>131,300</w:t>
            </w:r>
            <w:r w:rsidRPr="00D22634">
              <w:rPr>
                <w:rFonts w:ascii="Arial" w:eastAsia="Times New Roman" w:hAnsi="Arial" w:cs="Arial"/>
                <w:b/>
                <w:sz w:val="24"/>
                <w:szCs w:val="24"/>
              </w:rPr>
              <w:t xml:space="preserve"> </w:t>
            </w:r>
          </w:p>
        </w:tc>
      </w:tr>
      <w:tr w:rsidR="00316A4C" w:rsidRPr="00D22634" w14:paraId="5BFE5128" w14:textId="77777777" w:rsidTr="00EF2A70">
        <w:tc>
          <w:tcPr>
            <w:tcW w:w="9288" w:type="dxa"/>
            <w:gridSpan w:val="3"/>
            <w:shd w:val="clear" w:color="auto" w:fill="auto"/>
          </w:tcPr>
          <w:p w14:paraId="291BED7D" w14:textId="11325472" w:rsidR="00316A4C" w:rsidRPr="00E812A7" w:rsidRDefault="00316A4C" w:rsidP="000E7409">
            <w:pPr>
              <w:numPr>
                <w:ilvl w:val="0"/>
                <w:numId w:val="31"/>
              </w:numPr>
              <w:spacing w:after="0" w:line="240" w:lineRule="auto"/>
              <w:rPr>
                <w:rFonts w:ascii="Arial" w:eastAsia="Times New Roman" w:hAnsi="Arial" w:cs="Arial"/>
                <w:sz w:val="24"/>
                <w:szCs w:val="24"/>
              </w:rPr>
            </w:pPr>
            <w:r w:rsidRPr="00E812A7">
              <w:rPr>
                <w:rFonts w:ascii="Arial" w:eastAsia="Times New Roman" w:hAnsi="Arial" w:cs="Arial"/>
                <w:sz w:val="24"/>
                <w:szCs w:val="24"/>
              </w:rPr>
              <w:t>Planner (Level X</w:t>
            </w:r>
            <w:r w:rsidR="00760421">
              <w:rPr>
                <w:rFonts w:ascii="Arial" w:eastAsia="Times New Roman" w:hAnsi="Arial" w:cs="Arial"/>
                <w:sz w:val="24"/>
                <w:szCs w:val="24"/>
              </w:rPr>
              <w:t>I</w:t>
            </w:r>
            <w:r w:rsidR="00773A74" w:rsidRPr="00E812A7">
              <w:rPr>
                <w:rFonts w:ascii="Arial" w:eastAsia="Times New Roman" w:hAnsi="Arial" w:cs="Arial"/>
                <w:sz w:val="24"/>
                <w:szCs w:val="24"/>
              </w:rPr>
              <w:t>)</w:t>
            </w:r>
            <w:r w:rsidR="00760421">
              <w:rPr>
                <w:rFonts w:ascii="Arial" w:eastAsia="Times New Roman" w:hAnsi="Arial" w:cs="Arial"/>
                <w:sz w:val="24"/>
                <w:szCs w:val="24"/>
              </w:rPr>
              <w:t xml:space="preserve"> 1 FTE</w:t>
            </w:r>
          </w:p>
          <w:p w14:paraId="2F72A3B0" w14:textId="3998E229" w:rsidR="00316A4C" w:rsidRPr="00D22634" w:rsidRDefault="00316A4C" w:rsidP="00396306">
            <w:pPr>
              <w:spacing w:after="0" w:line="240" w:lineRule="auto"/>
              <w:ind w:left="360"/>
              <w:rPr>
                <w:rFonts w:ascii="Arial" w:eastAsia="Times New Roman" w:hAnsi="Arial" w:cs="Arial"/>
                <w:sz w:val="24"/>
                <w:szCs w:val="24"/>
              </w:rPr>
            </w:pPr>
          </w:p>
        </w:tc>
      </w:tr>
      <w:tr w:rsidR="00760421" w:rsidRPr="00EC560A" w14:paraId="779DE177" w14:textId="77777777" w:rsidTr="00EF2A70">
        <w:tc>
          <w:tcPr>
            <w:tcW w:w="4338" w:type="dxa"/>
            <w:shd w:val="clear" w:color="auto" w:fill="auto"/>
          </w:tcPr>
          <w:p w14:paraId="7A334CBF" w14:textId="673E18C9" w:rsidR="00760421" w:rsidRPr="00D22634" w:rsidRDefault="00760421" w:rsidP="008058EB">
            <w:pPr>
              <w:spacing w:after="0" w:line="240" w:lineRule="auto"/>
              <w:rPr>
                <w:rFonts w:ascii="Arial" w:eastAsia="Times New Roman" w:hAnsi="Arial" w:cs="Arial"/>
                <w:sz w:val="24"/>
                <w:szCs w:val="24"/>
              </w:rPr>
            </w:pPr>
            <w:r>
              <w:rPr>
                <w:rFonts w:ascii="Arial" w:eastAsia="Times New Roman" w:hAnsi="Arial" w:cs="Arial"/>
                <w:b/>
                <w:sz w:val="24"/>
                <w:szCs w:val="24"/>
              </w:rPr>
              <w:t>Overtime</w:t>
            </w:r>
          </w:p>
        </w:tc>
        <w:tc>
          <w:tcPr>
            <w:tcW w:w="2250" w:type="dxa"/>
            <w:shd w:val="clear" w:color="auto" w:fill="auto"/>
          </w:tcPr>
          <w:p w14:paraId="1D143A05" w14:textId="31AAE2F9" w:rsidR="00760421" w:rsidRPr="00D22634" w:rsidRDefault="00760421" w:rsidP="008058EB">
            <w:pPr>
              <w:spacing w:after="0" w:line="240" w:lineRule="auto"/>
              <w:rPr>
                <w:rFonts w:ascii="Arial" w:eastAsia="Times New Roman" w:hAnsi="Arial" w:cs="Arial"/>
                <w:b/>
                <w:sz w:val="24"/>
                <w:szCs w:val="24"/>
              </w:rPr>
            </w:pPr>
            <w:r w:rsidRPr="00D22634">
              <w:rPr>
                <w:rFonts w:ascii="Arial" w:eastAsia="Times New Roman" w:hAnsi="Arial" w:cs="Arial"/>
                <w:b/>
                <w:sz w:val="24"/>
                <w:szCs w:val="24"/>
              </w:rPr>
              <w:t>6</w:t>
            </w:r>
            <w:r>
              <w:rPr>
                <w:rFonts w:ascii="Arial" w:eastAsia="Times New Roman" w:hAnsi="Arial" w:cs="Arial"/>
                <w:b/>
                <w:sz w:val="24"/>
                <w:szCs w:val="24"/>
              </w:rPr>
              <w:t>010</w:t>
            </w:r>
          </w:p>
        </w:tc>
        <w:tc>
          <w:tcPr>
            <w:tcW w:w="2700" w:type="dxa"/>
            <w:shd w:val="clear" w:color="auto" w:fill="auto"/>
          </w:tcPr>
          <w:p w14:paraId="2C028465" w14:textId="631AB2E5" w:rsidR="00760421" w:rsidRPr="00ED7A9D" w:rsidRDefault="00760421" w:rsidP="008058EB">
            <w:pPr>
              <w:spacing w:after="0" w:line="240" w:lineRule="auto"/>
              <w:ind w:hanging="54"/>
              <w:jc w:val="right"/>
              <w:rPr>
                <w:rFonts w:ascii="Arial" w:eastAsia="Times New Roman" w:hAnsi="Arial" w:cs="Arial"/>
                <w:b/>
                <w:sz w:val="24"/>
                <w:szCs w:val="24"/>
              </w:rPr>
            </w:pPr>
            <w:r w:rsidRPr="00ED7A9D">
              <w:rPr>
                <w:rFonts w:ascii="Arial" w:eastAsia="Times New Roman" w:hAnsi="Arial" w:cs="Arial"/>
                <w:b/>
                <w:sz w:val="24"/>
                <w:szCs w:val="24"/>
              </w:rPr>
              <w:t>$</w:t>
            </w:r>
            <w:r w:rsidR="00396306">
              <w:rPr>
                <w:rFonts w:ascii="Arial" w:eastAsia="Times New Roman" w:hAnsi="Arial" w:cs="Arial"/>
                <w:b/>
                <w:sz w:val="24"/>
                <w:szCs w:val="24"/>
              </w:rPr>
              <w:t>0</w:t>
            </w:r>
          </w:p>
        </w:tc>
      </w:tr>
      <w:tr w:rsidR="00760421" w:rsidRPr="00D22634" w14:paraId="6399ABB4" w14:textId="77777777" w:rsidTr="00EF2A70">
        <w:tc>
          <w:tcPr>
            <w:tcW w:w="9288" w:type="dxa"/>
            <w:gridSpan w:val="3"/>
            <w:shd w:val="clear" w:color="auto" w:fill="auto"/>
          </w:tcPr>
          <w:p w14:paraId="7EDF9D12" w14:textId="59D8BFBF" w:rsidR="00760421" w:rsidRPr="00D22634" w:rsidRDefault="00396306" w:rsidP="008058EB">
            <w:pPr>
              <w:numPr>
                <w:ilvl w:val="0"/>
                <w:numId w:val="32"/>
              </w:numPr>
              <w:spacing w:after="0" w:line="240" w:lineRule="auto"/>
              <w:rPr>
                <w:rFonts w:ascii="Arial" w:eastAsia="Times New Roman" w:hAnsi="Arial" w:cs="Arial"/>
                <w:sz w:val="24"/>
                <w:szCs w:val="24"/>
              </w:rPr>
            </w:pPr>
            <w:r>
              <w:rPr>
                <w:rFonts w:ascii="Arial" w:eastAsia="Times New Roman" w:hAnsi="Arial" w:cs="Arial"/>
                <w:sz w:val="24"/>
                <w:szCs w:val="24"/>
              </w:rPr>
              <w:t>None</w:t>
            </w:r>
          </w:p>
        </w:tc>
      </w:tr>
      <w:tr w:rsidR="00316A4C" w:rsidRPr="00EC560A" w14:paraId="51AB6C72" w14:textId="77777777" w:rsidTr="00EF2A70">
        <w:tc>
          <w:tcPr>
            <w:tcW w:w="4338" w:type="dxa"/>
            <w:shd w:val="clear" w:color="auto" w:fill="auto"/>
          </w:tcPr>
          <w:p w14:paraId="467C4A8A" w14:textId="77777777" w:rsidR="00316A4C" w:rsidRPr="00D22634" w:rsidRDefault="00316A4C" w:rsidP="00316A4C">
            <w:pPr>
              <w:spacing w:after="0" w:line="240" w:lineRule="auto"/>
              <w:rPr>
                <w:rFonts w:ascii="Arial" w:eastAsia="Times New Roman" w:hAnsi="Arial" w:cs="Arial"/>
                <w:sz w:val="24"/>
                <w:szCs w:val="24"/>
              </w:rPr>
            </w:pPr>
            <w:r w:rsidRPr="00D22634">
              <w:rPr>
                <w:rFonts w:ascii="Arial" w:eastAsia="Times New Roman" w:hAnsi="Arial" w:cs="Arial"/>
                <w:b/>
                <w:sz w:val="24"/>
                <w:szCs w:val="24"/>
              </w:rPr>
              <w:t>Fringe Benefits</w:t>
            </w:r>
          </w:p>
        </w:tc>
        <w:tc>
          <w:tcPr>
            <w:tcW w:w="2250" w:type="dxa"/>
            <w:shd w:val="clear" w:color="auto" w:fill="auto"/>
          </w:tcPr>
          <w:p w14:paraId="29447643" w14:textId="77777777" w:rsidR="00316A4C" w:rsidRPr="00D22634" w:rsidRDefault="00316A4C" w:rsidP="00316A4C">
            <w:pPr>
              <w:spacing w:after="0" w:line="240" w:lineRule="auto"/>
              <w:rPr>
                <w:rFonts w:ascii="Arial" w:eastAsia="Times New Roman" w:hAnsi="Arial" w:cs="Arial"/>
                <w:b/>
                <w:sz w:val="24"/>
                <w:szCs w:val="24"/>
              </w:rPr>
            </w:pPr>
            <w:r w:rsidRPr="00D22634">
              <w:rPr>
                <w:rFonts w:ascii="Arial" w:eastAsia="Times New Roman" w:hAnsi="Arial" w:cs="Arial"/>
                <w:b/>
                <w:sz w:val="24"/>
                <w:szCs w:val="24"/>
              </w:rPr>
              <w:t>62XX</w:t>
            </w:r>
          </w:p>
        </w:tc>
        <w:tc>
          <w:tcPr>
            <w:tcW w:w="2700" w:type="dxa"/>
            <w:shd w:val="clear" w:color="auto" w:fill="auto"/>
          </w:tcPr>
          <w:p w14:paraId="4279B1EB" w14:textId="30815C4F" w:rsidR="00316A4C" w:rsidRPr="00ED7A9D" w:rsidRDefault="007F65DE" w:rsidP="00316A4C">
            <w:pPr>
              <w:spacing w:after="0" w:line="240" w:lineRule="auto"/>
              <w:ind w:hanging="54"/>
              <w:jc w:val="right"/>
              <w:rPr>
                <w:rFonts w:ascii="Arial" w:eastAsia="Times New Roman" w:hAnsi="Arial" w:cs="Arial"/>
                <w:b/>
                <w:sz w:val="24"/>
                <w:szCs w:val="24"/>
              </w:rPr>
            </w:pPr>
            <w:r w:rsidRPr="00ED7A9D">
              <w:rPr>
                <w:rFonts w:ascii="Arial" w:eastAsia="Times New Roman" w:hAnsi="Arial" w:cs="Arial"/>
                <w:b/>
                <w:sz w:val="24"/>
                <w:szCs w:val="24"/>
              </w:rPr>
              <w:t>$</w:t>
            </w:r>
            <w:r w:rsidR="001F202D">
              <w:rPr>
                <w:rFonts w:ascii="Arial" w:eastAsia="Times New Roman" w:hAnsi="Arial" w:cs="Arial"/>
                <w:b/>
                <w:sz w:val="24"/>
                <w:szCs w:val="24"/>
              </w:rPr>
              <w:t>62</w:t>
            </w:r>
            <w:r w:rsidRPr="00ED7A9D">
              <w:rPr>
                <w:rFonts w:ascii="Arial" w:eastAsia="Times New Roman" w:hAnsi="Arial" w:cs="Arial"/>
                <w:b/>
                <w:sz w:val="24"/>
                <w:szCs w:val="24"/>
              </w:rPr>
              <w:t>,</w:t>
            </w:r>
            <w:r w:rsidR="002B559D">
              <w:rPr>
                <w:rFonts w:ascii="Arial" w:eastAsia="Times New Roman" w:hAnsi="Arial" w:cs="Arial"/>
                <w:b/>
                <w:sz w:val="24"/>
                <w:szCs w:val="24"/>
              </w:rPr>
              <w:t>200</w:t>
            </w:r>
          </w:p>
        </w:tc>
      </w:tr>
      <w:tr w:rsidR="00316A4C" w:rsidRPr="00D22634" w14:paraId="7145C92E" w14:textId="77777777" w:rsidTr="00EF2A70">
        <w:tc>
          <w:tcPr>
            <w:tcW w:w="9288" w:type="dxa"/>
            <w:gridSpan w:val="3"/>
            <w:shd w:val="clear" w:color="auto" w:fill="auto"/>
          </w:tcPr>
          <w:p w14:paraId="2A7BFA80" w14:textId="0AE25CA9" w:rsidR="009A3811" w:rsidRPr="00D22634" w:rsidRDefault="00316A4C" w:rsidP="0032021E">
            <w:pPr>
              <w:numPr>
                <w:ilvl w:val="0"/>
                <w:numId w:val="32"/>
              </w:numPr>
              <w:spacing w:after="0" w:line="240" w:lineRule="auto"/>
              <w:rPr>
                <w:rFonts w:ascii="Arial" w:eastAsia="Times New Roman" w:hAnsi="Arial" w:cs="Arial"/>
                <w:sz w:val="24"/>
                <w:szCs w:val="24"/>
              </w:rPr>
            </w:pPr>
            <w:r w:rsidRPr="00D22634">
              <w:rPr>
                <w:rFonts w:ascii="Arial" w:eastAsia="Times New Roman" w:hAnsi="Arial" w:cs="Arial"/>
                <w:sz w:val="24"/>
                <w:szCs w:val="24"/>
              </w:rPr>
              <w:t>FICA/MED, Insurance (Health, Dental, Life), HRA, PERS Employer, Workers’ Comp.</w:t>
            </w:r>
          </w:p>
        </w:tc>
      </w:tr>
      <w:tr w:rsidR="00316A4C" w:rsidRPr="00D22634" w14:paraId="53FA531D" w14:textId="77777777" w:rsidTr="00EF2A70">
        <w:tc>
          <w:tcPr>
            <w:tcW w:w="4338" w:type="dxa"/>
            <w:shd w:val="clear" w:color="auto" w:fill="auto"/>
          </w:tcPr>
          <w:p w14:paraId="1D43CAE5" w14:textId="77777777" w:rsidR="00316A4C" w:rsidRPr="00D22634" w:rsidRDefault="00316A4C" w:rsidP="00316A4C">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PERS on Behalf</w:t>
            </w:r>
          </w:p>
        </w:tc>
        <w:tc>
          <w:tcPr>
            <w:tcW w:w="2250" w:type="dxa"/>
            <w:shd w:val="clear" w:color="auto" w:fill="auto"/>
          </w:tcPr>
          <w:p w14:paraId="4CCB7D4C" w14:textId="77777777" w:rsidR="00316A4C" w:rsidRPr="00D22634" w:rsidRDefault="00316A4C" w:rsidP="00316A4C">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6231</w:t>
            </w:r>
          </w:p>
        </w:tc>
        <w:tc>
          <w:tcPr>
            <w:tcW w:w="2700" w:type="dxa"/>
            <w:shd w:val="clear" w:color="auto" w:fill="auto"/>
          </w:tcPr>
          <w:p w14:paraId="359298BD" w14:textId="10C6C909" w:rsidR="00316A4C" w:rsidRPr="00D22634" w:rsidRDefault="007F65DE" w:rsidP="000B59A9">
            <w:pPr>
              <w:spacing w:after="0" w:line="240" w:lineRule="auto"/>
              <w:ind w:hanging="90"/>
              <w:jc w:val="right"/>
              <w:rPr>
                <w:rFonts w:ascii="Arial" w:eastAsia="Times New Roman" w:hAnsi="Arial" w:cs="Arial"/>
                <w:b/>
                <w:sz w:val="24"/>
                <w:szCs w:val="24"/>
              </w:rPr>
            </w:pPr>
            <w:r w:rsidRPr="00ED7A9D">
              <w:rPr>
                <w:rFonts w:ascii="Arial" w:eastAsia="Times New Roman" w:hAnsi="Arial" w:cs="Arial"/>
                <w:b/>
                <w:sz w:val="24"/>
                <w:szCs w:val="24"/>
              </w:rPr>
              <w:t>$</w:t>
            </w:r>
            <w:r w:rsidR="002B559D">
              <w:rPr>
                <w:rFonts w:ascii="Arial" w:eastAsia="Times New Roman" w:hAnsi="Arial" w:cs="Arial"/>
                <w:b/>
                <w:sz w:val="24"/>
                <w:szCs w:val="24"/>
              </w:rPr>
              <w:t>8,300</w:t>
            </w:r>
          </w:p>
        </w:tc>
      </w:tr>
      <w:tr w:rsidR="007F65DE" w:rsidRPr="00D22634" w14:paraId="70EC830E" w14:textId="77777777" w:rsidTr="005D3E74">
        <w:trPr>
          <w:trHeight w:val="548"/>
        </w:trPr>
        <w:tc>
          <w:tcPr>
            <w:tcW w:w="9288" w:type="dxa"/>
            <w:gridSpan w:val="3"/>
            <w:shd w:val="clear" w:color="auto" w:fill="auto"/>
          </w:tcPr>
          <w:p w14:paraId="525256BC" w14:textId="77777777" w:rsidR="007F65DE" w:rsidRPr="005D3E74" w:rsidRDefault="002B4136" w:rsidP="00C24F83">
            <w:pPr>
              <w:numPr>
                <w:ilvl w:val="0"/>
                <w:numId w:val="19"/>
              </w:numPr>
              <w:spacing w:after="0" w:line="240" w:lineRule="auto"/>
              <w:rPr>
                <w:rFonts w:ascii="Arial" w:eastAsia="Times New Roman" w:hAnsi="Arial" w:cs="Arial"/>
                <w:sz w:val="24"/>
                <w:szCs w:val="24"/>
              </w:rPr>
            </w:pPr>
            <w:r w:rsidRPr="005D3E74">
              <w:rPr>
                <w:rFonts w:ascii="Arial" w:eastAsia="Times New Roman" w:hAnsi="Arial" w:cs="Arial"/>
                <w:sz w:val="24"/>
                <w:szCs w:val="24"/>
              </w:rPr>
              <w:t>6.33%</w:t>
            </w:r>
            <w:r w:rsidR="007F65DE" w:rsidRPr="005D3E74">
              <w:rPr>
                <w:rFonts w:ascii="Arial" w:eastAsia="Times New Roman" w:hAnsi="Arial" w:cs="Arial"/>
                <w:sz w:val="24"/>
                <w:szCs w:val="24"/>
              </w:rPr>
              <w:t xml:space="preserve"> for all employees provided by the State.</w:t>
            </w:r>
          </w:p>
          <w:p w14:paraId="2D4FFEBE" w14:textId="3CE37585" w:rsidR="00A46B28" w:rsidRPr="005D3E74" w:rsidRDefault="00A46B28" w:rsidP="00A46B28">
            <w:pPr>
              <w:spacing w:after="0" w:line="240" w:lineRule="auto"/>
              <w:ind w:left="720"/>
              <w:rPr>
                <w:rFonts w:ascii="Arial" w:eastAsia="Times New Roman" w:hAnsi="Arial" w:cs="Arial"/>
                <w:sz w:val="24"/>
                <w:szCs w:val="24"/>
              </w:rPr>
            </w:pPr>
          </w:p>
        </w:tc>
      </w:tr>
      <w:tr w:rsidR="00316A4C" w:rsidRPr="00D22634" w14:paraId="2A8F9FA3" w14:textId="77777777" w:rsidTr="00EF2A70">
        <w:tc>
          <w:tcPr>
            <w:tcW w:w="4338" w:type="dxa"/>
            <w:shd w:val="clear" w:color="auto" w:fill="auto"/>
          </w:tcPr>
          <w:p w14:paraId="3C6CAD97" w14:textId="77777777" w:rsidR="00316A4C" w:rsidRPr="00D22634" w:rsidRDefault="00FC548F" w:rsidP="00FC548F">
            <w:pPr>
              <w:spacing w:after="0" w:line="240" w:lineRule="auto"/>
              <w:ind w:hanging="90"/>
              <w:rPr>
                <w:rFonts w:ascii="Arial" w:eastAsia="Times New Roman" w:hAnsi="Arial" w:cs="Arial"/>
                <w:b/>
                <w:sz w:val="24"/>
                <w:szCs w:val="24"/>
              </w:rPr>
            </w:pPr>
            <w:r>
              <w:rPr>
                <w:rFonts w:ascii="Arial" w:eastAsia="Times New Roman" w:hAnsi="Arial" w:cs="Arial"/>
                <w:b/>
                <w:sz w:val="24"/>
                <w:szCs w:val="24"/>
              </w:rPr>
              <w:t>Contractual/Professional</w:t>
            </w:r>
          </w:p>
        </w:tc>
        <w:tc>
          <w:tcPr>
            <w:tcW w:w="2250" w:type="dxa"/>
            <w:shd w:val="clear" w:color="auto" w:fill="auto"/>
          </w:tcPr>
          <w:p w14:paraId="304C5D49" w14:textId="77777777" w:rsidR="00316A4C" w:rsidRPr="00D22634" w:rsidRDefault="00316A4C" w:rsidP="00316A4C">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7060</w:t>
            </w:r>
          </w:p>
        </w:tc>
        <w:tc>
          <w:tcPr>
            <w:tcW w:w="2700" w:type="dxa"/>
            <w:tcBorders>
              <w:bottom w:val="nil"/>
            </w:tcBorders>
            <w:shd w:val="clear" w:color="auto" w:fill="auto"/>
          </w:tcPr>
          <w:p w14:paraId="7CA394C7" w14:textId="66595533" w:rsidR="00316A4C" w:rsidRPr="005D3E74" w:rsidRDefault="00316A4C" w:rsidP="10E1AB6D">
            <w:pPr>
              <w:spacing w:after="0" w:line="240" w:lineRule="auto"/>
              <w:ind w:hanging="90"/>
              <w:jc w:val="right"/>
              <w:rPr>
                <w:rFonts w:ascii="Arial" w:eastAsia="Times New Roman" w:hAnsi="Arial" w:cs="Arial"/>
                <w:b/>
                <w:bCs/>
                <w:sz w:val="24"/>
                <w:szCs w:val="24"/>
              </w:rPr>
            </w:pPr>
            <w:r w:rsidRPr="005D3E74">
              <w:rPr>
                <w:rFonts w:ascii="Arial" w:eastAsia="Times New Roman" w:hAnsi="Arial" w:cs="Arial"/>
                <w:b/>
                <w:bCs/>
                <w:sz w:val="24"/>
                <w:szCs w:val="24"/>
              </w:rPr>
              <w:t xml:space="preserve"> $</w:t>
            </w:r>
            <w:r w:rsidR="00B17DAD" w:rsidRPr="005D3E74">
              <w:rPr>
                <w:rFonts w:ascii="Arial" w:eastAsia="Times New Roman" w:hAnsi="Arial" w:cs="Arial"/>
                <w:b/>
                <w:bCs/>
                <w:sz w:val="24"/>
                <w:szCs w:val="24"/>
              </w:rPr>
              <w:t>130</w:t>
            </w:r>
            <w:r w:rsidR="004C3004" w:rsidRPr="005D3E74">
              <w:rPr>
                <w:rFonts w:ascii="Arial" w:eastAsia="Times New Roman" w:hAnsi="Arial" w:cs="Arial"/>
                <w:b/>
                <w:bCs/>
                <w:sz w:val="24"/>
                <w:szCs w:val="24"/>
              </w:rPr>
              <w:t>,</w:t>
            </w:r>
            <w:r w:rsidR="00B17DAD" w:rsidRPr="005D3E74">
              <w:rPr>
                <w:rFonts w:ascii="Arial" w:eastAsia="Times New Roman" w:hAnsi="Arial" w:cs="Arial"/>
                <w:b/>
                <w:bCs/>
                <w:sz w:val="24"/>
                <w:szCs w:val="24"/>
              </w:rPr>
              <w:t>200</w:t>
            </w:r>
          </w:p>
        </w:tc>
      </w:tr>
      <w:tr w:rsidR="00316A4C" w:rsidRPr="00D22634" w14:paraId="7E35DF98" w14:textId="77777777" w:rsidTr="00EF2A70">
        <w:tc>
          <w:tcPr>
            <w:tcW w:w="9288" w:type="dxa"/>
            <w:gridSpan w:val="3"/>
            <w:shd w:val="clear" w:color="auto" w:fill="auto"/>
          </w:tcPr>
          <w:p w14:paraId="62EC081B" w14:textId="5149F946" w:rsidR="00316A4C" w:rsidRPr="005D3E74" w:rsidRDefault="00316A4C" w:rsidP="00673AE6">
            <w:pPr>
              <w:numPr>
                <w:ilvl w:val="0"/>
                <w:numId w:val="33"/>
              </w:numPr>
              <w:spacing w:after="0" w:line="240" w:lineRule="auto"/>
              <w:contextualSpacing/>
              <w:rPr>
                <w:rFonts w:ascii="Arial" w:eastAsia="Times New Roman" w:hAnsi="Arial" w:cs="Arial"/>
                <w:sz w:val="24"/>
                <w:szCs w:val="24"/>
              </w:rPr>
            </w:pPr>
            <w:r w:rsidRPr="005D3E74">
              <w:rPr>
                <w:rFonts w:ascii="Arial" w:eastAsia="Times New Roman" w:hAnsi="Arial" w:cs="Arial"/>
                <w:sz w:val="24"/>
                <w:szCs w:val="24"/>
              </w:rPr>
              <w:t>$1,</w:t>
            </w:r>
            <w:r w:rsidR="00EC560A" w:rsidRPr="005D3E74">
              <w:rPr>
                <w:rFonts w:ascii="Arial" w:eastAsia="Times New Roman" w:hAnsi="Arial" w:cs="Arial"/>
                <w:sz w:val="24"/>
                <w:szCs w:val="24"/>
              </w:rPr>
              <w:t>2</w:t>
            </w:r>
            <w:r w:rsidRPr="005D3E74">
              <w:rPr>
                <w:rFonts w:ascii="Arial" w:eastAsia="Times New Roman" w:hAnsi="Arial" w:cs="Arial"/>
                <w:sz w:val="24"/>
                <w:szCs w:val="24"/>
              </w:rPr>
              <w:t xml:space="preserve">00 </w:t>
            </w:r>
            <w:r w:rsidR="00EC560A" w:rsidRPr="005D3E74">
              <w:rPr>
                <w:rFonts w:ascii="Arial" w:eastAsia="Times New Roman" w:hAnsi="Arial" w:cs="Arial"/>
                <w:sz w:val="24"/>
                <w:szCs w:val="24"/>
              </w:rPr>
              <w:t xml:space="preserve">ArcGIS (ESRI) </w:t>
            </w:r>
            <w:r w:rsidR="00FB06CA" w:rsidRPr="005D3E74">
              <w:rPr>
                <w:rFonts w:ascii="Arial" w:eastAsia="Times New Roman" w:hAnsi="Arial" w:cs="Arial"/>
                <w:sz w:val="24"/>
                <w:szCs w:val="24"/>
              </w:rPr>
              <w:t>–</w:t>
            </w:r>
            <w:r w:rsidR="00EC560A" w:rsidRPr="005D3E74">
              <w:rPr>
                <w:rFonts w:ascii="Arial" w:eastAsia="Times New Roman" w:hAnsi="Arial" w:cs="Arial"/>
                <w:sz w:val="24"/>
                <w:szCs w:val="24"/>
              </w:rPr>
              <w:t xml:space="preserve"> Annual</w:t>
            </w:r>
            <w:r w:rsidR="00FB06CA" w:rsidRPr="005D3E74">
              <w:rPr>
                <w:rFonts w:ascii="Arial" w:eastAsia="Times New Roman" w:hAnsi="Arial" w:cs="Arial"/>
                <w:sz w:val="24"/>
                <w:szCs w:val="24"/>
              </w:rPr>
              <w:t>.</w:t>
            </w:r>
          </w:p>
          <w:p w14:paraId="3DBCE2CE" w14:textId="6E2D4E9C" w:rsidR="00EC560A" w:rsidRPr="005D3E74" w:rsidRDefault="00EC560A" w:rsidP="00673AE6">
            <w:pPr>
              <w:numPr>
                <w:ilvl w:val="0"/>
                <w:numId w:val="33"/>
              </w:numPr>
              <w:spacing w:after="0" w:line="240" w:lineRule="auto"/>
              <w:contextualSpacing/>
              <w:rPr>
                <w:rFonts w:ascii="Arial" w:eastAsia="Times New Roman" w:hAnsi="Arial" w:cs="Arial"/>
                <w:sz w:val="24"/>
                <w:szCs w:val="24"/>
              </w:rPr>
            </w:pPr>
            <w:r w:rsidRPr="005D3E74">
              <w:rPr>
                <w:rFonts w:ascii="Arial" w:eastAsia="Times New Roman" w:hAnsi="Arial" w:cs="Arial"/>
                <w:sz w:val="24"/>
                <w:szCs w:val="24"/>
              </w:rPr>
              <w:t>$</w:t>
            </w:r>
            <w:r w:rsidR="002B559D" w:rsidRPr="005D3E74">
              <w:rPr>
                <w:rFonts w:ascii="Arial" w:eastAsia="Times New Roman" w:hAnsi="Arial" w:cs="Arial"/>
                <w:sz w:val="24"/>
                <w:szCs w:val="24"/>
              </w:rPr>
              <w:t>15</w:t>
            </w:r>
            <w:r w:rsidRPr="005D3E74">
              <w:rPr>
                <w:rFonts w:ascii="Arial" w:eastAsia="Times New Roman" w:hAnsi="Arial" w:cs="Arial"/>
                <w:sz w:val="24"/>
                <w:szCs w:val="24"/>
              </w:rPr>
              <w:t xml:space="preserve">,000 Alaska Map Company </w:t>
            </w:r>
            <w:r w:rsidR="00FB06CA" w:rsidRPr="005D3E74">
              <w:rPr>
                <w:rFonts w:ascii="Arial" w:eastAsia="Times New Roman" w:hAnsi="Arial" w:cs="Arial"/>
                <w:sz w:val="24"/>
                <w:szCs w:val="24"/>
              </w:rPr>
              <w:t>–</w:t>
            </w:r>
            <w:r w:rsidRPr="005D3E74">
              <w:rPr>
                <w:rFonts w:ascii="Arial" w:eastAsia="Times New Roman" w:hAnsi="Arial" w:cs="Arial"/>
                <w:sz w:val="24"/>
                <w:szCs w:val="24"/>
              </w:rPr>
              <w:t xml:space="preserve"> Annual</w:t>
            </w:r>
            <w:r w:rsidR="00FB06CA" w:rsidRPr="005D3E74">
              <w:rPr>
                <w:rFonts w:ascii="Arial" w:eastAsia="Times New Roman" w:hAnsi="Arial" w:cs="Arial"/>
                <w:sz w:val="24"/>
                <w:szCs w:val="24"/>
              </w:rPr>
              <w:t>.</w:t>
            </w:r>
          </w:p>
          <w:p w14:paraId="13FFD020" w14:textId="2D4AC1CB" w:rsidR="00316A4C" w:rsidRPr="005D3E74" w:rsidRDefault="00316A4C" w:rsidP="00673AE6">
            <w:pPr>
              <w:numPr>
                <w:ilvl w:val="0"/>
                <w:numId w:val="33"/>
              </w:numPr>
              <w:spacing w:after="0" w:line="240" w:lineRule="auto"/>
              <w:contextualSpacing/>
              <w:rPr>
                <w:rFonts w:ascii="Arial" w:eastAsia="Times New Roman" w:hAnsi="Arial" w:cs="Arial"/>
                <w:sz w:val="24"/>
                <w:szCs w:val="24"/>
              </w:rPr>
            </w:pPr>
            <w:r w:rsidRPr="005D3E74">
              <w:rPr>
                <w:rFonts w:ascii="Arial" w:eastAsia="Times New Roman" w:hAnsi="Arial" w:cs="Arial"/>
                <w:sz w:val="24"/>
                <w:szCs w:val="24"/>
              </w:rPr>
              <w:t>$5,000 Coastal Erosion Annual Survey</w:t>
            </w:r>
            <w:r w:rsidR="00EC560A" w:rsidRPr="005D3E74">
              <w:rPr>
                <w:rFonts w:ascii="Arial" w:eastAsia="Times New Roman" w:hAnsi="Arial" w:cs="Arial"/>
                <w:sz w:val="24"/>
                <w:szCs w:val="24"/>
              </w:rPr>
              <w:t xml:space="preserve"> </w:t>
            </w:r>
            <w:r w:rsidR="00FB06CA" w:rsidRPr="005D3E74">
              <w:rPr>
                <w:rFonts w:ascii="Arial" w:eastAsia="Times New Roman" w:hAnsi="Arial" w:cs="Arial"/>
                <w:sz w:val="24"/>
                <w:szCs w:val="24"/>
              </w:rPr>
              <w:t>–</w:t>
            </w:r>
            <w:r w:rsidR="00EC560A" w:rsidRPr="005D3E74">
              <w:rPr>
                <w:rFonts w:ascii="Arial" w:eastAsia="Times New Roman" w:hAnsi="Arial" w:cs="Arial"/>
                <w:sz w:val="24"/>
                <w:szCs w:val="24"/>
              </w:rPr>
              <w:t xml:space="preserve"> annual</w:t>
            </w:r>
            <w:r w:rsidR="00FB06CA" w:rsidRPr="005D3E74">
              <w:rPr>
                <w:rFonts w:ascii="Arial" w:eastAsia="Times New Roman" w:hAnsi="Arial" w:cs="Arial"/>
                <w:sz w:val="24"/>
                <w:szCs w:val="24"/>
              </w:rPr>
              <w:t>.</w:t>
            </w:r>
          </w:p>
          <w:p w14:paraId="477E4689" w14:textId="6E907C83" w:rsidR="00316A4C" w:rsidRPr="005D3E74" w:rsidRDefault="00316A4C" w:rsidP="00F60C37">
            <w:pPr>
              <w:numPr>
                <w:ilvl w:val="0"/>
                <w:numId w:val="33"/>
              </w:numPr>
              <w:spacing w:after="0" w:line="240" w:lineRule="auto"/>
              <w:contextualSpacing/>
              <w:rPr>
                <w:rFonts w:ascii="Arial" w:eastAsia="Times New Roman" w:hAnsi="Arial" w:cs="Arial"/>
                <w:sz w:val="24"/>
                <w:szCs w:val="24"/>
              </w:rPr>
            </w:pPr>
            <w:r w:rsidRPr="005D3E74">
              <w:rPr>
                <w:rFonts w:ascii="Arial" w:eastAsia="Times New Roman" w:hAnsi="Arial" w:cs="Arial"/>
                <w:sz w:val="24"/>
                <w:szCs w:val="24"/>
              </w:rPr>
              <w:t>$5,000 as needed for project and land use surveys</w:t>
            </w:r>
            <w:r w:rsidR="00FB06CA" w:rsidRPr="005D3E74">
              <w:rPr>
                <w:rFonts w:ascii="Arial" w:eastAsia="Times New Roman" w:hAnsi="Arial" w:cs="Arial"/>
                <w:sz w:val="24"/>
                <w:szCs w:val="24"/>
              </w:rPr>
              <w:t>.</w:t>
            </w:r>
          </w:p>
          <w:p w14:paraId="55AB74A4" w14:textId="3DAB455B" w:rsidR="00EC560A" w:rsidRPr="005D3E74" w:rsidRDefault="00EC560A" w:rsidP="00673AE6">
            <w:pPr>
              <w:numPr>
                <w:ilvl w:val="0"/>
                <w:numId w:val="33"/>
              </w:numPr>
              <w:spacing w:after="0" w:line="240" w:lineRule="auto"/>
              <w:contextualSpacing/>
              <w:rPr>
                <w:rFonts w:ascii="Arial" w:eastAsia="Times New Roman" w:hAnsi="Arial" w:cs="Arial"/>
                <w:sz w:val="24"/>
                <w:szCs w:val="24"/>
              </w:rPr>
            </w:pPr>
            <w:r w:rsidRPr="005D3E74">
              <w:rPr>
                <w:rFonts w:ascii="Arial" w:eastAsia="Times New Roman" w:hAnsi="Arial" w:cs="Arial"/>
                <w:sz w:val="24"/>
                <w:szCs w:val="24"/>
              </w:rPr>
              <w:t>$</w:t>
            </w:r>
            <w:r w:rsidR="00B04F1D" w:rsidRPr="005D3E74">
              <w:rPr>
                <w:rFonts w:ascii="Arial" w:eastAsia="Times New Roman" w:hAnsi="Arial" w:cs="Arial"/>
                <w:sz w:val="24"/>
                <w:szCs w:val="24"/>
              </w:rPr>
              <w:t>60,000</w:t>
            </w:r>
            <w:r w:rsidRPr="005D3E74">
              <w:rPr>
                <w:rFonts w:ascii="Arial" w:eastAsia="Times New Roman" w:hAnsi="Arial" w:cs="Arial"/>
                <w:sz w:val="24"/>
                <w:szCs w:val="24"/>
              </w:rPr>
              <w:t xml:space="preserve"> Agnew:Beck comprehensive plan for COD</w:t>
            </w:r>
            <w:r w:rsidR="00FB06CA" w:rsidRPr="005D3E74">
              <w:rPr>
                <w:rFonts w:ascii="Arial" w:eastAsia="Times New Roman" w:hAnsi="Arial" w:cs="Arial"/>
                <w:sz w:val="24"/>
                <w:szCs w:val="24"/>
              </w:rPr>
              <w:t>.</w:t>
            </w:r>
          </w:p>
          <w:p w14:paraId="701681A9" w14:textId="4A4B1682" w:rsidR="00673AE6" w:rsidRPr="005D3E74" w:rsidRDefault="00673AE6" w:rsidP="00673AE6">
            <w:pPr>
              <w:numPr>
                <w:ilvl w:val="0"/>
                <w:numId w:val="33"/>
              </w:numPr>
              <w:spacing w:after="0" w:line="240" w:lineRule="auto"/>
              <w:ind w:right="-90"/>
              <w:contextualSpacing/>
              <w:rPr>
                <w:rFonts w:ascii="Arial" w:eastAsia="Times New Roman" w:hAnsi="Arial" w:cs="Arial"/>
                <w:sz w:val="24"/>
                <w:szCs w:val="24"/>
              </w:rPr>
            </w:pPr>
            <w:r w:rsidRPr="005D3E74">
              <w:rPr>
                <w:rFonts w:ascii="Arial" w:eastAsia="Times New Roman" w:hAnsi="Arial" w:cs="Arial"/>
                <w:sz w:val="24"/>
                <w:szCs w:val="24"/>
              </w:rPr>
              <w:t>$9,000 Commercial Appraisal of Buildings and Lands for leases</w:t>
            </w:r>
            <w:r w:rsidR="004C3004" w:rsidRPr="005D3E74">
              <w:rPr>
                <w:rFonts w:ascii="Arial" w:eastAsia="Times New Roman" w:hAnsi="Arial" w:cs="Arial"/>
                <w:sz w:val="24"/>
                <w:szCs w:val="24"/>
              </w:rPr>
              <w:t xml:space="preserve"> - one-time</w:t>
            </w:r>
            <w:r w:rsidR="00FB06CA" w:rsidRPr="005D3E74">
              <w:rPr>
                <w:rFonts w:ascii="Arial" w:eastAsia="Times New Roman" w:hAnsi="Arial" w:cs="Arial"/>
                <w:sz w:val="24"/>
                <w:szCs w:val="24"/>
              </w:rPr>
              <w:t>.</w:t>
            </w:r>
          </w:p>
          <w:p w14:paraId="5841D1B2" w14:textId="0A1B0994" w:rsidR="00673AE6" w:rsidRPr="005D3E74" w:rsidRDefault="00673AE6" w:rsidP="00673AE6">
            <w:pPr>
              <w:numPr>
                <w:ilvl w:val="0"/>
                <w:numId w:val="33"/>
              </w:numPr>
              <w:spacing w:after="0" w:line="240" w:lineRule="auto"/>
              <w:contextualSpacing/>
              <w:rPr>
                <w:rFonts w:ascii="Arial" w:eastAsia="Times New Roman" w:hAnsi="Arial" w:cs="Arial"/>
                <w:sz w:val="24"/>
                <w:szCs w:val="24"/>
              </w:rPr>
            </w:pPr>
            <w:r w:rsidRPr="005D3E74">
              <w:rPr>
                <w:rFonts w:ascii="Arial" w:eastAsia="Times New Roman" w:hAnsi="Arial" w:cs="Arial"/>
                <w:sz w:val="24"/>
                <w:szCs w:val="24"/>
              </w:rPr>
              <w:t xml:space="preserve">$30,000 re-platting of Dock parcels &amp; eliminating public right </w:t>
            </w:r>
            <w:r w:rsidR="004C3004" w:rsidRPr="005D3E74">
              <w:rPr>
                <w:rFonts w:ascii="Arial" w:eastAsia="Times New Roman" w:hAnsi="Arial" w:cs="Arial"/>
                <w:sz w:val="24"/>
                <w:szCs w:val="24"/>
              </w:rPr>
              <w:t>aways - one-time</w:t>
            </w:r>
            <w:r w:rsidR="00FB06CA" w:rsidRPr="005D3E74">
              <w:rPr>
                <w:rFonts w:ascii="Arial" w:eastAsia="Times New Roman" w:hAnsi="Arial" w:cs="Arial"/>
                <w:sz w:val="24"/>
                <w:szCs w:val="24"/>
              </w:rPr>
              <w:t>.</w:t>
            </w:r>
          </w:p>
          <w:p w14:paraId="58B8534B" w14:textId="6D4EFBB4" w:rsidR="000D1C70" w:rsidRPr="005D3E74" w:rsidRDefault="000D1C70" w:rsidP="00673AE6">
            <w:pPr>
              <w:numPr>
                <w:ilvl w:val="0"/>
                <w:numId w:val="33"/>
              </w:numPr>
              <w:spacing w:after="0" w:line="240" w:lineRule="auto"/>
              <w:contextualSpacing/>
              <w:rPr>
                <w:rFonts w:ascii="Arial" w:eastAsia="Times New Roman" w:hAnsi="Arial" w:cs="Arial"/>
                <w:sz w:val="24"/>
                <w:szCs w:val="24"/>
              </w:rPr>
            </w:pPr>
            <w:r w:rsidRPr="005D3E74">
              <w:rPr>
                <w:rFonts w:ascii="Arial" w:eastAsia="Times New Roman" w:hAnsi="Arial" w:cs="Arial"/>
                <w:sz w:val="24"/>
                <w:szCs w:val="24"/>
              </w:rPr>
              <w:t xml:space="preserve">$5,000 unfinished land swap at </w:t>
            </w:r>
            <w:r w:rsidR="004C3004" w:rsidRPr="005D3E74">
              <w:rPr>
                <w:rFonts w:ascii="Arial" w:eastAsia="Times New Roman" w:hAnsi="Arial" w:cs="Arial"/>
                <w:sz w:val="24"/>
                <w:szCs w:val="24"/>
              </w:rPr>
              <w:t>dock - one-time</w:t>
            </w:r>
            <w:r w:rsidR="00FB06CA" w:rsidRPr="005D3E74">
              <w:rPr>
                <w:rFonts w:ascii="Arial" w:eastAsia="Times New Roman" w:hAnsi="Arial" w:cs="Arial"/>
                <w:sz w:val="24"/>
                <w:szCs w:val="24"/>
              </w:rPr>
              <w:t>.</w:t>
            </w:r>
          </w:p>
          <w:p w14:paraId="1EF4A00E" w14:textId="29AD02BE" w:rsidR="00FD3679" w:rsidRPr="005D3E74" w:rsidRDefault="001E101F" w:rsidP="00746462">
            <w:pPr>
              <w:numPr>
                <w:ilvl w:val="0"/>
                <w:numId w:val="33"/>
              </w:numPr>
              <w:spacing w:after="0" w:line="240" w:lineRule="auto"/>
              <w:contextualSpacing/>
              <w:rPr>
                <w:rFonts w:ascii="Arial" w:eastAsia="Times New Roman" w:hAnsi="Arial" w:cs="Arial"/>
                <w:sz w:val="24"/>
                <w:szCs w:val="24"/>
              </w:rPr>
            </w:pPr>
            <w:r w:rsidRPr="005D3E74">
              <w:rPr>
                <w:rFonts w:ascii="Arial" w:eastAsia="Times New Roman" w:hAnsi="Arial" w:cs="Arial"/>
                <w:sz w:val="24"/>
                <w:szCs w:val="24"/>
              </w:rPr>
              <w:t>CRW Engineering Group, Inc has been used for several projects throughout the City of Dillingham</w:t>
            </w:r>
            <w:r w:rsidR="00FB06CA" w:rsidRPr="005D3E74">
              <w:rPr>
                <w:rFonts w:ascii="Arial" w:eastAsia="Times New Roman" w:hAnsi="Arial" w:cs="Arial"/>
                <w:sz w:val="24"/>
                <w:szCs w:val="24"/>
              </w:rPr>
              <w:t>.</w:t>
            </w:r>
          </w:p>
          <w:p w14:paraId="5264C066" w14:textId="64AF9299" w:rsidR="00FB06CA" w:rsidRPr="005D3E74" w:rsidRDefault="00FB06CA" w:rsidP="00FB06CA">
            <w:pPr>
              <w:spacing w:after="0" w:line="240" w:lineRule="auto"/>
              <w:ind w:left="630"/>
              <w:contextualSpacing/>
              <w:rPr>
                <w:rFonts w:ascii="Arial" w:eastAsia="Times New Roman" w:hAnsi="Arial" w:cs="Arial"/>
                <w:sz w:val="24"/>
                <w:szCs w:val="24"/>
              </w:rPr>
            </w:pPr>
          </w:p>
        </w:tc>
      </w:tr>
      <w:tr w:rsidR="00316A4C" w:rsidRPr="00D22634" w14:paraId="58A75E12" w14:textId="77777777" w:rsidTr="00EF2A70">
        <w:tc>
          <w:tcPr>
            <w:tcW w:w="4338" w:type="dxa"/>
            <w:shd w:val="clear" w:color="auto" w:fill="auto"/>
          </w:tcPr>
          <w:p w14:paraId="73CFC28D" w14:textId="77777777" w:rsidR="00316A4C" w:rsidRPr="00D22634" w:rsidRDefault="00316A4C" w:rsidP="00316A4C">
            <w:pPr>
              <w:spacing w:after="0" w:line="240" w:lineRule="auto"/>
              <w:ind w:hanging="90"/>
              <w:rPr>
                <w:rFonts w:ascii="Arial" w:eastAsia="Times New Roman" w:hAnsi="Arial" w:cs="Arial"/>
                <w:sz w:val="24"/>
                <w:szCs w:val="24"/>
              </w:rPr>
            </w:pPr>
            <w:r w:rsidRPr="00D22634">
              <w:rPr>
                <w:rFonts w:ascii="Arial" w:eastAsia="Times New Roman" w:hAnsi="Arial" w:cs="Arial"/>
                <w:b/>
                <w:sz w:val="24"/>
                <w:szCs w:val="24"/>
              </w:rPr>
              <w:t>Advertising</w:t>
            </w:r>
          </w:p>
        </w:tc>
        <w:tc>
          <w:tcPr>
            <w:tcW w:w="2250" w:type="dxa"/>
            <w:shd w:val="clear" w:color="auto" w:fill="auto"/>
          </w:tcPr>
          <w:p w14:paraId="046790A4" w14:textId="77777777" w:rsidR="00316A4C" w:rsidRPr="00D22634" w:rsidRDefault="00316A4C" w:rsidP="00316A4C">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7130</w:t>
            </w:r>
          </w:p>
        </w:tc>
        <w:tc>
          <w:tcPr>
            <w:tcW w:w="2700" w:type="dxa"/>
            <w:shd w:val="clear" w:color="auto" w:fill="auto"/>
          </w:tcPr>
          <w:p w14:paraId="142488F8" w14:textId="6CDF98E0" w:rsidR="00316A4C" w:rsidRPr="00D22634" w:rsidRDefault="00316A4C" w:rsidP="00316A4C">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 xml:space="preserve"> $</w:t>
            </w:r>
            <w:r w:rsidR="00644749">
              <w:rPr>
                <w:rFonts w:ascii="Arial" w:eastAsia="Times New Roman" w:hAnsi="Arial" w:cs="Arial"/>
                <w:b/>
                <w:sz w:val="24"/>
                <w:szCs w:val="24"/>
              </w:rPr>
              <w:t>5</w:t>
            </w:r>
            <w:r w:rsidRPr="00D22634">
              <w:rPr>
                <w:rFonts w:ascii="Arial" w:eastAsia="Times New Roman" w:hAnsi="Arial" w:cs="Arial"/>
                <w:b/>
                <w:sz w:val="24"/>
                <w:szCs w:val="24"/>
              </w:rPr>
              <w:t>00</w:t>
            </w:r>
          </w:p>
        </w:tc>
      </w:tr>
      <w:tr w:rsidR="00316A4C" w:rsidRPr="00D22634" w14:paraId="259C19C2" w14:textId="77777777" w:rsidTr="00EF2A70">
        <w:tc>
          <w:tcPr>
            <w:tcW w:w="9288" w:type="dxa"/>
            <w:gridSpan w:val="3"/>
            <w:shd w:val="clear" w:color="auto" w:fill="auto"/>
          </w:tcPr>
          <w:p w14:paraId="27D0B96C" w14:textId="09988796" w:rsidR="00316A4C" w:rsidRPr="00D22634" w:rsidRDefault="00316A4C" w:rsidP="00316A4C">
            <w:pPr>
              <w:numPr>
                <w:ilvl w:val="0"/>
                <w:numId w:val="34"/>
              </w:numPr>
              <w:spacing w:after="0" w:line="240" w:lineRule="auto"/>
              <w:contextualSpacing/>
              <w:rPr>
                <w:rFonts w:ascii="Arial" w:eastAsia="Times New Roman" w:hAnsi="Arial" w:cs="Arial"/>
                <w:sz w:val="24"/>
                <w:szCs w:val="24"/>
              </w:rPr>
            </w:pPr>
            <w:r w:rsidRPr="00D22634">
              <w:rPr>
                <w:rFonts w:ascii="Arial" w:eastAsia="Times New Roman" w:hAnsi="Arial" w:cs="Arial"/>
                <w:sz w:val="24"/>
                <w:szCs w:val="24"/>
              </w:rPr>
              <w:t>Advertising needed for projects.</w:t>
            </w:r>
          </w:p>
          <w:p w14:paraId="0D6638C2" w14:textId="77777777" w:rsidR="00316A4C" w:rsidRPr="00D22634" w:rsidRDefault="00316A4C" w:rsidP="00316A4C">
            <w:pPr>
              <w:spacing w:after="0" w:line="240" w:lineRule="auto"/>
              <w:ind w:hanging="90"/>
              <w:rPr>
                <w:rFonts w:ascii="Arial" w:eastAsia="Times New Roman" w:hAnsi="Arial" w:cs="Arial"/>
                <w:sz w:val="24"/>
                <w:szCs w:val="24"/>
              </w:rPr>
            </w:pPr>
          </w:p>
        </w:tc>
      </w:tr>
      <w:tr w:rsidR="00316A4C" w:rsidRPr="00D22634" w14:paraId="4A29B21C" w14:textId="77777777" w:rsidTr="00EF2A70">
        <w:tc>
          <w:tcPr>
            <w:tcW w:w="4338" w:type="dxa"/>
            <w:shd w:val="clear" w:color="auto" w:fill="auto"/>
          </w:tcPr>
          <w:p w14:paraId="7094F28D" w14:textId="77777777" w:rsidR="00316A4C" w:rsidRPr="00D22634" w:rsidRDefault="00316A4C" w:rsidP="00316A4C">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Memberships</w:t>
            </w:r>
          </w:p>
        </w:tc>
        <w:tc>
          <w:tcPr>
            <w:tcW w:w="2250" w:type="dxa"/>
            <w:shd w:val="clear" w:color="auto" w:fill="auto"/>
          </w:tcPr>
          <w:p w14:paraId="1D2A0B94" w14:textId="77777777" w:rsidR="00316A4C" w:rsidRPr="00D22634" w:rsidRDefault="00316A4C" w:rsidP="00316A4C">
            <w:pPr>
              <w:spacing w:after="0" w:line="240" w:lineRule="auto"/>
              <w:ind w:hanging="90"/>
              <w:rPr>
                <w:rFonts w:ascii="Arial" w:eastAsia="Times New Roman" w:hAnsi="Arial" w:cs="Arial"/>
                <w:sz w:val="24"/>
                <w:szCs w:val="24"/>
              </w:rPr>
            </w:pPr>
            <w:r w:rsidRPr="00D22634">
              <w:rPr>
                <w:rFonts w:ascii="Arial" w:eastAsia="Times New Roman" w:hAnsi="Arial" w:cs="Arial"/>
                <w:b/>
                <w:sz w:val="24"/>
                <w:szCs w:val="24"/>
              </w:rPr>
              <w:t>7135</w:t>
            </w:r>
          </w:p>
        </w:tc>
        <w:tc>
          <w:tcPr>
            <w:tcW w:w="2700" w:type="dxa"/>
            <w:shd w:val="clear" w:color="auto" w:fill="auto"/>
          </w:tcPr>
          <w:p w14:paraId="710AE615" w14:textId="472C092D" w:rsidR="00316A4C" w:rsidRPr="00D22634" w:rsidRDefault="00316A4C" w:rsidP="00316A4C">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 xml:space="preserve"> $0</w:t>
            </w:r>
          </w:p>
        </w:tc>
      </w:tr>
      <w:tr w:rsidR="00316A4C" w:rsidRPr="00D22634" w14:paraId="3867791B" w14:textId="77777777" w:rsidTr="00EF2A70">
        <w:tc>
          <w:tcPr>
            <w:tcW w:w="9288" w:type="dxa"/>
            <w:gridSpan w:val="3"/>
            <w:shd w:val="clear" w:color="auto" w:fill="auto"/>
          </w:tcPr>
          <w:p w14:paraId="462FF219" w14:textId="50890887" w:rsidR="00A46B28" w:rsidRPr="009A3811" w:rsidRDefault="009A3811" w:rsidP="0032021E">
            <w:pPr>
              <w:numPr>
                <w:ilvl w:val="0"/>
                <w:numId w:val="34"/>
              </w:numPr>
              <w:spacing w:after="0" w:line="240" w:lineRule="auto"/>
              <w:contextualSpacing/>
              <w:rPr>
                <w:rFonts w:ascii="Arial" w:eastAsia="Times New Roman" w:hAnsi="Arial" w:cs="Arial"/>
                <w:sz w:val="24"/>
                <w:szCs w:val="24"/>
              </w:rPr>
            </w:pPr>
            <w:r>
              <w:rPr>
                <w:rFonts w:ascii="Arial" w:eastAsia="Times New Roman" w:hAnsi="Arial" w:cs="Arial"/>
                <w:sz w:val="24"/>
                <w:szCs w:val="24"/>
              </w:rPr>
              <w:t>None at the time</w:t>
            </w:r>
          </w:p>
        </w:tc>
      </w:tr>
    </w:tbl>
    <w:p w14:paraId="16F21FCD" w14:textId="30EC9462" w:rsidR="00316A4C" w:rsidRPr="00BD0E7C" w:rsidRDefault="00316A4C" w:rsidP="00316A4C">
      <w:pPr>
        <w:rPr>
          <w:b/>
          <w:sz w:val="24"/>
        </w:rPr>
      </w:pPr>
      <w:r w:rsidRPr="00BD0E7C">
        <w:rPr>
          <w:b/>
          <w:sz w:val="24"/>
        </w:rPr>
        <w:lastRenderedPageBreak/>
        <w:t>1000 XXXX 10 18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2250"/>
        <w:gridCol w:w="2700"/>
      </w:tblGrid>
      <w:tr w:rsidR="005D3E74" w:rsidRPr="005D3E74" w14:paraId="5210F093" w14:textId="77777777" w:rsidTr="10E1AB6D">
        <w:tc>
          <w:tcPr>
            <w:tcW w:w="4338" w:type="dxa"/>
            <w:shd w:val="clear" w:color="auto" w:fill="auto"/>
          </w:tcPr>
          <w:p w14:paraId="61BAAFC5" w14:textId="77777777" w:rsidR="008175FB" w:rsidRPr="00D22634" w:rsidRDefault="008175FB" w:rsidP="008175FB">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Travel</w:t>
            </w:r>
          </w:p>
        </w:tc>
        <w:tc>
          <w:tcPr>
            <w:tcW w:w="2250" w:type="dxa"/>
            <w:shd w:val="clear" w:color="auto" w:fill="auto"/>
          </w:tcPr>
          <w:p w14:paraId="51F61087" w14:textId="77777777" w:rsidR="008175FB" w:rsidRPr="00D22634" w:rsidRDefault="008175FB" w:rsidP="008175FB">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7150</w:t>
            </w:r>
          </w:p>
        </w:tc>
        <w:tc>
          <w:tcPr>
            <w:tcW w:w="2700" w:type="dxa"/>
            <w:shd w:val="clear" w:color="auto" w:fill="auto"/>
          </w:tcPr>
          <w:p w14:paraId="67E4DD76" w14:textId="2C02C8C9" w:rsidR="008175FB" w:rsidRPr="005D3E74" w:rsidRDefault="008175FB" w:rsidP="10E1AB6D">
            <w:pPr>
              <w:spacing w:after="0" w:line="240" w:lineRule="auto"/>
              <w:ind w:hanging="90"/>
              <w:jc w:val="right"/>
              <w:rPr>
                <w:rFonts w:ascii="Arial" w:eastAsia="Times New Roman" w:hAnsi="Arial" w:cs="Arial"/>
                <w:b/>
                <w:bCs/>
                <w:sz w:val="24"/>
                <w:szCs w:val="24"/>
              </w:rPr>
            </w:pPr>
            <w:r w:rsidRPr="005D3E74">
              <w:rPr>
                <w:rFonts w:ascii="Arial" w:eastAsia="Times New Roman" w:hAnsi="Arial" w:cs="Arial"/>
                <w:b/>
                <w:bCs/>
                <w:sz w:val="24"/>
                <w:szCs w:val="24"/>
              </w:rPr>
              <w:t xml:space="preserve"> $</w:t>
            </w:r>
            <w:r w:rsidR="3A22187E" w:rsidRPr="005D3E74">
              <w:rPr>
                <w:rFonts w:ascii="Arial" w:eastAsia="Times New Roman" w:hAnsi="Arial" w:cs="Arial"/>
                <w:b/>
                <w:bCs/>
                <w:sz w:val="24"/>
                <w:szCs w:val="24"/>
              </w:rPr>
              <w:t>2</w:t>
            </w:r>
            <w:r w:rsidRPr="005D3E74">
              <w:rPr>
                <w:rFonts w:ascii="Arial" w:eastAsia="Times New Roman" w:hAnsi="Arial" w:cs="Arial"/>
                <w:b/>
                <w:bCs/>
                <w:sz w:val="24"/>
                <w:szCs w:val="24"/>
              </w:rPr>
              <w:t>,</w:t>
            </w:r>
            <w:r w:rsidR="1E7BE37C" w:rsidRPr="005D3E74">
              <w:rPr>
                <w:rFonts w:ascii="Arial" w:eastAsia="Times New Roman" w:hAnsi="Arial" w:cs="Arial"/>
                <w:b/>
                <w:bCs/>
                <w:sz w:val="24"/>
                <w:szCs w:val="24"/>
              </w:rPr>
              <w:t>0</w:t>
            </w:r>
            <w:r w:rsidRPr="005D3E74">
              <w:rPr>
                <w:rFonts w:ascii="Arial" w:eastAsia="Times New Roman" w:hAnsi="Arial" w:cs="Arial"/>
                <w:b/>
                <w:bCs/>
                <w:sz w:val="24"/>
                <w:szCs w:val="24"/>
              </w:rPr>
              <w:t xml:space="preserve">00 </w:t>
            </w:r>
          </w:p>
        </w:tc>
      </w:tr>
      <w:tr w:rsidR="005D3E74" w:rsidRPr="005D3E74" w14:paraId="69746AFA" w14:textId="77777777" w:rsidTr="10E1AB6D">
        <w:tc>
          <w:tcPr>
            <w:tcW w:w="9288" w:type="dxa"/>
            <w:gridSpan w:val="3"/>
            <w:shd w:val="clear" w:color="auto" w:fill="auto"/>
          </w:tcPr>
          <w:p w14:paraId="28393FF1" w14:textId="66B1E39E" w:rsidR="008175FB" w:rsidRPr="005D3E74" w:rsidRDefault="008175FB" w:rsidP="000945EF">
            <w:pPr>
              <w:numPr>
                <w:ilvl w:val="0"/>
                <w:numId w:val="35"/>
              </w:numPr>
              <w:spacing w:after="0" w:line="240" w:lineRule="auto"/>
              <w:ind w:right="-90"/>
              <w:contextualSpacing/>
              <w:rPr>
                <w:rFonts w:ascii="Arial" w:eastAsia="Times New Roman" w:hAnsi="Arial" w:cs="Arial"/>
                <w:sz w:val="24"/>
                <w:szCs w:val="24"/>
              </w:rPr>
            </w:pPr>
            <w:r w:rsidRPr="005D3E74">
              <w:rPr>
                <w:rFonts w:ascii="Arial" w:eastAsia="Times New Roman" w:hAnsi="Arial" w:cs="Arial"/>
                <w:sz w:val="24"/>
                <w:szCs w:val="24"/>
              </w:rPr>
              <w:t xml:space="preserve">Alaska Chapter, American Planning Association Conference in Anchorage </w:t>
            </w:r>
          </w:p>
          <w:p w14:paraId="71635FF0" w14:textId="1A280C9F" w:rsidR="008175FB" w:rsidRPr="005D3E74" w:rsidRDefault="008175FB" w:rsidP="008175FB">
            <w:pPr>
              <w:numPr>
                <w:ilvl w:val="0"/>
                <w:numId w:val="35"/>
              </w:numPr>
              <w:spacing w:after="0" w:line="240" w:lineRule="auto"/>
              <w:ind w:right="-90"/>
              <w:contextualSpacing/>
              <w:rPr>
                <w:rFonts w:ascii="Arial" w:eastAsia="Times New Roman" w:hAnsi="Arial" w:cs="Arial"/>
                <w:sz w:val="24"/>
                <w:szCs w:val="24"/>
              </w:rPr>
            </w:pPr>
            <w:r w:rsidRPr="005D3E74">
              <w:rPr>
                <w:rFonts w:ascii="Arial" w:eastAsia="Times New Roman" w:hAnsi="Arial" w:cs="Arial"/>
                <w:sz w:val="24"/>
                <w:szCs w:val="24"/>
              </w:rPr>
              <w:t xml:space="preserve">PMI Conference </w:t>
            </w:r>
          </w:p>
          <w:p w14:paraId="092B0607" w14:textId="4E7EE4D8" w:rsidR="008175FB" w:rsidRPr="005D3E74" w:rsidRDefault="008175FB" w:rsidP="008175FB">
            <w:pPr>
              <w:numPr>
                <w:ilvl w:val="0"/>
                <w:numId w:val="35"/>
              </w:numPr>
              <w:spacing w:after="0" w:line="240" w:lineRule="auto"/>
              <w:ind w:right="-90"/>
              <w:contextualSpacing/>
              <w:rPr>
                <w:rFonts w:ascii="Arial" w:eastAsia="Times New Roman" w:hAnsi="Arial" w:cs="Arial"/>
                <w:sz w:val="24"/>
                <w:szCs w:val="24"/>
              </w:rPr>
            </w:pPr>
            <w:r w:rsidRPr="005D3E74">
              <w:rPr>
                <w:rFonts w:ascii="Arial" w:eastAsia="Times New Roman" w:hAnsi="Arial" w:cs="Arial"/>
                <w:sz w:val="24"/>
                <w:szCs w:val="24"/>
              </w:rPr>
              <w:t>Scholarships will be applied for and will likely defray travel costs.</w:t>
            </w:r>
          </w:p>
          <w:p w14:paraId="5292EBFF" w14:textId="77777777" w:rsidR="008175FB" w:rsidRPr="005D3E74" w:rsidRDefault="008175FB" w:rsidP="00A927F7">
            <w:pPr>
              <w:spacing w:after="0" w:line="240" w:lineRule="auto"/>
              <w:ind w:left="690" w:right="-90"/>
              <w:contextualSpacing/>
              <w:rPr>
                <w:rFonts w:ascii="Arial" w:eastAsia="Times New Roman" w:hAnsi="Arial" w:cs="Arial"/>
                <w:sz w:val="24"/>
                <w:szCs w:val="24"/>
              </w:rPr>
            </w:pPr>
          </w:p>
        </w:tc>
      </w:tr>
      <w:tr w:rsidR="005D3E74" w:rsidRPr="005D3E74" w14:paraId="21B7EE7C" w14:textId="77777777" w:rsidTr="10E1AB6D">
        <w:tc>
          <w:tcPr>
            <w:tcW w:w="4338" w:type="dxa"/>
            <w:shd w:val="clear" w:color="auto" w:fill="auto"/>
          </w:tcPr>
          <w:p w14:paraId="6AD6EB1F" w14:textId="09CAE806" w:rsidR="00773A74" w:rsidRPr="00D22634" w:rsidRDefault="00773A74" w:rsidP="00262394">
            <w:pPr>
              <w:spacing w:after="0" w:line="240" w:lineRule="auto"/>
              <w:ind w:hanging="90"/>
              <w:rPr>
                <w:rFonts w:ascii="Arial" w:eastAsia="Times New Roman" w:hAnsi="Arial" w:cs="Arial"/>
                <w:b/>
                <w:sz w:val="24"/>
                <w:szCs w:val="24"/>
              </w:rPr>
            </w:pPr>
            <w:r>
              <w:rPr>
                <w:rFonts w:ascii="Arial" w:eastAsia="Times New Roman" w:hAnsi="Arial" w:cs="Arial"/>
                <w:b/>
                <w:sz w:val="24"/>
                <w:szCs w:val="24"/>
              </w:rPr>
              <w:t>Training</w:t>
            </w:r>
          </w:p>
        </w:tc>
        <w:tc>
          <w:tcPr>
            <w:tcW w:w="2250" w:type="dxa"/>
            <w:shd w:val="clear" w:color="auto" w:fill="auto"/>
          </w:tcPr>
          <w:p w14:paraId="5206F062" w14:textId="56DF1522" w:rsidR="00773A74" w:rsidRPr="00D22634" w:rsidRDefault="00773A74" w:rsidP="00262394">
            <w:pPr>
              <w:spacing w:after="0" w:line="240" w:lineRule="auto"/>
              <w:ind w:hanging="90"/>
              <w:rPr>
                <w:rFonts w:ascii="Arial" w:eastAsia="Times New Roman" w:hAnsi="Arial" w:cs="Arial"/>
                <w:sz w:val="24"/>
                <w:szCs w:val="24"/>
              </w:rPr>
            </w:pPr>
            <w:r>
              <w:rPr>
                <w:rFonts w:ascii="Arial" w:eastAsia="Times New Roman" w:hAnsi="Arial" w:cs="Arial"/>
                <w:b/>
                <w:sz w:val="24"/>
                <w:szCs w:val="24"/>
              </w:rPr>
              <w:t>7155</w:t>
            </w:r>
          </w:p>
        </w:tc>
        <w:tc>
          <w:tcPr>
            <w:tcW w:w="2700" w:type="dxa"/>
            <w:shd w:val="clear" w:color="auto" w:fill="auto"/>
          </w:tcPr>
          <w:p w14:paraId="6F40BDA2" w14:textId="7C1882F1" w:rsidR="00773A74" w:rsidRPr="005D3E74" w:rsidRDefault="00773A74" w:rsidP="10E1AB6D">
            <w:pPr>
              <w:spacing w:after="0" w:line="240" w:lineRule="auto"/>
              <w:ind w:hanging="90"/>
              <w:jc w:val="right"/>
              <w:rPr>
                <w:rFonts w:ascii="Arial" w:eastAsia="Times New Roman" w:hAnsi="Arial" w:cs="Arial"/>
                <w:b/>
                <w:bCs/>
                <w:sz w:val="24"/>
                <w:szCs w:val="24"/>
              </w:rPr>
            </w:pPr>
            <w:r w:rsidRPr="005D3E74">
              <w:rPr>
                <w:rFonts w:ascii="Arial" w:eastAsia="Times New Roman" w:hAnsi="Arial" w:cs="Arial"/>
                <w:b/>
                <w:bCs/>
                <w:sz w:val="24"/>
                <w:szCs w:val="24"/>
              </w:rPr>
              <w:t>$</w:t>
            </w:r>
            <w:r w:rsidR="7AD180CE" w:rsidRPr="005D3E74">
              <w:rPr>
                <w:rFonts w:ascii="Arial" w:eastAsia="Times New Roman" w:hAnsi="Arial" w:cs="Arial"/>
                <w:b/>
                <w:bCs/>
                <w:sz w:val="24"/>
                <w:szCs w:val="24"/>
              </w:rPr>
              <w:t>5</w:t>
            </w:r>
            <w:r w:rsidR="1E7BE37C" w:rsidRPr="005D3E74">
              <w:rPr>
                <w:rFonts w:ascii="Arial" w:eastAsia="Times New Roman" w:hAnsi="Arial" w:cs="Arial"/>
                <w:b/>
                <w:bCs/>
                <w:sz w:val="24"/>
                <w:szCs w:val="24"/>
              </w:rPr>
              <w:t>00</w:t>
            </w:r>
          </w:p>
        </w:tc>
      </w:tr>
      <w:tr w:rsidR="00773A74" w:rsidRPr="00D22634" w14:paraId="4D241B65" w14:textId="77777777" w:rsidTr="10E1AB6D">
        <w:tc>
          <w:tcPr>
            <w:tcW w:w="9288" w:type="dxa"/>
            <w:gridSpan w:val="3"/>
            <w:shd w:val="clear" w:color="auto" w:fill="auto"/>
          </w:tcPr>
          <w:p w14:paraId="0F1815BD" w14:textId="77777777" w:rsidR="00773A74" w:rsidRPr="00773A74" w:rsidRDefault="00773A74" w:rsidP="00262394">
            <w:pPr>
              <w:numPr>
                <w:ilvl w:val="0"/>
                <w:numId w:val="36"/>
              </w:numPr>
              <w:spacing w:after="0" w:line="240" w:lineRule="auto"/>
              <w:contextualSpacing/>
              <w:rPr>
                <w:rFonts w:ascii="Arial" w:eastAsia="Times New Roman" w:hAnsi="Arial" w:cs="Arial"/>
                <w:sz w:val="24"/>
                <w:szCs w:val="24"/>
              </w:rPr>
            </w:pPr>
            <w:r w:rsidRPr="00D22634">
              <w:rPr>
                <w:rFonts w:ascii="Arial" w:hAnsi="Arial" w:cs="Arial"/>
                <w:sz w:val="24"/>
                <w:szCs w:val="24"/>
              </w:rPr>
              <w:t>AK APA Conference</w:t>
            </w:r>
          </w:p>
          <w:p w14:paraId="2844BDA0" w14:textId="7981FC44" w:rsidR="00773A74" w:rsidRPr="00161779" w:rsidRDefault="00773A74" w:rsidP="00262394">
            <w:pPr>
              <w:numPr>
                <w:ilvl w:val="0"/>
                <w:numId w:val="36"/>
              </w:numPr>
              <w:spacing w:after="0" w:line="240" w:lineRule="auto"/>
              <w:contextualSpacing/>
              <w:rPr>
                <w:rFonts w:ascii="Arial" w:eastAsia="Times New Roman" w:hAnsi="Arial" w:cs="Arial"/>
                <w:sz w:val="24"/>
                <w:szCs w:val="24"/>
              </w:rPr>
            </w:pPr>
            <w:r w:rsidRPr="00D22634">
              <w:rPr>
                <w:rFonts w:ascii="Arial" w:hAnsi="Arial" w:cs="Arial"/>
                <w:sz w:val="24"/>
                <w:szCs w:val="24"/>
              </w:rPr>
              <w:t>Both will be required to earn CEUs towards AICP (American Institute of Certified Planners) certifications.</w:t>
            </w:r>
          </w:p>
          <w:p w14:paraId="4398F85E" w14:textId="4D816402" w:rsidR="00161779" w:rsidRPr="00C3231C" w:rsidRDefault="00161779" w:rsidP="00262394">
            <w:pPr>
              <w:numPr>
                <w:ilvl w:val="0"/>
                <w:numId w:val="36"/>
              </w:numPr>
              <w:spacing w:after="0" w:line="240" w:lineRule="auto"/>
              <w:contextualSpacing/>
              <w:rPr>
                <w:rFonts w:ascii="Arial" w:eastAsia="Times New Roman" w:hAnsi="Arial" w:cs="Arial"/>
                <w:sz w:val="24"/>
                <w:szCs w:val="24"/>
              </w:rPr>
            </w:pPr>
            <w:r>
              <w:rPr>
                <w:rFonts w:ascii="Arial" w:hAnsi="Arial" w:cs="Arial"/>
                <w:sz w:val="24"/>
                <w:szCs w:val="24"/>
              </w:rPr>
              <w:t xml:space="preserve">Will apply for BBNC, BBNA </w:t>
            </w:r>
            <w:r w:rsidR="00F36A58">
              <w:rPr>
                <w:rFonts w:ascii="Arial" w:hAnsi="Arial" w:cs="Arial"/>
                <w:sz w:val="24"/>
                <w:szCs w:val="24"/>
              </w:rPr>
              <w:t>or</w:t>
            </w:r>
            <w:r>
              <w:rPr>
                <w:rFonts w:ascii="Arial" w:hAnsi="Arial" w:cs="Arial"/>
                <w:sz w:val="24"/>
                <w:szCs w:val="24"/>
              </w:rPr>
              <w:t xml:space="preserve"> BBEDC for reimbursement</w:t>
            </w:r>
          </w:p>
          <w:p w14:paraId="702B6DE7" w14:textId="77777777" w:rsidR="00773A74" w:rsidRPr="00D22634" w:rsidRDefault="00773A74" w:rsidP="00262394">
            <w:pPr>
              <w:spacing w:after="0" w:line="240" w:lineRule="auto"/>
              <w:ind w:hanging="90"/>
              <w:rPr>
                <w:rFonts w:ascii="Arial" w:eastAsia="Times New Roman" w:hAnsi="Arial" w:cs="Arial"/>
                <w:sz w:val="24"/>
                <w:szCs w:val="24"/>
              </w:rPr>
            </w:pPr>
          </w:p>
        </w:tc>
      </w:tr>
      <w:tr w:rsidR="008175FB" w:rsidRPr="00D22634" w14:paraId="1FCAED29" w14:textId="77777777" w:rsidTr="10E1AB6D">
        <w:tc>
          <w:tcPr>
            <w:tcW w:w="4338" w:type="dxa"/>
            <w:shd w:val="clear" w:color="auto" w:fill="auto"/>
          </w:tcPr>
          <w:p w14:paraId="3238F4C1" w14:textId="77777777" w:rsidR="008175FB" w:rsidRPr="00D22634" w:rsidRDefault="008175FB" w:rsidP="008175FB">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Recording Fees</w:t>
            </w:r>
          </w:p>
        </w:tc>
        <w:tc>
          <w:tcPr>
            <w:tcW w:w="2250" w:type="dxa"/>
            <w:shd w:val="clear" w:color="auto" w:fill="auto"/>
          </w:tcPr>
          <w:p w14:paraId="4E125439" w14:textId="77777777" w:rsidR="008175FB" w:rsidRPr="00D22634" w:rsidRDefault="008175FB" w:rsidP="008175FB">
            <w:pPr>
              <w:spacing w:after="0" w:line="240" w:lineRule="auto"/>
              <w:ind w:hanging="90"/>
              <w:rPr>
                <w:rFonts w:ascii="Arial" w:eastAsia="Times New Roman" w:hAnsi="Arial" w:cs="Arial"/>
                <w:sz w:val="24"/>
                <w:szCs w:val="24"/>
              </w:rPr>
            </w:pPr>
            <w:r w:rsidRPr="00D22634">
              <w:rPr>
                <w:rFonts w:ascii="Arial" w:eastAsia="Times New Roman" w:hAnsi="Arial" w:cs="Arial"/>
                <w:b/>
                <w:sz w:val="24"/>
                <w:szCs w:val="24"/>
              </w:rPr>
              <w:t>7195</w:t>
            </w:r>
          </w:p>
        </w:tc>
        <w:tc>
          <w:tcPr>
            <w:tcW w:w="2700" w:type="dxa"/>
            <w:shd w:val="clear" w:color="auto" w:fill="auto"/>
          </w:tcPr>
          <w:p w14:paraId="3035ECD1" w14:textId="47A2CD56" w:rsidR="008175FB" w:rsidRPr="00D22634" w:rsidRDefault="008175FB" w:rsidP="008175FB">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sidR="004C3004">
              <w:rPr>
                <w:rFonts w:ascii="Arial" w:eastAsia="Times New Roman" w:hAnsi="Arial" w:cs="Arial"/>
                <w:b/>
                <w:sz w:val="24"/>
                <w:szCs w:val="24"/>
              </w:rPr>
              <w:t>5</w:t>
            </w:r>
            <w:r w:rsidRPr="00D22634">
              <w:rPr>
                <w:rFonts w:ascii="Arial" w:eastAsia="Times New Roman" w:hAnsi="Arial" w:cs="Arial"/>
                <w:b/>
                <w:sz w:val="24"/>
                <w:szCs w:val="24"/>
              </w:rPr>
              <w:t>00</w:t>
            </w:r>
          </w:p>
        </w:tc>
      </w:tr>
      <w:tr w:rsidR="008175FB" w:rsidRPr="00D22634" w14:paraId="1E377108" w14:textId="77777777" w:rsidTr="10E1AB6D">
        <w:tc>
          <w:tcPr>
            <w:tcW w:w="9288" w:type="dxa"/>
            <w:gridSpan w:val="3"/>
            <w:shd w:val="clear" w:color="auto" w:fill="auto"/>
          </w:tcPr>
          <w:p w14:paraId="46F91290" w14:textId="77777777" w:rsidR="008175FB" w:rsidRPr="00D22634" w:rsidRDefault="008175FB" w:rsidP="008175FB">
            <w:pPr>
              <w:numPr>
                <w:ilvl w:val="0"/>
                <w:numId w:val="36"/>
              </w:numPr>
              <w:spacing w:after="0" w:line="240" w:lineRule="auto"/>
              <w:contextualSpacing/>
              <w:rPr>
                <w:rFonts w:ascii="Arial" w:eastAsia="Times New Roman" w:hAnsi="Arial" w:cs="Arial"/>
                <w:sz w:val="24"/>
                <w:szCs w:val="24"/>
              </w:rPr>
            </w:pPr>
            <w:r w:rsidRPr="00D22634">
              <w:rPr>
                <w:rFonts w:ascii="Arial" w:eastAsia="Times New Roman" w:hAnsi="Arial" w:cs="Arial"/>
                <w:sz w:val="24"/>
                <w:szCs w:val="24"/>
              </w:rPr>
              <w:t xml:space="preserve">This expense is for documents that the City needs to record, including agreements, easements, </w:t>
            </w:r>
            <w:r>
              <w:rPr>
                <w:rFonts w:ascii="Arial" w:eastAsia="Times New Roman" w:hAnsi="Arial" w:cs="Arial"/>
                <w:sz w:val="24"/>
                <w:szCs w:val="24"/>
              </w:rPr>
              <w:t>street name changes, plats, etc.</w:t>
            </w:r>
          </w:p>
          <w:p w14:paraId="5C4A01E4" w14:textId="77777777" w:rsidR="008175FB" w:rsidRPr="00D22634" w:rsidRDefault="008175FB" w:rsidP="008175FB">
            <w:pPr>
              <w:spacing w:after="0" w:line="240" w:lineRule="auto"/>
              <w:ind w:hanging="90"/>
              <w:rPr>
                <w:rFonts w:ascii="Arial" w:eastAsia="Times New Roman" w:hAnsi="Arial" w:cs="Arial"/>
                <w:sz w:val="24"/>
                <w:szCs w:val="24"/>
              </w:rPr>
            </w:pPr>
          </w:p>
        </w:tc>
      </w:tr>
      <w:tr w:rsidR="008175FB" w:rsidRPr="00D22634" w14:paraId="75834F05" w14:textId="77777777" w:rsidTr="10E1AB6D">
        <w:tc>
          <w:tcPr>
            <w:tcW w:w="4338" w:type="dxa"/>
            <w:shd w:val="clear" w:color="auto" w:fill="auto"/>
          </w:tcPr>
          <w:p w14:paraId="4FF7F448" w14:textId="77777777" w:rsidR="008175FB" w:rsidRPr="00D22634" w:rsidRDefault="008175FB" w:rsidP="008175FB">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Office Supplies</w:t>
            </w:r>
          </w:p>
        </w:tc>
        <w:tc>
          <w:tcPr>
            <w:tcW w:w="2250" w:type="dxa"/>
            <w:shd w:val="clear" w:color="auto" w:fill="auto"/>
          </w:tcPr>
          <w:p w14:paraId="766346B8" w14:textId="77777777" w:rsidR="008175FB" w:rsidRPr="00D22634" w:rsidRDefault="008175FB" w:rsidP="008175FB">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7300</w:t>
            </w:r>
          </w:p>
        </w:tc>
        <w:tc>
          <w:tcPr>
            <w:tcW w:w="2700" w:type="dxa"/>
            <w:shd w:val="clear" w:color="auto" w:fill="auto"/>
          </w:tcPr>
          <w:p w14:paraId="599CF582" w14:textId="39CEF77E" w:rsidR="008175FB" w:rsidRPr="00D22634" w:rsidRDefault="008175FB" w:rsidP="008175FB">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 xml:space="preserve">$500 </w:t>
            </w:r>
          </w:p>
        </w:tc>
      </w:tr>
      <w:tr w:rsidR="008175FB" w:rsidRPr="00D22634" w14:paraId="42F8BEDF" w14:textId="77777777" w:rsidTr="10E1AB6D">
        <w:tc>
          <w:tcPr>
            <w:tcW w:w="9288" w:type="dxa"/>
            <w:gridSpan w:val="3"/>
            <w:shd w:val="clear" w:color="auto" w:fill="auto"/>
          </w:tcPr>
          <w:p w14:paraId="497B6801" w14:textId="77777777" w:rsidR="008175FB" w:rsidRPr="00D22634" w:rsidRDefault="008175FB" w:rsidP="008175FB">
            <w:pPr>
              <w:numPr>
                <w:ilvl w:val="0"/>
                <w:numId w:val="36"/>
              </w:numPr>
              <w:spacing w:after="0" w:line="240" w:lineRule="auto"/>
              <w:contextualSpacing/>
              <w:rPr>
                <w:rFonts w:ascii="Arial" w:eastAsia="Times New Roman" w:hAnsi="Arial" w:cs="Arial"/>
                <w:sz w:val="24"/>
                <w:szCs w:val="24"/>
              </w:rPr>
            </w:pPr>
            <w:r w:rsidRPr="00D22634">
              <w:rPr>
                <w:rFonts w:ascii="Arial" w:eastAsia="Times New Roman" w:hAnsi="Arial" w:cs="Arial"/>
                <w:sz w:val="24"/>
                <w:szCs w:val="24"/>
              </w:rPr>
              <w:t>Typical Office Supplies.</w:t>
            </w:r>
          </w:p>
          <w:p w14:paraId="1E51CB80" w14:textId="77777777" w:rsidR="008175FB" w:rsidRPr="00D22634" w:rsidRDefault="008175FB" w:rsidP="008175FB">
            <w:pPr>
              <w:spacing w:after="0" w:line="240" w:lineRule="auto"/>
              <w:rPr>
                <w:rFonts w:ascii="Arial" w:eastAsia="Times New Roman" w:hAnsi="Arial" w:cs="Arial"/>
                <w:sz w:val="24"/>
                <w:szCs w:val="24"/>
              </w:rPr>
            </w:pPr>
          </w:p>
        </w:tc>
      </w:tr>
      <w:tr w:rsidR="008175FB" w:rsidRPr="00D22634" w14:paraId="45732CF8" w14:textId="77777777" w:rsidTr="10E1AB6D">
        <w:tc>
          <w:tcPr>
            <w:tcW w:w="6588" w:type="dxa"/>
            <w:gridSpan w:val="2"/>
            <w:shd w:val="clear" w:color="auto" w:fill="auto"/>
          </w:tcPr>
          <w:p w14:paraId="181C7B79" w14:textId="77777777" w:rsidR="008175FB" w:rsidRPr="00D22634" w:rsidRDefault="008175FB" w:rsidP="008175FB">
            <w:pPr>
              <w:spacing w:after="0" w:line="240" w:lineRule="auto"/>
              <w:ind w:hanging="90"/>
              <w:jc w:val="right"/>
              <w:rPr>
                <w:rFonts w:ascii="Arial" w:eastAsia="Times New Roman" w:hAnsi="Arial" w:cs="Arial"/>
                <w:b/>
                <w:sz w:val="24"/>
                <w:szCs w:val="24"/>
              </w:rPr>
            </w:pPr>
            <w:bookmarkStart w:id="18" w:name="_Hlk167742213"/>
            <w:r w:rsidRPr="00D22634">
              <w:rPr>
                <w:rFonts w:ascii="Arial" w:eastAsia="Times New Roman" w:hAnsi="Arial" w:cs="Arial"/>
                <w:b/>
                <w:sz w:val="24"/>
                <w:szCs w:val="24"/>
              </w:rPr>
              <w:t>Total Planning Department</w:t>
            </w:r>
          </w:p>
        </w:tc>
        <w:tc>
          <w:tcPr>
            <w:tcW w:w="2700" w:type="dxa"/>
            <w:shd w:val="clear" w:color="auto" w:fill="auto"/>
          </w:tcPr>
          <w:p w14:paraId="17B99418" w14:textId="5C7A340A" w:rsidR="008175FB" w:rsidRPr="00D22634" w:rsidRDefault="008175FB" w:rsidP="008175FB">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sidR="00661B55">
              <w:rPr>
                <w:rFonts w:ascii="Arial" w:eastAsia="Times New Roman" w:hAnsi="Arial" w:cs="Arial"/>
                <w:b/>
                <w:sz w:val="24"/>
                <w:szCs w:val="24"/>
              </w:rPr>
              <w:t>336,</w:t>
            </w:r>
            <w:r w:rsidR="00A51438">
              <w:rPr>
                <w:rFonts w:ascii="Arial" w:eastAsia="Times New Roman" w:hAnsi="Arial" w:cs="Arial"/>
                <w:b/>
                <w:sz w:val="24"/>
                <w:szCs w:val="24"/>
              </w:rPr>
              <w:t>0</w:t>
            </w:r>
            <w:r w:rsidR="00661B55">
              <w:rPr>
                <w:rFonts w:ascii="Arial" w:eastAsia="Times New Roman" w:hAnsi="Arial" w:cs="Arial"/>
                <w:b/>
                <w:sz w:val="24"/>
                <w:szCs w:val="24"/>
              </w:rPr>
              <w:t>00</w:t>
            </w:r>
          </w:p>
        </w:tc>
      </w:tr>
      <w:bookmarkEnd w:id="18"/>
    </w:tbl>
    <w:p w14:paraId="6E90EE2C" w14:textId="77777777" w:rsidR="00316A4C" w:rsidRPr="00D22634" w:rsidRDefault="00316A4C" w:rsidP="00316A4C">
      <w:pPr>
        <w:spacing w:after="0" w:line="240" w:lineRule="auto"/>
        <w:rPr>
          <w:rFonts w:ascii="Arial" w:eastAsia="Times New Roman" w:hAnsi="Arial" w:cs="Arial"/>
          <w:sz w:val="24"/>
          <w:szCs w:val="24"/>
        </w:rPr>
      </w:pPr>
    </w:p>
    <w:tbl>
      <w:tblPr>
        <w:tblStyle w:val="TableGrid1"/>
        <w:tblW w:w="0" w:type="auto"/>
        <w:tblLook w:val="04A0" w:firstRow="1" w:lastRow="0" w:firstColumn="1" w:lastColumn="0" w:noHBand="0" w:noVBand="1"/>
      </w:tblPr>
      <w:tblGrid>
        <w:gridCol w:w="9288"/>
      </w:tblGrid>
      <w:tr w:rsidR="00316A4C" w:rsidRPr="00D22634" w14:paraId="02D875D7" w14:textId="77777777" w:rsidTr="008175FB">
        <w:tc>
          <w:tcPr>
            <w:tcW w:w="9288" w:type="dxa"/>
          </w:tcPr>
          <w:p w14:paraId="490E0425" w14:textId="1DE07D90" w:rsidR="00316A4C" w:rsidRPr="008175FB" w:rsidRDefault="00316A4C" w:rsidP="00316A4C">
            <w:pPr>
              <w:rPr>
                <w:rFonts w:ascii="Arial" w:hAnsi="Arial" w:cs="Arial"/>
                <w:b/>
                <w:sz w:val="24"/>
                <w:szCs w:val="24"/>
              </w:rPr>
            </w:pPr>
            <w:r w:rsidRPr="008175FB">
              <w:rPr>
                <w:rFonts w:ascii="Arial" w:hAnsi="Arial" w:cs="Arial"/>
                <w:b/>
                <w:sz w:val="24"/>
                <w:szCs w:val="24"/>
              </w:rPr>
              <w:t>Remarks:</w:t>
            </w:r>
          </w:p>
          <w:p w14:paraId="43DA5413" w14:textId="77777777" w:rsidR="0026097C" w:rsidRDefault="0026097C" w:rsidP="00E35FD2">
            <w:pPr>
              <w:numPr>
                <w:ilvl w:val="0"/>
                <w:numId w:val="33"/>
              </w:numPr>
              <w:contextualSpacing/>
              <w:rPr>
                <w:rFonts w:ascii="Arial" w:hAnsi="Arial" w:cs="Arial"/>
                <w:sz w:val="24"/>
                <w:szCs w:val="24"/>
              </w:rPr>
            </w:pPr>
            <w:r>
              <w:rPr>
                <w:rFonts w:ascii="Arial" w:hAnsi="Arial" w:cs="Arial"/>
                <w:sz w:val="24"/>
                <w:szCs w:val="24"/>
              </w:rPr>
              <w:t xml:space="preserve">Need a hazard mitigation plan FY28 </w:t>
            </w:r>
          </w:p>
          <w:p w14:paraId="272CEB0F" w14:textId="77777777" w:rsidR="0026097C" w:rsidRDefault="0026097C" w:rsidP="00E35FD2">
            <w:pPr>
              <w:numPr>
                <w:ilvl w:val="0"/>
                <w:numId w:val="33"/>
              </w:numPr>
              <w:contextualSpacing/>
              <w:rPr>
                <w:rFonts w:ascii="Arial" w:hAnsi="Arial" w:cs="Arial"/>
                <w:sz w:val="24"/>
                <w:szCs w:val="24"/>
              </w:rPr>
            </w:pPr>
            <w:r>
              <w:rPr>
                <w:rFonts w:ascii="Arial" w:hAnsi="Arial" w:cs="Arial"/>
                <w:sz w:val="24"/>
                <w:szCs w:val="24"/>
              </w:rPr>
              <w:t xml:space="preserve">Comprehensive plan is to be 5-10 years; however, evaluation of past plans needs to be conducted first. </w:t>
            </w:r>
          </w:p>
          <w:p w14:paraId="71C08C6F" w14:textId="1437CE63" w:rsidR="00D36C39" w:rsidRPr="0026097C" w:rsidRDefault="0026097C" w:rsidP="00937439">
            <w:pPr>
              <w:numPr>
                <w:ilvl w:val="0"/>
                <w:numId w:val="33"/>
              </w:numPr>
              <w:contextualSpacing/>
              <w:rPr>
                <w:rFonts w:ascii="Arial" w:hAnsi="Arial" w:cs="Arial"/>
                <w:sz w:val="24"/>
                <w:szCs w:val="24"/>
              </w:rPr>
            </w:pPr>
            <w:r>
              <w:rPr>
                <w:rFonts w:ascii="Arial" w:hAnsi="Arial" w:cs="Arial"/>
                <w:sz w:val="24"/>
                <w:szCs w:val="24"/>
              </w:rPr>
              <w:t>Need to address cemetery development of Evergreen and Olsonville - Cemetery documentation improvements (Evaluating need to determine when work will be done,)</w:t>
            </w:r>
          </w:p>
        </w:tc>
      </w:tr>
    </w:tbl>
    <w:p w14:paraId="452D61CB" w14:textId="77777777" w:rsidR="008175FB" w:rsidRDefault="008175FB">
      <w:pPr>
        <w:rPr>
          <w:rFonts w:asciiTheme="majorHAnsi" w:eastAsia="Times New Roman" w:hAnsiTheme="majorHAnsi" w:cstheme="majorBidi"/>
          <w:color w:val="2E74B5" w:themeColor="accent1" w:themeShade="BF"/>
          <w:sz w:val="48"/>
          <w:szCs w:val="32"/>
        </w:rPr>
      </w:pPr>
      <w:r>
        <w:rPr>
          <w:rFonts w:eastAsia="Times New Roman"/>
          <w:sz w:val="48"/>
        </w:rPr>
        <w:br w:type="page"/>
      </w:r>
    </w:p>
    <w:p w14:paraId="790D746C" w14:textId="77777777" w:rsidR="00D47972" w:rsidRPr="00BD0E7C" w:rsidRDefault="00D47972" w:rsidP="00BD0E7C">
      <w:pPr>
        <w:pStyle w:val="Heading1"/>
        <w:jc w:val="center"/>
        <w:rPr>
          <w:rFonts w:eastAsia="Times New Roman"/>
          <w:sz w:val="48"/>
        </w:rPr>
      </w:pPr>
      <w:bookmarkStart w:id="19" w:name="_Toc198213517"/>
      <w:r w:rsidRPr="00BD0E7C">
        <w:rPr>
          <w:rFonts w:eastAsia="Times New Roman"/>
          <w:sz w:val="48"/>
        </w:rPr>
        <w:lastRenderedPageBreak/>
        <w:t>Foreclosure Costs</w:t>
      </w:r>
      <w:bookmarkEnd w:id="19"/>
    </w:p>
    <w:p w14:paraId="1438559D" w14:textId="77777777" w:rsidR="00D47972" w:rsidRPr="00BD0E7C" w:rsidRDefault="00D47972" w:rsidP="00DE4942">
      <w:pPr>
        <w:rPr>
          <w:b/>
          <w:sz w:val="24"/>
        </w:rPr>
      </w:pPr>
      <w:r w:rsidRPr="00BD0E7C">
        <w:rPr>
          <w:b/>
          <w:sz w:val="24"/>
        </w:rPr>
        <w:t>1000 XXXX 10 19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90"/>
        <w:gridCol w:w="2250"/>
        <w:gridCol w:w="2610"/>
      </w:tblGrid>
      <w:tr w:rsidR="001D6FC9" w:rsidRPr="0082045E" w14:paraId="31DA37EE" w14:textId="77777777" w:rsidTr="004A10FC">
        <w:tc>
          <w:tcPr>
            <w:tcW w:w="9288" w:type="dxa"/>
            <w:gridSpan w:val="4"/>
            <w:shd w:val="clear" w:color="auto" w:fill="D9D9D9" w:themeFill="background1" w:themeFillShade="D9"/>
          </w:tcPr>
          <w:p w14:paraId="646FD8BA" w14:textId="77777777" w:rsidR="001D6FC9" w:rsidRDefault="001D6FC9" w:rsidP="004A10FC">
            <w:pPr>
              <w:spacing w:after="0" w:line="240" w:lineRule="auto"/>
              <w:rPr>
                <w:rFonts w:ascii="Arial" w:eastAsia="Times New Roman" w:hAnsi="Arial" w:cs="Arial"/>
                <w:b/>
                <w:sz w:val="24"/>
                <w:szCs w:val="24"/>
              </w:rPr>
            </w:pPr>
            <w:r>
              <w:rPr>
                <w:rFonts w:ascii="Arial" w:eastAsia="Times New Roman" w:hAnsi="Arial" w:cs="Arial"/>
                <w:b/>
                <w:sz w:val="24"/>
                <w:szCs w:val="24"/>
              </w:rPr>
              <w:t>REVENUE</w:t>
            </w:r>
          </w:p>
        </w:tc>
      </w:tr>
      <w:tr w:rsidR="001D6FC9" w:rsidRPr="00D22634" w14:paraId="17A1159A" w14:textId="77777777" w:rsidTr="0042125B">
        <w:tc>
          <w:tcPr>
            <w:tcW w:w="4338" w:type="dxa"/>
            <w:shd w:val="clear" w:color="auto" w:fill="auto"/>
          </w:tcPr>
          <w:p w14:paraId="1BA06F91" w14:textId="1C002910" w:rsidR="001D6FC9" w:rsidRPr="00D22634" w:rsidRDefault="001D6FC9" w:rsidP="004A10FC">
            <w:pPr>
              <w:spacing w:after="0" w:line="240" w:lineRule="auto"/>
              <w:rPr>
                <w:rFonts w:ascii="Arial" w:eastAsia="Times New Roman" w:hAnsi="Arial" w:cs="Arial"/>
                <w:sz w:val="24"/>
                <w:szCs w:val="24"/>
              </w:rPr>
            </w:pPr>
            <w:r>
              <w:rPr>
                <w:rFonts w:ascii="Arial" w:eastAsia="Times New Roman" w:hAnsi="Arial" w:cs="Arial"/>
                <w:sz w:val="24"/>
                <w:szCs w:val="24"/>
              </w:rPr>
              <w:t>Foreclosed Property Sales</w:t>
            </w:r>
          </w:p>
        </w:tc>
        <w:tc>
          <w:tcPr>
            <w:tcW w:w="2340" w:type="dxa"/>
            <w:gridSpan w:val="2"/>
            <w:shd w:val="clear" w:color="auto" w:fill="auto"/>
          </w:tcPr>
          <w:p w14:paraId="74E4D9CD" w14:textId="6F6AA024" w:rsidR="001D6FC9" w:rsidRPr="00D22634" w:rsidRDefault="001D6FC9" w:rsidP="004A10FC">
            <w:pPr>
              <w:spacing w:after="0" w:line="240" w:lineRule="auto"/>
              <w:rPr>
                <w:rFonts w:ascii="Arial" w:eastAsia="Times New Roman" w:hAnsi="Arial" w:cs="Arial"/>
                <w:sz w:val="24"/>
                <w:szCs w:val="24"/>
              </w:rPr>
            </w:pPr>
            <w:r>
              <w:rPr>
                <w:rFonts w:ascii="Arial" w:eastAsia="Times New Roman" w:hAnsi="Arial" w:cs="Arial"/>
                <w:b/>
                <w:sz w:val="24"/>
                <w:szCs w:val="24"/>
              </w:rPr>
              <w:t>4049</w:t>
            </w:r>
          </w:p>
        </w:tc>
        <w:tc>
          <w:tcPr>
            <w:tcW w:w="2610" w:type="dxa"/>
            <w:shd w:val="clear" w:color="auto" w:fill="auto"/>
          </w:tcPr>
          <w:p w14:paraId="0A847C4C" w14:textId="18D5B942" w:rsidR="001D6FC9" w:rsidRPr="00D22634" w:rsidRDefault="001D6FC9" w:rsidP="004A10FC">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8B7707">
              <w:rPr>
                <w:rFonts w:ascii="Arial" w:eastAsia="Times New Roman" w:hAnsi="Arial" w:cs="Arial"/>
                <w:b/>
                <w:sz w:val="24"/>
                <w:szCs w:val="24"/>
              </w:rPr>
              <w:t>30</w:t>
            </w:r>
            <w:r>
              <w:rPr>
                <w:rFonts w:ascii="Arial" w:eastAsia="Times New Roman" w:hAnsi="Arial" w:cs="Arial"/>
                <w:b/>
                <w:sz w:val="24"/>
                <w:szCs w:val="24"/>
              </w:rPr>
              <w:t>,000</w:t>
            </w:r>
          </w:p>
        </w:tc>
      </w:tr>
      <w:tr w:rsidR="001D6FC9" w:rsidRPr="00D22634" w14:paraId="5135B688" w14:textId="77777777" w:rsidTr="004A10FC">
        <w:tc>
          <w:tcPr>
            <w:tcW w:w="9288" w:type="dxa"/>
            <w:gridSpan w:val="4"/>
            <w:shd w:val="clear" w:color="auto" w:fill="auto"/>
          </w:tcPr>
          <w:p w14:paraId="19C66BF2" w14:textId="4F49C1A9" w:rsidR="001D6FC9" w:rsidRPr="00D22634" w:rsidRDefault="00293979" w:rsidP="004A10FC">
            <w:pPr>
              <w:numPr>
                <w:ilvl w:val="0"/>
                <w:numId w:val="31"/>
              </w:numPr>
              <w:spacing w:after="0" w:line="240" w:lineRule="auto"/>
              <w:rPr>
                <w:rFonts w:ascii="Arial" w:eastAsia="Times New Roman" w:hAnsi="Arial" w:cs="Arial"/>
                <w:sz w:val="24"/>
                <w:szCs w:val="24"/>
              </w:rPr>
            </w:pPr>
            <w:r>
              <w:rPr>
                <w:rFonts w:ascii="Arial" w:eastAsia="Times New Roman" w:hAnsi="Arial" w:cs="Arial"/>
                <w:sz w:val="24"/>
                <w:szCs w:val="24"/>
              </w:rPr>
              <w:t>Revenue generated from the sale of foreclosed properties</w:t>
            </w:r>
            <w:r w:rsidR="00AD60BC">
              <w:rPr>
                <w:rFonts w:ascii="Arial" w:eastAsia="Times New Roman" w:hAnsi="Arial" w:cs="Arial"/>
                <w:sz w:val="24"/>
                <w:szCs w:val="24"/>
              </w:rPr>
              <w:t xml:space="preserve"> will </w:t>
            </w:r>
            <w:r w:rsidR="00962E89">
              <w:rPr>
                <w:rFonts w:ascii="Arial" w:eastAsia="Times New Roman" w:hAnsi="Arial" w:cs="Arial"/>
                <w:sz w:val="24"/>
                <w:szCs w:val="24"/>
              </w:rPr>
              <w:t xml:space="preserve">pay the </w:t>
            </w:r>
            <w:r w:rsidR="00906AAA">
              <w:rPr>
                <w:rFonts w:ascii="Arial" w:eastAsia="Times New Roman" w:hAnsi="Arial" w:cs="Arial"/>
                <w:sz w:val="24"/>
                <w:szCs w:val="24"/>
              </w:rPr>
              <w:t xml:space="preserve">unpaid taxes first then </w:t>
            </w:r>
            <w:r w:rsidR="00AD60BC">
              <w:rPr>
                <w:rFonts w:ascii="Arial" w:eastAsia="Times New Roman" w:hAnsi="Arial" w:cs="Arial"/>
                <w:sz w:val="24"/>
                <w:szCs w:val="24"/>
              </w:rPr>
              <w:t>offset</w:t>
            </w:r>
            <w:r w:rsidR="00962E89">
              <w:rPr>
                <w:rFonts w:ascii="Arial" w:eastAsia="Times New Roman" w:hAnsi="Arial" w:cs="Arial"/>
                <w:sz w:val="24"/>
                <w:szCs w:val="24"/>
              </w:rPr>
              <w:t xml:space="preserve"> attorney fees, advertisement and </w:t>
            </w:r>
            <w:r w:rsidR="00006E7A">
              <w:rPr>
                <w:rFonts w:ascii="Arial" w:eastAsia="Times New Roman" w:hAnsi="Arial" w:cs="Arial"/>
                <w:sz w:val="24"/>
                <w:szCs w:val="24"/>
              </w:rPr>
              <w:t xml:space="preserve">any other fees incurred. Action </w:t>
            </w:r>
            <w:r w:rsidR="00CC54E9">
              <w:rPr>
                <w:rFonts w:ascii="Arial" w:eastAsia="Times New Roman" w:hAnsi="Arial" w:cs="Arial"/>
                <w:sz w:val="24"/>
                <w:szCs w:val="24"/>
              </w:rPr>
              <w:t>3DI-24-00061 CI</w:t>
            </w:r>
            <w:r w:rsidR="00F93EAE">
              <w:rPr>
                <w:rFonts w:ascii="Arial" w:eastAsia="Times New Roman" w:hAnsi="Arial" w:cs="Arial"/>
                <w:sz w:val="24"/>
                <w:szCs w:val="24"/>
              </w:rPr>
              <w:t xml:space="preserve"> filed 07/10/2024</w:t>
            </w:r>
          </w:p>
          <w:p w14:paraId="6C27E2D3" w14:textId="77777777" w:rsidR="001D6FC9" w:rsidRPr="00D22634" w:rsidRDefault="001D6FC9" w:rsidP="004A10FC">
            <w:pPr>
              <w:spacing w:after="0" w:line="240" w:lineRule="auto"/>
              <w:rPr>
                <w:rFonts w:ascii="Arial" w:eastAsia="Times New Roman" w:hAnsi="Arial" w:cs="Arial"/>
                <w:sz w:val="24"/>
                <w:szCs w:val="24"/>
              </w:rPr>
            </w:pPr>
          </w:p>
        </w:tc>
      </w:tr>
      <w:tr w:rsidR="0042125B" w:rsidRPr="00D22634" w14:paraId="2A082BF6" w14:textId="77777777" w:rsidTr="004A10FC">
        <w:tc>
          <w:tcPr>
            <w:tcW w:w="6678" w:type="dxa"/>
            <w:gridSpan w:val="3"/>
            <w:shd w:val="clear" w:color="auto" w:fill="auto"/>
          </w:tcPr>
          <w:p w14:paraId="3E033C42" w14:textId="6DF97D58" w:rsidR="0042125B" w:rsidRPr="00D22634" w:rsidRDefault="0042125B" w:rsidP="004A10FC">
            <w:pPr>
              <w:spacing w:after="0" w:line="240" w:lineRule="auto"/>
              <w:jc w:val="right"/>
              <w:rPr>
                <w:rFonts w:ascii="Arial" w:eastAsia="Times New Roman" w:hAnsi="Arial" w:cs="Arial"/>
                <w:b/>
                <w:sz w:val="24"/>
                <w:szCs w:val="24"/>
              </w:rPr>
            </w:pPr>
            <w:r w:rsidRPr="00D22634">
              <w:rPr>
                <w:rFonts w:ascii="Arial" w:eastAsia="Times New Roman" w:hAnsi="Arial" w:cs="Arial"/>
                <w:b/>
                <w:sz w:val="24"/>
                <w:szCs w:val="24"/>
              </w:rPr>
              <w:t>Total</w:t>
            </w:r>
            <w:r w:rsidR="007C6543">
              <w:rPr>
                <w:rFonts w:ascii="Arial" w:eastAsia="Times New Roman" w:hAnsi="Arial" w:cs="Arial"/>
                <w:b/>
                <w:sz w:val="24"/>
                <w:szCs w:val="24"/>
              </w:rPr>
              <w:t xml:space="preserve"> Revenue</w:t>
            </w:r>
            <w:r w:rsidRPr="00D22634">
              <w:rPr>
                <w:rFonts w:ascii="Arial" w:eastAsia="Times New Roman" w:hAnsi="Arial" w:cs="Arial"/>
                <w:b/>
                <w:sz w:val="24"/>
                <w:szCs w:val="24"/>
              </w:rPr>
              <w:t xml:space="preserve"> </w:t>
            </w:r>
          </w:p>
        </w:tc>
        <w:tc>
          <w:tcPr>
            <w:tcW w:w="2610" w:type="dxa"/>
            <w:shd w:val="clear" w:color="auto" w:fill="auto"/>
          </w:tcPr>
          <w:p w14:paraId="1D2B87DF" w14:textId="40A22C53" w:rsidR="0042125B" w:rsidRPr="00D22634" w:rsidRDefault="0042125B" w:rsidP="004A10FC">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sidR="008B7707">
              <w:rPr>
                <w:rFonts w:ascii="Arial" w:eastAsia="Times New Roman" w:hAnsi="Arial" w:cs="Arial"/>
                <w:b/>
                <w:sz w:val="24"/>
                <w:szCs w:val="24"/>
              </w:rPr>
              <w:t>30</w:t>
            </w:r>
            <w:r w:rsidRPr="00D22634">
              <w:rPr>
                <w:rFonts w:ascii="Arial" w:eastAsia="Times New Roman" w:hAnsi="Arial" w:cs="Arial"/>
                <w:b/>
                <w:sz w:val="24"/>
                <w:szCs w:val="24"/>
              </w:rPr>
              <w:t>,000</w:t>
            </w:r>
          </w:p>
        </w:tc>
      </w:tr>
      <w:tr w:rsidR="001D6FC9" w:rsidRPr="0082045E" w14:paraId="781FF2A4" w14:textId="77777777" w:rsidTr="004A10FC">
        <w:trPr>
          <w:trHeight w:val="422"/>
        </w:trPr>
        <w:tc>
          <w:tcPr>
            <w:tcW w:w="9288" w:type="dxa"/>
            <w:gridSpan w:val="4"/>
            <w:shd w:val="clear" w:color="auto" w:fill="D9D9D9" w:themeFill="background1" w:themeFillShade="D9"/>
          </w:tcPr>
          <w:p w14:paraId="606AB148" w14:textId="77777777" w:rsidR="001D6FC9" w:rsidRDefault="001D6FC9" w:rsidP="004A10FC">
            <w:pPr>
              <w:spacing w:after="0" w:line="240" w:lineRule="auto"/>
              <w:rPr>
                <w:rFonts w:ascii="Arial" w:eastAsia="Times New Roman" w:hAnsi="Arial" w:cs="Arial"/>
                <w:b/>
                <w:sz w:val="24"/>
                <w:szCs w:val="24"/>
              </w:rPr>
            </w:pPr>
            <w:r>
              <w:rPr>
                <w:rFonts w:ascii="Arial" w:eastAsia="Times New Roman" w:hAnsi="Arial" w:cs="Arial"/>
                <w:b/>
                <w:sz w:val="24"/>
                <w:szCs w:val="24"/>
              </w:rPr>
              <w:t>EXPENSES</w:t>
            </w:r>
          </w:p>
        </w:tc>
      </w:tr>
      <w:tr w:rsidR="00D47972" w:rsidRPr="00D22634" w14:paraId="321AE2D6" w14:textId="77777777" w:rsidTr="007D0D89">
        <w:tc>
          <w:tcPr>
            <w:tcW w:w="4428" w:type="dxa"/>
            <w:gridSpan w:val="2"/>
            <w:shd w:val="clear" w:color="auto" w:fill="auto"/>
          </w:tcPr>
          <w:p w14:paraId="50391D9C" w14:textId="77777777" w:rsidR="00D47972" w:rsidRPr="00D22634" w:rsidRDefault="00D47972" w:rsidP="00DE4942">
            <w:pPr>
              <w:spacing w:after="0" w:line="240" w:lineRule="auto"/>
              <w:rPr>
                <w:rFonts w:ascii="Arial" w:eastAsia="Times New Roman" w:hAnsi="Arial" w:cs="Arial"/>
                <w:sz w:val="24"/>
                <w:szCs w:val="24"/>
              </w:rPr>
            </w:pPr>
            <w:r w:rsidRPr="00D22634">
              <w:rPr>
                <w:rFonts w:ascii="Arial" w:eastAsia="Times New Roman" w:hAnsi="Arial" w:cs="Arial"/>
                <w:b/>
                <w:sz w:val="24"/>
                <w:szCs w:val="24"/>
              </w:rPr>
              <w:t>Legal</w:t>
            </w:r>
          </w:p>
        </w:tc>
        <w:tc>
          <w:tcPr>
            <w:tcW w:w="2250" w:type="dxa"/>
            <w:shd w:val="clear" w:color="auto" w:fill="auto"/>
          </w:tcPr>
          <w:p w14:paraId="3A31BEA4" w14:textId="77777777" w:rsidR="00D47972" w:rsidRPr="00D22634" w:rsidRDefault="00D47972" w:rsidP="00DE4942">
            <w:pPr>
              <w:spacing w:after="0" w:line="240" w:lineRule="auto"/>
              <w:rPr>
                <w:rFonts w:ascii="Arial" w:eastAsia="Times New Roman" w:hAnsi="Arial" w:cs="Arial"/>
                <w:sz w:val="24"/>
                <w:szCs w:val="24"/>
              </w:rPr>
            </w:pPr>
            <w:r w:rsidRPr="00D22634">
              <w:rPr>
                <w:rFonts w:ascii="Arial" w:eastAsia="Times New Roman" w:hAnsi="Arial" w:cs="Arial"/>
                <w:b/>
                <w:sz w:val="24"/>
                <w:szCs w:val="24"/>
              </w:rPr>
              <w:t>7020</w:t>
            </w:r>
          </w:p>
        </w:tc>
        <w:tc>
          <w:tcPr>
            <w:tcW w:w="2610" w:type="dxa"/>
            <w:shd w:val="clear" w:color="auto" w:fill="auto"/>
          </w:tcPr>
          <w:p w14:paraId="216B72AC" w14:textId="4D8BF823" w:rsidR="00D47972" w:rsidRPr="00D22634" w:rsidRDefault="00D47972" w:rsidP="00DE4942">
            <w:pPr>
              <w:spacing w:after="0" w:line="240" w:lineRule="auto"/>
              <w:jc w:val="right"/>
              <w:rPr>
                <w:rFonts w:ascii="Arial" w:eastAsia="Times New Roman" w:hAnsi="Arial" w:cs="Arial"/>
                <w:b/>
                <w:sz w:val="24"/>
                <w:szCs w:val="24"/>
              </w:rPr>
            </w:pPr>
            <w:r w:rsidRPr="00D22634">
              <w:rPr>
                <w:rFonts w:ascii="Arial" w:eastAsia="Times New Roman" w:hAnsi="Arial" w:cs="Arial"/>
                <w:b/>
                <w:sz w:val="24"/>
                <w:szCs w:val="24"/>
              </w:rPr>
              <w:t>$</w:t>
            </w:r>
            <w:r w:rsidR="008B7707">
              <w:rPr>
                <w:rFonts w:ascii="Arial" w:eastAsia="Times New Roman" w:hAnsi="Arial" w:cs="Arial"/>
                <w:b/>
                <w:sz w:val="24"/>
                <w:szCs w:val="24"/>
              </w:rPr>
              <w:t>10</w:t>
            </w:r>
            <w:r w:rsidRPr="00D22634">
              <w:rPr>
                <w:rFonts w:ascii="Arial" w:eastAsia="Times New Roman" w:hAnsi="Arial" w:cs="Arial"/>
                <w:b/>
                <w:sz w:val="24"/>
                <w:szCs w:val="24"/>
              </w:rPr>
              <w:t>,000</w:t>
            </w:r>
          </w:p>
        </w:tc>
      </w:tr>
      <w:tr w:rsidR="00D47972" w:rsidRPr="00D22634" w14:paraId="0D152C5E" w14:textId="77777777" w:rsidTr="008175FB">
        <w:tc>
          <w:tcPr>
            <w:tcW w:w="9288" w:type="dxa"/>
            <w:gridSpan w:val="4"/>
            <w:shd w:val="clear" w:color="auto" w:fill="auto"/>
          </w:tcPr>
          <w:p w14:paraId="4C7D07FA" w14:textId="77777777" w:rsidR="00D47972" w:rsidRPr="00D22634" w:rsidRDefault="00D47972" w:rsidP="00DE4942">
            <w:pPr>
              <w:numPr>
                <w:ilvl w:val="0"/>
                <w:numId w:val="37"/>
              </w:numPr>
              <w:spacing w:after="0" w:line="240" w:lineRule="auto"/>
              <w:rPr>
                <w:rFonts w:ascii="Arial" w:eastAsia="Times New Roman" w:hAnsi="Arial" w:cs="Arial"/>
                <w:sz w:val="24"/>
                <w:szCs w:val="24"/>
              </w:rPr>
            </w:pPr>
            <w:r w:rsidRPr="00D22634">
              <w:rPr>
                <w:rFonts w:ascii="Arial" w:eastAsia="Times New Roman" w:hAnsi="Arial" w:cs="Arial"/>
                <w:sz w:val="24"/>
                <w:szCs w:val="24"/>
              </w:rPr>
              <w:t>The majority of foreclosure costs are charged back to the taxpayer, but there are always some costs that cannot be charged back. This category is for those costs.  Decrease from previous year due to global pandemic that is impacting collection efforts.</w:t>
            </w:r>
          </w:p>
          <w:p w14:paraId="73A7F2A9" w14:textId="77777777" w:rsidR="00D47972" w:rsidRPr="00D22634" w:rsidRDefault="00D47972" w:rsidP="00DE4942">
            <w:pPr>
              <w:spacing w:after="0" w:line="240" w:lineRule="auto"/>
              <w:ind w:firstLine="720"/>
              <w:rPr>
                <w:rFonts w:ascii="Arial" w:eastAsia="Times New Roman" w:hAnsi="Arial" w:cs="Arial"/>
                <w:sz w:val="24"/>
                <w:szCs w:val="24"/>
              </w:rPr>
            </w:pPr>
          </w:p>
        </w:tc>
      </w:tr>
      <w:tr w:rsidR="00D47972" w:rsidRPr="00D22634" w14:paraId="40DF0754" w14:textId="77777777" w:rsidTr="007D0D89">
        <w:tc>
          <w:tcPr>
            <w:tcW w:w="4428" w:type="dxa"/>
            <w:gridSpan w:val="2"/>
            <w:shd w:val="clear" w:color="auto" w:fill="auto"/>
          </w:tcPr>
          <w:p w14:paraId="0053C614" w14:textId="77777777" w:rsidR="00D47972" w:rsidRPr="00D22634" w:rsidRDefault="00D47972" w:rsidP="00DE4942">
            <w:pPr>
              <w:spacing w:after="0" w:line="240" w:lineRule="auto"/>
              <w:rPr>
                <w:rFonts w:ascii="Arial" w:eastAsia="Times New Roman" w:hAnsi="Arial" w:cs="Arial"/>
                <w:sz w:val="24"/>
                <w:szCs w:val="24"/>
              </w:rPr>
            </w:pPr>
            <w:r w:rsidRPr="00D22634">
              <w:rPr>
                <w:rFonts w:ascii="Arial" w:eastAsia="Times New Roman" w:hAnsi="Arial" w:cs="Arial"/>
                <w:b/>
                <w:sz w:val="24"/>
                <w:szCs w:val="24"/>
              </w:rPr>
              <w:t>Foreclosure</w:t>
            </w:r>
          </w:p>
        </w:tc>
        <w:tc>
          <w:tcPr>
            <w:tcW w:w="2250" w:type="dxa"/>
            <w:shd w:val="clear" w:color="auto" w:fill="auto"/>
          </w:tcPr>
          <w:p w14:paraId="28E29C06" w14:textId="77777777" w:rsidR="00D47972" w:rsidRPr="00D22634" w:rsidRDefault="00D47972" w:rsidP="00DE4942">
            <w:pPr>
              <w:spacing w:after="0" w:line="240" w:lineRule="auto"/>
              <w:ind w:firstLine="18"/>
              <w:rPr>
                <w:rFonts w:ascii="Arial" w:eastAsia="Times New Roman" w:hAnsi="Arial" w:cs="Arial"/>
                <w:b/>
                <w:sz w:val="24"/>
                <w:szCs w:val="24"/>
              </w:rPr>
            </w:pPr>
            <w:r w:rsidRPr="00D22634">
              <w:rPr>
                <w:rFonts w:ascii="Arial" w:eastAsia="Times New Roman" w:hAnsi="Arial" w:cs="Arial"/>
                <w:b/>
                <w:sz w:val="24"/>
                <w:szCs w:val="24"/>
              </w:rPr>
              <w:t>7199</w:t>
            </w:r>
          </w:p>
        </w:tc>
        <w:tc>
          <w:tcPr>
            <w:tcW w:w="2610" w:type="dxa"/>
            <w:shd w:val="clear" w:color="auto" w:fill="auto"/>
          </w:tcPr>
          <w:p w14:paraId="188852D9" w14:textId="250D5177" w:rsidR="00D47972" w:rsidRPr="00D22634" w:rsidRDefault="00D47972" w:rsidP="00DE4942">
            <w:pPr>
              <w:spacing w:after="0" w:line="240" w:lineRule="auto"/>
              <w:jc w:val="right"/>
              <w:rPr>
                <w:rFonts w:ascii="Arial" w:eastAsia="Times New Roman" w:hAnsi="Arial" w:cs="Arial"/>
                <w:b/>
                <w:sz w:val="24"/>
                <w:szCs w:val="24"/>
              </w:rPr>
            </w:pPr>
            <w:r w:rsidRPr="00D22634">
              <w:rPr>
                <w:rFonts w:ascii="Arial" w:eastAsia="Times New Roman" w:hAnsi="Arial" w:cs="Arial"/>
                <w:b/>
                <w:sz w:val="24"/>
                <w:szCs w:val="24"/>
              </w:rPr>
              <w:t>$</w:t>
            </w:r>
            <w:r w:rsidR="008B7707">
              <w:rPr>
                <w:rFonts w:ascii="Arial" w:eastAsia="Times New Roman" w:hAnsi="Arial" w:cs="Arial"/>
                <w:b/>
                <w:sz w:val="24"/>
                <w:szCs w:val="24"/>
              </w:rPr>
              <w:t>10</w:t>
            </w:r>
            <w:r w:rsidRPr="00D22634">
              <w:rPr>
                <w:rFonts w:ascii="Arial" w:eastAsia="Times New Roman" w:hAnsi="Arial" w:cs="Arial"/>
                <w:b/>
                <w:sz w:val="24"/>
                <w:szCs w:val="24"/>
              </w:rPr>
              <w:t>,000</w:t>
            </w:r>
          </w:p>
        </w:tc>
      </w:tr>
      <w:tr w:rsidR="00D47972" w:rsidRPr="00D22634" w14:paraId="4C6BFCBA" w14:textId="77777777" w:rsidTr="008175FB">
        <w:tc>
          <w:tcPr>
            <w:tcW w:w="9288" w:type="dxa"/>
            <w:gridSpan w:val="4"/>
            <w:shd w:val="clear" w:color="auto" w:fill="auto"/>
          </w:tcPr>
          <w:p w14:paraId="4728F9B5" w14:textId="77777777" w:rsidR="00D47972" w:rsidRPr="00D22634" w:rsidRDefault="00D47972" w:rsidP="00DE4942">
            <w:pPr>
              <w:numPr>
                <w:ilvl w:val="0"/>
                <w:numId w:val="37"/>
              </w:numPr>
              <w:spacing w:after="0" w:line="240" w:lineRule="auto"/>
              <w:rPr>
                <w:rFonts w:ascii="Arial" w:eastAsia="Times New Roman" w:hAnsi="Arial" w:cs="Arial"/>
                <w:sz w:val="24"/>
                <w:szCs w:val="24"/>
              </w:rPr>
            </w:pPr>
            <w:r w:rsidRPr="00D22634">
              <w:rPr>
                <w:rFonts w:ascii="Arial" w:eastAsia="Times New Roman" w:hAnsi="Arial" w:cs="Arial"/>
                <w:sz w:val="24"/>
                <w:szCs w:val="24"/>
              </w:rPr>
              <w:t>This is for various costs related to foreclosures, such as advertising, insurance, and other miscellaneous costs that arise that cannot be charged back to the taxpayer.  No change from previous year.</w:t>
            </w:r>
          </w:p>
          <w:p w14:paraId="0A006694" w14:textId="77777777" w:rsidR="00D47972" w:rsidRPr="00D22634" w:rsidRDefault="00D47972" w:rsidP="00DE4942">
            <w:pPr>
              <w:spacing w:after="0" w:line="240" w:lineRule="auto"/>
              <w:rPr>
                <w:rFonts w:ascii="Arial" w:eastAsia="Times New Roman" w:hAnsi="Arial" w:cs="Arial"/>
                <w:sz w:val="24"/>
                <w:szCs w:val="24"/>
              </w:rPr>
            </w:pPr>
          </w:p>
        </w:tc>
      </w:tr>
      <w:tr w:rsidR="00D47972" w:rsidRPr="00D22634" w14:paraId="10F3BC50" w14:textId="77777777" w:rsidTr="007D0D89">
        <w:tc>
          <w:tcPr>
            <w:tcW w:w="6678" w:type="dxa"/>
            <w:gridSpan w:val="3"/>
            <w:shd w:val="clear" w:color="auto" w:fill="auto"/>
          </w:tcPr>
          <w:p w14:paraId="65CB57EA" w14:textId="5BA673A5" w:rsidR="00D47972" w:rsidRPr="00D22634" w:rsidRDefault="00D47972" w:rsidP="00DE4942">
            <w:pPr>
              <w:spacing w:after="0" w:line="240" w:lineRule="auto"/>
              <w:jc w:val="right"/>
              <w:rPr>
                <w:rFonts w:ascii="Arial" w:eastAsia="Times New Roman" w:hAnsi="Arial" w:cs="Arial"/>
                <w:b/>
                <w:sz w:val="24"/>
                <w:szCs w:val="24"/>
              </w:rPr>
            </w:pPr>
            <w:r w:rsidRPr="00D22634">
              <w:rPr>
                <w:rFonts w:ascii="Arial" w:eastAsia="Times New Roman" w:hAnsi="Arial" w:cs="Arial"/>
                <w:b/>
                <w:sz w:val="24"/>
                <w:szCs w:val="24"/>
              </w:rPr>
              <w:t>Tota</w:t>
            </w:r>
            <w:r w:rsidR="00DC7663">
              <w:rPr>
                <w:rFonts w:ascii="Arial" w:eastAsia="Times New Roman" w:hAnsi="Arial" w:cs="Arial"/>
                <w:b/>
                <w:sz w:val="24"/>
                <w:szCs w:val="24"/>
              </w:rPr>
              <w:t>l Foreclosure Expenses</w:t>
            </w:r>
            <w:r w:rsidRPr="00D22634">
              <w:rPr>
                <w:rFonts w:ascii="Arial" w:eastAsia="Times New Roman" w:hAnsi="Arial" w:cs="Arial"/>
                <w:b/>
                <w:sz w:val="24"/>
                <w:szCs w:val="24"/>
              </w:rPr>
              <w:t xml:space="preserve"> </w:t>
            </w:r>
          </w:p>
        </w:tc>
        <w:tc>
          <w:tcPr>
            <w:tcW w:w="2610" w:type="dxa"/>
            <w:shd w:val="clear" w:color="auto" w:fill="auto"/>
          </w:tcPr>
          <w:p w14:paraId="44F89EDF" w14:textId="78F7076C" w:rsidR="00D47972" w:rsidRPr="00D22634" w:rsidRDefault="00D47972" w:rsidP="00DE4942">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sidR="008B7707">
              <w:rPr>
                <w:rFonts w:ascii="Arial" w:eastAsia="Times New Roman" w:hAnsi="Arial" w:cs="Arial"/>
                <w:b/>
                <w:sz w:val="24"/>
                <w:szCs w:val="24"/>
              </w:rPr>
              <w:t>20</w:t>
            </w:r>
            <w:r w:rsidRPr="00D22634">
              <w:rPr>
                <w:rFonts w:ascii="Arial" w:eastAsia="Times New Roman" w:hAnsi="Arial" w:cs="Arial"/>
                <w:b/>
                <w:sz w:val="24"/>
                <w:szCs w:val="24"/>
              </w:rPr>
              <w:t>,000</w:t>
            </w:r>
          </w:p>
        </w:tc>
      </w:tr>
    </w:tbl>
    <w:p w14:paraId="718C00BB" w14:textId="77777777" w:rsidR="00D47972" w:rsidRPr="00D22634" w:rsidRDefault="00D47972" w:rsidP="00D47972">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47972" w:rsidRPr="00D22634" w14:paraId="3C34F1CF" w14:textId="77777777" w:rsidTr="008175FB">
        <w:tc>
          <w:tcPr>
            <w:tcW w:w="9288" w:type="dxa"/>
            <w:shd w:val="clear" w:color="auto" w:fill="auto"/>
          </w:tcPr>
          <w:p w14:paraId="23050491" w14:textId="4FEEE9BE" w:rsidR="00D47972" w:rsidRPr="00D22634" w:rsidRDefault="00D47972" w:rsidP="00DE4942">
            <w:pPr>
              <w:spacing w:after="0" w:line="240" w:lineRule="auto"/>
              <w:rPr>
                <w:rFonts w:ascii="Arial" w:eastAsia="Times New Roman" w:hAnsi="Arial" w:cs="Arial"/>
                <w:b/>
                <w:sz w:val="24"/>
                <w:szCs w:val="24"/>
              </w:rPr>
            </w:pPr>
            <w:r w:rsidRPr="00D22634">
              <w:rPr>
                <w:rFonts w:ascii="Arial" w:eastAsia="Times New Roman" w:hAnsi="Arial" w:cs="Arial"/>
                <w:b/>
                <w:sz w:val="24"/>
                <w:szCs w:val="24"/>
              </w:rPr>
              <w:t>Remarks:</w:t>
            </w:r>
          </w:p>
          <w:p w14:paraId="128CE141" w14:textId="099E75FE" w:rsidR="00D47972" w:rsidRPr="00D22634" w:rsidRDefault="008B7707" w:rsidP="00DE4942">
            <w:pPr>
              <w:numPr>
                <w:ilvl w:val="0"/>
                <w:numId w:val="37"/>
              </w:numPr>
              <w:spacing w:after="0" w:line="240" w:lineRule="auto"/>
              <w:rPr>
                <w:rFonts w:ascii="Arial" w:eastAsia="Times New Roman" w:hAnsi="Arial" w:cs="Arial"/>
                <w:b/>
                <w:sz w:val="24"/>
                <w:szCs w:val="24"/>
              </w:rPr>
            </w:pPr>
            <w:r>
              <w:rPr>
                <w:rFonts w:ascii="Arial" w:eastAsia="Times New Roman" w:hAnsi="Arial" w:cs="Arial"/>
                <w:sz w:val="24"/>
                <w:szCs w:val="24"/>
              </w:rPr>
              <w:t>Council action will be needed to determine course of action</w:t>
            </w:r>
            <w:r w:rsidR="00FE6513">
              <w:rPr>
                <w:rFonts w:ascii="Arial" w:eastAsia="Times New Roman" w:hAnsi="Arial" w:cs="Arial"/>
                <w:sz w:val="24"/>
                <w:szCs w:val="24"/>
              </w:rPr>
              <w:t xml:space="preserve"> for all properties on the foreclosure</w:t>
            </w:r>
            <w:r w:rsidR="00D47972" w:rsidRPr="00D22634">
              <w:rPr>
                <w:rFonts w:ascii="Arial" w:eastAsia="Times New Roman" w:hAnsi="Arial" w:cs="Arial"/>
                <w:sz w:val="24"/>
                <w:szCs w:val="24"/>
              </w:rPr>
              <w:t>.</w:t>
            </w:r>
          </w:p>
          <w:p w14:paraId="41AA4564" w14:textId="77777777" w:rsidR="00D47972" w:rsidRPr="00D22634" w:rsidRDefault="00D47972" w:rsidP="00DE4942">
            <w:pPr>
              <w:spacing w:after="0" w:line="240" w:lineRule="auto"/>
              <w:rPr>
                <w:rFonts w:ascii="Arial" w:eastAsia="Times New Roman" w:hAnsi="Arial" w:cs="Arial"/>
                <w:b/>
                <w:sz w:val="24"/>
                <w:szCs w:val="24"/>
              </w:rPr>
            </w:pPr>
          </w:p>
        </w:tc>
      </w:tr>
    </w:tbl>
    <w:p w14:paraId="562D5BED" w14:textId="77777777" w:rsidR="00D47972" w:rsidRPr="00D22634" w:rsidRDefault="00D47972" w:rsidP="00D47972">
      <w:pPr>
        <w:spacing w:after="0" w:line="240" w:lineRule="auto"/>
        <w:rPr>
          <w:rFonts w:ascii="Arial" w:eastAsia="Times New Roman" w:hAnsi="Arial" w:cs="Arial"/>
          <w:b/>
          <w:sz w:val="24"/>
          <w:szCs w:val="24"/>
        </w:rPr>
      </w:pPr>
    </w:p>
    <w:p w14:paraId="252C891D" w14:textId="77777777" w:rsidR="00D47972" w:rsidRPr="00D22634" w:rsidRDefault="00D47972" w:rsidP="00D47972">
      <w:pPr>
        <w:spacing w:after="0" w:line="240" w:lineRule="auto"/>
        <w:rPr>
          <w:rFonts w:ascii="Arial" w:eastAsia="Times New Roman" w:hAnsi="Arial" w:cs="Arial"/>
          <w:sz w:val="24"/>
          <w:szCs w:val="24"/>
        </w:rPr>
      </w:pPr>
      <w:r w:rsidRPr="00D22634">
        <w:rPr>
          <w:rFonts w:ascii="Arial" w:eastAsia="Times New Roman" w:hAnsi="Arial" w:cs="Arial"/>
          <w:b/>
          <w:sz w:val="24"/>
          <w:szCs w:val="24"/>
        </w:rPr>
        <w:tab/>
      </w:r>
      <w:r w:rsidRPr="00D22634">
        <w:rPr>
          <w:rFonts w:ascii="Arial" w:eastAsia="Times New Roman" w:hAnsi="Arial" w:cs="Arial"/>
          <w:b/>
          <w:sz w:val="24"/>
          <w:szCs w:val="24"/>
        </w:rPr>
        <w:tab/>
      </w:r>
      <w:r w:rsidRPr="00D22634">
        <w:rPr>
          <w:rFonts w:ascii="Arial" w:eastAsia="Times New Roman" w:hAnsi="Arial" w:cs="Arial"/>
          <w:b/>
          <w:sz w:val="24"/>
          <w:szCs w:val="24"/>
        </w:rPr>
        <w:tab/>
      </w:r>
      <w:r w:rsidRPr="00D22634">
        <w:rPr>
          <w:rFonts w:ascii="Arial" w:eastAsia="Times New Roman" w:hAnsi="Arial" w:cs="Arial"/>
          <w:sz w:val="24"/>
          <w:szCs w:val="24"/>
        </w:rPr>
        <w:tab/>
      </w:r>
      <w:r w:rsidRPr="00D22634">
        <w:rPr>
          <w:rFonts w:ascii="Arial" w:eastAsia="Times New Roman" w:hAnsi="Arial" w:cs="Arial"/>
          <w:b/>
          <w:sz w:val="24"/>
          <w:szCs w:val="24"/>
        </w:rPr>
        <w:tab/>
      </w:r>
    </w:p>
    <w:p w14:paraId="3894D43C" w14:textId="77777777" w:rsidR="00D47972" w:rsidRDefault="00D47972" w:rsidP="00D47972">
      <w:r>
        <w:br w:type="page"/>
      </w:r>
    </w:p>
    <w:p w14:paraId="409ECC33" w14:textId="77777777" w:rsidR="00D47972" w:rsidRPr="00BD0E7C" w:rsidRDefault="00D47972" w:rsidP="00BD0E7C">
      <w:pPr>
        <w:pStyle w:val="Heading1"/>
        <w:jc w:val="center"/>
        <w:rPr>
          <w:rFonts w:eastAsia="Times New Roman"/>
          <w:sz w:val="48"/>
        </w:rPr>
      </w:pPr>
      <w:bookmarkStart w:id="20" w:name="_Toc198213518"/>
      <w:r w:rsidRPr="00BD0E7C">
        <w:rPr>
          <w:rFonts w:eastAsia="Times New Roman"/>
          <w:sz w:val="48"/>
        </w:rPr>
        <w:lastRenderedPageBreak/>
        <w:t>IT</w:t>
      </w:r>
      <w:bookmarkEnd w:id="20"/>
    </w:p>
    <w:p w14:paraId="270CA888" w14:textId="77777777" w:rsidR="00D47972" w:rsidRPr="00BD0E7C" w:rsidRDefault="00D47972" w:rsidP="00BD0E7C">
      <w:pPr>
        <w:rPr>
          <w:b/>
          <w:sz w:val="24"/>
        </w:rPr>
      </w:pPr>
      <w:r w:rsidRPr="00BD0E7C">
        <w:rPr>
          <w:b/>
          <w:sz w:val="24"/>
        </w:rPr>
        <w:t>1000 XXXX 10 29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2250"/>
        <w:gridCol w:w="2610"/>
      </w:tblGrid>
      <w:tr w:rsidR="00203F9D" w:rsidRPr="00D22634" w14:paraId="4339282E" w14:textId="77777777" w:rsidTr="00DD777C">
        <w:tc>
          <w:tcPr>
            <w:tcW w:w="4428" w:type="dxa"/>
            <w:shd w:val="clear" w:color="auto" w:fill="auto"/>
          </w:tcPr>
          <w:p w14:paraId="2BAA2161" w14:textId="77777777" w:rsidR="00203F9D" w:rsidRPr="00D22634" w:rsidRDefault="00203F9D" w:rsidP="00203F9D">
            <w:pPr>
              <w:spacing w:after="0" w:line="240" w:lineRule="auto"/>
              <w:ind w:hanging="90"/>
              <w:rPr>
                <w:rFonts w:ascii="Arial" w:eastAsia="Times New Roman" w:hAnsi="Arial" w:cs="Arial"/>
                <w:b/>
                <w:sz w:val="24"/>
                <w:szCs w:val="24"/>
              </w:rPr>
            </w:pPr>
            <w:r>
              <w:rPr>
                <w:rFonts w:ascii="Arial" w:eastAsia="Times New Roman" w:hAnsi="Arial" w:cs="Arial"/>
                <w:b/>
                <w:sz w:val="24"/>
                <w:szCs w:val="24"/>
              </w:rPr>
              <w:t>Contractual/Professional</w:t>
            </w:r>
          </w:p>
        </w:tc>
        <w:tc>
          <w:tcPr>
            <w:tcW w:w="2250" w:type="dxa"/>
            <w:shd w:val="clear" w:color="auto" w:fill="auto"/>
          </w:tcPr>
          <w:p w14:paraId="38CF5404" w14:textId="77777777" w:rsidR="00203F9D" w:rsidRPr="00D22634" w:rsidRDefault="00203F9D" w:rsidP="00DD777C">
            <w:pPr>
              <w:spacing w:after="0" w:line="240" w:lineRule="auto"/>
              <w:ind w:hanging="90"/>
              <w:rPr>
                <w:rFonts w:ascii="Arial" w:eastAsia="Times New Roman" w:hAnsi="Arial" w:cs="Arial"/>
                <w:b/>
                <w:sz w:val="24"/>
                <w:szCs w:val="24"/>
              </w:rPr>
            </w:pPr>
            <w:r>
              <w:rPr>
                <w:rFonts w:ascii="Arial" w:eastAsia="Times New Roman" w:hAnsi="Arial" w:cs="Arial"/>
                <w:b/>
                <w:sz w:val="24"/>
                <w:szCs w:val="24"/>
              </w:rPr>
              <w:t>7060</w:t>
            </w:r>
          </w:p>
        </w:tc>
        <w:tc>
          <w:tcPr>
            <w:tcW w:w="2610" w:type="dxa"/>
            <w:shd w:val="clear" w:color="auto" w:fill="auto"/>
          </w:tcPr>
          <w:p w14:paraId="04D6E5C3" w14:textId="4B3FA259" w:rsidR="00203F9D" w:rsidRPr="00D22634" w:rsidRDefault="00203F9D" w:rsidP="00B6334B">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sidR="00FB7AD1">
              <w:rPr>
                <w:rFonts w:ascii="Arial" w:eastAsia="Times New Roman" w:hAnsi="Arial" w:cs="Arial"/>
                <w:b/>
                <w:sz w:val="24"/>
                <w:szCs w:val="24"/>
              </w:rPr>
              <w:t>4</w:t>
            </w:r>
            <w:r w:rsidR="00E2356E">
              <w:rPr>
                <w:rFonts w:ascii="Arial" w:eastAsia="Times New Roman" w:hAnsi="Arial" w:cs="Arial"/>
                <w:b/>
                <w:sz w:val="24"/>
                <w:szCs w:val="24"/>
              </w:rPr>
              <w:t>,</w:t>
            </w:r>
            <w:r w:rsidR="006B0AAA">
              <w:rPr>
                <w:rFonts w:ascii="Arial" w:eastAsia="Times New Roman" w:hAnsi="Arial" w:cs="Arial"/>
                <w:b/>
                <w:sz w:val="24"/>
                <w:szCs w:val="24"/>
              </w:rPr>
              <w:t>2</w:t>
            </w:r>
            <w:r w:rsidR="00104B5A">
              <w:rPr>
                <w:rFonts w:ascii="Arial" w:eastAsia="Times New Roman" w:hAnsi="Arial" w:cs="Arial"/>
                <w:b/>
                <w:sz w:val="24"/>
                <w:szCs w:val="24"/>
              </w:rPr>
              <w:t>0</w:t>
            </w:r>
            <w:r w:rsidRPr="00D22634">
              <w:rPr>
                <w:rFonts w:ascii="Arial" w:eastAsia="Times New Roman" w:hAnsi="Arial" w:cs="Arial"/>
                <w:b/>
                <w:sz w:val="24"/>
                <w:szCs w:val="24"/>
              </w:rPr>
              <w:t>0</w:t>
            </w:r>
          </w:p>
        </w:tc>
      </w:tr>
      <w:tr w:rsidR="00BC71F6" w:rsidRPr="00BC71F6" w14:paraId="32A2589E" w14:textId="77777777" w:rsidTr="008175FB">
        <w:tc>
          <w:tcPr>
            <w:tcW w:w="9288" w:type="dxa"/>
            <w:gridSpan w:val="3"/>
            <w:shd w:val="clear" w:color="auto" w:fill="auto"/>
          </w:tcPr>
          <w:p w14:paraId="4C595648" w14:textId="77777777" w:rsidR="00203F9D" w:rsidRPr="00BC71F6" w:rsidRDefault="00104B5A" w:rsidP="008D27B2">
            <w:pPr>
              <w:numPr>
                <w:ilvl w:val="0"/>
                <w:numId w:val="39"/>
              </w:numPr>
              <w:spacing w:after="0" w:line="240" w:lineRule="auto"/>
              <w:rPr>
                <w:rFonts w:ascii="Arial" w:eastAsia="Times New Roman" w:hAnsi="Arial" w:cs="Arial"/>
                <w:sz w:val="24"/>
                <w:szCs w:val="24"/>
              </w:rPr>
            </w:pPr>
            <w:r w:rsidRPr="00BC71F6">
              <w:rPr>
                <w:rFonts w:ascii="Arial" w:eastAsia="Times New Roman" w:hAnsi="Arial" w:cs="Arial"/>
                <w:sz w:val="24"/>
                <w:szCs w:val="24"/>
              </w:rPr>
              <w:t>Municode $4,200</w:t>
            </w:r>
          </w:p>
          <w:p w14:paraId="02C74B59" w14:textId="0E1BE611" w:rsidR="00B75A67" w:rsidRPr="00BC71F6" w:rsidRDefault="00B75A67" w:rsidP="00FB7AD1">
            <w:pPr>
              <w:spacing w:after="0" w:line="240" w:lineRule="auto"/>
              <w:ind w:left="630"/>
              <w:rPr>
                <w:rFonts w:ascii="Arial" w:eastAsia="Times New Roman" w:hAnsi="Arial" w:cs="Arial"/>
                <w:sz w:val="24"/>
                <w:szCs w:val="24"/>
              </w:rPr>
            </w:pPr>
          </w:p>
        </w:tc>
      </w:tr>
      <w:tr w:rsidR="00BC71F6" w:rsidRPr="00BC71F6" w14:paraId="6F87A98A" w14:textId="77777777" w:rsidTr="00DF0F72">
        <w:tc>
          <w:tcPr>
            <w:tcW w:w="4428" w:type="dxa"/>
            <w:shd w:val="clear" w:color="auto" w:fill="auto"/>
          </w:tcPr>
          <w:p w14:paraId="04C62013" w14:textId="38B62830" w:rsidR="00095A1E" w:rsidRPr="00BC71F6" w:rsidRDefault="00095A1E" w:rsidP="00DF0F72">
            <w:pPr>
              <w:spacing w:after="0" w:line="240" w:lineRule="auto"/>
              <w:ind w:hanging="90"/>
              <w:rPr>
                <w:rFonts w:ascii="Arial" w:eastAsia="Times New Roman" w:hAnsi="Arial" w:cs="Arial"/>
                <w:b/>
                <w:sz w:val="24"/>
                <w:szCs w:val="24"/>
              </w:rPr>
            </w:pPr>
            <w:r w:rsidRPr="00BC71F6">
              <w:rPr>
                <w:rFonts w:ascii="Arial" w:eastAsia="Times New Roman" w:hAnsi="Arial" w:cs="Arial"/>
                <w:b/>
                <w:sz w:val="24"/>
                <w:szCs w:val="24"/>
              </w:rPr>
              <w:t>Insurance</w:t>
            </w:r>
          </w:p>
        </w:tc>
        <w:tc>
          <w:tcPr>
            <w:tcW w:w="2250" w:type="dxa"/>
            <w:shd w:val="clear" w:color="auto" w:fill="auto"/>
          </w:tcPr>
          <w:p w14:paraId="3FC93D2A" w14:textId="67BD3556" w:rsidR="00095A1E" w:rsidRPr="00BC71F6" w:rsidRDefault="00095A1E" w:rsidP="00DF0F72">
            <w:pPr>
              <w:spacing w:after="0" w:line="240" w:lineRule="auto"/>
              <w:ind w:hanging="90"/>
              <w:rPr>
                <w:rFonts w:ascii="Arial" w:eastAsia="Times New Roman" w:hAnsi="Arial" w:cs="Arial"/>
                <w:b/>
                <w:sz w:val="24"/>
                <w:szCs w:val="24"/>
              </w:rPr>
            </w:pPr>
            <w:r w:rsidRPr="00BC71F6">
              <w:rPr>
                <w:rFonts w:ascii="Arial" w:eastAsia="Times New Roman" w:hAnsi="Arial" w:cs="Arial"/>
                <w:b/>
                <w:sz w:val="24"/>
                <w:szCs w:val="24"/>
              </w:rPr>
              <w:t>7110</w:t>
            </w:r>
          </w:p>
        </w:tc>
        <w:tc>
          <w:tcPr>
            <w:tcW w:w="2610" w:type="dxa"/>
            <w:shd w:val="clear" w:color="auto" w:fill="auto"/>
          </w:tcPr>
          <w:p w14:paraId="263C39F1" w14:textId="42362374" w:rsidR="00095A1E" w:rsidRPr="00BC71F6" w:rsidRDefault="00095A1E" w:rsidP="00DF0F72">
            <w:pPr>
              <w:spacing w:after="0" w:line="240" w:lineRule="auto"/>
              <w:ind w:hanging="90"/>
              <w:jc w:val="right"/>
              <w:rPr>
                <w:rFonts w:ascii="Arial" w:eastAsia="Times New Roman" w:hAnsi="Arial" w:cs="Arial"/>
                <w:b/>
                <w:sz w:val="24"/>
                <w:szCs w:val="24"/>
              </w:rPr>
            </w:pPr>
            <w:r w:rsidRPr="00BC71F6">
              <w:rPr>
                <w:rFonts w:ascii="Arial" w:eastAsia="Times New Roman" w:hAnsi="Arial" w:cs="Arial"/>
                <w:b/>
                <w:sz w:val="24"/>
                <w:szCs w:val="24"/>
              </w:rPr>
              <w:t>$</w:t>
            </w:r>
            <w:r w:rsidR="006B0AAA">
              <w:rPr>
                <w:rFonts w:ascii="Arial" w:eastAsia="Times New Roman" w:hAnsi="Arial" w:cs="Arial"/>
                <w:b/>
                <w:sz w:val="24"/>
                <w:szCs w:val="24"/>
              </w:rPr>
              <w:t>6</w:t>
            </w:r>
            <w:r w:rsidR="00BC71F6" w:rsidRPr="00BC71F6">
              <w:rPr>
                <w:rFonts w:ascii="Arial" w:eastAsia="Times New Roman" w:hAnsi="Arial" w:cs="Arial"/>
                <w:b/>
                <w:sz w:val="24"/>
                <w:szCs w:val="24"/>
              </w:rPr>
              <w:t>,0</w:t>
            </w:r>
            <w:r w:rsidRPr="00BC71F6">
              <w:rPr>
                <w:rFonts w:ascii="Arial" w:eastAsia="Times New Roman" w:hAnsi="Arial" w:cs="Arial"/>
                <w:b/>
                <w:sz w:val="24"/>
                <w:szCs w:val="24"/>
              </w:rPr>
              <w:t>00</w:t>
            </w:r>
          </w:p>
        </w:tc>
      </w:tr>
      <w:tr w:rsidR="00BC71F6" w:rsidRPr="00BC71F6" w14:paraId="45C9038B" w14:textId="77777777" w:rsidTr="00DF0F72">
        <w:tc>
          <w:tcPr>
            <w:tcW w:w="9288" w:type="dxa"/>
            <w:gridSpan w:val="3"/>
            <w:shd w:val="clear" w:color="auto" w:fill="auto"/>
          </w:tcPr>
          <w:p w14:paraId="42800EEA" w14:textId="55B6ED2F" w:rsidR="00095A1E" w:rsidRPr="00BC71F6" w:rsidRDefault="00095A1E" w:rsidP="00DF0F72">
            <w:pPr>
              <w:numPr>
                <w:ilvl w:val="0"/>
                <w:numId w:val="39"/>
              </w:numPr>
              <w:spacing w:after="0" w:line="240" w:lineRule="auto"/>
              <w:rPr>
                <w:rFonts w:ascii="Arial" w:eastAsia="Times New Roman" w:hAnsi="Arial" w:cs="Arial"/>
                <w:sz w:val="24"/>
                <w:szCs w:val="24"/>
              </w:rPr>
            </w:pPr>
            <w:r w:rsidRPr="00BC71F6">
              <w:rPr>
                <w:rFonts w:ascii="Arial" w:eastAsia="Times New Roman" w:hAnsi="Arial" w:cs="Arial"/>
                <w:sz w:val="24"/>
                <w:szCs w:val="24"/>
              </w:rPr>
              <w:t>Addition of cyber security plans with APEI</w:t>
            </w:r>
          </w:p>
        </w:tc>
      </w:tr>
      <w:tr w:rsidR="00BC71F6" w:rsidRPr="00BC71F6" w14:paraId="7D6CFDB7" w14:textId="77777777" w:rsidTr="004A10FC">
        <w:tc>
          <w:tcPr>
            <w:tcW w:w="4428" w:type="dxa"/>
            <w:shd w:val="clear" w:color="auto" w:fill="auto"/>
          </w:tcPr>
          <w:p w14:paraId="640205AC" w14:textId="3D10EFB1" w:rsidR="00104B5A" w:rsidRPr="00BC71F6" w:rsidRDefault="00104B5A" w:rsidP="004A10FC">
            <w:pPr>
              <w:spacing w:after="0" w:line="240" w:lineRule="auto"/>
              <w:ind w:hanging="90"/>
              <w:rPr>
                <w:rFonts w:ascii="Arial" w:eastAsia="Times New Roman" w:hAnsi="Arial" w:cs="Arial"/>
                <w:b/>
                <w:sz w:val="24"/>
                <w:szCs w:val="24"/>
              </w:rPr>
            </w:pPr>
            <w:bookmarkStart w:id="21" w:name="_Hlk160737208"/>
            <w:r w:rsidRPr="00BC71F6">
              <w:rPr>
                <w:rFonts w:ascii="Arial" w:eastAsia="Times New Roman" w:hAnsi="Arial" w:cs="Arial"/>
                <w:b/>
                <w:sz w:val="24"/>
                <w:szCs w:val="24"/>
              </w:rPr>
              <w:t>Office Supplies</w:t>
            </w:r>
          </w:p>
        </w:tc>
        <w:tc>
          <w:tcPr>
            <w:tcW w:w="2250" w:type="dxa"/>
            <w:shd w:val="clear" w:color="auto" w:fill="auto"/>
          </w:tcPr>
          <w:p w14:paraId="3CA07B24" w14:textId="7043DB5C" w:rsidR="00104B5A" w:rsidRPr="00BC71F6" w:rsidRDefault="00104B5A" w:rsidP="004A10FC">
            <w:pPr>
              <w:spacing w:after="0" w:line="240" w:lineRule="auto"/>
              <w:ind w:hanging="90"/>
              <w:rPr>
                <w:rFonts w:ascii="Arial" w:eastAsia="Times New Roman" w:hAnsi="Arial" w:cs="Arial"/>
                <w:b/>
                <w:sz w:val="24"/>
                <w:szCs w:val="24"/>
              </w:rPr>
            </w:pPr>
            <w:r w:rsidRPr="00BC71F6">
              <w:rPr>
                <w:rFonts w:ascii="Arial" w:eastAsia="Times New Roman" w:hAnsi="Arial" w:cs="Arial"/>
                <w:b/>
                <w:sz w:val="24"/>
                <w:szCs w:val="24"/>
              </w:rPr>
              <w:t>7300</w:t>
            </w:r>
          </w:p>
        </w:tc>
        <w:tc>
          <w:tcPr>
            <w:tcW w:w="2610" w:type="dxa"/>
            <w:shd w:val="clear" w:color="auto" w:fill="auto"/>
          </w:tcPr>
          <w:p w14:paraId="73A0DDE1" w14:textId="058F4F55" w:rsidR="00104B5A" w:rsidRPr="00BC71F6" w:rsidRDefault="00BA4AAD" w:rsidP="004A10FC">
            <w:pPr>
              <w:spacing w:after="0" w:line="240" w:lineRule="auto"/>
              <w:ind w:hanging="90"/>
              <w:jc w:val="right"/>
              <w:rPr>
                <w:rFonts w:ascii="Arial" w:eastAsia="Times New Roman" w:hAnsi="Arial" w:cs="Arial"/>
                <w:b/>
                <w:sz w:val="24"/>
                <w:szCs w:val="24"/>
              </w:rPr>
            </w:pPr>
            <w:r w:rsidRPr="00BC71F6">
              <w:rPr>
                <w:rFonts w:ascii="Arial" w:eastAsia="Times New Roman" w:hAnsi="Arial" w:cs="Arial"/>
                <w:b/>
                <w:sz w:val="24"/>
                <w:szCs w:val="24"/>
              </w:rPr>
              <w:t>$</w:t>
            </w:r>
            <w:r w:rsidR="00104B5A" w:rsidRPr="00BC71F6">
              <w:rPr>
                <w:rFonts w:ascii="Arial" w:eastAsia="Times New Roman" w:hAnsi="Arial" w:cs="Arial"/>
                <w:b/>
                <w:sz w:val="24"/>
                <w:szCs w:val="24"/>
              </w:rPr>
              <w:t>0</w:t>
            </w:r>
          </w:p>
        </w:tc>
      </w:tr>
      <w:tr w:rsidR="00BC71F6" w:rsidRPr="00BC71F6" w14:paraId="2D176DE0" w14:textId="77777777" w:rsidTr="004A10FC">
        <w:tc>
          <w:tcPr>
            <w:tcW w:w="9288" w:type="dxa"/>
            <w:gridSpan w:val="3"/>
            <w:shd w:val="clear" w:color="auto" w:fill="auto"/>
          </w:tcPr>
          <w:p w14:paraId="594E54C8" w14:textId="0DC7B988" w:rsidR="00104B5A" w:rsidRPr="00BC71F6" w:rsidRDefault="004F2924" w:rsidP="004A10FC">
            <w:pPr>
              <w:numPr>
                <w:ilvl w:val="0"/>
                <w:numId w:val="39"/>
              </w:numPr>
              <w:spacing w:after="0" w:line="240" w:lineRule="auto"/>
              <w:rPr>
                <w:rFonts w:ascii="Arial" w:eastAsia="Times New Roman" w:hAnsi="Arial" w:cs="Arial"/>
                <w:sz w:val="24"/>
                <w:szCs w:val="24"/>
              </w:rPr>
            </w:pPr>
            <w:r>
              <w:rPr>
                <w:rFonts w:ascii="Arial" w:eastAsia="Times New Roman" w:hAnsi="Arial" w:cs="Arial"/>
                <w:sz w:val="24"/>
                <w:szCs w:val="24"/>
              </w:rPr>
              <w:t>None</w:t>
            </w:r>
          </w:p>
        </w:tc>
      </w:tr>
      <w:bookmarkEnd w:id="21"/>
      <w:tr w:rsidR="00104B5A" w:rsidRPr="00D22634" w14:paraId="0EC51B61" w14:textId="77777777" w:rsidTr="004A10FC">
        <w:tc>
          <w:tcPr>
            <w:tcW w:w="4428" w:type="dxa"/>
            <w:shd w:val="clear" w:color="auto" w:fill="auto"/>
          </w:tcPr>
          <w:p w14:paraId="60F8900D" w14:textId="65E9A7B4" w:rsidR="00104B5A" w:rsidRPr="00D22634" w:rsidRDefault="00104B5A" w:rsidP="004A10FC">
            <w:pPr>
              <w:spacing w:after="0" w:line="240" w:lineRule="auto"/>
              <w:ind w:hanging="90"/>
              <w:rPr>
                <w:rFonts w:ascii="Arial" w:eastAsia="Times New Roman" w:hAnsi="Arial" w:cs="Arial"/>
                <w:b/>
                <w:sz w:val="24"/>
                <w:szCs w:val="24"/>
              </w:rPr>
            </w:pPr>
            <w:r>
              <w:rPr>
                <w:rFonts w:ascii="Arial" w:eastAsia="Times New Roman" w:hAnsi="Arial" w:cs="Arial"/>
                <w:b/>
                <w:sz w:val="24"/>
                <w:szCs w:val="24"/>
              </w:rPr>
              <w:t>Minor Tools &amp; Equipment</w:t>
            </w:r>
          </w:p>
        </w:tc>
        <w:tc>
          <w:tcPr>
            <w:tcW w:w="2250" w:type="dxa"/>
            <w:shd w:val="clear" w:color="auto" w:fill="auto"/>
          </w:tcPr>
          <w:p w14:paraId="3ABB210F" w14:textId="0A5CE740" w:rsidR="00104B5A" w:rsidRPr="00D22634" w:rsidRDefault="00104B5A" w:rsidP="004A10FC">
            <w:pPr>
              <w:spacing w:after="0" w:line="240" w:lineRule="auto"/>
              <w:ind w:hanging="90"/>
              <w:rPr>
                <w:rFonts w:ascii="Arial" w:eastAsia="Times New Roman" w:hAnsi="Arial" w:cs="Arial"/>
                <w:b/>
                <w:sz w:val="24"/>
                <w:szCs w:val="24"/>
              </w:rPr>
            </w:pPr>
            <w:r>
              <w:rPr>
                <w:rFonts w:ascii="Arial" w:eastAsia="Times New Roman" w:hAnsi="Arial" w:cs="Arial"/>
                <w:b/>
                <w:sz w:val="24"/>
                <w:szCs w:val="24"/>
              </w:rPr>
              <w:t>7610</w:t>
            </w:r>
          </w:p>
        </w:tc>
        <w:tc>
          <w:tcPr>
            <w:tcW w:w="2610" w:type="dxa"/>
            <w:shd w:val="clear" w:color="auto" w:fill="auto"/>
          </w:tcPr>
          <w:p w14:paraId="37F00A3A" w14:textId="45F0CFBF" w:rsidR="00104B5A" w:rsidRPr="00D22634" w:rsidRDefault="00104B5A" w:rsidP="004A10FC">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sidR="00BC71F6">
              <w:rPr>
                <w:rFonts w:ascii="Arial" w:eastAsia="Times New Roman" w:hAnsi="Arial" w:cs="Arial"/>
                <w:b/>
                <w:sz w:val="24"/>
                <w:szCs w:val="24"/>
              </w:rPr>
              <w:t>2</w:t>
            </w:r>
            <w:r>
              <w:rPr>
                <w:rFonts w:ascii="Arial" w:eastAsia="Times New Roman" w:hAnsi="Arial" w:cs="Arial"/>
                <w:b/>
                <w:sz w:val="24"/>
                <w:szCs w:val="24"/>
              </w:rPr>
              <w:t>,</w:t>
            </w:r>
            <w:r w:rsidR="005D6FC0">
              <w:rPr>
                <w:rFonts w:ascii="Arial" w:eastAsia="Times New Roman" w:hAnsi="Arial" w:cs="Arial"/>
                <w:b/>
                <w:sz w:val="24"/>
                <w:szCs w:val="24"/>
              </w:rPr>
              <w:t>0</w:t>
            </w:r>
            <w:r>
              <w:rPr>
                <w:rFonts w:ascii="Arial" w:eastAsia="Times New Roman" w:hAnsi="Arial" w:cs="Arial"/>
                <w:b/>
                <w:sz w:val="24"/>
                <w:szCs w:val="24"/>
              </w:rPr>
              <w:t>0</w:t>
            </w:r>
            <w:r w:rsidRPr="00D22634">
              <w:rPr>
                <w:rFonts w:ascii="Arial" w:eastAsia="Times New Roman" w:hAnsi="Arial" w:cs="Arial"/>
                <w:b/>
                <w:sz w:val="24"/>
                <w:szCs w:val="24"/>
              </w:rPr>
              <w:t>0</w:t>
            </w:r>
          </w:p>
        </w:tc>
      </w:tr>
      <w:tr w:rsidR="00104B5A" w:rsidRPr="00D22634" w14:paraId="43470A66" w14:textId="77777777" w:rsidTr="004A10FC">
        <w:tc>
          <w:tcPr>
            <w:tcW w:w="9288" w:type="dxa"/>
            <w:gridSpan w:val="3"/>
            <w:shd w:val="clear" w:color="auto" w:fill="auto"/>
          </w:tcPr>
          <w:p w14:paraId="3AB81694" w14:textId="74665DF0" w:rsidR="00263FD0" w:rsidRPr="00D22634" w:rsidRDefault="00104B5A" w:rsidP="00391A9B">
            <w:pPr>
              <w:numPr>
                <w:ilvl w:val="0"/>
                <w:numId w:val="39"/>
              </w:numPr>
              <w:spacing w:after="0" w:line="240" w:lineRule="auto"/>
              <w:rPr>
                <w:rFonts w:ascii="Arial" w:eastAsia="Times New Roman" w:hAnsi="Arial" w:cs="Arial"/>
                <w:sz w:val="24"/>
                <w:szCs w:val="24"/>
              </w:rPr>
            </w:pPr>
            <w:r>
              <w:rPr>
                <w:rFonts w:ascii="Arial" w:eastAsia="Times New Roman" w:hAnsi="Arial" w:cs="Arial"/>
                <w:sz w:val="24"/>
                <w:szCs w:val="24"/>
              </w:rPr>
              <w:t>Cell Phones and landline phones</w:t>
            </w:r>
            <w:r w:rsidR="004F2924">
              <w:rPr>
                <w:rFonts w:ascii="Arial" w:eastAsia="Times New Roman" w:hAnsi="Arial" w:cs="Arial"/>
                <w:sz w:val="24"/>
                <w:szCs w:val="24"/>
              </w:rPr>
              <w:t xml:space="preserve"> and supplies</w:t>
            </w:r>
          </w:p>
        </w:tc>
      </w:tr>
      <w:tr w:rsidR="00D47972" w:rsidRPr="00D22634" w14:paraId="607F87FC" w14:textId="77777777" w:rsidTr="00DD777C">
        <w:tc>
          <w:tcPr>
            <w:tcW w:w="4428" w:type="dxa"/>
            <w:shd w:val="clear" w:color="auto" w:fill="auto"/>
          </w:tcPr>
          <w:p w14:paraId="192E8397" w14:textId="77777777" w:rsidR="00D47972" w:rsidRPr="00D22634" w:rsidRDefault="00D47972" w:rsidP="00DE4942">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Telephone</w:t>
            </w:r>
          </w:p>
        </w:tc>
        <w:tc>
          <w:tcPr>
            <w:tcW w:w="2250" w:type="dxa"/>
            <w:shd w:val="clear" w:color="auto" w:fill="auto"/>
          </w:tcPr>
          <w:p w14:paraId="287AE856" w14:textId="77777777" w:rsidR="00D47972" w:rsidRPr="00D22634" w:rsidRDefault="00D47972" w:rsidP="00DD777C">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7710</w:t>
            </w:r>
          </w:p>
        </w:tc>
        <w:tc>
          <w:tcPr>
            <w:tcW w:w="2610" w:type="dxa"/>
            <w:shd w:val="clear" w:color="auto" w:fill="auto"/>
          </w:tcPr>
          <w:p w14:paraId="0E2FF2BA" w14:textId="1E661E21" w:rsidR="00D47972" w:rsidRPr="00D22634" w:rsidRDefault="00D47972" w:rsidP="00DE4942">
            <w:pPr>
              <w:spacing w:after="0" w:line="240" w:lineRule="auto"/>
              <w:ind w:hanging="90"/>
              <w:jc w:val="right"/>
              <w:rPr>
                <w:rFonts w:ascii="Arial" w:eastAsia="Times New Roman" w:hAnsi="Arial" w:cs="Arial"/>
                <w:b/>
                <w:sz w:val="24"/>
                <w:szCs w:val="24"/>
              </w:rPr>
            </w:pPr>
            <w:r w:rsidRPr="00D22634">
              <w:rPr>
                <w:rFonts w:ascii="Arial" w:eastAsia="Times New Roman" w:hAnsi="Arial" w:cs="Arial"/>
                <w:b/>
                <w:sz w:val="24"/>
                <w:szCs w:val="24"/>
              </w:rPr>
              <w:t>$</w:t>
            </w:r>
            <w:r w:rsidR="00A26CE7">
              <w:rPr>
                <w:rFonts w:ascii="Arial" w:eastAsia="Times New Roman" w:hAnsi="Arial" w:cs="Arial"/>
                <w:b/>
                <w:sz w:val="24"/>
                <w:szCs w:val="24"/>
              </w:rPr>
              <w:t>50</w:t>
            </w:r>
            <w:r w:rsidR="00E2356E">
              <w:rPr>
                <w:rFonts w:ascii="Arial" w:eastAsia="Times New Roman" w:hAnsi="Arial" w:cs="Arial"/>
                <w:b/>
                <w:sz w:val="24"/>
                <w:szCs w:val="24"/>
              </w:rPr>
              <w:t>,</w:t>
            </w:r>
            <w:r w:rsidR="004F2924">
              <w:rPr>
                <w:rFonts w:ascii="Arial" w:eastAsia="Times New Roman" w:hAnsi="Arial" w:cs="Arial"/>
                <w:b/>
                <w:sz w:val="24"/>
                <w:szCs w:val="24"/>
              </w:rPr>
              <w:t>0</w:t>
            </w:r>
            <w:r w:rsidRPr="00D22634">
              <w:rPr>
                <w:rFonts w:ascii="Arial" w:eastAsia="Times New Roman" w:hAnsi="Arial" w:cs="Arial"/>
                <w:b/>
                <w:sz w:val="24"/>
                <w:szCs w:val="24"/>
              </w:rPr>
              <w:t>00</w:t>
            </w:r>
          </w:p>
        </w:tc>
      </w:tr>
      <w:tr w:rsidR="00D47972" w:rsidRPr="00D22634" w14:paraId="54C5CA70" w14:textId="77777777" w:rsidTr="008175FB">
        <w:tc>
          <w:tcPr>
            <w:tcW w:w="9288" w:type="dxa"/>
            <w:gridSpan w:val="3"/>
            <w:shd w:val="clear" w:color="auto" w:fill="auto"/>
          </w:tcPr>
          <w:p w14:paraId="1790B427" w14:textId="6CE549E2" w:rsidR="00D47972" w:rsidRPr="00E005DD" w:rsidRDefault="00D47972" w:rsidP="00DE4942">
            <w:pPr>
              <w:numPr>
                <w:ilvl w:val="0"/>
                <w:numId w:val="39"/>
              </w:numPr>
              <w:spacing w:after="0" w:line="240" w:lineRule="auto"/>
              <w:rPr>
                <w:rFonts w:ascii="Arial" w:eastAsia="Times New Roman" w:hAnsi="Arial" w:cs="Arial"/>
                <w:sz w:val="24"/>
                <w:szCs w:val="24"/>
              </w:rPr>
            </w:pPr>
            <w:r w:rsidRPr="00E005DD">
              <w:rPr>
                <w:rFonts w:ascii="Arial" w:eastAsia="Times New Roman" w:hAnsi="Arial" w:cs="Arial"/>
                <w:sz w:val="24"/>
                <w:szCs w:val="24"/>
              </w:rPr>
              <w:t>Telephone charges for al</w:t>
            </w:r>
            <w:r w:rsidR="00BB17D0" w:rsidRPr="00E005DD">
              <w:rPr>
                <w:rFonts w:ascii="Arial" w:eastAsia="Times New Roman" w:hAnsi="Arial" w:cs="Arial"/>
                <w:sz w:val="24"/>
                <w:szCs w:val="24"/>
              </w:rPr>
              <w:t>l general fund departments $</w:t>
            </w:r>
            <w:r w:rsidR="005C4CF6">
              <w:rPr>
                <w:rFonts w:ascii="Arial" w:eastAsia="Times New Roman" w:hAnsi="Arial" w:cs="Arial"/>
                <w:sz w:val="24"/>
                <w:szCs w:val="24"/>
              </w:rPr>
              <w:t>41</w:t>
            </w:r>
            <w:r w:rsidR="00BB17D0" w:rsidRPr="00E005DD">
              <w:rPr>
                <w:rFonts w:ascii="Arial" w:eastAsia="Times New Roman" w:hAnsi="Arial" w:cs="Arial"/>
                <w:sz w:val="24"/>
                <w:szCs w:val="24"/>
              </w:rPr>
              <w:t>,</w:t>
            </w:r>
            <w:r w:rsidR="005C4CF6">
              <w:rPr>
                <w:rFonts w:ascii="Arial" w:eastAsia="Times New Roman" w:hAnsi="Arial" w:cs="Arial"/>
                <w:sz w:val="24"/>
                <w:szCs w:val="24"/>
              </w:rPr>
              <w:t>3</w:t>
            </w:r>
            <w:r w:rsidRPr="00E005DD">
              <w:rPr>
                <w:rFonts w:ascii="Arial" w:eastAsia="Times New Roman" w:hAnsi="Arial" w:cs="Arial"/>
                <w:sz w:val="24"/>
                <w:szCs w:val="24"/>
              </w:rPr>
              <w:t>00.</w:t>
            </w:r>
            <w:r w:rsidR="00E2356E" w:rsidRPr="00E005DD">
              <w:rPr>
                <w:rFonts w:ascii="Arial" w:eastAsia="Times New Roman" w:hAnsi="Arial" w:cs="Arial"/>
                <w:sz w:val="24"/>
                <w:szCs w:val="24"/>
              </w:rPr>
              <w:t xml:space="preserve"> </w:t>
            </w:r>
          </w:p>
          <w:p w14:paraId="7EA88EE9" w14:textId="77777777" w:rsidR="00130467" w:rsidRDefault="00130467" w:rsidP="008D27B2">
            <w:pPr>
              <w:numPr>
                <w:ilvl w:val="0"/>
                <w:numId w:val="39"/>
              </w:numPr>
              <w:spacing w:after="0" w:line="240" w:lineRule="auto"/>
              <w:rPr>
                <w:rFonts w:ascii="Arial" w:eastAsia="Times New Roman" w:hAnsi="Arial" w:cs="Arial"/>
                <w:sz w:val="24"/>
                <w:szCs w:val="24"/>
              </w:rPr>
            </w:pPr>
            <w:r w:rsidRPr="00E005DD">
              <w:rPr>
                <w:rFonts w:ascii="Arial" w:eastAsia="Times New Roman" w:hAnsi="Arial" w:cs="Arial"/>
                <w:sz w:val="24"/>
                <w:szCs w:val="24"/>
              </w:rPr>
              <w:t>IPad charges for Council</w:t>
            </w:r>
            <w:r>
              <w:rPr>
                <w:rFonts w:ascii="Arial" w:eastAsia="Times New Roman" w:hAnsi="Arial" w:cs="Arial"/>
                <w:sz w:val="24"/>
                <w:szCs w:val="24"/>
              </w:rPr>
              <w:t xml:space="preserve"> $3,700</w:t>
            </w:r>
          </w:p>
          <w:p w14:paraId="795D115E" w14:textId="50058412" w:rsidR="00D47972" w:rsidRPr="00E005DD" w:rsidRDefault="00D47972" w:rsidP="008D27B2">
            <w:pPr>
              <w:numPr>
                <w:ilvl w:val="0"/>
                <w:numId w:val="39"/>
              </w:numPr>
              <w:spacing w:after="0" w:line="240" w:lineRule="auto"/>
              <w:rPr>
                <w:rFonts w:ascii="Arial" w:eastAsia="Times New Roman" w:hAnsi="Arial" w:cs="Arial"/>
                <w:sz w:val="24"/>
                <w:szCs w:val="24"/>
              </w:rPr>
            </w:pPr>
            <w:r w:rsidRPr="00E005DD">
              <w:rPr>
                <w:rFonts w:ascii="Arial" w:eastAsia="Times New Roman" w:hAnsi="Arial" w:cs="Arial"/>
                <w:sz w:val="24"/>
                <w:szCs w:val="24"/>
              </w:rPr>
              <w:t>Telephone charges for Jail</w:t>
            </w:r>
            <w:r w:rsidR="00BB17D0" w:rsidRPr="00E005DD">
              <w:rPr>
                <w:rFonts w:ascii="Arial" w:eastAsia="Times New Roman" w:hAnsi="Arial" w:cs="Arial"/>
                <w:sz w:val="24"/>
                <w:szCs w:val="24"/>
              </w:rPr>
              <w:t xml:space="preserve"> Corrections (project 1124) $</w:t>
            </w:r>
            <w:r w:rsidR="00E005DD">
              <w:rPr>
                <w:rFonts w:ascii="Arial" w:eastAsia="Times New Roman" w:hAnsi="Arial" w:cs="Arial"/>
                <w:sz w:val="24"/>
                <w:szCs w:val="24"/>
              </w:rPr>
              <w:t>5,0</w:t>
            </w:r>
            <w:r w:rsidRPr="00E005DD">
              <w:rPr>
                <w:rFonts w:ascii="Arial" w:eastAsia="Times New Roman" w:hAnsi="Arial" w:cs="Arial"/>
                <w:sz w:val="24"/>
                <w:szCs w:val="24"/>
              </w:rPr>
              <w:t>00.</w:t>
            </w:r>
            <w:r w:rsidR="00E2356E" w:rsidRPr="00E005DD">
              <w:rPr>
                <w:rFonts w:ascii="Arial" w:eastAsia="Times New Roman" w:hAnsi="Arial" w:cs="Arial"/>
                <w:sz w:val="24"/>
                <w:szCs w:val="24"/>
              </w:rPr>
              <w:t xml:space="preserve"> </w:t>
            </w:r>
          </w:p>
          <w:p w14:paraId="255BFB56" w14:textId="1DD2C8D3" w:rsidR="004F2924" w:rsidRPr="00E005DD" w:rsidRDefault="004F2924" w:rsidP="00130467">
            <w:pPr>
              <w:spacing w:after="0" w:line="240" w:lineRule="auto"/>
              <w:rPr>
                <w:rFonts w:ascii="Arial" w:eastAsia="Times New Roman" w:hAnsi="Arial" w:cs="Arial"/>
                <w:sz w:val="24"/>
                <w:szCs w:val="24"/>
              </w:rPr>
            </w:pPr>
          </w:p>
        </w:tc>
      </w:tr>
      <w:tr w:rsidR="00D47972" w:rsidRPr="00D22634" w14:paraId="5CECC229" w14:textId="77777777" w:rsidTr="00DD777C">
        <w:tc>
          <w:tcPr>
            <w:tcW w:w="4428" w:type="dxa"/>
            <w:shd w:val="clear" w:color="auto" w:fill="auto"/>
          </w:tcPr>
          <w:p w14:paraId="42F40D5E" w14:textId="77777777" w:rsidR="00D47972" w:rsidRPr="00E005DD" w:rsidRDefault="00D47972" w:rsidP="00DE4942">
            <w:pPr>
              <w:spacing w:after="0" w:line="240" w:lineRule="auto"/>
              <w:ind w:hanging="90"/>
              <w:rPr>
                <w:rFonts w:ascii="Arial" w:eastAsia="Times New Roman" w:hAnsi="Arial" w:cs="Arial"/>
                <w:b/>
                <w:sz w:val="24"/>
                <w:szCs w:val="24"/>
              </w:rPr>
            </w:pPr>
            <w:bookmarkStart w:id="22" w:name="OLE_LINK1"/>
            <w:r w:rsidRPr="00E005DD">
              <w:rPr>
                <w:rFonts w:ascii="Arial" w:eastAsia="Times New Roman" w:hAnsi="Arial" w:cs="Arial"/>
                <w:b/>
                <w:sz w:val="24"/>
                <w:szCs w:val="24"/>
              </w:rPr>
              <w:t>Internet</w:t>
            </w:r>
          </w:p>
        </w:tc>
        <w:tc>
          <w:tcPr>
            <w:tcW w:w="2250" w:type="dxa"/>
            <w:shd w:val="clear" w:color="auto" w:fill="auto"/>
          </w:tcPr>
          <w:p w14:paraId="27B1B175" w14:textId="77777777" w:rsidR="00D47972" w:rsidRPr="00D22634" w:rsidRDefault="00D47972" w:rsidP="00DD777C">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7715</w:t>
            </w:r>
          </w:p>
        </w:tc>
        <w:tc>
          <w:tcPr>
            <w:tcW w:w="2610" w:type="dxa"/>
            <w:shd w:val="clear" w:color="auto" w:fill="auto"/>
          </w:tcPr>
          <w:p w14:paraId="66F194F7" w14:textId="799231A2" w:rsidR="00D47972" w:rsidRPr="00D22634" w:rsidRDefault="00BB17D0" w:rsidP="00DE4942">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$2</w:t>
            </w:r>
            <w:r w:rsidR="0084041B">
              <w:rPr>
                <w:rFonts w:ascii="Arial" w:eastAsia="Times New Roman" w:hAnsi="Arial" w:cs="Arial"/>
                <w:b/>
                <w:sz w:val="24"/>
                <w:szCs w:val="24"/>
              </w:rPr>
              <w:t>0</w:t>
            </w:r>
            <w:r>
              <w:rPr>
                <w:rFonts w:ascii="Arial" w:eastAsia="Times New Roman" w:hAnsi="Arial" w:cs="Arial"/>
                <w:b/>
                <w:sz w:val="24"/>
                <w:szCs w:val="24"/>
              </w:rPr>
              <w:t>,3</w:t>
            </w:r>
            <w:r w:rsidR="00D47972" w:rsidRPr="00D22634">
              <w:rPr>
                <w:rFonts w:ascii="Arial" w:eastAsia="Times New Roman" w:hAnsi="Arial" w:cs="Arial"/>
                <w:b/>
                <w:sz w:val="24"/>
                <w:szCs w:val="24"/>
              </w:rPr>
              <w:t>00</w:t>
            </w:r>
          </w:p>
        </w:tc>
      </w:tr>
      <w:tr w:rsidR="00D47972" w:rsidRPr="00D22634" w14:paraId="21140169" w14:textId="77777777" w:rsidTr="008175FB">
        <w:tc>
          <w:tcPr>
            <w:tcW w:w="9288" w:type="dxa"/>
            <w:gridSpan w:val="3"/>
            <w:shd w:val="clear" w:color="auto" w:fill="auto"/>
          </w:tcPr>
          <w:p w14:paraId="01E19775" w14:textId="31E7FCBF" w:rsidR="00D47972" w:rsidRPr="00D22634" w:rsidRDefault="00D47972" w:rsidP="00DE4942">
            <w:pPr>
              <w:numPr>
                <w:ilvl w:val="0"/>
                <w:numId w:val="38"/>
              </w:numPr>
              <w:spacing w:after="0" w:line="240" w:lineRule="auto"/>
              <w:rPr>
                <w:rFonts w:ascii="Arial" w:eastAsia="Times New Roman" w:hAnsi="Arial" w:cs="Arial"/>
                <w:sz w:val="24"/>
                <w:szCs w:val="24"/>
              </w:rPr>
            </w:pPr>
            <w:r w:rsidRPr="00D22634">
              <w:rPr>
                <w:rFonts w:ascii="Arial" w:eastAsia="Times New Roman" w:hAnsi="Arial" w:cs="Arial"/>
                <w:sz w:val="24"/>
                <w:szCs w:val="24"/>
              </w:rPr>
              <w:t xml:space="preserve">Internet charges for </w:t>
            </w:r>
            <w:r w:rsidR="00BB17D0">
              <w:rPr>
                <w:rFonts w:ascii="Arial" w:eastAsia="Times New Roman" w:hAnsi="Arial" w:cs="Arial"/>
                <w:sz w:val="24"/>
                <w:szCs w:val="24"/>
              </w:rPr>
              <w:t>all general fund departments $</w:t>
            </w:r>
            <w:r w:rsidR="00E67449">
              <w:rPr>
                <w:rFonts w:ascii="Arial" w:eastAsia="Times New Roman" w:hAnsi="Arial" w:cs="Arial"/>
                <w:sz w:val="24"/>
                <w:szCs w:val="24"/>
              </w:rPr>
              <w:t>18</w:t>
            </w:r>
            <w:r w:rsidRPr="00D22634">
              <w:rPr>
                <w:rFonts w:ascii="Arial" w:eastAsia="Times New Roman" w:hAnsi="Arial" w:cs="Arial"/>
                <w:sz w:val="24"/>
                <w:szCs w:val="24"/>
              </w:rPr>
              <w:t>,000.</w:t>
            </w:r>
          </w:p>
          <w:p w14:paraId="2308BBA9" w14:textId="51F72C55" w:rsidR="00D47972" w:rsidRPr="00D22634" w:rsidRDefault="00D47972" w:rsidP="000502C6">
            <w:pPr>
              <w:numPr>
                <w:ilvl w:val="0"/>
                <w:numId w:val="38"/>
              </w:numPr>
              <w:spacing w:after="0" w:line="240" w:lineRule="auto"/>
              <w:rPr>
                <w:rFonts w:ascii="Arial" w:eastAsia="Times New Roman" w:hAnsi="Arial" w:cs="Arial"/>
                <w:sz w:val="24"/>
                <w:szCs w:val="24"/>
              </w:rPr>
            </w:pPr>
            <w:r w:rsidRPr="00D22634">
              <w:rPr>
                <w:rFonts w:ascii="Arial" w:eastAsia="Times New Roman" w:hAnsi="Arial" w:cs="Arial"/>
                <w:sz w:val="24"/>
                <w:szCs w:val="24"/>
              </w:rPr>
              <w:t xml:space="preserve">Internet charges for Jail </w:t>
            </w:r>
            <w:r w:rsidR="00BB17D0">
              <w:rPr>
                <w:rFonts w:ascii="Arial" w:eastAsia="Times New Roman" w:hAnsi="Arial" w:cs="Arial"/>
                <w:sz w:val="24"/>
                <w:szCs w:val="24"/>
              </w:rPr>
              <w:t>Corrections (project# 1124) $2,3</w:t>
            </w:r>
            <w:r w:rsidRPr="00D22634">
              <w:rPr>
                <w:rFonts w:ascii="Arial" w:eastAsia="Times New Roman" w:hAnsi="Arial" w:cs="Arial"/>
                <w:sz w:val="24"/>
                <w:szCs w:val="24"/>
              </w:rPr>
              <w:t>00.</w:t>
            </w:r>
          </w:p>
        </w:tc>
      </w:tr>
      <w:tr w:rsidR="00D47972" w:rsidRPr="00D22634" w14:paraId="39AE5195" w14:textId="77777777" w:rsidTr="00DD777C">
        <w:tc>
          <w:tcPr>
            <w:tcW w:w="4428" w:type="dxa"/>
            <w:shd w:val="clear" w:color="auto" w:fill="auto"/>
          </w:tcPr>
          <w:p w14:paraId="1786E9C5" w14:textId="77777777" w:rsidR="00D47972" w:rsidRPr="00D22634" w:rsidRDefault="00D47972" w:rsidP="00DE4942">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Computer Hardware</w:t>
            </w:r>
          </w:p>
        </w:tc>
        <w:tc>
          <w:tcPr>
            <w:tcW w:w="2250" w:type="dxa"/>
            <w:shd w:val="clear" w:color="auto" w:fill="auto"/>
          </w:tcPr>
          <w:p w14:paraId="2DC2EF21" w14:textId="77777777" w:rsidR="00D47972" w:rsidRPr="00D22634" w:rsidRDefault="00D47972" w:rsidP="00DD777C">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7910</w:t>
            </w:r>
          </w:p>
        </w:tc>
        <w:tc>
          <w:tcPr>
            <w:tcW w:w="2610" w:type="dxa"/>
            <w:shd w:val="clear" w:color="auto" w:fill="auto"/>
          </w:tcPr>
          <w:p w14:paraId="2A5C802F" w14:textId="23B0323C" w:rsidR="00D47972" w:rsidRPr="00D22634" w:rsidRDefault="00BB17D0" w:rsidP="00B6334B">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A849D8">
              <w:rPr>
                <w:rFonts w:ascii="Arial" w:eastAsia="Times New Roman" w:hAnsi="Arial" w:cs="Arial"/>
                <w:b/>
                <w:sz w:val="24"/>
                <w:szCs w:val="24"/>
              </w:rPr>
              <w:t>6</w:t>
            </w:r>
            <w:r w:rsidR="00263FD0">
              <w:rPr>
                <w:rFonts w:ascii="Arial" w:eastAsia="Times New Roman" w:hAnsi="Arial" w:cs="Arial"/>
                <w:b/>
                <w:sz w:val="24"/>
                <w:szCs w:val="24"/>
              </w:rPr>
              <w:t>0</w:t>
            </w:r>
            <w:r w:rsidR="00B6334B">
              <w:rPr>
                <w:rFonts w:ascii="Arial" w:eastAsia="Times New Roman" w:hAnsi="Arial" w:cs="Arial"/>
                <w:b/>
                <w:sz w:val="24"/>
                <w:szCs w:val="24"/>
              </w:rPr>
              <w:t>,000</w:t>
            </w:r>
          </w:p>
        </w:tc>
      </w:tr>
      <w:tr w:rsidR="00D47972" w:rsidRPr="00D22634" w14:paraId="3678AA68" w14:textId="77777777" w:rsidTr="008175FB">
        <w:tc>
          <w:tcPr>
            <w:tcW w:w="9288" w:type="dxa"/>
            <w:gridSpan w:val="3"/>
            <w:shd w:val="clear" w:color="auto" w:fill="auto"/>
          </w:tcPr>
          <w:p w14:paraId="329F5DD3" w14:textId="77777777" w:rsidR="00D47972" w:rsidRDefault="00D47972" w:rsidP="000502C6">
            <w:pPr>
              <w:numPr>
                <w:ilvl w:val="0"/>
                <w:numId w:val="38"/>
              </w:numPr>
              <w:spacing w:after="0" w:line="240" w:lineRule="auto"/>
              <w:rPr>
                <w:rFonts w:ascii="Arial" w:eastAsia="Times New Roman" w:hAnsi="Arial" w:cs="Arial"/>
                <w:sz w:val="24"/>
                <w:szCs w:val="24"/>
              </w:rPr>
            </w:pPr>
            <w:r w:rsidRPr="00D22634">
              <w:rPr>
                <w:rFonts w:ascii="Arial" w:eastAsia="Times New Roman" w:hAnsi="Arial" w:cs="Arial"/>
                <w:sz w:val="24"/>
                <w:szCs w:val="24"/>
              </w:rPr>
              <w:t>Operationa</w:t>
            </w:r>
            <w:r w:rsidRPr="000502C6">
              <w:rPr>
                <w:rFonts w:ascii="Arial" w:eastAsia="Times New Roman" w:hAnsi="Arial" w:cs="Arial"/>
                <w:sz w:val="24"/>
                <w:szCs w:val="24"/>
              </w:rPr>
              <w:t>l IT components and computer upgrades - $39,200.</w:t>
            </w:r>
          </w:p>
          <w:p w14:paraId="36305EBD" w14:textId="06852848" w:rsidR="00E768AE" w:rsidRPr="00B1392A" w:rsidRDefault="00E768AE" w:rsidP="000502C6">
            <w:pPr>
              <w:numPr>
                <w:ilvl w:val="0"/>
                <w:numId w:val="38"/>
              </w:numPr>
              <w:spacing w:after="0" w:line="240" w:lineRule="auto"/>
              <w:rPr>
                <w:rFonts w:ascii="Arial" w:eastAsia="Times New Roman" w:hAnsi="Arial" w:cs="Arial"/>
                <w:sz w:val="24"/>
                <w:szCs w:val="24"/>
              </w:rPr>
            </w:pPr>
            <w:r w:rsidRPr="00B1392A">
              <w:rPr>
                <w:rFonts w:ascii="Arial" w:eastAsia="Times New Roman" w:hAnsi="Arial" w:cs="Arial"/>
                <w:sz w:val="24"/>
                <w:szCs w:val="24"/>
              </w:rPr>
              <w:t>Public Safety need computers replaced</w:t>
            </w:r>
            <w:r w:rsidR="00B1392A" w:rsidRPr="00B1392A">
              <w:rPr>
                <w:rFonts w:ascii="Arial" w:eastAsia="Times New Roman" w:hAnsi="Arial" w:cs="Arial"/>
                <w:sz w:val="24"/>
                <w:szCs w:val="24"/>
              </w:rPr>
              <w:t xml:space="preserve"> deferred from FY23</w:t>
            </w:r>
            <w:r w:rsidR="009B59BE">
              <w:rPr>
                <w:rFonts w:ascii="Arial" w:eastAsia="Times New Roman" w:hAnsi="Arial" w:cs="Arial"/>
                <w:sz w:val="24"/>
                <w:szCs w:val="24"/>
              </w:rPr>
              <w:t xml:space="preserve"> – High Priority</w:t>
            </w:r>
            <w:r w:rsidR="009677C7">
              <w:rPr>
                <w:rFonts w:ascii="Arial" w:eastAsia="Times New Roman" w:hAnsi="Arial" w:cs="Arial"/>
                <w:sz w:val="24"/>
                <w:szCs w:val="24"/>
              </w:rPr>
              <w:t xml:space="preserve"> $20,000</w:t>
            </w:r>
          </w:p>
          <w:p w14:paraId="07612FEF" w14:textId="4B145A1C" w:rsidR="00095A1E" w:rsidRPr="00D22634" w:rsidRDefault="00095A1E" w:rsidP="00B1392A">
            <w:pPr>
              <w:spacing w:after="0" w:line="240" w:lineRule="auto"/>
              <w:ind w:left="630"/>
              <w:rPr>
                <w:rFonts w:ascii="Arial" w:eastAsia="Times New Roman" w:hAnsi="Arial" w:cs="Arial"/>
                <w:sz w:val="24"/>
                <w:szCs w:val="24"/>
              </w:rPr>
            </w:pPr>
          </w:p>
        </w:tc>
      </w:tr>
      <w:tr w:rsidR="00D47972" w:rsidRPr="00D22634" w14:paraId="7FFE56A7" w14:textId="77777777" w:rsidTr="00DD777C">
        <w:tc>
          <w:tcPr>
            <w:tcW w:w="4428" w:type="dxa"/>
            <w:shd w:val="clear" w:color="auto" w:fill="auto"/>
          </w:tcPr>
          <w:p w14:paraId="4E2E35AA" w14:textId="77777777" w:rsidR="00D47972" w:rsidRPr="00D22634" w:rsidRDefault="00D47972" w:rsidP="00DE4942">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Computer Software</w:t>
            </w:r>
          </w:p>
        </w:tc>
        <w:tc>
          <w:tcPr>
            <w:tcW w:w="2250" w:type="dxa"/>
            <w:shd w:val="clear" w:color="auto" w:fill="auto"/>
          </w:tcPr>
          <w:p w14:paraId="5DCDAB73" w14:textId="77777777" w:rsidR="00D47972" w:rsidRPr="00D22634" w:rsidRDefault="00D47972" w:rsidP="00DD777C">
            <w:pPr>
              <w:spacing w:after="0" w:line="240" w:lineRule="auto"/>
              <w:ind w:hanging="90"/>
              <w:rPr>
                <w:rFonts w:ascii="Arial" w:eastAsia="Times New Roman" w:hAnsi="Arial" w:cs="Arial"/>
                <w:b/>
                <w:sz w:val="24"/>
                <w:szCs w:val="24"/>
              </w:rPr>
            </w:pPr>
            <w:r w:rsidRPr="00D22634">
              <w:rPr>
                <w:rFonts w:ascii="Arial" w:eastAsia="Times New Roman" w:hAnsi="Arial" w:cs="Arial"/>
                <w:b/>
                <w:sz w:val="24"/>
                <w:szCs w:val="24"/>
              </w:rPr>
              <w:t>7920</w:t>
            </w:r>
          </w:p>
        </w:tc>
        <w:tc>
          <w:tcPr>
            <w:tcW w:w="2610" w:type="dxa"/>
            <w:shd w:val="clear" w:color="auto" w:fill="auto"/>
          </w:tcPr>
          <w:p w14:paraId="36373BCF" w14:textId="2D7F5F9D" w:rsidR="00D47972" w:rsidRPr="00D22634" w:rsidRDefault="00BB17D0" w:rsidP="00EE6A00">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095A1E">
              <w:rPr>
                <w:rFonts w:ascii="Arial" w:eastAsia="Times New Roman" w:hAnsi="Arial" w:cs="Arial"/>
                <w:b/>
                <w:sz w:val="24"/>
                <w:szCs w:val="24"/>
              </w:rPr>
              <w:t>7</w:t>
            </w:r>
            <w:r w:rsidR="00263FD0">
              <w:rPr>
                <w:rFonts w:ascii="Arial" w:eastAsia="Times New Roman" w:hAnsi="Arial" w:cs="Arial"/>
                <w:b/>
                <w:sz w:val="24"/>
                <w:szCs w:val="24"/>
              </w:rPr>
              <w:t>5</w:t>
            </w:r>
            <w:r>
              <w:rPr>
                <w:rFonts w:ascii="Arial" w:eastAsia="Times New Roman" w:hAnsi="Arial" w:cs="Arial"/>
                <w:b/>
                <w:sz w:val="24"/>
                <w:szCs w:val="24"/>
              </w:rPr>
              <w:t>,</w:t>
            </w:r>
            <w:r w:rsidR="00EE6A00">
              <w:rPr>
                <w:rFonts w:ascii="Arial" w:eastAsia="Times New Roman" w:hAnsi="Arial" w:cs="Arial"/>
                <w:b/>
                <w:sz w:val="24"/>
                <w:szCs w:val="24"/>
              </w:rPr>
              <w:t>0</w:t>
            </w:r>
            <w:r w:rsidR="00263FD0">
              <w:rPr>
                <w:rFonts w:ascii="Arial" w:eastAsia="Times New Roman" w:hAnsi="Arial" w:cs="Arial"/>
                <w:b/>
                <w:sz w:val="24"/>
                <w:szCs w:val="24"/>
              </w:rPr>
              <w:t>00</w:t>
            </w:r>
          </w:p>
        </w:tc>
      </w:tr>
      <w:tr w:rsidR="00D47972" w:rsidRPr="00BC71F6" w14:paraId="6B5C5D24" w14:textId="77777777" w:rsidTr="008175FB">
        <w:tc>
          <w:tcPr>
            <w:tcW w:w="9288" w:type="dxa"/>
            <w:gridSpan w:val="3"/>
            <w:shd w:val="clear" w:color="auto" w:fill="auto"/>
          </w:tcPr>
          <w:p w14:paraId="5B4F386E" w14:textId="613E7C5D" w:rsidR="00D47972" w:rsidRPr="00BC71F6" w:rsidRDefault="00D47972" w:rsidP="00DE4942">
            <w:pPr>
              <w:numPr>
                <w:ilvl w:val="0"/>
                <w:numId w:val="38"/>
              </w:numPr>
              <w:spacing w:after="0" w:line="240" w:lineRule="auto"/>
              <w:rPr>
                <w:rFonts w:ascii="Arial" w:eastAsia="Times New Roman" w:hAnsi="Arial" w:cs="Arial"/>
                <w:sz w:val="24"/>
                <w:szCs w:val="24"/>
              </w:rPr>
            </w:pPr>
            <w:r w:rsidRPr="00BC71F6">
              <w:rPr>
                <w:rFonts w:ascii="Arial" w:eastAsia="Times New Roman" w:hAnsi="Arial" w:cs="Arial"/>
                <w:sz w:val="24"/>
                <w:szCs w:val="24"/>
              </w:rPr>
              <w:t>Finance</w:t>
            </w:r>
            <w:r w:rsidR="003759DF" w:rsidRPr="00BC71F6">
              <w:rPr>
                <w:rFonts w:ascii="Arial" w:eastAsia="Times New Roman" w:hAnsi="Arial" w:cs="Arial"/>
                <w:sz w:val="24"/>
                <w:szCs w:val="24"/>
              </w:rPr>
              <w:t xml:space="preserve"> - AccuFund</w:t>
            </w:r>
            <w:r w:rsidRPr="00BC71F6">
              <w:rPr>
                <w:rFonts w:ascii="Arial" w:eastAsia="Times New Roman" w:hAnsi="Arial" w:cs="Arial"/>
                <w:sz w:val="24"/>
                <w:szCs w:val="24"/>
              </w:rPr>
              <w:t xml:space="preserve"> $</w:t>
            </w:r>
            <w:r w:rsidR="00BA4AAD" w:rsidRPr="00BC71F6">
              <w:rPr>
                <w:rFonts w:ascii="Arial" w:eastAsia="Times New Roman" w:hAnsi="Arial" w:cs="Arial"/>
                <w:sz w:val="24"/>
                <w:szCs w:val="24"/>
              </w:rPr>
              <w:t>10,00</w:t>
            </w:r>
            <w:r w:rsidRPr="00BC71F6">
              <w:rPr>
                <w:rFonts w:ascii="Arial" w:eastAsia="Times New Roman" w:hAnsi="Arial" w:cs="Arial"/>
                <w:sz w:val="24"/>
                <w:szCs w:val="24"/>
              </w:rPr>
              <w:t>0</w:t>
            </w:r>
          </w:p>
          <w:p w14:paraId="102F233A" w14:textId="318D5911" w:rsidR="00263FD0" w:rsidRPr="00BC71F6" w:rsidRDefault="00263FD0" w:rsidP="00DE4942">
            <w:pPr>
              <w:numPr>
                <w:ilvl w:val="0"/>
                <w:numId w:val="38"/>
              </w:numPr>
              <w:spacing w:after="0" w:line="240" w:lineRule="auto"/>
              <w:rPr>
                <w:rFonts w:ascii="Arial" w:eastAsia="Times New Roman" w:hAnsi="Arial" w:cs="Arial"/>
                <w:sz w:val="24"/>
                <w:szCs w:val="24"/>
              </w:rPr>
            </w:pPr>
            <w:r w:rsidRPr="00BC71F6">
              <w:rPr>
                <w:rFonts w:ascii="Arial" w:eastAsia="Times New Roman" w:hAnsi="Arial" w:cs="Arial"/>
                <w:sz w:val="24"/>
                <w:szCs w:val="24"/>
              </w:rPr>
              <w:t>Questica – 20,500</w:t>
            </w:r>
          </w:p>
          <w:p w14:paraId="48A578FC" w14:textId="1A250A9B" w:rsidR="00D47972" w:rsidRPr="00BC71F6" w:rsidRDefault="00A746C3" w:rsidP="000502C6">
            <w:pPr>
              <w:numPr>
                <w:ilvl w:val="0"/>
                <w:numId w:val="38"/>
              </w:numPr>
              <w:spacing w:after="0" w:line="240" w:lineRule="auto"/>
              <w:rPr>
                <w:rFonts w:ascii="Arial" w:eastAsia="Times New Roman" w:hAnsi="Arial" w:cs="Arial"/>
                <w:sz w:val="24"/>
                <w:szCs w:val="24"/>
              </w:rPr>
            </w:pPr>
            <w:r w:rsidRPr="00BC71F6">
              <w:rPr>
                <w:rFonts w:ascii="Arial" w:eastAsia="Times New Roman" w:hAnsi="Arial" w:cs="Arial"/>
                <w:sz w:val="24"/>
                <w:szCs w:val="24"/>
              </w:rPr>
              <w:t>Planning -</w:t>
            </w:r>
            <w:r w:rsidR="00D47972" w:rsidRPr="00BC71F6">
              <w:rPr>
                <w:rFonts w:ascii="Arial" w:eastAsia="Times New Roman" w:hAnsi="Arial" w:cs="Arial"/>
                <w:sz w:val="24"/>
                <w:szCs w:val="24"/>
              </w:rPr>
              <w:t xml:space="preserve"> $1,500</w:t>
            </w:r>
          </w:p>
          <w:p w14:paraId="0F1F3431" w14:textId="77777777" w:rsidR="00D47972" w:rsidRPr="00BC71F6" w:rsidRDefault="00D47972" w:rsidP="00DE4942">
            <w:pPr>
              <w:numPr>
                <w:ilvl w:val="0"/>
                <w:numId w:val="38"/>
              </w:numPr>
              <w:spacing w:after="0" w:line="240" w:lineRule="auto"/>
              <w:rPr>
                <w:rFonts w:ascii="Arial" w:eastAsia="Times New Roman" w:hAnsi="Arial" w:cs="Arial"/>
                <w:sz w:val="24"/>
                <w:szCs w:val="24"/>
              </w:rPr>
            </w:pPr>
            <w:r w:rsidRPr="00BC71F6">
              <w:rPr>
                <w:rFonts w:ascii="Arial" w:eastAsia="Times New Roman" w:hAnsi="Arial" w:cs="Arial"/>
                <w:sz w:val="24"/>
                <w:szCs w:val="24"/>
              </w:rPr>
              <w:t>GIS $406 Annual</w:t>
            </w:r>
          </w:p>
          <w:p w14:paraId="3B21EAB5" w14:textId="4465397E" w:rsidR="00D47972" w:rsidRPr="00BC71F6" w:rsidRDefault="00D47972" w:rsidP="00DE4942">
            <w:pPr>
              <w:numPr>
                <w:ilvl w:val="0"/>
                <w:numId w:val="38"/>
              </w:numPr>
              <w:spacing w:after="0" w:line="240" w:lineRule="auto"/>
              <w:rPr>
                <w:rFonts w:ascii="Arial" w:eastAsia="Times New Roman" w:hAnsi="Arial" w:cs="Arial"/>
                <w:sz w:val="24"/>
                <w:szCs w:val="24"/>
              </w:rPr>
            </w:pPr>
            <w:r w:rsidRPr="00BC71F6">
              <w:rPr>
                <w:rFonts w:ascii="Arial" w:eastAsia="Times New Roman" w:hAnsi="Arial" w:cs="Arial"/>
                <w:sz w:val="24"/>
                <w:szCs w:val="24"/>
              </w:rPr>
              <w:t xml:space="preserve">MARS </w:t>
            </w:r>
            <w:r w:rsidR="004749D3" w:rsidRPr="00BC71F6">
              <w:rPr>
                <w:rFonts w:ascii="Arial" w:eastAsia="Times New Roman" w:hAnsi="Arial" w:cs="Arial"/>
                <w:sz w:val="24"/>
                <w:szCs w:val="24"/>
              </w:rPr>
              <w:t>$7,600</w:t>
            </w:r>
          </w:p>
          <w:p w14:paraId="1F35F05B" w14:textId="2ACCF921" w:rsidR="00D47972" w:rsidRPr="00BC71F6" w:rsidRDefault="00526E13" w:rsidP="00DE4942">
            <w:pPr>
              <w:numPr>
                <w:ilvl w:val="0"/>
                <w:numId w:val="38"/>
              </w:numPr>
              <w:spacing w:after="0" w:line="240" w:lineRule="auto"/>
              <w:rPr>
                <w:rFonts w:ascii="Arial" w:eastAsia="Times New Roman" w:hAnsi="Arial" w:cs="Arial"/>
                <w:sz w:val="24"/>
                <w:szCs w:val="24"/>
              </w:rPr>
            </w:pPr>
            <w:r>
              <w:rPr>
                <w:rFonts w:ascii="Arial" w:eastAsia="Times New Roman" w:hAnsi="Arial" w:cs="Arial"/>
                <w:sz w:val="24"/>
                <w:szCs w:val="24"/>
              </w:rPr>
              <w:t>Backup with LMJ</w:t>
            </w:r>
            <w:r w:rsidR="004749D3" w:rsidRPr="00BC71F6">
              <w:rPr>
                <w:rFonts w:ascii="Arial" w:eastAsia="Times New Roman" w:hAnsi="Arial" w:cs="Arial"/>
                <w:sz w:val="24"/>
                <w:szCs w:val="24"/>
              </w:rPr>
              <w:t xml:space="preserve"> – </w:t>
            </w:r>
            <w:r w:rsidR="00BC71F6" w:rsidRPr="00BC71F6">
              <w:rPr>
                <w:rFonts w:ascii="Arial" w:eastAsia="Times New Roman" w:hAnsi="Arial" w:cs="Arial"/>
                <w:sz w:val="24"/>
                <w:szCs w:val="24"/>
              </w:rPr>
              <w:t>$11,280 per year</w:t>
            </w:r>
          </w:p>
          <w:p w14:paraId="73529B49" w14:textId="393D78B7" w:rsidR="00D47972" w:rsidRPr="00BC71F6" w:rsidRDefault="00D47972" w:rsidP="005574E1">
            <w:pPr>
              <w:numPr>
                <w:ilvl w:val="0"/>
                <w:numId w:val="38"/>
              </w:numPr>
              <w:spacing w:after="0" w:line="240" w:lineRule="auto"/>
              <w:rPr>
                <w:rFonts w:ascii="Arial" w:eastAsia="Times New Roman" w:hAnsi="Arial" w:cs="Arial"/>
                <w:sz w:val="24"/>
                <w:szCs w:val="24"/>
              </w:rPr>
            </w:pPr>
            <w:r w:rsidRPr="00BC71F6">
              <w:rPr>
                <w:rFonts w:ascii="Arial" w:eastAsia="Times New Roman" w:hAnsi="Arial" w:cs="Arial"/>
                <w:sz w:val="24"/>
                <w:szCs w:val="24"/>
              </w:rPr>
              <w:t xml:space="preserve">FileMaker Pro </w:t>
            </w:r>
            <w:r w:rsidR="00EE6A00" w:rsidRPr="00BC71F6">
              <w:rPr>
                <w:rFonts w:ascii="Arial" w:eastAsia="Times New Roman" w:hAnsi="Arial" w:cs="Arial"/>
                <w:sz w:val="24"/>
                <w:szCs w:val="24"/>
              </w:rPr>
              <w:t>(Claris) - $</w:t>
            </w:r>
            <w:r w:rsidR="00845118" w:rsidRPr="00BC71F6">
              <w:rPr>
                <w:rFonts w:ascii="Arial" w:eastAsia="Times New Roman" w:hAnsi="Arial" w:cs="Arial"/>
                <w:sz w:val="24"/>
                <w:szCs w:val="24"/>
              </w:rPr>
              <w:t xml:space="preserve"> prepaid</w:t>
            </w:r>
          </w:p>
          <w:p w14:paraId="431C439E" w14:textId="299A2FCF" w:rsidR="003759DF" w:rsidRPr="00BC71F6" w:rsidRDefault="003759DF" w:rsidP="00DE4942">
            <w:pPr>
              <w:numPr>
                <w:ilvl w:val="0"/>
                <w:numId w:val="38"/>
              </w:numPr>
              <w:spacing w:after="0" w:line="240" w:lineRule="auto"/>
              <w:rPr>
                <w:rFonts w:ascii="Arial" w:eastAsia="Times New Roman" w:hAnsi="Arial" w:cs="Arial"/>
                <w:sz w:val="24"/>
                <w:szCs w:val="24"/>
              </w:rPr>
            </w:pPr>
            <w:r w:rsidRPr="00BC71F6">
              <w:rPr>
                <w:rFonts w:ascii="Arial" w:eastAsia="Times New Roman" w:hAnsi="Arial" w:cs="Arial"/>
                <w:sz w:val="24"/>
                <w:szCs w:val="24"/>
              </w:rPr>
              <w:t>Google Storage $47.76 ($1.99 per month for planner and CM)</w:t>
            </w:r>
            <w:r w:rsidR="00367ED8">
              <w:rPr>
                <w:rFonts w:ascii="Arial" w:eastAsia="Times New Roman" w:hAnsi="Arial" w:cs="Arial"/>
                <w:sz w:val="24"/>
                <w:szCs w:val="24"/>
              </w:rPr>
              <w:t xml:space="preserve"> Needs to be closed and moved to SharePoint</w:t>
            </w:r>
          </w:p>
          <w:p w14:paraId="2E5AE73B" w14:textId="77777777" w:rsidR="003759DF" w:rsidRPr="00BC71F6" w:rsidRDefault="003759DF" w:rsidP="00DE4942">
            <w:pPr>
              <w:numPr>
                <w:ilvl w:val="0"/>
                <w:numId w:val="38"/>
              </w:numPr>
              <w:spacing w:after="0" w:line="240" w:lineRule="auto"/>
              <w:rPr>
                <w:rFonts w:ascii="Arial" w:eastAsia="Times New Roman" w:hAnsi="Arial" w:cs="Arial"/>
                <w:sz w:val="24"/>
                <w:szCs w:val="24"/>
              </w:rPr>
            </w:pPr>
            <w:r w:rsidRPr="00BC71F6">
              <w:rPr>
                <w:rFonts w:ascii="Arial" w:eastAsia="Times New Roman" w:hAnsi="Arial" w:cs="Arial"/>
                <w:sz w:val="24"/>
                <w:szCs w:val="24"/>
              </w:rPr>
              <w:t>APSIN Public Safety $710</w:t>
            </w:r>
          </w:p>
          <w:p w14:paraId="70658C4F" w14:textId="3BB6163C" w:rsidR="003759DF" w:rsidRPr="00BC71F6" w:rsidRDefault="003759DF" w:rsidP="00DE4942">
            <w:pPr>
              <w:numPr>
                <w:ilvl w:val="0"/>
                <w:numId w:val="38"/>
              </w:numPr>
              <w:spacing w:after="0" w:line="240" w:lineRule="auto"/>
              <w:rPr>
                <w:rFonts w:ascii="Arial" w:eastAsia="Times New Roman" w:hAnsi="Arial" w:cs="Arial"/>
                <w:sz w:val="24"/>
                <w:szCs w:val="24"/>
              </w:rPr>
            </w:pPr>
            <w:r w:rsidRPr="00BC71F6">
              <w:rPr>
                <w:rFonts w:ascii="Arial" w:eastAsia="Times New Roman" w:hAnsi="Arial" w:cs="Arial"/>
                <w:sz w:val="24"/>
                <w:szCs w:val="24"/>
              </w:rPr>
              <w:t>Adobe $</w:t>
            </w:r>
            <w:r w:rsidR="00113610">
              <w:rPr>
                <w:rFonts w:ascii="Arial" w:eastAsia="Times New Roman" w:hAnsi="Arial" w:cs="Arial"/>
                <w:sz w:val="24"/>
                <w:szCs w:val="24"/>
              </w:rPr>
              <w:t>1,0</w:t>
            </w:r>
            <w:r w:rsidRPr="00BC71F6">
              <w:rPr>
                <w:rFonts w:ascii="Arial" w:eastAsia="Times New Roman" w:hAnsi="Arial" w:cs="Arial"/>
                <w:sz w:val="24"/>
                <w:szCs w:val="24"/>
              </w:rPr>
              <w:t xml:space="preserve">00 </w:t>
            </w:r>
            <w:r w:rsidR="00BA4AAD" w:rsidRPr="00BC71F6">
              <w:rPr>
                <w:rFonts w:ascii="Arial" w:eastAsia="Times New Roman" w:hAnsi="Arial" w:cs="Arial"/>
                <w:sz w:val="24"/>
                <w:szCs w:val="24"/>
              </w:rPr>
              <w:t>through LMJ</w:t>
            </w:r>
          </w:p>
          <w:p w14:paraId="02C4B6A7" w14:textId="77777777" w:rsidR="004438C6" w:rsidRPr="00BC71F6" w:rsidRDefault="004438C6" w:rsidP="00DE4942">
            <w:pPr>
              <w:numPr>
                <w:ilvl w:val="0"/>
                <w:numId w:val="38"/>
              </w:numPr>
              <w:spacing w:after="0" w:line="240" w:lineRule="auto"/>
              <w:rPr>
                <w:rFonts w:ascii="Arial" w:eastAsia="Times New Roman" w:hAnsi="Arial" w:cs="Arial"/>
                <w:sz w:val="24"/>
                <w:szCs w:val="24"/>
              </w:rPr>
            </w:pPr>
            <w:r w:rsidRPr="00BC71F6">
              <w:rPr>
                <w:rFonts w:ascii="Arial" w:eastAsia="Times New Roman" w:hAnsi="Arial" w:cs="Arial"/>
                <w:sz w:val="24"/>
                <w:szCs w:val="24"/>
              </w:rPr>
              <w:t>Fingerprint software $5,000</w:t>
            </w:r>
          </w:p>
          <w:p w14:paraId="38ECF059" w14:textId="77777777" w:rsidR="00D47972" w:rsidRPr="00BC71F6" w:rsidRDefault="004438C6" w:rsidP="00B6334B">
            <w:pPr>
              <w:numPr>
                <w:ilvl w:val="0"/>
                <w:numId w:val="38"/>
              </w:numPr>
              <w:spacing w:after="0" w:line="240" w:lineRule="auto"/>
              <w:rPr>
                <w:rFonts w:ascii="Arial" w:eastAsia="Times New Roman" w:hAnsi="Arial" w:cs="Arial"/>
                <w:sz w:val="24"/>
                <w:szCs w:val="24"/>
              </w:rPr>
            </w:pPr>
            <w:r w:rsidRPr="00BC71F6">
              <w:rPr>
                <w:rFonts w:ascii="Arial" w:eastAsia="Times New Roman" w:hAnsi="Arial" w:cs="Arial"/>
                <w:sz w:val="24"/>
                <w:szCs w:val="24"/>
              </w:rPr>
              <w:t>TecPro NAS repair - $1,100</w:t>
            </w:r>
          </w:p>
          <w:p w14:paraId="6B103490" w14:textId="77777777" w:rsidR="00E768AE" w:rsidRPr="00BC71F6" w:rsidRDefault="00E768AE" w:rsidP="00B6334B">
            <w:pPr>
              <w:numPr>
                <w:ilvl w:val="0"/>
                <w:numId w:val="38"/>
              </w:numPr>
              <w:spacing w:after="0" w:line="240" w:lineRule="auto"/>
              <w:rPr>
                <w:rFonts w:ascii="Arial" w:eastAsia="Times New Roman" w:hAnsi="Arial" w:cs="Arial"/>
                <w:sz w:val="24"/>
                <w:szCs w:val="24"/>
              </w:rPr>
            </w:pPr>
            <w:r w:rsidRPr="00BC71F6">
              <w:rPr>
                <w:rFonts w:ascii="Arial" w:eastAsia="Times New Roman" w:hAnsi="Arial" w:cs="Arial"/>
                <w:sz w:val="24"/>
                <w:szCs w:val="24"/>
              </w:rPr>
              <w:t>Archive Social - $4,188</w:t>
            </w:r>
          </w:p>
          <w:p w14:paraId="5A66F75A" w14:textId="77777777" w:rsidR="00E768AE" w:rsidRPr="00BC71F6" w:rsidRDefault="00E768AE" w:rsidP="00B6334B">
            <w:pPr>
              <w:numPr>
                <w:ilvl w:val="0"/>
                <w:numId w:val="38"/>
              </w:numPr>
              <w:spacing w:after="0" w:line="240" w:lineRule="auto"/>
              <w:rPr>
                <w:rFonts w:ascii="Arial" w:eastAsia="Times New Roman" w:hAnsi="Arial" w:cs="Arial"/>
                <w:sz w:val="24"/>
                <w:szCs w:val="24"/>
              </w:rPr>
            </w:pPr>
            <w:r w:rsidRPr="00BC71F6">
              <w:rPr>
                <w:rFonts w:ascii="Arial" w:eastAsia="Times New Roman" w:hAnsi="Arial" w:cs="Arial"/>
                <w:sz w:val="24"/>
                <w:szCs w:val="24"/>
              </w:rPr>
              <w:t>Lucid Art Diagramming Software - $120</w:t>
            </w:r>
          </w:p>
          <w:p w14:paraId="41761DA7" w14:textId="709D5BAC" w:rsidR="00E768AE" w:rsidRPr="00BC71F6" w:rsidRDefault="00E768AE" w:rsidP="00B6334B">
            <w:pPr>
              <w:numPr>
                <w:ilvl w:val="0"/>
                <w:numId w:val="38"/>
              </w:numPr>
              <w:spacing w:after="0" w:line="240" w:lineRule="auto"/>
              <w:rPr>
                <w:rFonts w:ascii="Arial" w:eastAsia="Times New Roman" w:hAnsi="Arial" w:cs="Arial"/>
                <w:sz w:val="24"/>
                <w:szCs w:val="24"/>
              </w:rPr>
            </w:pPr>
            <w:r w:rsidRPr="00BC71F6">
              <w:rPr>
                <w:rFonts w:ascii="Arial" w:eastAsia="Times New Roman" w:hAnsi="Arial" w:cs="Arial"/>
                <w:sz w:val="24"/>
                <w:szCs w:val="24"/>
              </w:rPr>
              <w:t>CMT Advantage - $2,400</w:t>
            </w:r>
          </w:p>
        </w:tc>
      </w:tr>
      <w:bookmarkEnd w:id="22"/>
    </w:tbl>
    <w:p w14:paraId="122E4A8C" w14:textId="435F9BD1" w:rsidR="00D47972" w:rsidRDefault="00D47972" w:rsidP="00D47972">
      <w:pPr>
        <w:spacing w:after="0" w:line="240" w:lineRule="auto"/>
        <w:rPr>
          <w:rFonts w:ascii="Arial" w:eastAsia="Times New Roman" w:hAnsi="Arial" w:cs="Arial"/>
          <w:b/>
          <w:sz w:val="24"/>
          <w:szCs w:val="24"/>
        </w:rPr>
      </w:pPr>
    </w:p>
    <w:p w14:paraId="55DAC79B" w14:textId="77777777" w:rsidR="00095A1E" w:rsidRPr="00BC71F6" w:rsidRDefault="00095A1E" w:rsidP="00095A1E">
      <w:pPr>
        <w:rPr>
          <w:b/>
          <w:sz w:val="24"/>
        </w:rPr>
      </w:pPr>
      <w:r w:rsidRPr="00BC71F6">
        <w:rPr>
          <w:b/>
          <w:sz w:val="24"/>
        </w:rPr>
        <w:lastRenderedPageBreak/>
        <w:t>1000 XXXX 10 29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2250"/>
        <w:gridCol w:w="2610"/>
      </w:tblGrid>
      <w:tr w:rsidR="00095A1E" w:rsidRPr="00BC71F6" w14:paraId="03E7FB0F" w14:textId="77777777" w:rsidTr="00DF0F72">
        <w:tc>
          <w:tcPr>
            <w:tcW w:w="4428" w:type="dxa"/>
            <w:shd w:val="clear" w:color="auto" w:fill="auto"/>
          </w:tcPr>
          <w:p w14:paraId="4D11B3AC" w14:textId="77777777" w:rsidR="00095A1E" w:rsidRPr="00BC71F6" w:rsidRDefault="00095A1E" w:rsidP="00DF0F72">
            <w:pPr>
              <w:spacing w:after="0" w:line="240" w:lineRule="auto"/>
              <w:ind w:hanging="90"/>
              <w:rPr>
                <w:rFonts w:ascii="Arial" w:eastAsia="Times New Roman" w:hAnsi="Arial" w:cs="Arial"/>
                <w:b/>
                <w:sz w:val="24"/>
                <w:szCs w:val="24"/>
              </w:rPr>
            </w:pPr>
            <w:r w:rsidRPr="00BC71F6">
              <w:rPr>
                <w:rFonts w:ascii="Arial" w:eastAsia="Times New Roman" w:hAnsi="Arial" w:cs="Arial"/>
                <w:b/>
                <w:sz w:val="24"/>
                <w:szCs w:val="24"/>
              </w:rPr>
              <w:t>Computer Support</w:t>
            </w:r>
          </w:p>
        </w:tc>
        <w:tc>
          <w:tcPr>
            <w:tcW w:w="2250" w:type="dxa"/>
            <w:shd w:val="clear" w:color="auto" w:fill="auto"/>
          </w:tcPr>
          <w:p w14:paraId="3B269E68" w14:textId="77777777" w:rsidR="00095A1E" w:rsidRPr="00BC71F6" w:rsidRDefault="00095A1E" w:rsidP="00DF0F72">
            <w:pPr>
              <w:spacing w:after="0" w:line="240" w:lineRule="auto"/>
              <w:ind w:hanging="90"/>
              <w:rPr>
                <w:rFonts w:ascii="Arial" w:eastAsia="Times New Roman" w:hAnsi="Arial" w:cs="Arial"/>
                <w:b/>
                <w:sz w:val="24"/>
                <w:szCs w:val="24"/>
              </w:rPr>
            </w:pPr>
            <w:r w:rsidRPr="00BC71F6">
              <w:rPr>
                <w:rFonts w:ascii="Arial" w:eastAsia="Times New Roman" w:hAnsi="Arial" w:cs="Arial"/>
                <w:b/>
                <w:sz w:val="24"/>
                <w:szCs w:val="24"/>
              </w:rPr>
              <w:t>7940</w:t>
            </w:r>
          </w:p>
        </w:tc>
        <w:tc>
          <w:tcPr>
            <w:tcW w:w="2610" w:type="dxa"/>
            <w:shd w:val="clear" w:color="auto" w:fill="auto"/>
          </w:tcPr>
          <w:p w14:paraId="5397DC37" w14:textId="5A7C12BB" w:rsidR="00095A1E" w:rsidRPr="00BC71F6" w:rsidRDefault="00095A1E" w:rsidP="00DF0F72">
            <w:pPr>
              <w:spacing w:after="0" w:line="240" w:lineRule="auto"/>
              <w:ind w:hanging="90"/>
              <w:jc w:val="right"/>
              <w:rPr>
                <w:rFonts w:ascii="Arial" w:eastAsia="Times New Roman" w:hAnsi="Arial" w:cs="Arial"/>
                <w:b/>
                <w:sz w:val="24"/>
                <w:szCs w:val="24"/>
              </w:rPr>
            </w:pPr>
            <w:r w:rsidRPr="00BC71F6">
              <w:rPr>
                <w:rFonts w:ascii="Arial" w:eastAsia="Times New Roman" w:hAnsi="Arial" w:cs="Arial"/>
                <w:b/>
                <w:sz w:val="24"/>
                <w:szCs w:val="24"/>
              </w:rPr>
              <w:t>$1</w:t>
            </w:r>
            <w:r w:rsidR="005C7946">
              <w:rPr>
                <w:rFonts w:ascii="Arial" w:eastAsia="Times New Roman" w:hAnsi="Arial" w:cs="Arial"/>
                <w:b/>
                <w:sz w:val="24"/>
                <w:szCs w:val="24"/>
              </w:rPr>
              <w:t>55</w:t>
            </w:r>
            <w:r w:rsidR="00BC71F6" w:rsidRPr="00BC71F6">
              <w:rPr>
                <w:rFonts w:ascii="Arial" w:eastAsia="Times New Roman" w:hAnsi="Arial" w:cs="Arial"/>
                <w:b/>
                <w:sz w:val="24"/>
                <w:szCs w:val="24"/>
              </w:rPr>
              <w:t>,000</w:t>
            </w:r>
          </w:p>
        </w:tc>
      </w:tr>
      <w:tr w:rsidR="00095A1E" w:rsidRPr="00BC71F6" w14:paraId="3EBE6E98" w14:textId="77777777" w:rsidTr="00DF0F72">
        <w:tc>
          <w:tcPr>
            <w:tcW w:w="9288" w:type="dxa"/>
            <w:gridSpan w:val="3"/>
            <w:shd w:val="clear" w:color="auto" w:fill="auto"/>
          </w:tcPr>
          <w:p w14:paraId="75971017" w14:textId="77777777" w:rsidR="00095A1E" w:rsidRPr="00BC71F6" w:rsidRDefault="00095A1E" w:rsidP="00DF0F72">
            <w:pPr>
              <w:numPr>
                <w:ilvl w:val="0"/>
                <w:numId w:val="38"/>
              </w:numPr>
              <w:spacing w:after="0" w:line="240" w:lineRule="auto"/>
              <w:rPr>
                <w:rFonts w:ascii="Arial" w:eastAsia="Times New Roman" w:hAnsi="Arial" w:cs="Arial"/>
                <w:sz w:val="24"/>
                <w:szCs w:val="24"/>
              </w:rPr>
            </w:pPr>
            <w:r w:rsidRPr="00BC71F6">
              <w:rPr>
                <w:rFonts w:ascii="Arial" w:eastAsia="Times New Roman" w:hAnsi="Arial" w:cs="Arial"/>
                <w:sz w:val="24"/>
                <w:szCs w:val="24"/>
              </w:rPr>
              <w:t>LMJ Services, Inc, contract - $84,000.</w:t>
            </w:r>
          </w:p>
          <w:p w14:paraId="3F51318D" w14:textId="77777777" w:rsidR="00095A1E" w:rsidRPr="00BC71F6" w:rsidRDefault="00095A1E" w:rsidP="00DF0F72">
            <w:pPr>
              <w:numPr>
                <w:ilvl w:val="0"/>
                <w:numId w:val="38"/>
              </w:numPr>
              <w:spacing w:after="0" w:line="240" w:lineRule="auto"/>
              <w:rPr>
                <w:rFonts w:ascii="Arial" w:eastAsia="Times New Roman" w:hAnsi="Arial" w:cs="Arial"/>
                <w:sz w:val="24"/>
                <w:szCs w:val="24"/>
              </w:rPr>
            </w:pPr>
            <w:r w:rsidRPr="00BC71F6">
              <w:rPr>
                <w:rFonts w:ascii="Arial" w:eastAsia="Times New Roman" w:hAnsi="Arial" w:cs="Arial"/>
                <w:sz w:val="24"/>
                <w:szCs w:val="24"/>
              </w:rPr>
              <w:t>Computerworks NPS, Inc contract – $9,825</w:t>
            </w:r>
          </w:p>
          <w:p w14:paraId="28E6B6FB" w14:textId="77777777" w:rsidR="00095A1E" w:rsidRPr="00BC71F6" w:rsidRDefault="00095A1E" w:rsidP="00DF0F72">
            <w:pPr>
              <w:numPr>
                <w:ilvl w:val="0"/>
                <w:numId w:val="38"/>
              </w:numPr>
              <w:spacing w:after="0" w:line="240" w:lineRule="auto"/>
              <w:rPr>
                <w:rFonts w:ascii="Arial" w:eastAsia="Times New Roman" w:hAnsi="Arial" w:cs="Arial"/>
                <w:sz w:val="24"/>
                <w:szCs w:val="24"/>
              </w:rPr>
            </w:pPr>
            <w:r w:rsidRPr="00BC71F6">
              <w:rPr>
                <w:rFonts w:ascii="Arial" w:eastAsia="Times New Roman" w:hAnsi="Arial" w:cs="Arial"/>
                <w:sz w:val="24"/>
                <w:szCs w:val="24"/>
              </w:rPr>
              <w:t>Computerworks NPS, Inc additional support - $1,200</w:t>
            </w:r>
          </w:p>
          <w:p w14:paraId="36067CF9" w14:textId="77777777" w:rsidR="00095A1E" w:rsidRPr="00BC71F6" w:rsidRDefault="00095A1E" w:rsidP="00DF0F72">
            <w:pPr>
              <w:numPr>
                <w:ilvl w:val="0"/>
                <w:numId w:val="38"/>
              </w:numPr>
              <w:spacing w:after="0" w:line="240" w:lineRule="auto"/>
              <w:rPr>
                <w:rFonts w:ascii="Arial" w:eastAsia="Times New Roman" w:hAnsi="Arial" w:cs="Arial"/>
                <w:sz w:val="24"/>
                <w:szCs w:val="24"/>
              </w:rPr>
            </w:pPr>
            <w:r w:rsidRPr="00BC71F6">
              <w:rPr>
                <w:rFonts w:ascii="Arial" w:eastAsia="Times New Roman" w:hAnsi="Arial" w:cs="Arial"/>
                <w:sz w:val="24"/>
                <w:szCs w:val="24"/>
              </w:rPr>
              <w:t>JAA Synchronized Communications (VHF radios) – $2,375</w:t>
            </w:r>
          </w:p>
          <w:p w14:paraId="31F5225E" w14:textId="25284FDB" w:rsidR="00095A1E" w:rsidRPr="00BC71F6" w:rsidRDefault="00095A1E" w:rsidP="00DF0F72">
            <w:pPr>
              <w:numPr>
                <w:ilvl w:val="0"/>
                <w:numId w:val="38"/>
              </w:numPr>
              <w:spacing w:after="0" w:line="240" w:lineRule="auto"/>
              <w:rPr>
                <w:rFonts w:ascii="Arial" w:eastAsia="Times New Roman" w:hAnsi="Arial" w:cs="Arial"/>
                <w:sz w:val="24"/>
                <w:szCs w:val="24"/>
              </w:rPr>
            </w:pPr>
            <w:r w:rsidRPr="00BC71F6">
              <w:rPr>
                <w:rFonts w:ascii="Arial" w:eastAsia="Times New Roman" w:hAnsi="Arial" w:cs="Arial"/>
                <w:sz w:val="24"/>
                <w:szCs w:val="24"/>
              </w:rPr>
              <w:t xml:space="preserve">eDocs contract </w:t>
            </w:r>
            <w:r w:rsidR="006A4D5E" w:rsidRPr="00BC71F6">
              <w:rPr>
                <w:rFonts w:ascii="Arial" w:eastAsia="Times New Roman" w:hAnsi="Arial" w:cs="Arial"/>
                <w:sz w:val="24"/>
                <w:szCs w:val="24"/>
              </w:rPr>
              <w:t>–</w:t>
            </w:r>
            <w:r w:rsidRPr="00BC71F6">
              <w:rPr>
                <w:rFonts w:ascii="Arial" w:eastAsia="Times New Roman" w:hAnsi="Arial" w:cs="Arial"/>
                <w:sz w:val="24"/>
                <w:szCs w:val="24"/>
              </w:rPr>
              <w:t xml:space="preserve"> Laserfische</w:t>
            </w:r>
            <w:r w:rsidR="006A4D5E" w:rsidRPr="00BC71F6">
              <w:rPr>
                <w:rFonts w:ascii="Arial" w:eastAsia="Times New Roman" w:hAnsi="Arial" w:cs="Arial"/>
                <w:sz w:val="24"/>
                <w:szCs w:val="24"/>
              </w:rPr>
              <w:t>-self hosted</w:t>
            </w:r>
            <w:r w:rsidRPr="00BC71F6">
              <w:rPr>
                <w:rFonts w:ascii="Arial" w:eastAsia="Times New Roman" w:hAnsi="Arial" w:cs="Arial"/>
                <w:sz w:val="24"/>
                <w:szCs w:val="24"/>
              </w:rPr>
              <w:t xml:space="preserve"> - $</w:t>
            </w:r>
            <w:r w:rsidR="006A4D5E" w:rsidRPr="00BC71F6">
              <w:rPr>
                <w:rFonts w:ascii="Arial" w:eastAsia="Times New Roman" w:hAnsi="Arial" w:cs="Arial"/>
                <w:sz w:val="24"/>
                <w:szCs w:val="24"/>
              </w:rPr>
              <w:t>6,900</w:t>
            </w:r>
          </w:p>
          <w:p w14:paraId="243435AF" w14:textId="3A859572" w:rsidR="00095A1E" w:rsidRPr="00BC71F6" w:rsidRDefault="00095A1E" w:rsidP="00DF0F72">
            <w:pPr>
              <w:numPr>
                <w:ilvl w:val="0"/>
                <w:numId w:val="38"/>
              </w:numPr>
              <w:spacing w:after="0" w:line="240" w:lineRule="auto"/>
              <w:rPr>
                <w:rFonts w:ascii="Arial" w:eastAsia="Times New Roman" w:hAnsi="Arial" w:cs="Arial"/>
                <w:sz w:val="24"/>
                <w:szCs w:val="24"/>
              </w:rPr>
            </w:pPr>
            <w:r w:rsidRPr="00BC71F6">
              <w:rPr>
                <w:rFonts w:ascii="Arial" w:eastAsia="Times New Roman" w:hAnsi="Arial" w:cs="Arial"/>
                <w:sz w:val="24"/>
                <w:szCs w:val="24"/>
              </w:rPr>
              <w:t>LMJ – Move domain to cloud $21,000</w:t>
            </w:r>
            <w:r w:rsidR="00BC71F6" w:rsidRPr="00BC71F6">
              <w:rPr>
                <w:rFonts w:ascii="Arial" w:eastAsia="Times New Roman" w:hAnsi="Arial" w:cs="Arial"/>
                <w:sz w:val="24"/>
                <w:szCs w:val="24"/>
              </w:rPr>
              <w:t xml:space="preserve"> – Deferred </w:t>
            </w:r>
            <w:r w:rsidR="00082CA3">
              <w:rPr>
                <w:rFonts w:ascii="Arial" w:eastAsia="Times New Roman" w:hAnsi="Arial" w:cs="Arial"/>
                <w:sz w:val="24"/>
                <w:szCs w:val="24"/>
              </w:rPr>
              <w:t xml:space="preserve">from </w:t>
            </w:r>
            <w:r w:rsidR="00BC71F6" w:rsidRPr="00BC71F6">
              <w:rPr>
                <w:rFonts w:ascii="Arial" w:eastAsia="Times New Roman" w:hAnsi="Arial" w:cs="Arial"/>
                <w:sz w:val="24"/>
                <w:szCs w:val="24"/>
              </w:rPr>
              <w:t>FY24</w:t>
            </w:r>
          </w:p>
          <w:p w14:paraId="01FC43A2" w14:textId="0E7AE126" w:rsidR="00095A1E" w:rsidRDefault="00095A1E" w:rsidP="00DF0F72">
            <w:pPr>
              <w:numPr>
                <w:ilvl w:val="0"/>
                <w:numId w:val="38"/>
              </w:numPr>
              <w:spacing w:after="0" w:line="240" w:lineRule="auto"/>
              <w:rPr>
                <w:rFonts w:ascii="Arial" w:eastAsia="Times New Roman" w:hAnsi="Arial" w:cs="Arial"/>
                <w:sz w:val="24"/>
                <w:szCs w:val="24"/>
              </w:rPr>
            </w:pPr>
            <w:r w:rsidRPr="00BC71F6">
              <w:rPr>
                <w:rFonts w:ascii="Arial" w:eastAsia="Times New Roman" w:hAnsi="Arial" w:cs="Arial"/>
                <w:sz w:val="24"/>
                <w:szCs w:val="24"/>
              </w:rPr>
              <w:t>LMJ – Rebuild staff access directory - $4,950</w:t>
            </w:r>
          </w:p>
          <w:p w14:paraId="1B1C1698" w14:textId="02008F64" w:rsidR="005C7946" w:rsidRPr="00BC71F6" w:rsidRDefault="005C7946" w:rsidP="00DF0F72">
            <w:pPr>
              <w:numPr>
                <w:ilvl w:val="0"/>
                <w:numId w:val="38"/>
              </w:numPr>
              <w:spacing w:after="0" w:line="240" w:lineRule="auto"/>
              <w:rPr>
                <w:rFonts w:ascii="Arial" w:eastAsia="Times New Roman" w:hAnsi="Arial" w:cs="Arial"/>
                <w:sz w:val="24"/>
                <w:szCs w:val="24"/>
              </w:rPr>
            </w:pPr>
            <w:r>
              <w:rPr>
                <w:rFonts w:ascii="Arial" w:eastAsia="Times New Roman" w:hAnsi="Arial" w:cs="Arial"/>
                <w:sz w:val="24"/>
                <w:szCs w:val="24"/>
              </w:rPr>
              <w:t>Website design and support – Revize $10,725 yr 1, $2,100 yr 2-5</w:t>
            </w:r>
          </w:p>
          <w:p w14:paraId="45BB5526" w14:textId="55CE4E48" w:rsidR="00095A1E" w:rsidRPr="00BC71F6" w:rsidRDefault="00095A1E" w:rsidP="00BC71F6">
            <w:pPr>
              <w:spacing w:after="0" w:line="240" w:lineRule="auto"/>
              <w:ind w:left="630"/>
              <w:rPr>
                <w:rFonts w:ascii="Arial" w:eastAsia="Times New Roman" w:hAnsi="Arial" w:cs="Arial"/>
                <w:sz w:val="24"/>
                <w:szCs w:val="24"/>
              </w:rPr>
            </w:pPr>
          </w:p>
        </w:tc>
      </w:tr>
      <w:tr w:rsidR="00095A1E" w:rsidRPr="00BC71F6" w14:paraId="30F66488" w14:textId="77777777" w:rsidTr="00DF0F72">
        <w:tc>
          <w:tcPr>
            <w:tcW w:w="6678" w:type="dxa"/>
            <w:gridSpan w:val="2"/>
            <w:shd w:val="clear" w:color="auto" w:fill="auto"/>
          </w:tcPr>
          <w:p w14:paraId="2AA59B41" w14:textId="77777777" w:rsidR="00095A1E" w:rsidRPr="00BC71F6" w:rsidRDefault="00095A1E" w:rsidP="00DF0F72">
            <w:pPr>
              <w:spacing w:after="0" w:line="240" w:lineRule="auto"/>
              <w:ind w:hanging="90"/>
              <w:jc w:val="right"/>
              <w:rPr>
                <w:rFonts w:ascii="Arial" w:eastAsia="Times New Roman" w:hAnsi="Arial" w:cs="Arial"/>
                <w:b/>
                <w:sz w:val="24"/>
                <w:szCs w:val="24"/>
              </w:rPr>
            </w:pPr>
            <w:r w:rsidRPr="00BC71F6">
              <w:rPr>
                <w:rFonts w:ascii="Arial" w:eastAsia="Times New Roman" w:hAnsi="Arial" w:cs="Arial"/>
                <w:b/>
                <w:sz w:val="24"/>
                <w:szCs w:val="24"/>
              </w:rPr>
              <w:t>Total IT Fund</w:t>
            </w:r>
          </w:p>
        </w:tc>
        <w:tc>
          <w:tcPr>
            <w:tcW w:w="2610" w:type="dxa"/>
            <w:shd w:val="clear" w:color="auto" w:fill="auto"/>
          </w:tcPr>
          <w:p w14:paraId="2E41E4E1" w14:textId="4FEBD507" w:rsidR="00095A1E" w:rsidRPr="00BC71F6" w:rsidRDefault="00095A1E" w:rsidP="00DF0F72">
            <w:pPr>
              <w:spacing w:after="0" w:line="240" w:lineRule="auto"/>
              <w:ind w:hanging="90"/>
              <w:jc w:val="right"/>
              <w:rPr>
                <w:rFonts w:ascii="Arial" w:eastAsia="Times New Roman" w:hAnsi="Arial" w:cs="Arial"/>
                <w:b/>
                <w:sz w:val="24"/>
                <w:szCs w:val="24"/>
              </w:rPr>
            </w:pPr>
            <w:r w:rsidRPr="00BC71F6">
              <w:rPr>
                <w:rFonts w:ascii="Arial" w:eastAsia="Times New Roman" w:hAnsi="Arial" w:cs="Arial"/>
                <w:b/>
                <w:sz w:val="24"/>
                <w:szCs w:val="24"/>
              </w:rPr>
              <w:t>$3</w:t>
            </w:r>
            <w:r w:rsidR="0008413F">
              <w:rPr>
                <w:rFonts w:ascii="Arial" w:eastAsia="Times New Roman" w:hAnsi="Arial" w:cs="Arial"/>
                <w:b/>
                <w:sz w:val="24"/>
                <w:szCs w:val="24"/>
              </w:rPr>
              <w:t>7</w:t>
            </w:r>
            <w:r w:rsidR="00BA0967">
              <w:rPr>
                <w:rFonts w:ascii="Arial" w:eastAsia="Times New Roman" w:hAnsi="Arial" w:cs="Arial"/>
                <w:b/>
                <w:sz w:val="24"/>
                <w:szCs w:val="24"/>
              </w:rPr>
              <w:t>2</w:t>
            </w:r>
            <w:r w:rsidRPr="00BC71F6">
              <w:rPr>
                <w:rFonts w:ascii="Arial" w:eastAsia="Times New Roman" w:hAnsi="Arial" w:cs="Arial"/>
                <w:b/>
                <w:sz w:val="24"/>
                <w:szCs w:val="24"/>
              </w:rPr>
              <w:t>,</w:t>
            </w:r>
            <w:r w:rsidR="00BA0967">
              <w:rPr>
                <w:rFonts w:ascii="Arial" w:eastAsia="Times New Roman" w:hAnsi="Arial" w:cs="Arial"/>
                <w:b/>
                <w:sz w:val="24"/>
                <w:szCs w:val="24"/>
              </w:rPr>
              <w:t>5</w:t>
            </w:r>
            <w:r w:rsidRPr="00BC71F6">
              <w:rPr>
                <w:rFonts w:ascii="Arial" w:eastAsia="Times New Roman" w:hAnsi="Arial" w:cs="Arial"/>
                <w:b/>
                <w:sz w:val="24"/>
                <w:szCs w:val="24"/>
              </w:rPr>
              <w:t>00</w:t>
            </w:r>
          </w:p>
        </w:tc>
      </w:tr>
    </w:tbl>
    <w:p w14:paraId="06A2CB70" w14:textId="77777777" w:rsidR="00095A1E" w:rsidRPr="00BC71F6" w:rsidRDefault="00095A1E" w:rsidP="00D47972">
      <w:pPr>
        <w:spacing w:after="0" w:line="240" w:lineRule="auto"/>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C71F6" w:rsidRPr="00BC71F6" w14:paraId="3B871F80" w14:textId="77777777" w:rsidTr="007D0D89">
        <w:tc>
          <w:tcPr>
            <w:tcW w:w="9288" w:type="dxa"/>
            <w:shd w:val="clear" w:color="auto" w:fill="auto"/>
          </w:tcPr>
          <w:p w14:paraId="14EEA2C5" w14:textId="555A4424" w:rsidR="00D47972" w:rsidRPr="00BC71F6" w:rsidRDefault="00D47972" w:rsidP="00DE4942">
            <w:pPr>
              <w:spacing w:after="0" w:line="240" w:lineRule="auto"/>
              <w:rPr>
                <w:rFonts w:ascii="Arial" w:eastAsia="Times New Roman" w:hAnsi="Arial" w:cs="Arial"/>
                <w:b/>
                <w:sz w:val="24"/>
                <w:szCs w:val="24"/>
              </w:rPr>
            </w:pPr>
            <w:r w:rsidRPr="00BC71F6">
              <w:rPr>
                <w:rFonts w:ascii="Arial" w:eastAsia="Times New Roman" w:hAnsi="Arial" w:cs="Arial"/>
                <w:b/>
                <w:sz w:val="24"/>
                <w:szCs w:val="24"/>
              </w:rPr>
              <w:t>Remarks:</w:t>
            </w:r>
          </w:p>
          <w:p w14:paraId="21E7251A" w14:textId="50BE6629" w:rsidR="00D47972" w:rsidRPr="00BC71F6" w:rsidRDefault="00D47972" w:rsidP="008D27B2">
            <w:pPr>
              <w:numPr>
                <w:ilvl w:val="0"/>
                <w:numId w:val="38"/>
              </w:numPr>
              <w:spacing w:after="0" w:line="240" w:lineRule="auto"/>
              <w:rPr>
                <w:rFonts w:ascii="Arial" w:eastAsia="Times New Roman" w:hAnsi="Arial" w:cs="Arial"/>
                <w:sz w:val="24"/>
                <w:szCs w:val="24"/>
              </w:rPr>
            </w:pPr>
          </w:p>
        </w:tc>
      </w:tr>
    </w:tbl>
    <w:p w14:paraId="1D102FF1" w14:textId="77777777" w:rsidR="008D5EBC" w:rsidRDefault="008D5EBC">
      <w:pPr>
        <w:rPr>
          <w:rFonts w:asciiTheme="majorHAnsi" w:eastAsia="Times New Roman" w:hAnsiTheme="majorHAnsi" w:cstheme="majorBidi"/>
          <w:color w:val="2E74B5" w:themeColor="accent1" w:themeShade="BF"/>
          <w:sz w:val="48"/>
          <w:szCs w:val="32"/>
        </w:rPr>
      </w:pPr>
      <w:r>
        <w:rPr>
          <w:rFonts w:eastAsia="Times New Roman"/>
          <w:sz w:val="48"/>
        </w:rPr>
        <w:br w:type="page"/>
      </w:r>
    </w:p>
    <w:p w14:paraId="43CECCB1" w14:textId="5F9CCA77" w:rsidR="00D47972" w:rsidRPr="00BD0E7C" w:rsidRDefault="00D47972" w:rsidP="00BD0E7C">
      <w:pPr>
        <w:pStyle w:val="Heading1"/>
        <w:jc w:val="center"/>
        <w:rPr>
          <w:rFonts w:eastAsia="Times New Roman"/>
          <w:sz w:val="48"/>
        </w:rPr>
      </w:pPr>
      <w:bookmarkStart w:id="23" w:name="_Toc198213519"/>
      <w:r w:rsidRPr="00BD0E7C">
        <w:rPr>
          <w:rFonts w:eastAsia="Times New Roman"/>
          <w:sz w:val="48"/>
        </w:rPr>
        <w:lastRenderedPageBreak/>
        <w:t>Public Safety Admin</w:t>
      </w:r>
      <w:r w:rsidR="00455709">
        <w:rPr>
          <w:rFonts w:eastAsia="Times New Roman"/>
          <w:sz w:val="48"/>
        </w:rPr>
        <w:t>istration</w:t>
      </w:r>
      <w:bookmarkEnd w:id="23"/>
    </w:p>
    <w:p w14:paraId="6F8F7EFC" w14:textId="77777777" w:rsidR="009F0FC8" w:rsidRPr="0082045E" w:rsidRDefault="009F0FC8" w:rsidP="009F0FC8">
      <w:pPr>
        <w:rPr>
          <w:b/>
          <w:sz w:val="24"/>
        </w:rPr>
      </w:pPr>
      <w:r w:rsidRPr="0082045E">
        <w:rPr>
          <w:b/>
          <w:sz w:val="24"/>
        </w:rPr>
        <w:t>1000 XXXX 20 20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2160"/>
        <w:gridCol w:w="90"/>
        <w:gridCol w:w="2610"/>
      </w:tblGrid>
      <w:tr w:rsidR="009F0FC8" w:rsidRPr="0082045E" w14:paraId="0D7350FD" w14:textId="77777777" w:rsidTr="48259607">
        <w:tc>
          <w:tcPr>
            <w:tcW w:w="9288" w:type="dxa"/>
            <w:gridSpan w:val="4"/>
            <w:shd w:val="clear" w:color="auto" w:fill="D9D9D9" w:themeFill="background1" w:themeFillShade="D9"/>
          </w:tcPr>
          <w:p w14:paraId="6F077DD5" w14:textId="77777777" w:rsidR="009F0FC8" w:rsidRDefault="009F0FC8" w:rsidP="00FB175D">
            <w:pPr>
              <w:spacing w:after="0" w:line="240" w:lineRule="auto"/>
              <w:rPr>
                <w:rFonts w:ascii="Arial" w:eastAsia="Times New Roman" w:hAnsi="Arial" w:cs="Arial"/>
                <w:b/>
                <w:sz w:val="24"/>
                <w:szCs w:val="24"/>
              </w:rPr>
            </w:pPr>
            <w:r>
              <w:rPr>
                <w:rFonts w:ascii="Arial" w:eastAsia="Times New Roman" w:hAnsi="Arial" w:cs="Arial"/>
                <w:b/>
                <w:sz w:val="24"/>
                <w:szCs w:val="24"/>
              </w:rPr>
              <w:t>REVENUE</w:t>
            </w:r>
          </w:p>
        </w:tc>
      </w:tr>
      <w:tr w:rsidR="00011A5F" w:rsidRPr="0082045E" w14:paraId="69E9EDAF" w14:textId="77777777" w:rsidTr="00944F34">
        <w:tc>
          <w:tcPr>
            <w:tcW w:w="4428" w:type="dxa"/>
            <w:shd w:val="clear" w:color="auto" w:fill="auto"/>
          </w:tcPr>
          <w:p w14:paraId="790434DB" w14:textId="6C4CC952" w:rsidR="00011A5F" w:rsidRPr="0082045E" w:rsidRDefault="00011A5F" w:rsidP="00944F34">
            <w:pPr>
              <w:spacing w:after="0" w:line="240" w:lineRule="auto"/>
              <w:rPr>
                <w:rFonts w:ascii="Arial" w:eastAsia="Times New Roman" w:hAnsi="Arial" w:cs="Arial"/>
                <w:sz w:val="24"/>
                <w:szCs w:val="24"/>
              </w:rPr>
            </w:pPr>
            <w:r>
              <w:rPr>
                <w:rFonts w:ascii="Arial" w:eastAsia="Times New Roman" w:hAnsi="Arial" w:cs="Arial"/>
                <w:b/>
                <w:sz w:val="24"/>
                <w:szCs w:val="24"/>
              </w:rPr>
              <w:t>Rent</w:t>
            </w:r>
          </w:p>
        </w:tc>
        <w:tc>
          <w:tcPr>
            <w:tcW w:w="2250" w:type="dxa"/>
            <w:gridSpan w:val="2"/>
            <w:shd w:val="clear" w:color="auto" w:fill="auto"/>
          </w:tcPr>
          <w:p w14:paraId="316CA56E" w14:textId="6C115B61" w:rsidR="00011A5F" w:rsidRPr="0082045E" w:rsidRDefault="00FB3247" w:rsidP="00944F34">
            <w:pPr>
              <w:spacing w:after="0" w:line="240" w:lineRule="auto"/>
              <w:rPr>
                <w:rFonts w:ascii="Arial" w:eastAsia="Times New Roman" w:hAnsi="Arial" w:cs="Arial"/>
                <w:sz w:val="24"/>
                <w:szCs w:val="24"/>
              </w:rPr>
            </w:pPr>
            <w:r>
              <w:rPr>
                <w:rFonts w:ascii="Arial" w:eastAsia="Times New Roman" w:hAnsi="Arial" w:cs="Arial"/>
                <w:b/>
                <w:sz w:val="24"/>
                <w:szCs w:val="24"/>
              </w:rPr>
              <w:t>4212</w:t>
            </w:r>
          </w:p>
        </w:tc>
        <w:tc>
          <w:tcPr>
            <w:tcW w:w="2610" w:type="dxa"/>
            <w:shd w:val="clear" w:color="auto" w:fill="auto"/>
          </w:tcPr>
          <w:p w14:paraId="301327C8" w14:textId="334C4B7A" w:rsidR="00011A5F" w:rsidRPr="0082045E" w:rsidRDefault="00011A5F" w:rsidP="00944F34">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FB3247">
              <w:rPr>
                <w:rFonts w:ascii="Arial" w:eastAsia="Times New Roman" w:hAnsi="Arial" w:cs="Arial"/>
                <w:b/>
                <w:sz w:val="24"/>
                <w:szCs w:val="24"/>
              </w:rPr>
              <w:t>21,6</w:t>
            </w:r>
            <w:r>
              <w:rPr>
                <w:rFonts w:ascii="Arial" w:eastAsia="Times New Roman" w:hAnsi="Arial" w:cs="Arial"/>
                <w:b/>
                <w:sz w:val="24"/>
                <w:szCs w:val="24"/>
              </w:rPr>
              <w:t>00</w:t>
            </w:r>
          </w:p>
        </w:tc>
      </w:tr>
      <w:tr w:rsidR="00011A5F" w:rsidRPr="0082045E" w14:paraId="61914C4C" w14:textId="77777777" w:rsidTr="00944F34">
        <w:tc>
          <w:tcPr>
            <w:tcW w:w="9288" w:type="dxa"/>
            <w:gridSpan w:val="4"/>
            <w:shd w:val="clear" w:color="auto" w:fill="auto"/>
          </w:tcPr>
          <w:p w14:paraId="4E503E19" w14:textId="3FBD88E5" w:rsidR="00011A5F" w:rsidRDefault="00FB3247" w:rsidP="00944F34">
            <w:pPr>
              <w:numPr>
                <w:ilvl w:val="0"/>
                <w:numId w:val="41"/>
              </w:numPr>
              <w:spacing w:after="0" w:line="240" w:lineRule="auto"/>
              <w:rPr>
                <w:rFonts w:ascii="Arial" w:eastAsia="Times New Roman" w:hAnsi="Arial" w:cs="Arial"/>
                <w:sz w:val="24"/>
                <w:szCs w:val="24"/>
              </w:rPr>
            </w:pPr>
            <w:r>
              <w:rPr>
                <w:rFonts w:ascii="Arial" w:eastAsia="Times New Roman" w:hAnsi="Arial" w:cs="Arial"/>
                <w:sz w:val="24"/>
                <w:szCs w:val="24"/>
              </w:rPr>
              <w:t>Rents collected from all public safety rotational employees (moved from patrol budget in previous FY)</w:t>
            </w:r>
          </w:p>
          <w:p w14:paraId="776B11A8" w14:textId="77777777" w:rsidR="00011A5F" w:rsidRPr="0082045E" w:rsidRDefault="00011A5F" w:rsidP="00944F34">
            <w:pPr>
              <w:spacing w:after="0" w:line="240" w:lineRule="auto"/>
              <w:ind w:left="360"/>
              <w:rPr>
                <w:rFonts w:ascii="Arial" w:eastAsia="Times New Roman" w:hAnsi="Arial" w:cs="Arial"/>
                <w:sz w:val="24"/>
                <w:szCs w:val="24"/>
              </w:rPr>
            </w:pPr>
          </w:p>
        </w:tc>
      </w:tr>
      <w:tr w:rsidR="009F0FC8" w:rsidRPr="0082045E" w14:paraId="1CC83DD6" w14:textId="77777777" w:rsidTr="48259607">
        <w:tc>
          <w:tcPr>
            <w:tcW w:w="4428" w:type="dxa"/>
            <w:shd w:val="clear" w:color="auto" w:fill="auto"/>
          </w:tcPr>
          <w:p w14:paraId="1BF6B016" w14:textId="77777777" w:rsidR="009F0FC8" w:rsidRPr="0082045E" w:rsidRDefault="009F0FC8" w:rsidP="00FB175D">
            <w:pPr>
              <w:spacing w:after="0" w:line="240" w:lineRule="auto"/>
              <w:rPr>
                <w:rFonts w:ascii="Arial" w:eastAsia="Times New Roman" w:hAnsi="Arial" w:cs="Arial"/>
                <w:sz w:val="24"/>
                <w:szCs w:val="24"/>
              </w:rPr>
            </w:pPr>
            <w:r>
              <w:rPr>
                <w:rFonts w:ascii="Arial" w:eastAsia="Times New Roman" w:hAnsi="Arial" w:cs="Arial"/>
                <w:b/>
                <w:sz w:val="24"/>
                <w:szCs w:val="24"/>
              </w:rPr>
              <w:t>Court Deposits</w:t>
            </w:r>
          </w:p>
        </w:tc>
        <w:tc>
          <w:tcPr>
            <w:tcW w:w="2250" w:type="dxa"/>
            <w:gridSpan w:val="2"/>
            <w:shd w:val="clear" w:color="auto" w:fill="auto"/>
          </w:tcPr>
          <w:p w14:paraId="61CDFBFB" w14:textId="77777777" w:rsidR="009F0FC8" w:rsidRPr="0082045E" w:rsidRDefault="009F0FC8" w:rsidP="00DD777C">
            <w:pPr>
              <w:spacing w:after="0" w:line="240" w:lineRule="auto"/>
              <w:rPr>
                <w:rFonts w:ascii="Arial" w:eastAsia="Times New Roman" w:hAnsi="Arial" w:cs="Arial"/>
                <w:sz w:val="24"/>
                <w:szCs w:val="24"/>
              </w:rPr>
            </w:pPr>
            <w:r>
              <w:rPr>
                <w:rFonts w:ascii="Arial" w:eastAsia="Times New Roman" w:hAnsi="Arial" w:cs="Arial"/>
                <w:b/>
                <w:sz w:val="24"/>
                <w:szCs w:val="24"/>
              </w:rPr>
              <w:t>4723</w:t>
            </w:r>
          </w:p>
        </w:tc>
        <w:tc>
          <w:tcPr>
            <w:tcW w:w="2610" w:type="dxa"/>
            <w:shd w:val="clear" w:color="auto" w:fill="auto"/>
          </w:tcPr>
          <w:p w14:paraId="3648AAAB" w14:textId="6A16B9A3" w:rsidR="009F0FC8" w:rsidRPr="0082045E" w:rsidRDefault="009F0FC8" w:rsidP="00AB37C5">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7C72F9">
              <w:rPr>
                <w:rFonts w:ascii="Arial" w:eastAsia="Times New Roman" w:hAnsi="Arial" w:cs="Arial"/>
                <w:b/>
                <w:sz w:val="24"/>
                <w:szCs w:val="24"/>
              </w:rPr>
              <w:t>5</w:t>
            </w:r>
            <w:r>
              <w:rPr>
                <w:rFonts w:ascii="Arial" w:eastAsia="Times New Roman" w:hAnsi="Arial" w:cs="Arial"/>
                <w:b/>
                <w:sz w:val="24"/>
                <w:szCs w:val="24"/>
              </w:rPr>
              <w:t>,000</w:t>
            </w:r>
          </w:p>
        </w:tc>
      </w:tr>
      <w:tr w:rsidR="009F0FC8" w:rsidRPr="0082045E" w14:paraId="1B246C7A" w14:textId="77777777" w:rsidTr="48259607">
        <w:tc>
          <w:tcPr>
            <w:tcW w:w="9288" w:type="dxa"/>
            <w:gridSpan w:val="4"/>
            <w:shd w:val="clear" w:color="auto" w:fill="auto"/>
          </w:tcPr>
          <w:p w14:paraId="2F26E43C" w14:textId="77777777" w:rsidR="009F0FC8" w:rsidRDefault="009F0FC8" w:rsidP="48259607">
            <w:pPr>
              <w:numPr>
                <w:ilvl w:val="0"/>
                <w:numId w:val="41"/>
              </w:numPr>
              <w:spacing w:after="0" w:line="240" w:lineRule="auto"/>
              <w:rPr>
                <w:rFonts w:ascii="Arial" w:eastAsia="Times New Roman" w:hAnsi="Arial" w:cs="Arial"/>
                <w:sz w:val="24"/>
                <w:szCs w:val="24"/>
              </w:rPr>
            </w:pPr>
            <w:r w:rsidRPr="48259607">
              <w:rPr>
                <w:rFonts w:ascii="Arial" w:eastAsia="Times New Roman" w:hAnsi="Arial" w:cs="Arial"/>
                <w:sz w:val="24"/>
                <w:szCs w:val="24"/>
              </w:rPr>
              <w:t>Fines paid to the court from citations issued by police paid by SOA</w:t>
            </w:r>
          </w:p>
          <w:p w14:paraId="12BA964B" w14:textId="617A2093" w:rsidR="00724BF6" w:rsidRPr="0082045E" w:rsidRDefault="00724BF6" w:rsidP="00724BF6">
            <w:pPr>
              <w:spacing w:after="0" w:line="240" w:lineRule="auto"/>
              <w:ind w:left="360"/>
              <w:rPr>
                <w:rFonts w:ascii="Arial" w:eastAsia="Times New Roman" w:hAnsi="Arial" w:cs="Arial"/>
                <w:sz w:val="24"/>
                <w:szCs w:val="24"/>
              </w:rPr>
            </w:pPr>
          </w:p>
        </w:tc>
      </w:tr>
      <w:tr w:rsidR="00ED1957" w:rsidRPr="0082045E" w14:paraId="57F59A5E" w14:textId="77777777" w:rsidTr="48259607">
        <w:tc>
          <w:tcPr>
            <w:tcW w:w="6588" w:type="dxa"/>
            <w:gridSpan w:val="2"/>
            <w:tcBorders>
              <w:top w:val="single" w:sz="4" w:space="0" w:color="auto"/>
              <w:left w:val="single" w:sz="4" w:space="0" w:color="auto"/>
              <w:bottom w:val="single" w:sz="4" w:space="0" w:color="auto"/>
              <w:right w:val="single" w:sz="4" w:space="0" w:color="auto"/>
            </w:tcBorders>
          </w:tcPr>
          <w:p w14:paraId="4CDAC8F1" w14:textId="13AC27E5" w:rsidR="00ED1957" w:rsidRPr="0082045E" w:rsidRDefault="00ED1957" w:rsidP="00E64E26">
            <w:pPr>
              <w:spacing w:after="0" w:line="240" w:lineRule="auto"/>
              <w:jc w:val="right"/>
              <w:rPr>
                <w:rFonts w:ascii="Arial" w:eastAsia="Times New Roman" w:hAnsi="Arial" w:cs="Arial"/>
                <w:b/>
                <w:sz w:val="24"/>
                <w:szCs w:val="24"/>
              </w:rPr>
            </w:pPr>
            <w:r w:rsidRPr="0082045E">
              <w:rPr>
                <w:rFonts w:ascii="Arial" w:eastAsia="Times New Roman" w:hAnsi="Arial" w:cs="Arial"/>
                <w:b/>
                <w:sz w:val="24"/>
                <w:szCs w:val="24"/>
              </w:rPr>
              <w:t xml:space="preserve">Total </w:t>
            </w:r>
            <w:r>
              <w:rPr>
                <w:rFonts w:ascii="Arial" w:eastAsia="Times New Roman" w:hAnsi="Arial" w:cs="Arial"/>
                <w:b/>
                <w:sz w:val="24"/>
                <w:szCs w:val="24"/>
              </w:rPr>
              <w:t>PS Administration</w:t>
            </w:r>
            <w:r w:rsidRPr="0082045E">
              <w:rPr>
                <w:rFonts w:ascii="Arial" w:eastAsia="Times New Roman" w:hAnsi="Arial" w:cs="Arial"/>
                <w:b/>
                <w:sz w:val="24"/>
                <w:szCs w:val="24"/>
              </w:rPr>
              <w:t xml:space="preserve"> </w:t>
            </w:r>
            <w:r>
              <w:rPr>
                <w:rFonts w:ascii="Arial" w:eastAsia="Times New Roman" w:hAnsi="Arial" w:cs="Arial"/>
                <w:b/>
                <w:sz w:val="24"/>
                <w:szCs w:val="24"/>
              </w:rPr>
              <w:t>Revenue</w:t>
            </w:r>
          </w:p>
        </w:tc>
        <w:tc>
          <w:tcPr>
            <w:tcW w:w="2700" w:type="dxa"/>
            <w:gridSpan w:val="2"/>
            <w:tcBorders>
              <w:top w:val="single" w:sz="4" w:space="0" w:color="auto"/>
              <w:left w:val="single" w:sz="4" w:space="0" w:color="auto"/>
              <w:bottom w:val="single" w:sz="4" w:space="0" w:color="auto"/>
              <w:right w:val="single" w:sz="4" w:space="0" w:color="auto"/>
            </w:tcBorders>
          </w:tcPr>
          <w:p w14:paraId="005BAC82" w14:textId="2E716161" w:rsidR="00ED1957" w:rsidRPr="0082045E" w:rsidRDefault="00ED1957" w:rsidP="00E64E26">
            <w:pPr>
              <w:spacing w:after="0" w:line="240" w:lineRule="auto"/>
              <w:jc w:val="right"/>
              <w:rPr>
                <w:rFonts w:ascii="Arial" w:eastAsia="Times New Roman" w:hAnsi="Arial" w:cs="Arial"/>
                <w:b/>
                <w:color w:val="FF0000"/>
                <w:sz w:val="24"/>
                <w:szCs w:val="24"/>
              </w:rPr>
            </w:pPr>
            <w:r>
              <w:rPr>
                <w:rFonts w:ascii="Arial" w:eastAsia="Times New Roman" w:hAnsi="Arial" w:cs="Arial"/>
                <w:b/>
                <w:sz w:val="24"/>
                <w:szCs w:val="24"/>
              </w:rPr>
              <w:t>$</w:t>
            </w:r>
            <w:r w:rsidR="00231682">
              <w:rPr>
                <w:rFonts w:ascii="Arial" w:eastAsia="Times New Roman" w:hAnsi="Arial" w:cs="Arial"/>
                <w:b/>
                <w:sz w:val="24"/>
                <w:szCs w:val="24"/>
              </w:rPr>
              <w:t>26</w:t>
            </w:r>
            <w:r>
              <w:rPr>
                <w:rFonts w:ascii="Arial" w:eastAsia="Times New Roman" w:hAnsi="Arial" w:cs="Arial"/>
                <w:b/>
                <w:sz w:val="24"/>
                <w:szCs w:val="24"/>
              </w:rPr>
              <w:t>,</w:t>
            </w:r>
            <w:r w:rsidR="00231682">
              <w:rPr>
                <w:rFonts w:ascii="Arial" w:eastAsia="Times New Roman" w:hAnsi="Arial" w:cs="Arial"/>
                <w:b/>
                <w:sz w:val="24"/>
                <w:szCs w:val="24"/>
              </w:rPr>
              <w:t>6</w:t>
            </w:r>
            <w:r>
              <w:rPr>
                <w:rFonts w:ascii="Arial" w:eastAsia="Times New Roman" w:hAnsi="Arial" w:cs="Arial"/>
                <w:b/>
                <w:sz w:val="24"/>
                <w:szCs w:val="24"/>
              </w:rPr>
              <w:t>00</w:t>
            </w:r>
          </w:p>
        </w:tc>
      </w:tr>
      <w:tr w:rsidR="009F0FC8" w:rsidRPr="0082045E" w14:paraId="57F4A868" w14:textId="77777777" w:rsidTr="48259607">
        <w:tc>
          <w:tcPr>
            <w:tcW w:w="9288" w:type="dxa"/>
            <w:gridSpan w:val="4"/>
            <w:shd w:val="clear" w:color="auto" w:fill="D9D9D9" w:themeFill="background1" w:themeFillShade="D9"/>
          </w:tcPr>
          <w:p w14:paraId="5F6244C2" w14:textId="77777777" w:rsidR="009F0FC8" w:rsidRPr="0082045E" w:rsidRDefault="009F0FC8" w:rsidP="00FB175D">
            <w:pPr>
              <w:spacing w:after="0" w:line="240" w:lineRule="auto"/>
              <w:rPr>
                <w:rFonts w:ascii="Arial" w:eastAsia="Times New Roman" w:hAnsi="Arial" w:cs="Arial"/>
                <w:b/>
                <w:sz w:val="24"/>
                <w:szCs w:val="24"/>
              </w:rPr>
            </w:pPr>
            <w:r>
              <w:rPr>
                <w:rFonts w:ascii="Arial" w:eastAsia="Times New Roman" w:hAnsi="Arial" w:cs="Arial"/>
                <w:b/>
                <w:sz w:val="24"/>
                <w:szCs w:val="24"/>
              </w:rPr>
              <w:t>EXPENSES</w:t>
            </w:r>
          </w:p>
        </w:tc>
      </w:tr>
      <w:tr w:rsidR="009F0FC8" w:rsidRPr="0082045E" w14:paraId="7206A3AD" w14:textId="77777777" w:rsidTr="48259607">
        <w:tc>
          <w:tcPr>
            <w:tcW w:w="4428" w:type="dxa"/>
            <w:shd w:val="clear" w:color="auto" w:fill="auto"/>
          </w:tcPr>
          <w:p w14:paraId="5FED8721" w14:textId="77777777" w:rsidR="009F0FC8" w:rsidRPr="0082045E" w:rsidRDefault="009F0FC8" w:rsidP="00FB175D">
            <w:pPr>
              <w:spacing w:after="0" w:line="240" w:lineRule="auto"/>
              <w:rPr>
                <w:rFonts w:ascii="Arial" w:eastAsia="Times New Roman" w:hAnsi="Arial" w:cs="Arial"/>
                <w:sz w:val="24"/>
                <w:szCs w:val="24"/>
              </w:rPr>
            </w:pPr>
            <w:r w:rsidRPr="0082045E">
              <w:rPr>
                <w:rFonts w:ascii="Arial" w:eastAsia="Times New Roman" w:hAnsi="Arial" w:cs="Arial"/>
                <w:b/>
                <w:sz w:val="24"/>
                <w:szCs w:val="24"/>
              </w:rPr>
              <w:t>Salaries</w:t>
            </w:r>
          </w:p>
        </w:tc>
        <w:tc>
          <w:tcPr>
            <w:tcW w:w="2250" w:type="dxa"/>
            <w:gridSpan w:val="2"/>
            <w:shd w:val="clear" w:color="auto" w:fill="auto"/>
          </w:tcPr>
          <w:p w14:paraId="3665E5AA" w14:textId="77777777" w:rsidR="009F0FC8" w:rsidRPr="0082045E" w:rsidRDefault="009F0FC8" w:rsidP="00DD777C">
            <w:pPr>
              <w:spacing w:after="0" w:line="240" w:lineRule="auto"/>
              <w:rPr>
                <w:rFonts w:ascii="Arial" w:eastAsia="Times New Roman" w:hAnsi="Arial" w:cs="Arial"/>
                <w:sz w:val="24"/>
                <w:szCs w:val="24"/>
              </w:rPr>
            </w:pPr>
            <w:r w:rsidRPr="0082045E">
              <w:rPr>
                <w:rFonts w:ascii="Arial" w:eastAsia="Times New Roman" w:hAnsi="Arial" w:cs="Arial"/>
                <w:b/>
                <w:sz w:val="24"/>
                <w:szCs w:val="24"/>
              </w:rPr>
              <w:t>6000</w:t>
            </w:r>
          </w:p>
        </w:tc>
        <w:tc>
          <w:tcPr>
            <w:tcW w:w="2610" w:type="dxa"/>
            <w:shd w:val="clear" w:color="auto" w:fill="auto"/>
          </w:tcPr>
          <w:p w14:paraId="7E287B14" w14:textId="287B06FC" w:rsidR="009F0FC8" w:rsidRPr="0082045E" w:rsidRDefault="009F0FC8" w:rsidP="48259607">
            <w:pPr>
              <w:spacing w:after="0" w:line="240" w:lineRule="auto"/>
              <w:ind w:hanging="54"/>
              <w:jc w:val="right"/>
              <w:rPr>
                <w:rFonts w:ascii="Arial" w:eastAsia="Times New Roman" w:hAnsi="Arial" w:cs="Arial"/>
                <w:b/>
                <w:bCs/>
                <w:sz w:val="24"/>
                <w:szCs w:val="24"/>
              </w:rPr>
            </w:pPr>
            <w:r w:rsidRPr="48259607">
              <w:rPr>
                <w:rFonts w:ascii="Arial" w:eastAsia="Times New Roman" w:hAnsi="Arial" w:cs="Arial"/>
                <w:b/>
                <w:bCs/>
                <w:sz w:val="24"/>
                <w:szCs w:val="24"/>
              </w:rPr>
              <w:t>$</w:t>
            </w:r>
            <w:r w:rsidR="007965DD" w:rsidRPr="48259607">
              <w:rPr>
                <w:rFonts w:ascii="Arial" w:eastAsia="Times New Roman" w:hAnsi="Arial" w:cs="Arial"/>
                <w:b/>
                <w:bCs/>
                <w:sz w:val="24"/>
                <w:szCs w:val="24"/>
              </w:rPr>
              <w:t>1</w:t>
            </w:r>
            <w:r w:rsidR="004A3F35" w:rsidRPr="48259607">
              <w:rPr>
                <w:rFonts w:ascii="Arial" w:eastAsia="Times New Roman" w:hAnsi="Arial" w:cs="Arial"/>
                <w:b/>
                <w:bCs/>
                <w:sz w:val="24"/>
                <w:szCs w:val="24"/>
              </w:rPr>
              <w:t>3</w:t>
            </w:r>
            <w:r w:rsidR="00C831B6">
              <w:rPr>
                <w:rFonts w:ascii="Arial" w:eastAsia="Times New Roman" w:hAnsi="Arial" w:cs="Arial"/>
                <w:b/>
                <w:bCs/>
                <w:sz w:val="24"/>
                <w:szCs w:val="24"/>
              </w:rPr>
              <w:t>7</w:t>
            </w:r>
            <w:r w:rsidRPr="48259607">
              <w:rPr>
                <w:rFonts w:ascii="Arial" w:eastAsia="Times New Roman" w:hAnsi="Arial" w:cs="Arial"/>
                <w:b/>
                <w:bCs/>
                <w:sz w:val="24"/>
                <w:szCs w:val="24"/>
              </w:rPr>
              <w:t>,</w:t>
            </w:r>
            <w:r w:rsidR="00C831B6">
              <w:rPr>
                <w:rFonts w:ascii="Arial" w:eastAsia="Times New Roman" w:hAnsi="Arial" w:cs="Arial"/>
                <w:b/>
                <w:bCs/>
                <w:sz w:val="24"/>
                <w:szCs w:val="24"/>
              </w:rPr>
              <w:t>4</w:t>
            </w:r>
            <w:r w:rsidR="3C42E6D0" w:rsidRPr="48259607">
              <w:rPr>
                <w:rFonts w:ascii="Arial" w:eastAsia="Times New Roman" w:hAnsi="Arial" w:cs="Arial"/>
                <w:b/>
                <w:bCs/>
                <w:sz w:val="24"/>
                <w:szCs w:val="24"/>
              </w:rPr>
              <w:t>00</w:t>
            </w:r>
          </w:p>
        </w:tc>
      </w:tr>
      <w:tr w:rsidR="00F23CEE" w:rsidRPr="00F23CEE" w14:paraId="48E09082" w14:textId="77777777" w:rsidTr="48259607">
        <w:tc>
          <w:tcPr>
            <w:tcW w:w="9288" w:type="dxa"/>
            <w:gridSpan w:val="4"/>
            <w:shd w:val="clear" w:color="auto" w:fill="auto"/>
          </w:tcPr>
          <w:p w14:paraId="03C215F8" w14:textId="77777777" w:rsidR="009F0FC8" w:rsidRPr="00F23CEE" w:rsidRDefault="009F0FC8" w:rsidP="009F0FC8">
            <w:pPr>
              <w:numPr>
                <w:ilvl w:val="0"/>
                <w:numId w:val="41"/>
              </w:numPr>
              <w:spacing w:after="0" w:line="240" w:lineRule="auto"/>
              <w:rPr>
                <w:rFonts w:ascii="Arial" w:eastAsia="Times New Roman" w:hAnsi="Arial" w:cs="Arial"/>
                <w:sz w:val="24"/>
                <w:szCs w:val="24"/>
              </w:rPr>
            </w:pPr>
            <w:r w:rsidRPr="00F23CEE">
              <w:rPr>
                <w:rFonts w:ascii="Arial" w:eastAsia="Times New Roman" w:hAnsi="Arial" w:cs="Arial"/>
                <w:sz w:val="24"/>
                <w:szCs w:val="24"/>
              </w:rPr>
              <w:t xml:space="preserve">75% Police Chief </w:t>
            </w:r>
            <w:r w:rsidR="004B7474" w:rsidRPr="00F23CEE">
              <w:rPr>
                <w:rFonts w:ascii="Arial" w:eastAsia="Times New Roman" w:hAnsi="Arial" w:cs="Arial"/>
                <w:sz w:val="24"/>
                <w:szCs w:val="24"/>
              </w:rPr>
              <w:t>salary</w:t>
            </w:r>
            <w:r w:rsidRPr="00F23CEE">
              <w:rPr>
                <w:rFonts w:ascii="Arial" w:eastAsia="Times New Roman" w:hAnsi="Arial" w:cs="Arial"/>
                <w:sz w:val="24"/>
                <w:szCs w:val="24"/>
              </w:rPr>
              <w:t xml:space="preserve"> - (25% charged to Corrections).</w:t>
            </w:r>
          </w:p>
          <w:p w14:paraId="6492D04F" w14:textId="2D38D526" w:rsidR="008722D0" w:rsidRPr="00F23CEE" w:rsidRDefault="00F23CEE" w:rsidP="009F0FC8">
            <w:pPr>
              <w:numPr>
                <w:ilvl w:val="0"/>
                <w:numId w:val="41"/>
              </w:numPr>
              <w:spacing w:after="0" w:line="240" w:lineRule="auto"/>
              <w:rPr>
                <w:rFonts w:ascii="Arial" w:eastAsia="Times New Roman" w:hAnsi="Arial" w:cs="Arial"/>
                <w:sz w:val="24"/>
                <w:szCs w:val="24"/>
              </w:rPr>
            </w:pPr>
            <w:r w:rsidRPr="00F23CEE">
              <w:rPr>
                <w:rFonts w:ascii="Arial" w:eastAsia="Times New Roman" w:hAnsi="Arial" w:cs="Arial"/>
                <w:sz w:val="24"/>
                <w:szCs w:val="24"/>
              </w:rPr>
              <w:t>50</w:t>
            </w:r>
            <w:r w:rsidR="008722D0" w:rsidRPr="00F23CEE">
              <w:rPr>
                <w:rFonts w:ascii="Arial" w:eastAsia="Times New Roman" w:hAnsi="Arial" w:cs="Arial"/>
                <w:sz w:val="24"/>
                <w:szCs w:val="24"/>
              </w:rPr>
              <w:t>% DMV/Admin position (Level VIIB) (50% DMV)</w:t>
            </w:r>
          </w:p>
          <w:p w14:paraId="47D170C8" w14:textId="77777777" w:rsidR="009F0FC8" w:rsidRPr="00F23CEE" w:rsidRDefault="009F0FC8" w:rsidP="00E27F77">
            <w:pPr>
              <w:spacing w:after="0" w:line="240" w:lineRule="auto"/>
              <w:ind w:left="720"/>
              <w:rPr>
                <w:rFonts w:ascii="Arial" w:eastAsia="Times New Roman" w:hAnsi="Arial" w:cs="Arial"/>
                <w:sz w:val="24"/>
                <w:szCs w:val="24"/>
              </w:rPr>
            </w:pPr>
          </w:p>
        </w:tc>
      </w:tr>
      <w:tr w:rsidR="008722D0" w:rsidRPr="0082045E" w14:paraId="39B7963A" w14:textId="77777777" w:rsidTr="48259607">
        <w:tc>
          <w:tcPr>
            <w:tcW w:w="4428" w:type="dxa"/>
            <w:shd w:val="clear" w:color="auto" w:fill="auto"/>
          </w:tcPr>
          <w:p w14:paraId="2B5A9D23" w14:textId="72193A78" w:rsidR="008722D0" w:rsidRPr="008722D0" w:rsidRDefault="008722D0" w:rsidP="00E239B5">
            <w:pPr>
              <w:spacing w:after="0" w:line="240" w:lineRule="auto"/>
              <w:rPr>
                <w:rFonts w:ascii="Arial" w:eastAsia="Times New Roman" w:hAnsi="Arial" w:cs="Arial"/>
                <w:b/>
                <w:bCs/>
                <w:sz w:val="24"/>
                <w:szCs w:val="24"/>
              </w:rPr>
            </w:pPr>
            <w:r w:rsidRPr="008722D0">
              <w:rPr>
                <w:rFonts w:ascii="Arial" w:eastAsia="Times New Roman" w:hAnsi="Arial" w:cs="Arial"/>
                <w:b/>
                <w:bCs/>
                <w:sz w:val="24"/>
                <w:szCs w:val="24"/>
              </w:rPr>
              <w:t>Overtime</w:t>
            </w:r>
          </w:p>
        </w:tc>
        <w:tc>
          <w:tcPr>
            <w:tcW w:w="2250" w:type="dxa"/>
            <w:gridSpan w:val="2"/>
            <w:shd w:val="clear" w:color="auto" w:fill="auto"/>
          </w:tcPr>
          <w:p w14:paraId="4E4B042E" w14:textId="0B631072" w:rsidR="008722D0" w:rsidRPr="0082045E" w:rsidRDefault="008722D0" w:rsidP="00E239B5">
            <w:pPr>
              <w:spacing w:after="0" w:line="240" w:lineRule="auto"/>
              <w:rPr>
                <w:rFonts w:ascii="Arial" w:eastAsia="Times New Roman" w:hAnsi="Arial" w:cs="Arial"/>
                <w:sz w:val="24"/>
                <w:szCs w:val="24"/>
              </w:rPr>
            </w:pPr>
            <w:r w:rsidRPr="0082045E">
              <w:rPr>
                <w:rFonts w:ascii="Arial" w:eastAsia="Times New Roman" w:hAnsi="Arial" w:cs="Arial"/>
                <w:b/>
                <w:sz w:val="24"/>
                <w:szCs w:val="24"/>
              </w:rPr>
              <w:t>60</w:t>
            </w:r>
            <w:r>
              <w:rPr>
                <w:rFonts w:ascii="Arial" w:eastAsia="Times New Roman" w:hAnsi="Arial" w:cs="Arial"/>
                <w:b/>
                <w:sz w:val="24"/>
                <w:szCs w:val="24"/>
              </w:rPr>
              <w:t>1</w:t>
            </w:r>
            <w:r w:rsidRPr="0082045E">
              <w:rPr>
                <w:rFonts w:ascii="Arial" w:eastAsia="Times New Roman" w:hAnsi="Arial" w:cs="Arial"/>
                <w:b/>
                <w:sz w:val="24"/>
                <w:szCs w:val="24"/>
              </w:rPr>
              <w:t>0</w:t>
            </w:r>
          </w:p>
        </w:tc>
        <w:tc>
          <w:tcPr>
            <w:tcW w:w="2610" w:type="dxa"/>
            <w:shd w:val="clear" w:color="auto" w:fill="auto"/>
          </w:tcPr>
          <w:p w14:paraId="2EEC48F4" w14:textId="3F38410A" w:rsidR="008722D0" w:rsidRPr="0082045E" w:rsidRDefault="00124372" w:rsidP="48259607">
            <w:pPr>
              <w:spacing w:after="0" w:line="240" w:lineRule="auto"/>
              <w:ind w:hanging="54"/>
              <w:jc w:val="right"/>
              <w:rPr>
                <w:rFonts w:ascii="Arial" w:eastAsia="Times New Roman" w:hAnsi="Arial" w:cs="Arial"/>
                <w:b/>
                <w:bCs/>
                <w:sz w:val="24"/>
                <w:szCs w:val="24"/>
              </w:rPr>
            </w:pPr>
            <w:r w:rsidRPr="48259607">
              <w:rPr>
                <w:rFonts w:ascii="Arial" w:eastAsia="Times New Roman" w:hAnsi="Arial" w:cs="Arial"/>
                <w:b/>
                <w:bCs/>
                <w:sz w:val="24"/>
                <w:szCs w:val="24"/>
              </w:rPr>
              <w:t>$</w:t>
            </w:r>
            <w:r w:rsidR="0AEDBB96" w:rsidRPr="48259607">
              <w:rPr>
                <w:rFonts w:ascii="Arial" w:eastAsia="Times New Roman" w:hAnsi="Arial" w:cs="Arial"/>
                <w:b/>
                <w:bCs/>
                <w:sz w:val="24"/>
                <w:szCs w:val="24"/>
              </w:rPr>
              <w:t>700</w:t>
            </w:r>
          </w:p>
        </w:tc>
      </w:tr>
      <w:tr w:rsidR="008722D0" w:rsidRPr="0082045E" w14:paraId="7B6C7290" w14:textId="77777777" w:rsidTr="48259607">
        <w:tc>
          <w:tcPr>
            <w:tcW w:w="9288" w:type="dxa"/>
            <w:gridSpan w:val="4"/>
            <w:shd w:val="clear" w:color="auto" w:fill="auto"/>
          </w:tcPr>
          <w:p w14:paraId="68A10CFB" w14:textId="62D96D09" w:rsidR="008722D0" w:rsidRDefault="008722D0" w:rsidP="008722D0">
            <w:pPr>
              <w:numPr>
                <w:ilvl w:val="0"/>
                <w:numId w:val="41"/>
              </w:numPr>
              <w:spacing w:after="0" w:line="240" w:lineRule="auto"/>
              <w:rPr>
                <w:rFonts w:ascii="Arial" w:eastAsia="Times New Roman" w:hAnsi="Arial" w:cs="Arial"/>
                <w:sz w:val="24"/>
                <w:szCs w:val="24"/>
              </w:rPr>
            </w:pPr>
            <w:r>
              <w:rPr>
                <w:rFonts w:ascii="Arial" w:eastAsia="Times New Roman" w:hAnsi="Arial" w:cs="Arial"/>
                <w:sz w:val="24"/>
                <w:szCs w:val="24"/>
              </w:rPr>
              <w:t>5.5 hours</w:t>
            </w:r>
            <w:r w:rsidRPr="008722D0">
              <w:rPr>
                <w:rFonts w:ascii="Arial" w:eastAsia="Times New Roman" w:hAnsi="Arial" w:cs="Arial"/>
                <w:sz w:val="24"/>
                <w:szCs w:val="24"/>
              </w:rPr>
              <w:t xml:space="preserve"> DMV/Admin position (Level VIIB) </w:t>
            </w:r>
          </w:p>
          <w:p w14:paraId="057BDA25" w14:textId="77777777" w:rsidR="008722D0" w:rsidRPr="0082045E" w:rsidRDefault="008722D0" w:rsidP="004A3F35">
            <w:pPr>
              <w:spacing w:after="0" w:line="240" w:lineRule="auto"/>
              <w:ind w:left="720"/>
              <w:rPr>
                <w:rFonts w:ascii="Arial" w:eastAsia="Times New Roman" w:hAnsi="Arial" w:cs="Arial"/>
                <w:sz w:val="24"/>
                <w:szCs w:val="24"/>
              </w:rPr>
            </w:pPr>
          </w:p>
        </w:tc>
      </w:tr>
      <w:tr w:rsidR="009F0FC8" w:rsidRPr="0082045E" w14:paraId="42FD4362" w14:textId="77777777" w:rsidTr="48259607">
        <w:tc>
          <w:tcPr>
            <w:tcW w:w="4428" w:type="dxa"/>
            <w:shd w:val="clear" w:color="auto" w:fill="auto"/>
          </w:tcPr>
          <w:p w14:paraId="6A149B9F" w14:textId="77777777" w:rsidR="009F0FC8" w:rsidRPr="0082045E" w:rsidRDefault="009F0FC8" w:rsidP="00FB175D">
            <w:pPr>
              <w:spacing w:after="0" w:line="240" w:lineRule="auto"/>
              <w:rPr>
                <w:rFonts w:ascii="Arial" w:eastAsia="Times New Roman" w:hAnsi="Arial" w:cs="Arial"/>
                <w:sz w:val="24"/>
                <w:szCs w:val="24"/>
              </w:rPr>
            </w:pPr>
            <w:r w:rsidRPr="0082045E">
              <w:rPr>
                <w:rFonts w:ascii="Arial" w:eastAsia="Times New Roman" w:hAnsi="Arial" w:cs="Arial"/>
                <w:b/>
                <w:sz w:val="24"/>
                <w:szCs w:val="24"/>
              </w:rPr>
              <w:t>Fringe Benefits</w:t>
            </w:r>
          </w:p>
        </w:tc>
        <w:tc>
          <w:tcPr>
            <w:tcW w:w="2250" w:type="dxa"/>
            <w:gridSpan w:val="2"/>
            <w:shd w:val="clear" w:color="auto" w:fill="auto"/>
          </w:tcPr>
          <w:p w14:paraId="33A31F25" w14:textId="77777777" w:rsidR="009F0FC8" w:rsidRPr="0082045E" w:rsidRDefault="009F0FC8" w:rsidP="00DD777C">
            <w:pPr>
              <w:spacing w:after="0" w:line="240" w:lineRule="auto"/>
              <w:ind w:firstLine="18"/>
              <w:rPr>
                <w:rFonts w:ascii="Arial" w:eastAsia="Times New Roman" w:hAnsi="Arial" w:cs="Arial"/>
                <w:b/>
                <w:sz w:val="24"/>
                <w:szCs w:val="24"/>
              </w:rPr>
            </w:pPr>
            <w:r w:rsidRPr="0082045E">
              <w:rPr>
                <w:rFonts w:ascii="Arial" w:eastAsia="Times New Roman" w:hAnsi="Arial" w:cs="Arial"/>
                <w:b/>
                <w:sz w:val="24"/>
                <w:szCs w:val="24"/>
              </w:rPr>
              <w:t>62XX</w:t>
            </w:r>
          </w:p>
        </w:tc>
        <w:tc>
          <w:tcPr>
            <w:tcW w:w="2610" w:type="dxa"/>
            <w:shd w:val="clear" w:color="auto" w:fill="auto"/>
          </w:tcPr>
          <w:p w14:paraId="13EE9600" w14:textId="4D4E3BCC" w:rsidR="009F0FC8" w:rsidRPr="0082045E" w:rsidRDefault="009F0FC8" w:rsidP="48259607">
            <w:pPr>
              <w:spacing w:after="0" w:line="240" w:lineRule="auto"/>
              <w:ind w:hanging="54"/>
              <w:jc w:val="right"/>
              <w:rPr>
                <w:rFonts w:ascii="Arial" w:eastAsia="Times New Roman" w:hAnsi="Arial" w:cs="Arial"/>
                <w:b/>
                <w:bCs/>
                <w:sz w:val="24"/>
                <w:szCs w:val="24"/>
              </w:rPr>
            </w:pPr>
            <w:r w:rsidRPr="48259607">
              <w:rPr>
                <w:rFonts w:ascii="Arial" w:eastAsia="Times New Roman" w:hAnsi="Arial" w:cs="Arial"/>
                <w:b/>
                <w:bCs/>
                <w:sz w:val="24"/>
                <w:szCs w:val="24"/>
              </w:rPr>
              <w:t>$</w:t>
            </w:r>
            <w:r w:rsidR="38BC31CD" w:rsidRPr="48259607">
              <w:rPr>
                <w:rFonts w:ascii="Arial" w:eastAsia="Times New Roman" w:hAnsi="Arial" w:cs="Arial"/>
                <w:b/>
                <w:bCs/>
                <w:sz w:val="24"/>
                <w:szCs w:val="24"/>
              </w:rPr>
              <w:t>10</w:t>
            </w:r>
            <w:r w:rsidR="00984B59">
              <w:rPr>
                <w:rFonts w:ascii="Arial" w:eastAsia="Times New Roman" w:hAnsi="Arial" w:cs="Arial"/>
                <w:b/>
                <w:bCs/>
                <w:sz w:val="24"/>
                <w:szCs w:val="24"/>
              </w:rPr>
              <w:t>0</w:t>
            </w:r>
            <w:r w:rsidR="004A3F35" w:rsidRPr="48259607">
              <w:rPr>
                <w:rFonts w:ascii="Arial" w:eastAsia="Times New Roman" w:hAnsi="Arial" w:cs="Arial"/>
                <w:b/>
                <w:bCs/>
                <w:sz w:val="24"/>
                <w:szCs w:val="24"/>
              </w:rPr>
              <w:t>,</w:t>
            </w:r>
            <w:r w:rsidR="00984B59">
              <w:rPr>
                <w:rFonts w:ascii="Arial" w:eastAsia="Times New Roman" w:hAnsi="Arial" w:cs="Arial"/>
                <w:b/>
                <w:bCs/>
                <w:sz w:val="24"/>
                <w:szCs w:val="24"/>
              </w:rPr>
              <w:t>7</w:t>
            </w:r>
            <w:r w:rsidR="5DE4902F" w:rsidRPr="48259607">
              <w:rPr>
                <w:rFonts w:ascii="Arial" w:eastAsia="Times New Roman" w:hAnsi="Arial" w:cs="Arial"/>
                <w:b/>
                <w:bCs/>
                <w:sz w:val="24"/>
                <w:szCs w:val="24"/>
              </w:rPr>
              <w:t>00</w:t>
            </w:r>
          </w:p>
        </w:tc>
      </w:tr>
      <w:tr w:rsidR="009F0FC8" w:rsidRPr="0082045E" w14:paraId="3C5ADA7D" w14:textId="77777777" w:rsidTr="48259607">
        <w:tc>
          <w:tcPr>
            <w:tcW w:w="9288" w:type="dxa"/>
            <w:gridSpan w:val="4"/>
            <w:shd w:val="clear" w:color="auto" w:fill="auto"/>
          </w:tcPr>
          <w:p w14:paraId="090EE816" w14:textId="473D1F5E" w:rsidR="009F0FC8" w:rsidRDefault="009F0FC8" w:rsidP="009F0FC8">
            <w:pPr>
              <w:numPr>
                <w:ilvl w:val="0"/>
                <w:numId w:val="41"/>
              </w:numPr>
              <w:spacing w:after="0" w:line="240" w:lineRule="auto"/>
              <w:rPr>
                <w:rFonts w:ascii="Arial" w:eastAsia="Times New Roman" w:hAnsi="Arial" w:cs="Arial"/>
                <w:sz w:val="24"/>
                <w:szCs w:val="24"/>
              </w:rPr>
            </w:pPr>
            <w:r w:rsidRPr="0082045E">
              <w:rPr>
                <w:rFonts w:ascii="Arial" w:eastAsia="Times New Roman" w:hAnsi="Arial" w:cs="Arial"/>
                <w:sz w:val="24"/>
                <w:szCs w:val="24"/>
              </w:rPr>
              <w:t>75% of Fringe Benefits for Chief of Police.</w:t>
            </w:r>
          </w:p>
          <w:p w14:paraId="25F0C795" w14:textId="77777777" w:rsidR="004A3F35" w:rsidRPr="00F23CEE" w:rsidRDefault="004A3F35" w:rsidP="004A3F35">
            <w:pPr>
              <w:numPr>
                <w:ilvl w:val="0"/>
                <w:numId w:val="41"/>
              </w:numPr>
              <w:spacing w:after="0" w:line="240" w:lineRule="auto"/>
              <w:rPr>
                <w:rFonts w:ascii="Arial" w:eastAsia="Times New Roman" w:hAnsi="Arial" w:cs="Arial"/>
                <w:sz w:val="24"/>
                <w:szCs w:val="24"/>
              </w:rPr>
            </w:pPr>
            <w:r w:rsidRPr="00F23CEE">
              <w:rPr>
                <w:rFonts w:ascii="Arial" w:eastAsia="Times New Roman" w:hAnsi="Arial" w:cs="Arial"/>
                <w:sz w:val="24"/>
                <w:szCs w:val="24"/>
              </w:rPr>
              <w:t>50% DMV/Admin position (Level VIIB) (50% DMV)</w:t>
            </w:r>
          </w:p>
          <w:p w14:paraId="1CB718B3" w14:textId="77777777" w:rsidR="009F0FC8" w:rsidRDefault="009F0FC8" w:rsidP="004A3F35">
            <w:pPr>
              <w:numPr>
                <w:ilvl w:val="0"/>
                <w:numId w:val="41"/>
              </w:numPr>
              <w:spacing w:after="0" w:line="240" w:lineRule="auto"/>
              <w:rPr>
                <w:rFonts w:ascii="Arial" w:eastAsia="Times New Roman" w:hAnsi="Arial" w:cs="Arial"/>
                <w:sz w:val="24"/>
                <w:szCs w:val="24"/>
              </w:rPr>
            </w:pPr>
            <w:r w:rsidRPr="0082045E">
              <w:rPr>
                <w:rFonts w:ascii="Arial" w:eastAsia="Times New Roman" w:hAnsi="Arial" w:cs="Arial"/>
                <w:sz w:val="24"/>
                <w:szCs w:val="24"/>
              </w:rPr>
              <w:t>FICA/MED, Insurance (Health, Dental, Life), HRA, PERS Employer, Workers’ Comp.</w:t>
            </w:r>
          </w:p>
          <w:p w14:paraId="07936373" w14:textId="5E86B1E5" w:rsidR="00186BC2" w:rsidRPr="004A3F35" w:rsidRDefault="00186BC2" w:rsidP="00186BC2">
            <w:pPr>
              <w:spacing w:after="0" w:line="240" w:lineRule="auto"/>
              <w:ind w:left="720"/>
              <w:rPr>
                <w:rFonts w:ascii="Arial" w:eastAsia="Times New Roman" w:hAnsi="Arial" w:cs="Arial"/>
                <w:sz w:val="24"/>
                <w:szCs w:val="24"/>
              </w:rPr>
            </w:pPr>
          </w:p>
        </w:tc>
      </w:tr>
      <w:tr w:rsidR="009F0FC8" w:rsidRPr="0082045E" w14:paraId="692A5BD4" w14:textId="77777777" w:rsidTr="48259607">
        <w:tc>
          <w:tcPr>
            <w:tcW w:w="4428" w:type="dxa"/>
            <w:shd w:val="clear" w:color="auto" w:fill="auto"/>
          </w:tcPr>
          <w:p w14:paraId="047CD198" w14:textId="77777777" w:rsidR="009F0FC8" w:rsidRPr="0082045E" w:rsidRDefault="009F0FC8" w:rsidP="00FB175D">
            <w:pPr>
              <w:spacing w:after="0" w:line="240" w:lineRule="auto"/>
              <w:ind w:hanging="90"/>
              <w:rPr>
                <w:rFonts w:ascii="Arial" w:eastAsia="Times New Roman" w:hAnsi="Arial" w:cs="Arial"/>
                <w:b/>
                <w:sz w:val="24"/>
                <w:szCs w:val="24"/>
              </w:rPr>
            </w:pPr>
            <w:r>
              <w:rPr>
                <w:rFonts w:ascii="Arial" w:eastAsia="Times New Roman" w:hAnsi="Arial" w:cs="Arial"/>
                <w:b/>
                <w:sz w:val="24"/>
                <w:szCs w:val="24"/>
              </w:rPr>
              <w:t xml:space="preserve"> PERS</w:t>
            </w:r>
            <w:r w:rsidRPr="0082045E">
              <w:rPr>
                <w:rFonts w:ascii="Arial" w:eastAsia="Times New Roman" w:hAnsi="Arial" w:cs="Arial"/>
                <w:b/>
                <w:sz w:val="24"/>
                <w:szCs w:val="24"/>
              </w:rPr>
              <w:t xml:space="preserve"> on Behalf</w:t>
            </w:r>
          </w:p>
        </w:tc>
        <w:tc>
          <w:tcPr>
            <w:tcW w:w="2250" w:type="dxa"/>
            <w:gridSpan w:val="2"/>
            <w:shd w:val="clear" w:color="auto" w:fill="auto"/>
          </w:tcPr>
          <w:p w14:paraId="43816213" w14:textId="77777777" w:rsidR="009F0FC8" w:rsidRPr="0082045E" w:rsidRDefault="009F0FC8" w:rsidP="00DD777C">
            <w:pPr>
              <w:spacing w:after="0" w:line="240" w:lineRule="auto"/>
              <w:ind w:hanging="90"/>
              <w:rPr>
                <w:rFonts w:ascii="Arial" w:eastAsia="Times New Roman" w:hAnsi="Arial" w:cs="Arial"/>
                <w:b/>
                <w:sz w:val="24"/>
                <w:szCs w:val="24"/>
              </w:rPr>
            </w:pPr>
            <w:r w:rsidRPr="0082045E">
              <w:rPr>
                <w:rFonts w:ascii="Arial" w:eastAsia="Times New Roman" w:hAnsi="Arial" w:cs="Arial"/>
                <w:b/>
                <w:sz w:val="24"/>
                <w:szCs w:val="24"/>
              </w:rPr>
              <w:t>6231</w:t>
            </w:r>
          </w:p>
        </w:tc>
        <w:tc>
          <w:tcPr>
            <w:tcW w:w="2610" w:type="dxa"/>
            <w:shd w:val="clear" w:color="auto" w:fill="auto"/>
          </w:tcPr>
          <w:p w14:paraId="559C5309" w14:textId="324D6CE0" w:rsidR="009F0FC8" w:rsidRPr="0082045E" w:rsidRDefault="007858FC" w:rsidP="48259607">
            <w:pPr>
              <w:spacing w:after="0" w:line="240" w:lineRule="auto"/>
              <w:ind w:hanging="90"/>
              <w:jc w:val="right"/>
              <w:rPr>
                <w:rFonts w:ascii="Arial" w:eastAsia="Times New Roman" w:hAnsi="Arial" w:cs="Arial"/>
                <w:b/>
                <w:bCs/>
                <w:sz w:val="24"/>
                <w:szCs w:val="24"/>
              </w:rPr>
            </w:pPr>
            <w:r w:rsidRPr="48259607">
              <w:rPr>
                <w:rFonts w:ascii="Arial" w:eastAsia="Times New Roman" w:hAnsi="Arial" w:cs="Arial"/>
                <w:b/>
                <w:bCs/>
                <w:sz w:val="24"/>
                <w:szCs w:val="24"/>
              </w:rPr>
              <w:t>$</w:t>
            </w:r>
            <w:r w:rsidR="66888270" w:rsidRPr="48259607">
              <w:rPr>
                <w:rFonts w:ascii="Arial" w:eastAsia="Times New Roman" w:hAnsi="Arial" w:cs="Arial"/>
                <w:b/>
                <w:bCs/>
                <w:sz w:val="24"/>
                <w:szCs w:val="24"/>
              </w:rPr>
              <w:t>8,800</w:t>
            </w:r>
          </w:p>
        </w:tc>
      </w:tr>
      <w:tr w:rsidR="003D7402" w:rsidRPr="00D22634" w14:paraId="5B5612CF" w14:textId="77777777" w:rsidTr="48259607">
        <w:tc>
          <w:tcPr>
            <w:tcW w:w="9288" w:type="dxa"/>
            <w:gridSpan w:val="4"/>
            <w:shd w:val="clear" w:color="auto" w:fill="auto"/>
          </w:tcPr>
          <w:p w14:paraId="1911D2DF" w14:textId="5BB748C9" w:rsidR="003D7402" w:rsidRPr="00D22634" w:rsidRDefault="002B4136" w:rsidP="00F379C9">
            <w:pPr>
              <w:numPr>
                <w:ilvl w:val="0"/>
                <w:numId w:val="19"/>
              </w:numPr>
              <w:spacing w:after="0" w:line="240" w:lineRule="auto"/>
              <w:rPr>
                <w:rFonts w:ascii="Arial" w:eastAsia="Times New Roman" w:hAnsi="Arial" w:cs="Arial"/>
                <w:sz w:val="24"/>
                <w:szCs w:val="24"/>
              </w:rPr>
            </w:pPr>
            <w:r>
              <w:rPr>
                <w:rFonts w:ascii="Arial" w:eastAsia="Times New Roman" w:hAnsi="Arial" w:cs="Arial"/>
                <w:sz w:val="24"/>
                <w:szCs w:val="24"/>
              </w:rPr>
              <w:t>6.33%</w:t>
            </w:r>
            <w:r w:rsidR="003D7402" w:rsidRPr="00D22634">
              <w:rPr>
                <w:rFonts w:ascii="Arial" w:eastAsia="Times New Roman" w:hAnsi="Arial" w:cs="Arial"/>
                <w:sz w:val="24"/>
                <w:szCs w:val="24"/>
              </w:rPr>
              <w:t xml:space="preserve"> for all employees</w:t>
            </w:r>
            <w:r w:rsidR="003D7402">
              <w:rPr>
                <w:rFonts w:ascii="Arial" w:eastAsia="Times New Roman" w:hAnsi="Arial" w:cs="Arial"/>
                <w:sz w:val="24"/>
                <w:szCs w:val="24"/>
              </w:rPr>
              <w:t xml:space="preserve"> provided by the State.</w:t>
            </w:r>
          </w:p>
          <w:p w14:paraId="5BD37C58" w14:textId="77777777" w:rsidR="003D7402" w:rsidRPr="00D22634" w:rsidRDefault="003D7402" w:rsidP="00F379C9">
            <w:pPr>
              <w:spacing w:after="0" w:line="240" w:lineRule="auto"/>
              <w:ind w:left="720"/>
              <w:rPr>
                <w:rFonts w:ascii="Arial" w:eastAsia="Times New Roman" w:hAnsi="Arial" w:cs="Arial"/>
                <w:sz w:val="24"/>
                <w:szCs w:val="24"/>
              </w:rPr>
            </w:pPr>
          </w:p>
        </w:tc>
      </w:tr>
      <w:tr w:rsidR="00092E5A" w:rsidRPr="0082045E" w14:paraId="395E3E28" w14:textId="77777777" w:rsidTr="48259607">
        <w:tc>
          <w:tcPr>
            <w:tcW w:w="4428" w:type="dxa"/>
            <w:shd w:val="clear" w:color="auto" w:fill="auto"/>
          </w:tcPr>
          <w:p w14:paraId="1BB81D32" w14:textId="2881F1E5" w:rsidR="00092E5A" w:rsidRPr="0082045E" w:rsidRDefault="00092E5A" w:rsidP="00371D01">
            <w:pPr>
              <w:spacing w:after="0" w:line="240" w:lineRule="auto"/>
              <w:ind w:hanging="90"/>
              <w:rPr>
                <w:rFonts w:ascii="Arial" w:eastAsia="Times New Roman" w:hAnsi="Arial" w:cs="Arial"/>
                <w:b/>
                <w:sz w:val="24"/>
                <w:szCs w:val="24"/>
              </w:rPr>
            </w:pPr>
            <w:r>
              <w:rPr>
                <w:rFonts w:ascii="Arial" w:eastAsia="Times New Roman" w:hAnsi="Arial" w:cs="Arial"/>
                <w:b/>
                <w:sz w:val="24"/>
                <w:szCs w:val="24"/>
              </w:rPr>
              <w:t>Contractual/Professional</w:t>
            </w:r>
          </w:p>
        </w:tc>
        <w:tc>
          <w:tcPr>
            <w:tcW w:w="2250" w:type="dxa"/>
            <w:gridSpan w:val="2"/>
            <w:shd w:val="clear" w:color="auto" w:fill="auto"/>
          </w:tcPr>
          <w:p w14:paraId="0144D9D0" w14:textId="007D6B0C" w:rsidR="00092E5A" w:rsidRPr="0082045E" w:rsidRDefault="00092E5A" w:rsidP="00371D01">
            <w:pPr>
              <w:spacing w:after="0" w:line="240" w:lineRule="auto"/>
              <w:ind w:hanging="90"/>
              <w:rPr>
                <w:rFonts w:ascii="Arial" w:eastAsia="Times New Roman" w:hAnsi="Arial" w:cs="Arial"/>
                <w:b/>
                <w:sz w:val="24"/>
                <w:szCs w:val="24"/>
              </w:rPr>
            </w:pPr>
            <w:r>
              <w:rPr>
                <w:rFonts w:ascii="Arial" w:eastAsia="Times New Roman" w:hAnsi="Arial" w:cs="Arial"/>
                <w:b/>
                <w:sz w:val="24"/>
                <w:szCs w:val="24"/>
              </w:rPr>
              <w:t>7060</w:t>
            </w:r>
          </w:p>
        </w:tc>
        <w:tc>
          <w:tcPr>
            <w:tcW w:w="2610" w:type="dxa"/>
            <w:shd w:val="clear" w:color="auto" w:fill="auto"/>
          </w:tcPr>
          <w:p w14:paraId="4964C173" w14:textId="03087FF1" w:rsidR="00092E5A" w:rsidRPr="00FC796E" w:rsidRDefault="00092E5A" w:rsidP="00371D01">
            <w:pPr>
              <w:spacing w:after="0" w:line="240" w:lineRule="auto"/>
              <w:ind w:hanging="90"/>
              <w:jc w:val="right"/>
              <w:rPr>
                <w:rFonts w:ascii="Arial" w:eastAsia="Times New Roman" w:hAnsi="Arial" w:cs="Arial"/>
                <w:b/>
                <w:sz w:val="24"/>
                <w:szCs w:val="24"/>
                <w:highlight w:val="yellow"/>
              </w:rPr>
            </w:pPr>
            <w:r>
              <w:rPr>
                <w:rFonts w:ascii="Arial" w:eastAsia="Times New Roman" w:hAnsi="Arial" w:cs="Arial"/>
                <w:b/>
                <w:sz w:val="24"/>
                <w:szCs w:val="24"/>
              </w:rPr>
              <w:t>$</w:t>
            </w:r>
            <w:r w:rsidR="00186BC2">
              <w:rPr>
                <w:rFonts w:ascii="Arial" w:eastAsia="Times New Roman" w:hAnsi="Arial" w:cs="Arial"/>
                <w:b/>
                <w:sz w:val="24"/>
                <w:szCs w:val="24"/>
              </w:rPr>
              <w:t>3</w:t>
            </w:r>
            <w:r w:rsidR="004A3F35">
              <w:rPr>
                <w:rFonts w:ascii="Arial" w:eastAsia="Times New Roman" w:hAnsi="Arial" w:cs="Arial"/>
                <w:b/>
                <w:sz w:val="24"/>
                <w:szCs w:val="24"/>
              </w:rPr>
              <w:t>5,00</w:t>
            </w:r>
            <w:r>
              <w:rPr>
                <w:rFonts w:ascii="Arial" w:eastAsia="Times New Roman" w:hAnsi="Arial" w:cs="Arial"/>
                <w:b/>
                <w:sz w:val="24"/>
                <w:szCs w:val="24"/>
              </w:rPr>
              <w:t>0</w:t>
            </w:r>
          </w:p>
        </w:tc>
      </w:tr>
      <w:tr w:rsidR="00092E5A" w:rsidRPr="0082045E" w14:paraId="10C73130" w14:textId="77777777" w:rsidTr="48259607">
        <w:tc>
          <w:tcPr>
            <w:tcW w:w="9288" w:type="dxa"/>
            <w:gridSpan w:val="4"/>
            <w:shd w:val="clear" w:color="auto" w:fill="auto"/>
          </w:tcPr>
          <w:p w14:paraId="11B4BFB3" w14:textId="2217D258" w:rsidR="00092E5A" w:rsidRDefault="00376D75" w:rsidP="00DC50BB">
            <w:pPr>
              <w:numPr>
                <w:ilvl w:val="0"/>
                <w:numId w:val="42"/>
              </w:numPr>
              <w:spacing w:after="0" w:line="240" w:lineRule="auto"/>
              <w:rPr>
                <w:rFonts w:ascii="Arial" w:eastAsia="Times New Roman" w:hAnsi="Arial" w:cs="Arial"/>
                <w:sz w:val="24"/>
                <w:szCs w:val="24"/>
              </w:rPr>
            </w:pPr>
            <w:r w:rsidRPr="1562C2D7">
              <w:rPr>
                <w:rFonts w:ascii="Arial" w:eastAsia="Times New Roman" w:hAnsi="Arial" w:cs="Arial"/>
                <w:sz w:val="24"/>
                <w:szCs w:val="24"/>
              </w:rPr>
              <w:t xml:space="preserve">Public Safety </w:t>
            </w:r>
            <w:r w:rsidR="00EE7700" w:rsidRPr="1562C2D7">
              <w:rPr>
                <w:rFonts w:ascii="Arial" w:eastAsia="Times New Roman" w:hAnsi="Arial" w:cs="Arial"/>
                <w:sz w:val="24"/>
                <w:szCs w:val="24"/>
              </w:rPr>
              <w:t xml:space="preserve">– support for department development </w:t>
            </w:r>
          </w:p>
          <w:p w14:paraId="18CC0CD2" w14:textId="2615EF29" w:rsidR="00186BC2" w:rsidRPr="006A48C2" w:rsidRDefault="00186BC2" w:rsidP="00DC50BB">
            <w:pPr>
              <w:numPr>
                <w:ilvl w:val="0"/>
                <w:numId w:val="42"/>
              </w:numPr>
              <w:spacing w:after="0" w:line="240" w:lineRule="auto"/>
              <w:rPr>
                <w:rFonts w:ascii="Arial" w:eastAsia="Times New Roman" w:hAnsi="Arial" w:cs="Arial"/>
                <w:sz w:val="24"/>
                <w:szCs w:val="24"/>
              </w:rPr>
            </w:pPr>
            <w:r w:rsidRPr="1562C2D7">
              <w:rPr>
                <w:rFonts w:ascii="Arial" w:eastAsia="Times New Roman" w:hAnsi="Arial" w:cs="Arial"/>
                <w:sz w:val="24"/>
                <w:szCs w:val="24"/>
              </w:rPr>
              <w:t xml:space="preserve">Audit of the </w:t>
            </w:r>
            <w:r w:rsidRPr="006A48C2">
              <w:rPr>
                <w:rFonts w:ascii="Arial" w:eastAsia="Times New Roman" w:hAnsi="Arial" w:cs="Arial"/>
                <w:sz w:val="24"/>
                <w:szCs w:val="24"/>
              </w:rPr>
              <w:t>evidence room</w:t>
            </w:r>
            <w:r w:rsidR="7651C9D7" w:rsidRPr="006A48C2">
              <w:rPr>
                <w:rFonts w:ascii="Arial" w:eastAsia="Times New Roman" w:hAnsi="Arial" w:cs="Arial"/>
                <w:sz w:val="24"/>
                <w:szCs w:val="24"/>
              </w:rPr>
              <w:t xml:space="preserve"> $12,000 per year</w:t>
            </w:r>
          </w:p>
          <w:p w14:paraId="7E125E32" w14:textId="2C6A2EA5" w:rsidR="7651C9D7" w:rsidRPr="006A48C2" w:rsidRDefault="7651C9D7" w:rsidP="1562C2D7">
            <w:pPr>
              <w:numPr>
                <w:ilvl w:val="0"/>
                <w:numId w:val="42"/>
              </w:numPr>
              <w:spacing w:after="0" w:line="240" w:lineRule="auto"/>
              <w:rPr>
                <w:rFonts w:ascii="Arial" w:eastAsia="Times New Roman" w:hAnsi="Arial" w:cs="Arial"/>
                <w:sz w:val="24"/>
                <w:szCs w:val="24"/>
              </w:rPr>
            </w:pPr>
            <w:r w:rsidRPr="006A48C2">
              <w:rPr>
                <w:rFonts w:ascii="Arial" w:eastAsia="Times New Roman" w:hAnsi="Arial" w:cs="Arial"/>
                <w:sz w:val="24"/>
                <w:szCs w:val="24"/>
              </w:rPr>
              <w:t>Media support</w:t>
            </w:r>
            <w:r w:rsidR="4DEAA11F" w:rsidRPr="006A48C2">
              <w:rPr>
                <w:rFonts w:ascii="Arial" w:eastAsia="Times New Roman" w:hAnsi="Arial" w:cs="Arial"/>
                <w:sz w:val="24"/>
                <w:szCs w:val="24"/>
              </w:rPr>
              <w:t xml:space="preserve"> to develop online presence. Approximately $11,000</w:t>
            </w:r>
          </w:p>
          <w:p w14:paraId="718E808D" w14:textId="681DF7D0" w:rsidR="43FB2F85" w:rsidRPr="006A48C2" w:rsidRDefault="43FB2F85" w:rsidP="1562C2D7">
            <w:pPr>
              <w:numPr>
                <w:ilvl w:val="0"/>
                <w:numId w:val="42"/>
              </w:numPr>
              <w:spacing w:after="0" w:line="240" w:lineRule="auto"/>
              <w:rPr>
                <w:rFonts w:ascii="Arial" w:eastAsia="Times New Roman" w:hAnsi="Arial" w:cs="Arial"/>
                <w:sz w:val="24"/>
                <w:szCs w:val="24"/>
              </w:rPr>
            </w:pPr>
            <w:r w:rsidRPr="006A48C2">
              <w:rPr>
                <w:rFonts w:ascii="Arial" w:eastAsia="Times New Roman" w:hAnsi="Arial" w:cs="Arial"/>
                <w:sz w:val="24"/>
                <w:szCs w:val="24"/>
              </w:rPr>
              <w:t xml:space="preserve">Records Retention Support </w:t>
            </w:r>
            <w:r w:rsidR="002B79A6" w:rsidRPr="006A48C2">
              <w:rPr>
                <w:rFonts w:ascii="Arial" w:eastAsia="Times New Roman" w:hAnsi="Arial" w:cs="Arial"/>
                <w:sz w:val="24"/>
                <w:szCs w:val="24"/>
              </w:rPr>
              <w:t>restructuring</w:t>
            </w:r>
            <w:r w:rsidRPr="006A48C2">
              <w:rPr>
                <w:rFonts w:ascii="Arial" w:eastAsia="Times New Roman" w:hAnsi="Arial" w:cs="Arial"/>
                <w:sz w:val="24"/>
                <w:szCs w:val="24"/>
              </w:rPr>
              <w:t xml:space="preserve"> ($10,000)</w:t>
            </w:r>
          </w:p>
          <w:p w14:paraId="1E1E704E" w14:textId="3C110BAA" w:rsidR="00186BC2" w:rsidRPr="0082045E" w:rsidRDefault="00186BC2" w:rsidP="00186BC2">
            <w:pPr>
              <w:spacing w:after="0" w:line="240" w:lineRule="auto"/>
              <w:ind w:left="720"/>
              <w:rPr>
                <w:rFonts w:ascii="Arial" w:eastAsia="Times New Roman" w:hAnsi="Arial" w:cs="Arial"/>
                <w:sz w:val="24"/>
                <w:szCs w:val="24"/>
              </w:rPr>
            </w:pPr>
          </w:p>
        </w:tc>
      </w:tr>
      <w:tr w:rsidR="009F0FC8" w:rsidRPr="0082045E" w14:paraId="54A0BEEF" w14:textId="77777777" w:rsidTr="48259607">
        <w:tc>
          <w:tcPr>
            <w:tcW w:w="4428" w:type="dxa"/>
            <w:shd w:val="clear" w:color="auto" w:fill="auto"/>
          </w:tcPr>
          <w:p w14:paraId="101C7D0C" w14:textId="77777777" w:rsidR="009F0FC8" w:rsidRPr="0082045E" w:rsidRDefault="009F0FC8" w:rsidP="00FB175D">
            <w:pPr>
              <w:spacing w:after="0" w:line="240" w:lineRule="auto"/>
              <w:ind w:hanging="90"/>
              <w:rPr>
                <w:rFonts w:ascii="Arial" w:eastAsia="Times New Roman" w:hAnsi="Arial" w:cs="Arial"/>
                <w:b/>
                <w:sz w:val="24"/>
                <w:szCs w:val="24"/>
              </w:rPr>
            </w:pPr>
            <w:bookmarkStart w:id="24" w:name="OLE_LINK4"/>
            <w:r w:rsidRPr="0082045E">
              <w:rPr>
                <w:rFonts w:ascii="Arial" w:eastAsia="Times New Roman" w:hAnsi="Arial" w:cs="Arial"/>
                <w:b/>
                <w:sz w:val="24"/>
                <w:szCs w:val="24"/>
              </w:rPr>
              <w:t>Insurance</w:t>
            </w:r>
          </w:p>
        </w:tc>
        <w:tc>
          <w:tcPr>
            <w:tcW w:w="2250" w:type="dxa"/>
            <w:gridSpan w:val="2"/>
            <w:shd w:val="clear" w:color="auto" w:fill="auto"/>
          </w:tcPr>
          <w:p w14:paraId="2FF5F3C7" w14:textId="77777777" w:rsidR="009F0FC8" w:rsidRPr="0082045E" w:rsidRDefault="009F0FC8" w:rsidP="00DD777C">
            <w:pPr>
              <w:spacing w:after="0" w:line="240" w:lineRule="auto"/>
              <w:ind w:hanging="90"/>
              <w:rPr>
                <w:rFonts w:ascii="Arial" w:eastAsia="Times New Roman" w:hAnsi="Arial" w:cs="Arial"/>
                <w:b/>
                <w:sz w:val="24"/>
                <w:szCs w:val="24"/>
              </w:rPr>
            </w:pPr>
            <w:r w:rsidRPr="0082045E">
              <w:rPr>
                <w:rFonts w:ascii="Arial" w:eastAsia="Times New Roman" w:hAnsi="Arial" w:cs="Arial"/>
                <w:b/>
                <w:sz w:val="24"/>
                <w:szCs w:val="24"/>
              </w:rPr>
              <w:t>7110</w:t>
            </w:r>
          </w:p>
        </w:tc>
        <w:tc>
          <w:tcPr>
            <w:tcW w:w="2610" w:type="dxa"/>
            <w:shd w:val="clear" w:color="auto" w:fill="auto"/>
          </w:tcPr>
          <w:p w14:paraId="0995D889" w14:textId="3B98C24C" w:rsidR="009F0FC8" w:rsidRPr="00FC796E" w:rsidRDefault="007858FC" w:rsidP="00FB175D">
            <w:pPr>
              <w:spacing w:after="0" w:line="240" w:lineRule="auto"/>
              <w:ind w:hanging="90"/>
              <w:jc w:val="right"/>
              <w:rPr>
                <w:rFonts w:ascii="Arial" w:eastAsia="Times New Roman" w:hAnsi="Arial" w:cs="Arial"/>
                <w:b/>
                <w:sz w:val="24"/>
                <w:szCs w:val="24"/>
                <w:highlight w:val="yellow"/>
              </w:rPr>
            </w:pPr>
            <w:r w:rsidRPr="007858FC">
              <w:rPr>
                <w:rFonts w:ascii="Arial" w:eastAsia="Times New Roman" w:hAnsi="Arial" w:cs="Arial"/>
                <w:b/>
                <w:sz w:val="24"/>
                <w:szCs w:val="24"/>
              </w:rPr>
              <w:t>$</w:t>
            </w:r>
            <w:r w:rsidR="00376D75">
              <w:rPr>
                <w:rFonts w:ascii="Arial" w:eastAsia="Times New Roman" w:hAnsi="Arial" w:cs="Arial"/>
                <w:b/>
                <w:sz w:val="24"/>
                <w:szCs w:val="24"/>
              </w:rPr>
              <w:t>2</w:t>
            </w:r>
            <w:r w:rsidR="0006379E">
              <w:rPr>
                <w:rFonts w:ascii="Arial" w:eastAsia="Times New Roman" w:hAnsi="Arial" w:cs="Arial"/>
                <w:b/>
                <w:sz w:val="24"/>
                <w:szCs w:val="24"/>
              </w:rPr>
              <w:t>5</w:t>
            </w:r>
            <w:r w:rsidR="00376D75">
              <w:rPr>
                <w:rFonts w:ascii="Arial" w:eastAsia="Times New Roman" w:hAnsi="Arial" w:cs="Arial"/>
                <w:b/>
                <w:sz w:val="24"/>
                <w:szCs w:val="24"/>
              </w:rPr>
              <w:t>,000</w:t>
            </w:r>
          </w:p>
        </w:tc>
      </w:tr>
      <w:tr w:rsidR="009F0FC8" w:rsidRPr="0082045E" w14:paraId="3CC7D376" w14:textId="77777777" w:rsidTr="48259607">
        <w:tc>
          <w:tcPr>
            <w:tcW w:w="9288" w:type="dxa"/>
            <w:gridSpan w:val="4"/>
            <w:shd w:val="clear" w:color="auto" w:fill="auto"/>
          </w:tcPr>
          <w:p w14:paraId="16405349" w14:textId="75F73D77" w:rsidR="00186BC2" w:rsidRPr="0082045E" w:rsidRDefault="009F0FC8" w:rsidP="001F4227">
            <w:pPr>
              <w:numPr>
                <w:ilvl w:val="0"/>
                <w:numId w:val="42"/>
              </w:numPr>
              <w:spacing w:after="0" w:line="240" w:lineRule="auto"/>
              <w:rPr>
                <w:rFonts w:ascii="Arial" w:eastAsia="Times New Roman" w:hAnsi="Arial" w:cs="Arial"/>
                <w:sz w:val="24"/>
                <w:szCs w:val="24"/>
              </w:rPr>
            </w:pPr>
            <w:r w:rsidRPr="0082045E">
              <w:rPr>
                <w:rFonts w:ascii="Arial" w:eastAsia="Times New Roman" w:hAnsi="Arial" w:cs="Arial"/>
                <w:sz w:val="24"/>
                <w:szCs w:val="24"/>
              </w:rPr>
              <w:t>50% General Liability insurance premium - (50% to Corrections).</w:t>
            </w:r>
          </w:p>
        </w:tc>
      </w:tr>
      <w:bookmarkEnd w:id="24"/>
      <w:tr w:rsidR="009F0FC8" w:rsidRPr="0082045E" w14:paraId="4E6CE605" w14:textId="77777777" w:rsidTr="48259607">
        <w:tc>
          <w:tcPr>
            <w:tcW w:w="4428" w:type="dxa"/>
            <w:shd w:val="clear" w:color="auto" w:fill="auto"/>
          </w:tcPr>
          <w:p w14:paraId="6FA10606" w14:textId="77777777" w:rsidR="009F0FC8" w:rsidRPr="00356B8C" w:rsidRDefault="009F0FC8" w:rsidP="00FB175D">
            <w:pPr>
              <w:spacing w:after="0" w:line="240" w:lineRule="auto"/>
              <w:ind w:hanging="90"/>
              <w:rPr>
                <w:rFonts w:ascii="Arial" w:eastAsia="Times New Roman" w:hAnsi="Arial" w:cs="Arial"/>
                <w:b/>
                <w:sz w:val="24"/>
                <w:szCs w:val="24"/>
              </w:rPr>
            </w:pPr>
            <w:r w:rsidRPr="00356B8C">
              <w:rPr>
                <w:rFonts w:ascii="Arial" w:eastAsia="Times New Roman" w:hAnsi="Arial" w:cs="Arial"/>
                <w:b/>
                <w:sz w:val="24"/>
                <w:szCs w:val="24"/>
              </w:rPr>
              <w:t>Subs &amp; Memberships</w:t>
            </w:r>
          </w:p>
        </w:tc>
        <w:tc>
          <w:tcPr>
            <w:tcW w:w="2250" w:type="dxa"/>
            <w:gridSpan w:val="2"/>
            <w:shd w:val="clear" w:color="auto" w:fill="auto"/>
          </w:tcPr>
          <w:p w14:paraId="0F70FCDC" w14:textId="77777777" w:rsidR="009F0FC8" w:rsidRPr="00356B8C" w:rsidRDefault="009F0FC8" w:rsidP="00DD777C">
            <w:pPr>
              <w:spacing w:after="0" w:line="240" w:lineRule="auto"/>
              <w:ind w:hanging="90"/>
              <w:rPr>
                <w:rFonts w:ascii="Arial" w:eastAsia="Times New Roman" w:hAnsi="Arial" w:cs="Arial"/>
                <w:b/>
                <w:sz w:val="24"/>
                <w:szCs w:val="24"/>
              </w:rPr>
            </w:pPr>
            <w:r w:rsidRPr="00356B8C">
              <w:rPr>
                <w:rFonts w:ascii="Arial" w:eastAsia="Times New Roman" w:hAnsi="Arial" w:cs="Arial"/>
                <w:b/>
                <w:sz w:val="24"/>
                <w:szCs w:val="24"/>
              </w:rPr>
              <w:t>7135</w:t>
            </w:r>
          </w:p>
        </w:tc>
        <w:tc>
          <w:tcPr>
            <w:tcW w:w="2610" w:type="dxa"/>
            <w:shd w:val="clear" w:color="auto" w:fill="auto"/>
          </w:tcPr>
          <w:p w14:paraId="7CA12DF4" w14:textId="26B49C35" w:rsidR="009F0FC8" w:rsidRPr="00356B8C" w:rsidRDefault="009F0FC8" w:rsidP="00FB175D">
            <w:pPr>
              <w:spacing w:after="0" w:line="240" w:lineRule="auto"/>
              <w:ind w:hanging="90"/>
              <w:jc w:val="right"/>
              <w:rPr>
                <w:rFonts w:ascii="Arial" w:eastAsia="Times New Roman" w:hAnsi="Arial" w:cs="Arial"/>
                <w:b/>
                <w:sz w:val="24"/>
                <w:szCs w:val="24"/>
              </w:rPr>
            </w:pPr>
            <w:r w:rsidRPr="00356B8C">
              <w:rPr>
                <w:rFonts w:ascii="Arial" w:eastAsia="Times New Roman" w:hAnsi="Arial" w:cs="Arial"/>
                <w:b/>
                <w:sz w:val="24"/>
                <w:szCs w:val="24"/>
              </w:rPr>
              <w:t>$</w:t>
            </w:r>
            <w:r w:rsidR="004A3F35">
              <w:rPr>
                <w:rFonts w:ascii="Arial" w:eastAsia="Times New Roman" w:hAnsi="Arial" w:cs="Arial"/>
                <w:b/>
                <w:sz w:val="24"/>
                <w:szCs w:val="24"/>
              </w:rPr>
              <w:t>1,0</w:t>
            </w:r>
            <w:r w:rsidR="0000243A">
              <w:rPr>
                <w:rFonts w:ascii="Arial" w:eastAsia="Times New Roman" w:hAnsi="Arial" w:cs="Arial"/>
                <w:b/>
                <w:sz w:val="24"/>
                <w:szCs w:val="24"/>
              </w:rPr>
              <w:t>0</w:t>
            </w:r>
            <w:r w:rsidRPr="00356B8C">
              <w:rPr>
                <w:rFonts w:ascii="Arial" w:eastAsia="Times New Roman" w:hAnsi="Arial" w:cs="Arial"/>
                <w:b/>
                <w:sz w:val="24"/>
                <w:szCs w:val="24"/>
              </w:rPr>
              <w:t>0</w:t>
            </w:r>
          </w:p>
        </w:tc>
      </w:tr>
      <w:tr w:rsidR="009F0FC8" w:rsidRPr="0082045E" w14:paraId="29D2927B" w14:textId="77777777" w:rsidTr="48259607">
        <w:tc>
          <w:tcPr>
            <w:tcW w:w="9288" w:type="dxa"/>
            <w:gridSpan w:val="4"/>
            <w:shd w:val="clear" w:color="auto" w:fill="auto"/>
          </w:tcPr>
          <w:p w14:paraId="0A1D870C" w14:textId="7F2D695A" w:rsidR="00186BC2" w:rsidRPr="00356B8C" w:rsidRDefault="009F0FC8" w:rsidP="00F615CF">
            <w:pPr>
              <w:numPr>
                <w:ilvl w:val="0"/>
                <w:numId w:val="42"/>
              </w:numPr>
              <w:spacing w:after="0" w:line="240" w:lineRule="auto"/>
              <w:rPr>
                <w:rFonts w:ascii="Arial" w:eastAsia="Times New Roman" w:hAnsi="Arial" w:cs="Arial"/>
                <w:sz w:val="24"/>
                <w:szCs w:val="24"/>
              </w:rPr>
            </w:pPr>
            <w:r w:rsidRPr="00356B8C">
              <w:rPr>
                <w:rFonts w:ascii="Arial" w:eastAsia="Times New Roman" w:hAnsi="Arial" w:cs="Arial"/>
                <w:sz w:val="24"/>
                <w:szCs w:val="24"/>
              </w:rPr>
              <w:t>For membership in professional organizations and APSC certifications, IACP membership notary certifications, etc.</w:t>
            </w:r>
          </w:p>
        </w:tc>
      </w:tr>
    </w:tbl>
    <w:p w14:paraId="599A0A5C" w14:textId="77777777" w:rsidR="00FB3247" w:rsidRDefault="00FB3247" w:rsidP="009F0FC8">
      <w:pPr>
        <w:rPr>
          <w:b/>
          <w:sz w:val="24"/>
        </w:rPr>
      </w:pPr>
    </w:p>
    <w:p w14:paraId="73D38FC8" w14:textId="77777777" w:rsidR="00FB3247" w:rsidRDefault="00FB3247" w:rsidP="009F0FC8">
      <w:pPr>
        <w:rPr>
          <w:b/>
          <w:sz w:val="24"/>
        </w:rPr>
      </w:pPr>
    </w:p>
    <w:p w14:paraId="6BDA893B" w14:textId="058C5633" w:rsidR="009F0FC8" w:rsidRPr="00356B8C" w:rsidRDefault="009F0FC8" w:rsidP="009F0FC8">
      <w:pPr>
        <w:rPr>
          <w:b/>
          <w:sz w:val="24"/>
        </w:rPr>
      </w:pPr>
      <w:r w:rsidRPr="00356B8C">
        <w:rPr>
          <w:b/>
          <w:sz w:val="24"/>
        </w:rPr>
        <w:lastRenderedPageBreak/>
        <w:t>1000 XXXX 20 20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7"/>
        <w:gridCol w:w="1770"/>
        <w:gridCol w:w="383"/>
        <w:gridCol w:w="90"/>
        <w:gridCol w:w="2610"/>
      </w:tblGrid>
      <w:tr w:rsidR="00FB3247" w:rsidRPr="00127E54" w14:paraId="014665AD" w14:textId="77777777" w:rsidTr="00944F34">
        <w:tc>
          <w:tcPr>
            <w:tcW w:w="4428" w:type="dxa"/>
            <w:shd w:val="clear" w:color="auto" w:fill="auto"/>
          </w:tcPr>
          <w:p w14:paraId="0B3CB534" w14:textId="77777777" w:rsidR="00FB3247" w:rsidRPr="00127E54" w:rsidRDefault="00FB3247" w:rsidP="00944F34">
            <w:pPr>
              <w:spacing w:after="0" w:line="240" w:lineRule="auto"/>
              <w:ind w:hanging="90"/>
              <w:rPr>
                <w:rFonts w:ascii="Arial" w:eastAsia="Times New Roman" w:hAnsi="Arial" w:cs="Arial"/>
                <w:b/>
                <w:sz w:val="24"/>
                <w:szCs w:val="24"/>
              </w:rPr>
            </w:pPr>
            <w:r w:rsidRPr="00127E54">
              <w:rPr>
                <w:rFonts w:ascii="Arial" w:eastAsia="Times New Roman" w:hAnsi="Arial" w:cs="Arial"/>
                <w:b/>
                <w:sz w:val="24"/>
                <w:szCs w:val="24"/>
              </w:rPr>
              <w:t>Travel</w:t>
            </w:r>
          </w:p>
        </w:tc>
        <w:tc>
          <w:tcPr>
            <w:tcW w:w="2250" w:type="dxa"/>
            <w:gridSpan w:val="4"/>
            <w:shd w:val="clear" w:color="auto" w:fill="auto"/>
          </w:tcPr>
          <w:p w14:paraId="33004D14" w14:textId="77777777" w:rsidR="00FB3247" w:rsidRPr="00127E54" w:rsidRDefault="00FB3247" w:rsidP="00944F34">
            <w:pPr>
              <w:spacing w:after="0" w:line="240" w:lineRule="auto"/>
              <w:ind w:hanging="90"/>
              <w:rPr>
                <w:rFonts w:ascii="Arial" w:eastAsia="Times New Roman" w:hAnsi="Arial" w:cs="Arial"/>
                <w:b/>
                <w:sz w:val="24"/>
                <w:szCs w:val="24"/>
              </w:rPr>
            </w:pPr>
            <w:r w:rsidRPr="00127E54">
              <w:rPr>
                <w:rFonts w:ascii="Arial" w:eastAsia="Times New Roman" w:hAnsi="Arial" w:cs="Arial"/>
                <w:b/>
                <w:sz w:val="24"/>
                <w:szCs w:val="24"/>
              </w:rPr>
              <w:t>7150</w:t>
            </w:r>
          </w:p>
        </w:tc>
        <w:tc>
          <w:tcPr>
            <w:tcW w:w="2610" w:type="dxa"/>
            <w:shd w:val="clear" w:color="auto" w:fill="auto"/>
          </w:tcPr>
          <w:p w14:paraId="2D99D328" w14:textId="77777777" w:rsidR="00FB3247" w:rsidRPr="00127E54" w:rsidRDefault="00FB3247" w:rsidP="00944F34">
            <w:pPr>
              <w:spacing w:after="0" w:line="240" w:lineRule="auto"/>
              <w:ind w:hanging="90"/>
              <w:jc w:val="right"/>
              <w:rPr>
                <w:rFonts w:ascii="Arial" w:eastAsia="Times New Roman" w:hAnsi="Arial" w:cs="Arial"/>
                <w:b/>
                <w:sz w:val="24"/>
                <w:szCs w:val="24"/>
              </w:rPr>
            </w:pPr>
            <w:r w:rsidRPr="00127E54">
              <w:rPr>
                <w:rFonts w:ascii="Arial" w:eastAsia="Times New Roman" w:hAnsi="Arial" w:cs="Arial"/>
                <w:b/>
                <w:sz w:val="24"/>
                <w:szCs w:val="24"/>
              </w:rPr>
              <w:t>$</w:t>
            </w:r>
            <w:r>
              <w:rPr>
                <w:rFonts w:ascii="Arial" w:eastAsia="Times New Roman" w:hAnsi="Arial" w:cs="Arial"/>
                <w:b/>
                <w:sz w:val="24"/>
                <w:szCs w:val="24"/>
              </w:rPr>
              <w:t>13</w:t>
            </w:r>
            <w:r w:rsidRPr="00127E54">
              <w:rPr>
                <w:rFonts w:ascii="Arial" w:eastAsia="Times New Roman" w:hAnsi="Arial" w:cs="Arial"/>
                <w:b/>
                <w:sz w:val="24"/>
                <w:szCs w:val="24"/>
              </w:rPr>
              <w:t>,</w:t>
            </w:r>
            <w:r>
              <w:rPr>
                <w:rFonts w:ascii="Arial" w:eastAsia="Times New Roman" w:hAnsi="Arial" w:cs="Arial"/>
                <w:b/>
                <w:sz w:val="24"/>
                <w:szCs w:val="24"/>
              </w:rPr>
              <w:t>8</w:t>
            </w:r>
            <w:r w:rsidRPr="00127E54">
              <w:rPr>
                <w:rFonts w:ascii="Arial" w:eastAsia="Times New Roman" w:hAnsi="Arial" w:cs="Arial"/>
                <w:b/>
                <w:sz w:val="24"/>
                <w:szCs w:val="24"/>
              </w:rPr>
              <w:t>00</w:t>
            </w:r>
          </w:p>
        </w:tc>
      </w:tr>
      <w:tr w:rsidR="00FB3247" w:rsidRPr="00B1392A" w14:paraId="5CD09384" w14:textId="77777777" w:rsidTr="00944F34">
        <w:tc>
          <w:tcPr>
            <w:tcW w:w="9288" w:type="dxa"/>
            <w:gridSpan w:val="6"/>
            <w:shd w:val="clear" w:color="auto" w:fill="auto"/>
          </w:tcPr>
          <w:p w14:paraId="04B73D8C" w14:textId="77777777" w:rsidR="00FB3247" w:rsidRPr="00127E54" w:rsidRDefault="00FB3247" w:rsidP="00944F34">
            <w:pPr>
              <w:numPr>
                <w:ilvl w:val="0"/>
                <w:numId w:val="42"/>
              </w:numPr>
              <w:spacing w:after="0" w:line="240" w:lineRule="auto"/>
              <w:rPr>
                <w:rFonts w:ascii="Arial" w:eastAsia="Times New Roman" w:hAnsi="Arial" w:cs="Arial"/>
                <w:sz w:val="24"/>
                <w:szCs w:val="24"/>
              </w:rPr>
            </w:pPr>
            <w:r w:rsidRPr="00127E54">
              <w:rPr>
                <w:rFonts w:ascii="Arial" w:eastAsia="Times New Roman" w:hAnsi="Arial" w:cs="Arial"/>
                <w:sz w:val="24"/>
                <w:szCs w:val="24"/>
              </w:rPr>
              <w:t>Chief Hybrid Schedule travel (</w:t>
            </w:r>
            <w:r>
              <w:rPr>
                <w:rFonts w:ascii="Arial" w:eastAsia="Times New Roman" w:hAnsi="Arial" w:cs="Arial"/>
                <w:sz w:val="24"/>
                <w:szCs w:val="24"/>
              </w:rPr>
              <w:t>once</w:t>
            </w:r>
            <w:r w:rsidRPr="00127E54">
              <w:rPr>
                <w:rFonts w:ascii="Arial" w:eastAsia="Times New Roman" w:hAnsi="Arial" w:cs="Arial"/>
                <w:sz w:val="24"/>
                <w:szCs w:val="24"/>
              </w:rPr>
              <w:t xml:space="preserve"> per month </w:t>
            </w:r>
            <w:r>
              <w:rPr>
                <w:rFonts w:ascii="Arial" w:eastAsia="Times New Roman" w:hAnsi="Arial" w:cs="Arial"/>
                <w:sz w:val="24"/>
                <w:szCs w:val="24"/>
              </w:rPr>
              <w:t xml:space="preserve">plus four </w:t>
            </w:r>
            <w:r w:rsidRPr="00127E54">
              <w:rPr>
                <w:rFonts w:ascii="Arial" w:eastAsia="Times New Roman" w:hAnsi="Arial" w:cs="Arial"/>
                <w:sz w:val="24"/>
                <w:szCs w:val="24"/>
              </w:rPr>
              <w:t>and for training)</w:t>
            </w:r>
            <w:r>
              <w:rPr>
                <w:rFonts w:ascii="Arial" w:eastAsia="Times New Roman" w:hAnsi="Arial" w:cs="Arial"/>
                <w:sz w:val="24"/>
                <w:szCs w:val="24"/>
              </w:rPr>
              <w:t xml:space="preserve"> 16*400=$7,700</w:t>
            </w:r>
          </w:p>
          <w:p w14:paraId="04C0D0F9" w14:textId="77777777" w:rsidR="00FB3247" w:rsidRPr="00127E54" w:rsidRDefault="00FB3247" w:rsidP="00944F34">
            <w:pPr>
              <w:numPr>
                <w:ilvl w:val="0"/>
                <w:numId w:val="42"/>
              </w:numPr>
              <w:spacing w:after="0" w:line="240" w:lineRule="auto"/>
              <w:rPr>
                <w:rFonts w:ascii="Arial" w:eastAsia="Times New Roman" w:hAnsi="Arial" w:cs="Arial"/>
                <w:sz w:val="24"/>
                <w:szCs w:val="24"/>
              </w:rPr>
            </w:pPr>
            <w:r w:rsidRPr="00127E54">
              <w:rPr>
                <w:rFonts w:ascii="Arial" w:eastAsia="Times New Roman" w:hAnsi="Arial" w:cs="Arial"/>
                <w:sz w:val="24"/>
                <w:szCs w:val="24"/>
              </w:rPr>
              <w:t>FBI LEEDA Executive Leadership Training Part 2 (09/2024 Soldotna) $2,900</w:t>
            </w:r>
          </w:p>
          <w:p w14:paraId="741D8667" w14:textId="77777777" w:rsidR="00FB3247" w:rsidRPr="00127E54" w:rsidRDefault="00FB3247" w:rsidP="00944F34">
            <w:pPr>
              <w:numPr>
                <w:ilvl w:val="0"/>
                <w:numId w:val="42"/>
              </w:numPr>
              <w:spacing w:after="0" w:line="240" w:lineRule="auto"/>
              <w:rPr>
                <w:rFonts w:ascii="Arial" w:eastAsia="Times New Roman" w:hAnsi="Arial" w:cs="Arial"/>
                <w:sz w:val="24"/>
                <w:szCs w:val="24"/>
              </w:rPr>
            </w:pPr>
            <w:r w:rsidRPr="00127E54">
              <w:rPr>
                <w:rFonts w:ascii="Arial" w:eastAsia="Times New Roman" w:hAnsi="Arial" w:cs="Arial"/>
                <w:sz w:val="24"/>
                <w:szCs w:val="24"/>
              </w:rPr>
              <w:t>FBI LEEDA Executive Conference (Anchorage 3-5 nights) $2,900</w:t>
            </w:r>
          </w:p>
          <w:p w14:paraId="2BBA02D9" w14:textId="77777777" w:rsidR="00FB3247" w:rsidRDefault="00FB3247" w:rsidP="00944F34">
            <w:pPr>
              <w:numPr>
                <w:ilvl w:val="0"/>
                <w:numId w:val="42"/>
              </w:numPr>
              <w:spacing w:after="0" w:line="240" w:lineRule="auto"/>
              <w:rPr>
                <w:rFonts w:ascii="Arial" w:eastAsia="Times New Roman" w:hAnsi="Arial" w:cs="Arial"/>
                <w:sz w:val="24"/>
                <w:szCs w:val="24"/>
              </w:rPr>
            </w:pPr>
            <w:r w:rsidRPr="00127E54">
              <w:rPr>
                <w:rFonts w:ascii="Arial" w:eastAsia="Times New Roman" w:hAnsi="Arial" w:cs="Arial"/>
                <w:sz w:val="24"/>
                <w:szCs w:val="24"/>
              </w:rPr>
              <w:t>IAWP (International Association of Women Police) Conference</w:t>
            </w:r>
            <w:r>
              <w:rPr>
                <w:rFonts w:ascii="Arial" w:eastAsia="Times New Roman" w:hAnsi="Arial" w:cs="Arial"/>
                <w:sz w:val="24"/>
                <w:szCs w:val="24"/>
              </w:rPr>
              <w:t xml:space="preserve"> or Chief’s Conference</w:t>
            </w:r>
            <w:r w:rsidRPr="00127E54">
              <w:rPr>
                <w:rFonts w:ascii="Arial" w:eastAsia="Times New Roman" w:hAnsi="Arial" w:cs="Arial"/>
                <w:sz w:val="24"/>
                <w:szCs w:val="24"/>
              </w:rPr>
              <w:t>.</w:t>
            </w:r>
            <w:r>
              <w:rPr>
                <w:rFonts w:ascii="Arial" w:eastAsia="Times New Roman" w:hAnsi="Arial" w:cs="Arial"/>
                <w:sz w:val="24"/>
                <w:szCs w:val="24"/>
              </w:rPr>
              <w:t xml:space="preserve"> $3,200</w:t>
            </w:r>
          </w:p>
          <w:p w14:paraId="1A0C16BA" w14:textId="77777777" w:rsidR="00FB3247" w:rsidRPr="00127E54" w:rsidRDefault="00FB3247" w:rsidP="00944F34">
            <w:pPr>
              <w:spacing w:after="0" w:line="240" w:lineRule="auto"/>
              <w:ind w:left="720"/>
              <w:rPr>
                <w:rFonts w:ascii="Arial" w:eastAsia="Times New Roman" w:hAnsi="Arial" w:cs="Arial"/>
                <w:sz w:val="24"/>
                <w:szCs w:val="24"/>
              </w:rPr>
            </w:pPr>
          </w:p>
        </w:tc>
      </w:tr>
      <w:tr w:rsidR="00FB3247" w:rsidRPr="00843B63" w14:paraId="73E306A9" w14:textId="77777777" w:rsidTr="00944F34">
        <w:tc>
          <w:tcPr>
            <w:tcW w:w="4428" w:type="dxa"/>
            <w:tcBorders>
              <w:top w:val="single" w:sz="4" w:space="0" w:color="auto"/>
              <w:left w:val="single" w:sz="4" w:space="0" w:color="auto"/>
              <w:bottom w:val="single" w:sz="4" w:space="0" w:color="auto"/>
              <w:right w:val="single" w:sz="4" w:space="0" w:color="auto"/>
            </w:tcBorders>
            <w:shd w:val="clear" w:color="auto" w:fill="auto"/>
          </w:tcPr>
          <w:p w14:paraId="56BBB8DF" w14:textId="77777777" w:rsidR="00FB3247" w:rsidRPr="00843B63" w:rsidRDefault="00FB3247" w:rsidP="00944F34">
            <w:pPr>
              <w:spacing w:after="0" w:line="240" w:lineRule="auto"/>
              <w:ind w:hanging="90"/>
              <w:rPr>
                <w:rFonts w:ascii="Arial" w:eastAsia="Times New Roman" w:hAnsi="Arial" w:cs="Arial"/>
                <w:b/>
                <w:sz w:val="24"/>
                <w:szCs w:val="24"/>
              </w:rPr>
            </w:pPr>
            <w:r w:rsidRPr="00843B63">
              <w:rPr>
                <w:rFonts w:ascii="Arial" w:eastAsia="Times New Roman" w:hAnsi="Arial" w:cs="Arial"/>
                <w:b/>
                <w:sz w:val="24"/>
                <w:szCs w:val="24"/>
              </w:rPr>
              <w:t>Training</w:t>
            </w: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tcPr>
          <w:p w14:paraId="7AB02610" w14:textId="77777777" w:rsidR="00FB3247" w:rsidRPr="00843B63" w:rsidRDefault="00FB3247" w:rsidP="00944F34">
            <w:pPr>
              <w:spacing w:after="0" w:line="240" w:lineRule="auto"/>
              <w:ind w:hanging="90"/>
              <w:rPr>
                <w:rFonts w:ascii="Arial" w:eastAsia="Times New Roman" w:hAnsi="Arial" w:cs="Arial"/>
                <w:b/>
                <w:sz w:val="24"/>
                <w:szCs w:val="24"/>
              </w:rPr>
            </w:pPr>
            <w:r w:rsidRPr="00843B63">
              <w:rPr>
                <w:rFonts w:ascii="Arial" w:eastAsia="Times New Roman" w:hAnsi="Arial" w:cs="Arial"/>
                <w:b/>
                <w:sz w:val="24"/>
                <w:szCs w:val="24"/>
              </w:rPr>
              <w:t>7155</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14:paraId="52B138F6" w14:textId="77777777" w:rsidR="00FB3247" w:rsidRPr="00843B63" w:rsidRDefault="00FB3247" w:rsidP="00944F34">
            <w:pPr>
              <w:spacing w:after="0" w:line="240" w:lineRule="auto"/>
              <w:ind w:hanging="90"/>
              <w:jc w:val="right"/>
              <w:rPr>
                <w:rFonts w:ascii="Arial" w:eastAsia="Times New Roman" w:hAnsi="Arial" w:cs="Arial"/>
                <w:b/>
                <w:sz w:val="24"/>
                <w:szCs w:val="24"/>
              </w:rPr>
            </w:pPr>
            <w:r w:rsidRPr="00843B63">
              <w:rPr>
                <w:rFonts w:ascii="Arial" w:eastAsia="Times New Roman" w:hAnsi="Arial" w:cs="Arial"/>
                <w:b/>
                <w:sz w:val="24"/>
                <w:szCs w:val="24"/>
              </w:rPr>
              <w:t>$5,</w:t>
            </w:r>
            <w:r>
              <w:rPr>
                <w:rFonts w:ascii="Arial" w:eastAsia="Times New Roman" w:hAnsi="Arial" w:cs="Arial"/>
                <w:b/>
                <w:sz w:val="24"/>
                <w:szCs w:val="24"/>
              </w:rPr>
              <w:t>5</w:t>
            </w:r>
            <w:r w:rsidRPr="00843B63">
              <w:rPr>
                <w:rFonts w:ascii="Arial" w:eastAsia="Times New Roman" w:hAnsi="Arial" w:cs="Arial"/>
                <w:b/>
                <w:sz w:val="24"/>
                <w:szCs w:val="24"/>
              </w:rPr>
              <w:t>00</w:t>
            </w:r>
          </w:p>
        </w:tc>
      </w:tr>
      <w:tr w:rsidR="00186BC2" w:rsidRPr="0082045E" w14:paraId="6B4EA058" w14:textId="77777777" w:rsidTr="00927F51">
        <w:tc>
          <w:tcPr>
            <w:tcW w:w="9288" w:type="dxa"/>
            <w:gridSpan w:val="6"/>
            <w:shd w:val="clear" w:color="auto" w:fill="auto"/>
          </w:tcPr>
          <w:p w14:paraId="4CF60857" w14:textId="77777777" w:rsidR="00186BC2" w:rsidRPr="00843B63" w:rsidRDefault="00186BC2" w:rsidP="004746A6">
            <w:pPr>
              <w:numPr>
                <w:ilvl w:val="0"/>
                <w:numId w:val="42"/>
              </w:numPr>
              <w:spacing w:after="0" w:line="240" w:lineRule="auto"/>
              <w:rPr>
                <w:rFonts w:ascii="Arial" w:eastAsia="Times New Roman" w:hAnsi="Arial" w:cs="Arial"/>
                <w:sz w:val="24"/>
                <w:szCs w:val="24"/>
              </w:rPr>
            </w:pPr>
            <w:r w:rsidRPr="00843B63">
              <w:rPr>
                <w:rFonts w:ascii="Arial" w:eastAsia="Times New Roman" w:hAnsi="Arial" w:cs="Arial"/>
                <w:sz w:val="24"/>
                <w:szCs w:val="24"/>
              </w:rPr>
              <w:t>Continuation training in Soldotna</w:t>
            </w:r>
          </w:p>
          <w:p w14:paraId="15AAC3E1" w14:textId="77777777" w:rsidR="00186BC2" w:rsidRPr="00843B63" w:rsidRDefault="00186BC2" w:rsidP="004746A6">
            <w:pPr>
              <w:numPr>
                <w:ilvl w:val="0"/>
                <w:numId w:val="42"/>
              </w:numPr>
              <w:spacing w:after="0" w:line="240" w:lineRule="auto"/>
              <w:rPr>
                <w:rFonts w:ascii="Arial" w:eastAsia="Times New Roman" w:hAnsi="Arial" w:cs="Arial"/>
                <w:sz w:val="24"/>
                <w:szCs w:val="24"/>
              </w:rPr>
            </w:pPr>
            <w:r w:rsidRPr="00843B63">
              <w:rPr>
                <w:rFonts w:ascii="Arial" w:eastAsia="Times New Roman" w:hAnsi="Arial" w:cs="Arial"/>
                <w:sz w:val="24"/>
                <w:szCs w:val="24"/>
              </w:rPr>
              <w:t>Out of state conference in the fall</w:t>
            </w:r>
          </w:p>
          <w:p w14:paraId="77B604A9" w14:textId="77777777" w:rsidR="00186BC2" w:rsidRDefault="00186BC2" w:rsidP="00C4715E">
            <w:pPr>
              <w:numPr>
                <w:ilvl w:val="0"/>
                <w:numId w:val="42"/>
              </w:numPr>
              <w:spacing w:after="0" w:line="240" w:lineRule="auto"/>
              <w:rPr>
                <w:rFonts w:ascii="Arial" w:eastAsia="Times New Roman" w:hAnsi="Arial" w:cs="Arial"/>
                <w:sz w:val="24"/>
                <w:szCs w:val="24"/>
              </w:rPr>
            </w:pPr>
            <w:r w:rsidRPr="00843B63">
              <w:rPr>
                <w:rFonts w:ascii="Arial" w:eastAsia="Times New Roman" w:hAnsi="Arial" w:cs="Arial"/>
                <w:sz w:val="24"/>
                <w:szCs w:val="24"/>
              </w:rPr>
              <w:t>Training in September and December in Anchorage (Executive Development)</w:t>
            </w:r>
          </w:p>
          <w:p w14:paraId="651A8413" w14:textId="77777777" w:rsidR="00A37EAD" w:rsidRDefault="00A37EAD" w:rsidP="00C4715E">
            <w:pPr>
              <w:numPr>
                <w:ilvl w:val="0"/>
                <w:numId w:val="42"/>
              </w:numPr>
              <w:spacing w:after="0" w:line="240" w:lineRule="auto"/>
              <w:rPr>
                <w:rFonts w:ascii="Arial" w:eastAsia="Times New Roman" w:hAnsi="Arial" w:cs="Arial"/>
                <w:sz w:val="24"/>
                <w:szCs w:val="24"/>
              </w:rPr>
            </w:pPr>
            <w:r>
              <w:rPr>
                <w:rFonts w:ascii="Arial" w:eastAsia="Times New Roman" w:hAnsi="Arial" w:cs="Arial"/>
                <w:sz w:val="24"/>
                <w:szCs w:val="24"/>
              </w:rPr>
              <w:t>Will seek scholarship assistance</w:t>
            </w:r>
          </w:p>
          <w:p w14:paraId="7367AC6C" w14:textId="72C3BBF5" w:rsidR="00FB3247" w:rsidRPr="00C4715E" w:rsidRDefault="00FB3247" w:rsidP="00FB3247">
            <w:pPr>
              <w:spacing w:after="0" w:line="240" w:lineRule="auto"/>
              <w:ind w:left="720"/>
              <w:rPr>
                <w:rFonts w:ascii="Arial" w:eastAsia="Times New Roman" w:hAnsi="Arial" w:cs="Arial"/>
                <w:sz w:val="24"/>
                <w:szCs w:val="24"/>
              </w:rPr>
            </w:pPr>
          </w:p>
        </w:tc>
      </w:tr>
      <w:tr w:rsidR="00843B63" w:rsidRPr="0082045E" w14:paraId="57EA412E" w14:textId="77777777" w:rsidTr="00927F51">
        <w:tc>
          <w:tcPr>
            <w:tcW w:w="4428" w:type="dxa"/>
            <w:tcBorders>
              <w:top w:val="single" w:sz="4" w:space="0" w:color="auto"/>
              <w:left w:val="single" w:sz="4" w:space="0" w:color="auto"/>
              <w:bottom w:val="single" w:sz="4" w:space="0" w:color="auto"/>
              <w:right w:val="single" w:sz="4" w:space="0" w:color="auto"/>
            </w:tcBorders>
            <w:shd w:val="clear" w:color="auto" w:fill="auto"/>
          </w:tcPr>
          <w:p w14:paraId="48DB840D" w14:textId="77777777" w:rsidR="00843B63" w:rsidRPr="00356B8C" w:rsidRDefault="00843B63" w:rsidP="00BF65CD">
            <w:pPr>
              <w:spacing w:after="0" w:line="240" w:lineRule="auto"/>
              <w:ind w:hanging="90"/>
              <w:rPr>
                <w:rFonts w:ascii="Arial" w:eastAsia="Times New Roman" w:hAnsi="Arial" w:cs="Arial"/>
                <w:b/>
                <w:sz w:val="24"/>
                <w:szCs w:val="24"/>
              </w:rPr>
            </w:pPr>
            <w:r w:rsidRPr="00356B8C">
              <w:rPr>
                <w:rFonts w:ascii="Arial" w:eastAsia="Times New Roman" w:hAnsi="Arial" w:cs="Arial"/>
                <w:b/>
                <w:sz w:val="24"/>
                <w:szCs w:val="24"/>
              </w:rPr>
              <w:t xml:space="preserve">Court Processing </w:t>
            </w: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tcPr>
          <w:p w14:paraId="2865B360" w14:textId="77777777" w:rsidR="00843B63" w:rsidRPr="00356B8C" w:rsidRDefault="00843B63" w:rsidP="00BF65CD">
            <w:pPr>
              <w:spacing w:after="0" w:line="240" w:lineRule="auto"/>
              <w:ind w:hanging="90"/>
              <w:rPr>
                <w:rFonts w:ascii="Arial" w:eastAsia="Times New Roman" w:hAnsi="Arial" w:cs="Arial"/>
                <w:b/>
                <w:sz w:val="24"/>
                <w:szCs w:val="24"/>
              </w:rPr>
            </w:pPr>
            <w:r w:rsidRPr="00356B8C">
              <w:rPr>
                <w:rFonts w:ascii="Arial" w:eastAsia="Times New Roman" w:hAnsi="Arial" w:cs="Arial"/>
                <w:b/>
                <w:sz w:val="24"/>
                <w:szCs w:val="24"/>
              </w:rPr>
              <w:t>7198</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14:paraId="609F3CBE" w14:textId="08EBBC56" w:rsidR="00843B63" w:rsidRPr="00356B8C" w:rsidRDefault="00843B63" w:rsidP="00BF65CD">
            <w:pPr>
              <w:spacing w:after="0" w:line="240" w:lineRule="auto"/>
              <w:ind w:hanging="90"/>
              <w:jc w:val="right"/>
              <w:rPr>
                <w:rFonts w:ascii="Arial" w:eastAsia="Times New Roman" w:hAnsi="Arial" w:cs="Arial"/>
                <w:b/>
                <w:sz w:val="24"/>
                <w:szCs w:val="24"/>
              </w:rPr>
            </w:pPr>
            <w:r w:rsidRPr="00356B8C">
              <w:rPr>
                <w:rFonts w:ascii="Arial" w:eastAsia="Times New Roman" w:hAnsi="Arial" w:cs="Arial"/>
                <w:b/>
                <w:sz w:val="24"/>
                <w:szCs w:val="24"/>
              </w:rPr>
              <w:t>$</w:t>
            </w:r>
            <w:r w:rsidR="00444105">
              <w:rPr>
                <w:rFonts w:ascii="Arial" w:eastAsia="Times New Roman" w:hAnsi="Arial" w:cs="Arial"/>
                <w:b/>
                <w:sz w:val="24"/>
                <w:szCs w:val="24"/>
              </w:rPr>
              <w:t>5</w:t>
            </w:r>
            <w:r w:rsidRPr="00356B8C">
              <w:rPr>
                <w:rFonts w:ascii="Arial" w:eastAsia="Times New Roman" w:hAnsi="Arial" w:cs="Arial"/>
                <w:b/>
                <w:sz w:val="24"/>
                <w:szCs w:val="24"/>
              </w:rPr>
              <w:t>00</w:t>
            </w:r>
          </w:p>
        </w:tc>
      </w:tr>
      <w:tr w:rsidR="00843B63" w:rsidRPr="0082045E" w14:paraId="574C6351" w14:textId="77777777" w:rsidTr="00927F51">
        <w:tc>
          <w:tcPr>
            <w:tcW w:w="9288" w:type="dxa"/>
            <w:gridSpan w:val="6"/>
            <w:shd w:val="clear" w:color="auto" w:fill="auto"/>
          </w:tcPr>
          <w:p w14:paraId="3A45E261" w14:textId="77777777" w:rsidR="00843B63" w:rsidRDefault="00843B63" w:rsidP="00BF65CD">
            <w:pPr>
              <w:numPr>
                <w:ilvl w:val="0"/>
                <w:numId w:val="43"/>
              </w:numPr>
              <w:spacing w:after="0" w:line="240" w:lineRule="auto"/>
              <w:rPr>
                <w:rFonts w:ascii="Arial" w:eastAsia="Times New Roman" w:hAnsi="Arial" w:cs="Arial"/>
                <w:sz w:val="24"/>
                <w:szCs w:val="24"/>
              </w:rPr>
            </w:pPr>
            <w:r w:rsidRPr="004F4C7B">
              <w:rPr>
                <w:rFonts w:ascii="Arial" w:eastAsia="Times New Roman" w:hAnsi="Arial" w:cs="Arial"/>
                <w:sz w:val="24"/>
                <w:szCs w:val="24"/>
              </w:rPr>
              <w:t xml:space="preserve">Used to reimburse court for processing/collecting citations.  Also, to pay APSC for training surcharge on citations. </w:t>
            </w:r>
          </w:p>
          <w:p w14:paraId="50D35ABA" w14:textId="77777777" w:rsidR="00FB3247" w:rsidRPr="004F4C7B" w:rsidRDefault="00FB3247" w:rsidP="00FB3247">
            <w:pPr>
              <w:spacing w:after="0" w:line="240" w:lineRule="auto"/>
              <w:ind w:left="630"/>
              <w:rPr>
                <w:rFonts w:ascii="Arial" w:eastAsia="Times New Roman" w:hAnsi="Arial" w:cs="Arial"/>
                <w:sz w:val="24"/>
                <w:szCs w:val="24"/>
              </w:rPr>
            </w:pPr>
          </w:p>
        </w:tc>
      </w:tr>
      <w:tr w:rsidR="00C578C8" w:rsidRPr="0082045E" w14:paraId="509DC778" w14:textId="77777777" w:rsidTr="00927F51">
        <w:tc>
          <w:tcPr>
            <w:tcW w:w="4428" w:type="dxa"/>
            <w:tcBorders>
              <w:top w:val="single" w:sz="4" w:space="0" w:color="auto"/>
              <w:left w:val="single" w:sz="4" w:space="0" w:color="auto"/>
              <w:bottom w:val="single" w:sz="4" w:space="0" w:color="auto"/>
              <w:right w:val="single" w:sz="4" w:space="0" w:color="auto"/>
            </w:tcBorders>
            <w:shd w:val="clear" w:color="auto" w:fill="auto"/>
          </w:tcPr>
          <w:p w14:paraId="53669E62" w14:textId="77777777" w:rsidR="00C578C8" w:rsidRPr="004F4C7B" w:rsidRDefault="00C578C8" w:rsidP="00DF0F72">
            <w:pPr>
              <w:spacing w:after="0" w:line="240" w:lineRule="auto"/>
              <w:ind w:hanging="90"/>
              <w:rPr>
                <w:rFonts w:ascii="Arial" w:eastAsia="Times New Roman" w:hAnsi="Arial" w:cs="Arial"/>
                <w:b/>
                <w:sz w:val="24"/>
                <w:szCs w:val="24"/>
              </w:rPr>
            </w:pPr>
            <w:r w:rsidRPr="004F4C7B">
              <w:rPr>
                <w:rFonts w:ascii="Arial" w:eastAsia="Times New Roman" w:hAnsi="Arial" w:cs="Arial"/>
                <w:b/>
                <w:sz w:val="24"/>
                <w:szCs w:val="24"/>
              </w:rPr>
              <w:t>Office Supplies</w:t>
            </w: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tcPr>
          <w:p w14:paraId="22D70AF1" w14:textId="77777777" w:rsidR="00C578C8" w:rsidRPr="004F4C7B" w:rsidRDefault="00C578C8" w:rsidP="00DF0F72">
            <w:pPr>
              <w:spacing w:after="0" w:line="240" w:lineRule="auto"/>
              <w:ind w:hanging="90"/>
              <w:rPr>
                <w:rFonts w:ascii="Arial" w:eastAsia="Times New Roman" w:hAnsi="Arial" w:cs="Arial"/>
                <w:b/>
                <w:sz w:val="24"/>
                <w:szCs w:val="24"/>
              </w:rPr>
            </w:pPr>
            <w:r w:rsidRPr="004F4C7B">
              <w:rPr>
                <w:rFonts w:ascii="Arial" w:eastAsia="Times New Roman" w:hAnsi="Arial" w:cs="Arial"/>
                <w:b/>
                <w:sz w:val="24"/>
                <w:szCs w:val="24"/>
              </w:rPr>
              <w:t>7300</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14:paraId="2ECB8443" w14:textId="613774A4" w:rsidR="00C578C8" w:rsidRPr="004F4C7B" w:rsidRDefault="00C578C8" w:rsidP="00DF0F72">
            <w:pPr>
              <w:spacing w:after="0" w:line="240" w:lineRule="auto"/>
              <w:ind w:hanging="90"/>
              <w:jc w:val="right"/>
              <w:rPr>
                <w:rFonts w:ascii="Arial" w:eastAsia="Times New Roman" w:hAnsi="Arial" w:cs="Arial"/>
                <w:b/>
                <w:sz w:val="24"/>
                <w:szCs w:val="24"/>
              </w:rPr>
            </w:pPr>
            <w:r w:rsidRPr="004F4C7B">
              <w:rPr>
                <w:rFonts w:ascii="Arial" w:eastAsia="Times New Roman" w:hAnsi="Arial" w:cs="Arial"/>
                <w:b/>
                <w:sz w:val="24"/>
                <w:szCs w:val="24"/>
              </w:rPr>
              <w:t>$1,</w:t>
            </w:r>
            <w:r w:rsidR="00892B15">
              <w:rPr>
                <w:rFonts w:ascii="Arial" w:eastAsia="Times New Roman" w:hAnsi="Arial" w:cs="Arial"/>
                <w:b/>
                <w:sz w:val="24"/>
                <w:szCs w:val="24"/>
              </w:rPr>
              <w:t>25</w:t>
            </w:r>
            <w:r w:rsidRPr="004F4C7B">
              <w:rPr>
                <w:rFonts w:ascii="Arial" w:eastAsia="Times New Roman" w:hAnsi="Arial" w:cs="Arial"/>
                <w:b/>
                <w:sz w:val="24"/>
                <w:szCs w:val="24"/>
              </w:rPr>
              <w:t>0</w:t>
            </w:r>
          </w:p>
        </w:tc>
      </w:tr>
      <w:tr w:rsidR="00C578C8" w:rsidRPr="0082045E" w14:paraId="30968748" w14:textId="77777777" w:rsidTr="00927F51">
        <w:tc>
          <w:tcPr>
            <w:tcW w:w="9288" w:type="dxa"/>
            <w:gridSpan w:val="6"/>
            <w:shd w:val="clear" w:color="auto" w:fill="auto"/>
          </w:tcPr>
          <w:p w14:paraId="4FFA2B39" w14:textId="51AE7279" w:rsidR="00C578C8" w:rsidRPr="004F4C7B" w:rsidRDefault="00C578C8" w:rsidP="00DF0F72">
            <w:pPr>
              <w:numPr>
                <w:ilvl w:val="0"/>
                <w:numId w:val="43"/>
              </w:numPr>
              <w:spacing w:after="0" w:line="240" w:lineRule="auto"/>
              <w:rPr>
                <w:rFonts w:ascii="Arial" w:eastAsia="Times New Roman" w:hAnsi="Arial" w:cs="Arial"/>
                <w:sz w:val="24"/>
                <w:szCs w:val="24"/>
              </w:rPr>
            </w:pPr>
            <w:r w:rsidRPr="004F4C7B">
              <w:rPr>
                <w:rFonts w:ascii="Arial" w:eastAsia="Times New Roman" w:hAnsi="Arial" w:cs="Arial"/>
                <w:sz w:val="24"/>
                <w:szCs w:val="24"/>
              </w:rPr>
              <w:t>Typical office supplies, toner cartridges, computer supplies</w:t>
            </w:r>
          </w:p>
          <w:p w14:paraId="7AAF8278" w14:textId="77777777" w:rsidR="00C578C8" w:rsidRDefault="00C578C8" w:rsidP="00DF0F72">
            <w:pPr>
              <w:numPr>
                <w:ilvl w:val="0"/>
                <w:numId w:val="43"/>
              </w:numPr>
              <w:spacing w:after="0" w:line="240" w:lineRule="auto"/>
              <w:rPr>
                <w:rFonts w:ascii="Arial" w:eastAsia="Times New Roman" w:hAnsi="Arial" w:cs="Arial"/>
                <w:sz w:val="24"/>
                <w:szCs w:val="24"/>
              </w:rPr>
            </w:pPr>
            <w:r w:rsidRPr="004F4C7B">
              <w:rPr>
                <w:rFonts w:ascii="Arial" w:eastAsia="Times New Roman" w:hAnsi="Arial" w:cs="Arial"/>
                <w:sz w:val="24"/>
                <w:szCs w:val="24"/>
              </w:rPr>
              <w:t>Used for all DDPS divisions</w:t>
            </w:r>
          </w:p>
          <w:p w14:paraId="4B59015F" w14:textId="77777777" w:rsidR="00FB3247" w:rsidRPr="004F4C7B" w:rsidRDefault="00FB3247" w:rsidP="00FB3247">
            <w:pPr>
              <w:spacing w:after="0" w:line="240" w:lineRule="auto"/>
              <w:ind w:left="630"/>
              <w:rPr>
                <w:rFonts w:ascii="Arial" w:eastAsia="Times New Roman" w:hAnsi="Arial" w:cs="Arial"/>
                <w:sz w:val="24"/>
                <w:szCs w:val="24"/>
              </w:rPr>
            </w:pPr>
          </w:p>
        </w:tc>
      </w:tr>
      <w:tr w:rsidR="009F0FC8" w:rsidRPr="00356B8C" w14:paraId="67A9DC33" w14:textId="77777777" w:rsidTr="00927F51">
        <w:tc>
          <w:tcPr>
            <w:tcW w:w="4428" w:type="dxa"/>
            <w:shd w:val="clear" w:color="auto" w:fill="auto"/>
          </w:tcPr>
          <w:p w14:paraId="39CF7CA4" w14:textId="77777777" w:rsidR="009F0FC8" w:rsidRPr="00356B8C" w:rsidRDefault="009F0FC8" w:rsidP="00FB175D">
            <w:pPr>
              <w:spacing w:after="0" w:line="240" w:lineRule="auto"/>
              <w:ind w:hanging="90"/>
              <w:rPr>
                <w:rFonts w:ascii="Arial" w:eastAsia="Times New Roman" w:hAnsi="Arial" w:cs="Arial"/>
                <w:b/>
                <w:sz w:val="24"/>
                <w:szCs w:val="24"/>
              </w:rPr>
            </w:pPr>
            <w:r w:rsidRPr="00356B8C">
              <w:rPr>
                <w:rFonts w:ascii="Arial" w:eastAsia="Times New Roman" w:hAnsi="Arial" w:cs="Arial"/>
                <w:b/>
                <w:sz w:val="24"/>
                <w:szCs w:val="24"/>
              </w:rPr>
              <w:t>Postage</w:t>
            </w:r>
          </w:p>
        </w:tc>
        <w:tc>
          <w:tcPr>
            <w:tcW w:w="2160" w:type="dxa"/>
            <w:gridSpan w:val="3"/>
            <w:shd w:val="clear" w:color="auto" w:fill="auto"/>
          </w:tcPr>
          <w:p w14:paraId="67ED821B" w14:textId="77777777" w:rsidR="009F0FC8" w:rsidRPr="00356B8C" w:rsidRDefault="009F0FC8" w:rsidP="00DD777C">
            <w:pPr>
              <w:spacing w:after="0" w:line="240" w:lineRule="auto"/>
              <w:ind w:hanging="90"/>
              <w:rPr>
                <w:rFonts w:ascii="Arial" w:eastAsia="Times New Roman" w:hAnsi="Arial" w:cs="Arial"/>
                <w:b/>
                <w:sz w:val="24"/>
                <w:szCs w:val="24"/>
              </w:rPr>
            </w:pPr>
            <w:r w:rsidRPr="00356B8C">
              <w:rPr>
                <w:rFonts w:ascii="Arial" w:eastAsia="Times New Roman" w:hAnsi="Arial" w:cs="Arial"/>
                <w:b/>
                <w:sz w:val="24"/>
                <w:szCs w:val="24"/>
              </w:rPr>
              <w:t>7315</w:t>
            </w:r>
          </w:p>
        </w:tc>
        <w:tc>
          <w:tcPr>
            <w:tcW w:w="2700" w:type="dxa"/>
            <w:gridSpan w:val="2"/>
            <w:shd w:val="clear" w:color="auto" w:fill="auto"/>
          </w:tcPr>
          <w:p w14:paraId="1DA5408B" w14:textId="16315940" w:rsidR="009F0FC8" w:rsidRPr="00356B8C" w:rsidRDefault="009F0FC8" w:rsidP="00FB175D">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Pr="00356B8C">
              <w:rPr>
                <w:rFonts w:ascii="Arial" w:eastAsia="Times New Roman" w:hAnsi="Arial" w:cs="Arial"/>
                <w:b/>
                <w:sz w:val="24"/>
                <w:szCs w:val="24"/>
              </w:rPr>
              <w:t>1,</w:t>
            </w:r>
            <w:r w:rsidR="00B1392A">
              <w:rPr>
                <w:rFonts w:ascii="Arial" w:eastAsia="Times New Roman" w:hAnsi="Arial" w:cs="Arial"/>
                <w:b/>
                <w:sz w:val="24"/>
                <w:szCs w:val="24"/>
              </w:rPr>
              <w:t>0</w:t>
            </w:r>
            <w:r w:rsidRPr="00356B8C">
              <w:rPr>
                <w:rFonts w:ascii="Arial" w:eastAsia="Times New Roman" w:hAnsi="Arial" w:cs="Arial"/>
                <w:b/>
                <w:sz w:val="24"/>
                <w:szCs w:val="24"/>
              </w:rPr>
              <w:t>00</w:t>
            </w:r>
          </w:p>
        </w:tc>
      </w:tr>
      <w:tr w:rsidR="009F0FC8" w:rsidRPr="00356B8C" w14:paraId="79704248" w14:textId="77777777" w:rsidTr="00927F51">
        <w:tc>
          <w:tcPr>
            <w:tcW w:w="9288" w:type="dxa"/>
            <w:gridSpan w:val="6"/>
            <w:shd w:val="clear" w:color="auto" w:fill="auto"/>
          </w:tcPr>
          <w:p w14:paraId="7A718A35" w14:textId="77777777" w:rsidR="009F0FC8" w:rsidRPr="00FC796E" w:rsidRDefault="009F0FC8" w:rsidP="009F0FC8">
            <w:pPr>
              <w:numPr>
                <w:ilvl w:val="0"/>
                <w:numId w:val="43"/>
              </w:numPr>
              <w:spacing w:after="0" w:line="240" w:lineRule="auto"/>
              <w:ind w:left="607"/>
              <w:rPr>
                <w:rFonts w:ascii="Arial" w:eastAsia="Times New Roman" w:hAnsi="Arial" w:cs="Arial"/>
                <w:sz w:val="24"/>
                <w:szCs w:val="24"/>
              </w:rPr>
            </w:pPr>
            <w:r w:rsidRPr="00FC796E">
              <w:rPr>
                <w:rFonts w:ascii="Arial" w:eastAsia="Times New Roman" w:hAnsi="Arial" w:cs="Arial"/>
                <w:sz w:val="24"/>
                <w:szCs w:val="24"/>
              </w:rPr>
              <w:t>Postage and freight</w:t>
            </w:r>
            <w:r>
              <w:rPr>
                <w:rFonts w:ascii="Arial" w:eastAsia="Times New Roman" w:hAnsi="Arial" w:cs="Arial"/>
                <w:sz w:val="24"/>
                <w:szCs w:val="24"/>
              </w:rPr>
              <w:t xml:space="preserve"> all DDPS divisions.</w:t>
            </w:r>
          </w:p>
          <w:p w14:paraId="70D012DB" w14:textId="77777777" w:rsidR="009F0FC8" w:rsidRPr="00356B8C" w:rsidRDefault="009F0FC8" w:rsidP="00FB175D">
            <w:pPr>
              <w:spacing w:after="0" w:line="240" w:lineRule="auto"/>
              <w:ind w:right="-18" w:hanging="90"/>
              <w:rPr>
                <w:rFonts w:ascii="Arial" w:eastAsia="Times New Roman" w:hAnsi="Arial" w:cs="Arial"/>
                <w:sz w:val="24"/>
                <w:szCs w:val="24"/>
              </w:rPr>
            </w:pPr>
          </w:p>
        </w:tc>
      </w:tr>
      <w:tr w:rsidR="009F0FC8" w:rsidRPr="0082045E" w14:paraId="3FCF5EAF" w14:textId="77777777" w:rsidTr="00927F51">
        <w:tc>
          <w:tcPr>
            <w:tcW w:w="4428" w:type="dxa"/>
            <w:shd w:val="clear" w:color="auto" w:fill="auto"/>
          </w:tcPr>
          <w:p w14:paraId="62ABC58E" w14:textId="77777777" w:rsidR="009F0FC8" w:rsidRPr="004F4C7B" w:rsidRDefault="009F0FC8" w:rsidP="00FB175D">
            <w:pPr>
              <w:spacing w:after="0" w:line="240" w:lineRule="auto"/>
              <w:ind w:hanging="90"/>
              <w:rPr>
                <w:rFonts w:ascii="Arial" w:eastAsia="Times New Roman" w:hAnsi="Arial" w:cs="Arial"/>
                <w:b/>
                <w:sz w:val="24"/>
                <w:szCs w:val="24"/>
              </w:rPr>
            </w:pPr>
            <w:r>
              <w:rPr>
                <w:rFonts w:ascii="Arial" w:eastAsia="Times New Roman" w:hAnsi="Arial" w:cs="Arial"/>
                <w:b/>
                <w:sz w:val="24"/>
                <w:szCs w:val="24"/>
              </w:rPr>
              <w:t>Uniforms</w:t>
            </w:r>
          </w:p>
        </w:tc>
        <w:tc>
          <w:tcPr>
            <w:tcW w:w="2160" w:type="dxa"/>
            <w:gridSpan w:val="3"/>
            <w:shd w:val="clear" w:color="auto" w:fill="auto"/>
          </w:tcPr>
          <w:p w14:paraId="72C6CD19" w14:textId="77777777" w:rsidR="009F0FC8" w:rsidRPr="004F4C7B" w:rsidRDefault="009F0FC8" w:rsidP="00DD777C">
            <w:pPr>
              <w:spacing w:after="0" w:line="240" w:lineRule="auto"/>
              <w:ind w:hanging="90"/>
              <w:rPr>
                <w:rFonts w:ascii="Arial" w:eastAsia="Times New Roman" w:hAnsi="Arial" w:cs="Arial"/>
                <w:b/>
                <w:sz w:val="24"/>
                <w:szCs w:val="24"/>
              </w:rPr>
            </w:pPr>
            <w:r w:rsidRPr="004F4C7B">
              <w:rPr>
                <w:rFonts w:ascii="Arial" w:eastAsia="Times New Roman" w:hAnsi="Arial" w:cs="Arial"/>
                <w:b/>
                <w:sz w:val="24"/>
                <w:szCs w:val="24"/>
              </w:rPr>
              <w:t>7340</w:t>
            </w:r>
          </w:p>
        </w:tc>
        <w:tc>
          <w:tcPr>
            <w:tcW w:w="2700" w:type="dxa"/>
            <w:gridSpan w:val="2"/>
            <w:shd w:val="clear" w:color="auto" w:fill="auto"/>
          </w:tcPr>
          <w:p w14:paraId="4FB7233B" w14:textId="12916EE6" w:rsidR="009F0FC8" w:rsidRPr="004F4C7B" w:rsidRDefault="009F0FC8" w:rsidP="00FB175D">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B1392A">
              <w:rPr>
                <w:rFonts w:ascii="Arial" w:eastAsia="Times New Roman" w:hAnsi="Arial" w:cs="Arial"/>
                <w:b/>
                <w:sz w:val="24"/>
                <w:szCs w:val="24"/>
              </w:rPr>
              <w:t>1,0</w:t>
            </w:r>
            <w:r w:rsidR="00F7498F">
              <w:rPr>
                <w:rFonts w:ascii="Arial" w:eastAsia="Times New Roman" w:hAnsi="Arial" w:cs="Arial"/>
                <w:b/>
                <w:sz w:val="24"/>
                <w:szCs w:val="24"/>
              </w:rPr>
              <w:t>00</w:t>
            </w:r>
          </w:p>
        </w:tc>
      </w:tr>
      <w:tr w:rsidR="009F0FC8" w:rsidRPr="0082045E" w14:paraId="323ADB04" w14:textId="77777777" w:rsidTr="00927F51">
        <w:tc>
          <w:tcPr>
            <w:tcW w:w="9288" w:type="dxa"/>
            <w:gridSpan w:val="6"/>
            <w:shd w:val="clear" w:color="auto" w:fill="auto"/>
          </w:tcPr>
          <w:p w14:paraId="117027A9" w14:textId="77777777" w:rsidR="009F0FC8" w:rsidRPr="004F4C7B" w:rsidRDefault="009F0FC8" w:rsidP="009F0FC8">
            <w:pPr>
              <w:numPr>
                <w:ilvl w:val="0"/>
                <w:numId w:val="44"/>
              </w:numPr>
              <w:spacing w:after="0" w:line="240" w:lineRule="auto"/>
              <w:rPr>
                <w:rFonts w:ascii="Arial" w:eastAsia="Times New Roman" w:hAnsi="Arial" w:cs="Arial"/>
                <w:sz w:val="24"/>
                <w:szCs w:val="24"/>
              </w:rPr>
            </w:pPr>
            <w:r w:rsidRPr="004F4C7B">
              <w:rPr>
                <w:rFonts w:ascii="Arial" w:eastAsia="Times New Roman" w:hAnsi="Arial" w:cs="Arial"/>
                <w:sz w:val="24"/>
                <w:szCs w:val="24"/>
              </w:rPr>
              <w:t>Replacement of uniforms and other police gear.</w:t>
            </w:r>
          </w:p>
          <w:p w14:paraId="16AE27D5" w14:textId="77777777" w:rsidR="009F0FC8" w:rsidRPr="004F4C7B" w:rsidRDefault="009F0FC8" w:rsidP="00FB175D">
            <w:pPr>
              <w:spacing w:after="0" w:line="240" w:lineRule="auto"/>
              <w:ind w:hanging="90"/>
              <w:rPr>
                <w:rFonts w:ascii="Arial" w:eastAsia="Times New Roman" w:hAnsi="Arial" w:cs="Arial"/>
                <w:sz w:val="24"/>
                <w:szCs w:val="24"/>
              </w:rPr>
            </w:pPr>
          </w:p>
        </w:tc>
      </w:tr>
      <w:tr w:rsidR="00E02BFC" w:rsidRPr="00B1392A" w14:paraId="3D693CB3" w14:textId="77777777" w:rsidTr="00927F51">
        <w:tc>
          <w:tcPr>
            <w:tcW w:w="4428" w:type="dxa"/>
            <w:shd w:val="clear" w:color="auto" w:fill="auto"/>
          </w:tcPr>
          <w:p w14:paraId="2336BEAB" w14:textId="2CFEC6C1" w:rsidR="00E02BFC" w:rsidRPr="00B1392A" w:rsidRDefault="00E02BFC" w:rsidP="006232C3">
            <w:pPr>
              <w:spacing w:after="0" w:line="240" w:lineRule="auto"/>
              <w:ind w:hanging="90"/>
              <w:rPr>
                <w:rFonts w:ascii="Arial" w:eastAsia="Times New Roman" w:hAnsi="Arial" w:cs="Arial"/>
                <w:b/>
                <w:sz w:val="24"/>
                <w:szCs w:val="24"/>
              </w:rPr>
            </w:pPr>
            <w:r>
              <w:rPr>
                <w:rFonts w:ascii="Arial" w:eastAsia="Times New Roman" w:hAnsi="Arial" w:cs="Arial"/>
                <w:b/>
                <w:sz w:val="24"/>
                <w:szCs w:val="24"/>
              </w:rPr>
              <w:t>Minor Tools &amp;</w:t>
            </w:r>
            <w:r w:rsidRPr="00B1392A">
              <w:rPr>
                <w:rFonts w:ascii="Arial" w:eastAsia="Times New Roman" w:hAnsi="Arial" w:cs="Arial"/>
                <w:b/>
                <w:sz w:val="24"/>
                <w:szCs w:val="24"/>
              </w:rPr>
              <w:t xml:space="preserve"> Equipment</w:t>
            </w:r>
          </w:p>
        </w:tc>
        <w:tc>
          <w:tcPr>
            <w:tcW w:w="2160" w:type="dxa"/>
            <w:gridSpan w:val="3"/>
            <w:shd w:val="clear" w:color="auto" w:fill="auto"/>
          </w:tcPr>
          <w:p w14:paraId="063D68E3" w14:textId="5021885A" w:rsidR="00E02BFC" w:rsidRPr="00B1392A" w:rsidRDefault="00E02BFC" w:rsidP="006232C3">
            <w:pPr>
              <w:spacing w:after="0" w:line="240" w:lineRule="auto"/>
              <w:ind w:hanging="90"/>
              <w:rPr>
                <w:rFonts w:ascii="Arial" w:eastAsia="Times New Roman" w:hAnsi="Arial" w:cs="Arial"/>
                <w:b/>
                <w:sz w:val="24"/>
                <w:szCs w:val="24"/>
              </w:rPr>
            </w:pPr>
            <w:r w:rsidRPr="00B1392A">
              <w:rPr>
                <w:rFonts w:ascii="Arial" w:eastAsia="Times New Roman" w:hAnsi="Arial" w:cs="Arial"/>
                <w:b/>
                <w:sz w:val="24"/>
                <w:szCs w:val="24"/>
              </w:rPr>
              <w:t>761</w:t>
            </w:r>
            <w:r>
              <w:rPr>
                <w:rFonts w:ascii="Arial" w:eastAsia="Times New Roman" w:hAnsi="Arial" w:cs="Arial"/>
                <w:b/>
                <w:sz w:val="24"/>
                <w:szCs w:val="24"/>
              </w:rPr>
              <w:t>0</w:t>
            </w:r>
          </w:p>
        </w:tc>
        <w:tc>
          <w:tcPr>
            <w:tcW w:w="2700" w:type="dxa"/>
            <w:gridSpan w:val="2"/>
            <w:shd w:val="clear" w:color="auto" w:fill="auto"/>
          </w:tcPr>
          <w:p w14:paraId="7CED79DE" w14:textId="6DF401C1" w:rsidR="00E02BFC" w:rsidRPr="00B1392A" w:rsidRDefault="00E02BFC" w:rsidP="006232C3">
            <w:pPr>
              <w:spacing w:after="0" w:line="240" w:lineRule="auto"/>
              <w:ind w:hanging="90"/>
              <w:jc w:val="right"/>
              <w:rPr>
                <w:rFonts w:ascii="Arial" w:eastAsia="Times New Roman" w:hAnsi="Arial" w:cs="Arial"/>
                <w:b/>
                <w:sz w:val="24"/>
                <w:szCs w:val="24"/>
              </w:rPr>
            </w:pPr>
            <w:r w:rsidRPr="00B1392A">
              <w:rPr>
                <w:rFonts w:ascii="Arial" w:eastAsia="Times New Roman" w:hAnsi="Arial" w:cs="Arial"/>
                <w:b/>
                <w:sz w:val="24"/>
                <w:szCs w:val="24"/>
              </w:rPr>
              <w:t>$</w:t>
            </w:r>
            <w:r w:rsidR="00F74A03">
              <w:rPr>
                <w:rFonts w:ascii="Arial" w:eastAsia="Times New Roman" w:hAnsi="Arial" w:cs="Arial"/>
                <w:b/>
                <w:sz w:val="24"/>
                <w:szCs w:val="24"/>
              </w:rPr>
              <w:t>5</w:t>
            </w:r>
            <w:r w:rsidRPr="00B1392A">
              <w:rPr>
                <w:rFonts w:ascii="Arial" w:eastAsia="Times New Roman" w:hAnsi="Arial" w:cs="Arial"/>
                <w:b/>
                <w:sz w:val="24"/>
                <w:szCs w:val="24"/>
              </w:rPr>
              <w:t>,000</w:t>
            </w:r>
          </w:p>
        </w:tc>
      </w:tr>
      <w:tr w:rsidR="00E02BFC" w:rsidRPr="00B1392A" w14:paraId="074582C2" w14:textId="77777777" w:rsidTr="00927F51">
        <w:tc>
          <w:tcPr>
            <w:tcW w:w="9288" w:type="dxa"/>
            <w:gridSpan w:val="6"/>
            <w:shd w:val="clear" w:color="auto" w:fill="auto"/>
          </w:tcPr>
          <w:p w14:paraId="560FE47C" w14:textId="77777777" w:rsidR="00E02BFC" w:rsidRDefault="00E02BFC" w:rsidP="006232C3">
            <w:pPr>
              <w:numPr>
                <w:ilvl w:val="0"/>
                <w:numId w:val="44"/>
              </w:num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Equipment </w:t>
            </w:r>
            <w:r w:rsidR="00F74A03">
              <w:rPr>
                <w:rFonts w:ascii="Arial" w:eastAsia="Times New Roman" w:hAnsi="Arial" w:cs="Arial"/>
                <w:bCs/>
                <w:sz w:val="24"/>
                <w:szCs w:val="24"/>
              </w:rPr>
              <w:t>for office</w:t>
            </w:r>
            <w:r w:rsidR="00F54993">
              <w:rPr>
                <w:rFonts w:ascii="Arial" w:eastAsia="Times New Roman" w:hAnsi="Arial" w:cs="Arial"/>
                <w:bCs/>
                <w:sz w:val="24"/>
                <w:szCs w:val="24"/>
              </w:rPr>
              <w:t xml:space="preserve"> use</w:t>
            </w:r>
          </w:p>
          <w:p w14:paraId="094A6D08" w14:textId="76B1403C" w:rsidR="00010A66" w:rsidRPr="00B1392A" w:rsidRDefault="00010A66" w:rsidP="00010A66">
            <w:pPr>
              <w:spacing w:after="0" w:line="240" w:lineRule="auto"/>
              <w:ind w:left="630"/>
              <w:rPr>
                <w:rFonts w:ascii="Arial" w:eastAsia="Times New Roman" w:hAnsi="Arial" w:cs="Arial"/>
                <w:bCs/>
                <w:sz w:val="24"/>
                <w:szCs w:val="24"/>
              </w:rPr>
            </w:pPr>
          </w:p>
        </w:tc>
      </w:tr>
      <w:tr w:rsidR="00B1392A" w:rsidRPr="00B1392A" w14:paraId="684ADEFD" w14:textId="77777777" w:rsidTr="00927F51">
        <w:tc>
          <w:tcPr>
            <w:tcW w:w="4428" w:type="dxa"/>
            <w:shd w:val="clear" w:color="auto" w:fill="auto"/>
          </w:tcPr>
          <w:p w14:paraId="16F0EA9E" w14:textId="7243B625" w:rsidR="00A374D2" w:rsidRPr="00B1392A" w:rsidRDefault="00124372" w:rsidP="00EF52F8">
            <w:pPr>
              <w:spacing w:after="0" w:line="240" w:lineRule="auto"/>
              <w:ind w:hanging="90"/>
              <w:rPr>
                <w:rFonts w:ascii="Arial" w:eastAsia="Times New Roman" w:hAnsi="Arial" w:cs="Arial"/>
                <w:b/>
                <w:sz w:val="24"/>
                <w:szCs w:val="24"/>
              </w:rPr>
            </w:pPr>
            <w:r w:rsidRPr="00B1392A">
              <w:rPr>
                <w:rFonts w:ascii="Arial" w:eastAsia="Times New Roman" w:hAnsi="Arial" w:cs="Arial"/>
                <w:b/>
                <w:sz w:val="24"/>
                <w:szCs w:val="24"/>
              </w:rPr>
              <w:t>Safety</w:t>
            </w:r>
            <w:r w:rsidR="00A374D2" w:rsidRPr="00B1392A">
              <w:rPr>
                <w:rFonts w:ascii="Arial" w:eastAsia="Times New Roman" w:hAnsi="Arial" w:cs="Arial"/>
                <w:b/>
                <w:sz w:val="24"/>
                <w:szCs w:val="24"/>
              </w:rPr>
              <w:t xml:space="preserve"> Equipment</w:t>
            </w:r>
          </w:p>
        </w:tc>
        <w:tc>
          <w:tcPr>
            <w:tcW w:w="2160" w:type="dxa"/>
            <w:gridSpan w:val="3"/>
            <w:shd w:val="clear" w:color="auto" w:fill="auto"/>
          </w:tcPr>
          <w:p w14:paraId="336571C9" w14:textId="784E2B28" w:rsidR="00A374D2" w:rsidRPr="00B1392A" w:rsidRDefault="00A374D2" w:rsidP="00DD777C">
            <w:pPr>
              <w:spacing w:after="0" w:line="240" w:lineRule="auto"/>
              <w:ind w:hanging="90"/>
              <w:rPr>
                <w:rFonts w:ascii="Arial" w:eastAsia="Times New Roman" w:hAnsi="Arial" w:cs="Arial"/>
                <w:b/>
                <w:sz w:val="24"/>
                <w:szCs w:val="24"/>
              </w:rPr>
            </w:pPr>
            <w:r w:rsidRPr="00B1392A">
              <w:rPr>
                <w:rFonts w:ascii="Arial" w:eastAsia="Times New Roman" w:hAnsi="Arial" w:cs="Arial"/>
                <w:b/>
                <w:sz w:val="24"/>
                <w:szCs w:val="24"/>
              </w:rPr>
              <w:t>76</w:t>
            </w:r>
            <w:r w:rsidR="00124372" w:rsidRPr="00B1392A">
              <w:rPr>
                <w:rFonts w:ascii="Arial" w:eastAsia="Times New Roman" w:hAnsi="Arial" w:cs="Arial"/>
                <w:b/>
                <w:sz w:val="24"/>
                <w:szCs w:val="24"/>
              </w:rPr>
              <w:t>15</w:t>
            </w:r>
          </w:p>
        </w:tc>
        <w:tc>
          <w:tcPr>
            <w:tcW w:w="2700" w:type="dxa"/>
            <w:gridSpan w:val="2"/>
            <w:shd w:val="clear" w:color="auto" w:fill="auto"/>
          </w:tcPr>
          <w:p w14:paraId="55CB034F" w14:textId="2CD99556" w:rsidR="00A374D2" w:rsidRPr="00B1392A" w:rsidRDefault="00A374D2" w:rsidP="00EF52F8">
            <w:pPr>
              <w:spacing w:after="0" w:line="240" w:lineRule="auto"/>
              <w:ind w:hanging="90"/>
              <w:jc w:val="right"/>
              <w:rPr>
                <w:rFonts w:ascii="Arial" w:eastAsia="Times New Roman" w:hAnsi="Arial" w:cs="Arial"/>
                <w:b/>
                <w:sz w:val="24"/>
                <w:szCs w:val="24"/>
              </w:rPr>
            </w:pPr>
            <w:r w:rsidRPr="00B1392A">
              <w:rPr>
                <w:rFonts w:ascii="Arial" w:eastAsia="Times New Roman" w:hAnsi="Arial" w:cs="Arial"/>
                <w:b/>
                <w:sz w:val="24"/>
                <w:szCs w:val="24"/>
              </w:rPr>
              <w:t>$</w:t>
            </w:r>
            <w:r w:rsidR="00124372" w:rsidRPr="00B1392A">
              <w:rPr>
                <w:rFonts w:ascii="Arial" w:eastAsia="Times New Roman" w:hAnsi="Arial" w:cs="Arial"/>
                <w:b/>
                <w:sz w:val="24"/>
                <w:szCs w:val="24"/>
              </w:rPr>
              <w:t>2,00</w:t>
            </w:r>
            <w:r w:rsidR="00F7498F" w:rsidRPr="00B1392A">
              <w:rPr>
                <w:rFonts w:ascii="Arial" w:eastAsia="Times New Roman" w:hAnsi="Arial" w:cs="Arial"/>
                <w:b/>
                <w:sz w:val="24"/>
                <w:szCs w:val="24"/>
              </w:rPr>
              <w:t>0</w:t>
            </w:r>
          </w:p>
        </w:tc>
      </w:tr>
      <w:tr w:rsidR="00B1392A" w:rsidRPr="00B1392A" w14:paraId="429300C3" w14:textId="77777777" w:rsidTr="00927F51">
        <w:tc>
          <w:tcPr>
            <w:tcW w:w="9288" w:type="dxa"/>
            <w:gridSpan w:val="6"/>
            <w:shd w:val="clear" w:color="auto" w:fill="auto"/>
          </w:tcPr>
          <w:p w14:paraId="736A996F" w14:textId="77777777" w:rsidR="00A374D2" w:rsidRDefault="00E02BFC" w:rsidP="00A56516">
            <w:pPr>
              <w:numPr>
                <w:ilvl w:val="0"/>
                <w:numId w:val="44"/>
              </w:num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Equipment </w:t>
            </w:r>
            <w:r w:rsidR="00F54993">
              <w:rPr>
                <w:rFonts w:ascii="Arial" w:eastAsia="Times New Roman" w:hAnsi="Arial" w:cs="Arial"/>
                <w:bCs/>
                <w:sz w:val="24"/>
                <w:szCs w:val="24"/>
              </w:rPr>
              <w:t>for Chief</w:t>
            </w:r>
          </w:p>
          <w:p w14:paraId="53E99201" w14:textId="47FFCEB1" w:rsidR="00FF029B" w:rsidRPr="00B1392A" w:rsidRDefault="00FF029B" w:rsidP="00FF029B">
            <w:pPr>
              <w:spacing w:after="0" w:line="240" w:lineRule="auto"/>
              <w:ind w:left="630"/>
              <w:rPr>
                <w:rFonts w:ascii="Arial" w:eastAsia="Times New Roman" w:hAnsi="Arial" w:cs="Arial"/>
                <w:bCs/>
                <w:sz w:val="24"/>
                <w:szCs w:val="24"/>
              </w:rPr>
            </w:pPr>
          </w:p>
        </w:tc>
      </w:tr>
      <w:tr w:rsidR="00927F51" w:rsidRPr="0082045E" w14:paraId="71EF2AF6" w14:textId="77777777" w:rsidTr="00020139">
        <w:tblPrEx>
          <w:jc w:val="center"/>
        </w:tblPrEx>
        <w:trPr>
          <w:jc w:val="center"/>
        </w:trPr>
        <w:tc>
          <w:tcPr>
            <w:tcW w:w="4435" w:type="dxa"/>
            <w:gridSpan w:val="2"/>
            <w:shd w:val="clear" w:color="auto" w:fill="auto"/>
          </w:tcPr>
          <w:p w14:paraId="66C314B1" w14:textId="77777777" w:rsidR="00927F51" w:rsidRPr="00626C76" w:rsidRDefault="00927F51" w:rsidP="00944F34">
            <w:pPr>
              <w:spacing w:after="0" w:line="240" w:lineRule="auto"/>
              <w:ind w:hanging="90"/>
              <w:rPr>
                <w:rFonts w:ascii="Arial" w:eastAsia="Times New Roman" w:hAnsi="Arial" w:cs="Arial"/>
                <w:b/>
                <w:sz w:val="24"/>
                <w:szCs w:val="24"/>
              </w:rPr>
            </w:pPr>
            <w:r>
              <w:rPr>
                <w:rFonts w:ascii="Arial" w:eastAsia="Times New Roman" w:hAnsi="Arial" w:cs="Arial"/>
                <w:b/>
                <w:sz w:val="24"/>
                <w:szCs w:val="24"/>
              </w:rPr>
              <w:t>Rent</w:t>
            </w:r>
          </w:p>
        </w:tc>
        <w:tc>
          <w:tcPr>
            <w:tcW w:w="1770" w:type="dxa"/>
            <w:shd w:val="clear" w:color="auto" w:fill="auto"/>
          </w:tcPr>
          <w:p w14:paraId="64FDB8D1" w14:textId="2C540AA9" w:rsidR="00927F51" w:rsidRPr="00626C76" w:rsidRDefault="00927F51" w:rsidP="00944F34">
            <w:pPr>
              <w:spacing w:after="0" w:line="240" w:lineRule="auto"/>
              <w:ind w:hanging="90"/>
              <w:rPr>
                <w:rFonts w:ascii="Arial" w:eastAsia="Times New Roman" w:hAnsi="Arial" w:cs="Arial"/>
                <w:b/>
                <w:sz w:val="24"/>
                <w:szCs w:val="24"/>
              </w:rPr>
            </w:pPr>
            <w:r w:rsidRPr="00626C76">
              <w:rPr>
                <w:rFonts w:ascii="Arial" w:eastAsia="Times New Roman" w:hAnsi="Arial" w:cs="Arial"/>
                <w:b/>
                <w:sz w:val="24"/>
                <w:szCs w:val="24"/>
              </w:rPr>
              <w:t>7</w:t>
            </w:r>
            <w:r w:rsidR="00D61EC7">
              <w:rPr>
                <w:rFonts w:ascii="Arial" w:eastAsia="Times New Roman" w:hAnsi="Arial" w:cs="Arial"/>
                <w:b/>
                <w:sz w:val="24"/>
                <w:szCs w:val="24"/>
              </w:rPr>
              <w:t>705</w:t>
            </w:r>
          </w:p>
        </w:tc>
        <w:tc>
          <w:tcPr>
            <w:tcW w:w="3083" w:type="dxa"/>
            <w:gridSpan w:val="3"/>
            <w:shd w:val="clear" w:color="auto" w:fill="auto"/>
          </w:tcPr>
          <w:p w14:paraId="74A8270E" w14:textId="5D5DB986" w:rsidR="00927F51" w:rsidRPr="00626C76" w:rsidRDefault="00927F51" w:rsidP="00944F34">
            <w:pPr>
              <w:spacing w:after="0" w:line="240" w:lineRule="auto"/>
              <w:ind w:hanging="90"/>
              <w:jc w:val="right"/>
              <w:rPr>
                <w:rFonts w:ascii="Arial" w:eastAsia="Times New Roman" w:hAnsi="Arial" w:cs="Arial"/>
                <w:b/>
                <w:sz w:val="24"/>
                <w:szCs w:val="24"/>
              </w:rPr>
            </w:pPr>
            <w:r w:rsidRPr="00626C76">
              <w:rPr>
                <w:rFonts w:ascii="Arial" w:eastAsia="Times New Roman" w:hAnsi="Arial" w:cs="Arial"/>
                <w:b/>
                <w:sz w:val="24"/>
                <w:szCs w:val="24"/>
              </w:rPr>
              <w:t>$</w:t>
            </w:r>
            <w:r w:rsidR="00ED7ACF">
              <w:rPr>
                <w:rFonts w:ascii="Arial" w:eastAsia="Times New Roman" w:hAnsi="Arial" w:cs="Arial"/>
                <w:b/>
                <w:sz w:val="24"/>
                <w:szCs w:val="24"/>
              </w:rPr>
              <w:t>32</w:t>
            </w:r>
            <w:r>
              <w:rPr>
                <w:rFonts w:ascii="Arial" w:eastAsia="Times New Roman" w:hAnsi="Arial" w:cs="Arial"/>
                <w:b/>
                <w:sz w:val="24"/>
                <w:szCs w:val="24"/>
              </w:rPr>
              <w:t>,</w:t>
            </w:r>
            <w:r w:rsidR="00ED7ACF">
              <w:rPr>
                <w:rFonts w:ascii="Arial" w:eastAsia="Times New Roman" w:hAnsi="Arial" w:cs="Arial"/>
                <w:b/>
                <w:sz w:val="24"/>
                <w:szCs w:val="24"/>
              </w:rPr>
              <w:t>4</w:t>
            </w:r>
            <w:r>
              <w:rPr>
                <w:rFonts w:ascii="Arial" w:eastAsia="Times New Roman" w:hAnsi="Arial" w:cs="Arial"/>
                <w:b/>
                <w:sz w:val="24"/>
                <w:szCs w:val="24"/>
              </w:rPr>
              <w:t>0</w:t>
            </w:r>
            <w:r w:rsidRPr="00626C76">
              <w:rPr>
                <w:rFonts w:ascii="Arial" w:eastAsia="Times New Roman" w:hAnsi="Arial" w:cs="Arial"/>
                <w:b/>
                <w:sz w:val="24"/>
                <w:szCs w:val="24"/>
              </w:rPr>
              <w:t>0</w:t>
            </w:r>
          </w:p>
        </w:tc>
      </w:tr>
      <w:tr w:rsidR="00927F51" w:rsidRPr="0082045E" w14:paraId="51B8C659" w14:textId="77777777" w:rsidTr="00020139">
        <w:tblPrEx>
          <w:jc w:val="center"/>
        </w:tblPrEx>
        <w:trPr>
          <w:jc w:val="center"/>
        </w:trPr>
        <w:tc>
          <w:tcPr>
            <w:tcW w:w="9288" w:type="dxa"/>
            <w:gridSpan w:val="6"/>
            <w:shd w:val="clear" w:color="auto" w:fill="auto"/>
          </w:tcPr>
          <w:p w14:paraId="7F500857" w14:textId="437B61BD" w:rsidR="00927F51" w:rsidRDefault="00927F51" w:rsidP="00944F34">
            <w:pPr>
              <w:pStyle w:val="ListParagraph"/>
              <w:numPr>
                <w:ilvl w:val="0"/>
                <w:numId w:val="51"/>
              </w:numPr>
              <w:spacing w:after="0" w:line="240" w:lineRule="auto"/>
              <w:rPr>
                <w:rFonts w:ascii="Arial" w:eastAsia="Times New Roman" w:hAnsi="Arial" w:cs="Arial"/>
                <w:sz w:val="24"/>
                <w:szCs w:val="24"/>
              </w:rPr>
            </w:pPr>
            <w:r>
              <w:rPr>
                <w:rFonts w:ascii="Arial" w:eastAsia="Times New Roman" w:hAnsi="Arial" w:cs="Arial"/>
                <w:sz w:val="24"/>
                <w:szCs w:val="24"/>
              </w:rPr>
              <w:t>Vitavik Apt Unit C for rotational officers</w:t>
            </w:r>
            <w:r w:rsidR="001759D3">
              <w:rPr>
                <w:rFonts w:ascii="Arial" w:eastAsia="Times New Roman" w:hAnsi="Arial" w:cs="Arial"/>
                <w:sz w:val="24"/>
                <w:szCs w:val="24"/>
              </w:rPr>
              <w:t xml:space="preserve"> (moved from Patrol budget)</w:t>
            </w:r>
          </w:p>
          <w:p w14:paraId="722280EA" w14:textId="15D65437" w:rsidR="00D61EC7" w:rsidRPr="00626C76" w:rsidRDefault="00D61EC7" w:rsidP="00944F34">
            <w:pPr>
              <w:pStyle w:val="ListParagraph"/>
              <w:numPr>
                <w:ilvl w:val="0"/>
                <w:numId w:val="51"/>
              </w:numPr>
              <w:spacing w:after="0" w:line="240" w:lineRule="auto"/>
              <w:rPr>
                <w:rFonts w:ascii="Arial" w:eastAsia="Times New Roman" w:hAnsi="Arial" w:cs="Arial"/>
                <w:sz w:val="24"/>
                <w:szCs w:val="24"/>
              </w:rPr>
            </w:pPr>
            <w:r>
              <w:rPr>
                <w:rFonts w:ascii="Arial" w:eastAsia="Times New Roman" w:hAnsi="Arial" w:cs="Arial"/>
                <w:sz w:val="24"/>
                <w:szCs w:val="24"/>
              </w:rPr>
              <w:t xml:space="preserve">Vitavik Apt Unit G for </w:t>
            </w:r>
            <w:r w:rsidR="001A5270">
              <w:rPr>
                <w:rFonts w:ascii="Arial" w:eastAsia="Times New Roman" w:hAnsi="Arial" w:cs="Arial"/>
                <w:sz w:val="24"/>
                <w:szCs w:val="24"/>
              </w:rPr>
              <w:t>female rotational</w:t>
            </w:r>
            <w:r w:rsidR="00ED7ACF">
              <w:rPr>
                <w:rFonts w:ascii="Arial" w:eastAsia="Times New Roman" w:hAnsi="Arial" w:cs="Arial"/>
                <w:sz w:val="24"/>
                <w:szCs w:val="24"/>
              </w:rPr>
              <w:t xml:space="preserve"> (50/50 with Finance)</w:t>
            </w:r>
          </w:p>
          <w:p w14:paraId="3C5CDDE1" w14:textId="77777777" w:rsidR="00927F51" w:rsidRPr="00626C76" w:rsidRDefault="00927F51" w:rsidP="00944F34">
            <w:pPr>
              <w:spacing w:after="0" w:line="240" w:lineRule="auto"/>
              <w:ind w:left="270"/>
              <w:rPr>
                <w:rFonts w:ascii="Arial" w:eastAsia="Times New Roman" w:hAnsi="Arial" w:cs="Arial"/>
                <w:sz w:val="24"/>
                <w:szCs w:val="24"/>
              </w:rPr>
            </w:pPr>
          </w:p>
        </w:tc>
      </w:tr>
      <w:tr w:rsidR="009F0FC8" w:rsidRPr="0082045E" w14:paraId="20D08EA9" w14:textId="77777777" w:rsidTr="00927F51">
        <w:tc>
          <w:tcPr>
            <w:tcW w:w="4428" w:type="dxa"/>
            <w:shd w:val="clear" w:color="auto" w:fill="auto"/>
          </w:tcPr>
          <w:p w14:paraId="1C910EDC" w14:textId="77777777" w:rsidR="009F0FC8" w:rsidRPr="004F4C7B" w:rsidRDefault="009F0FC8" w:rsidP="00FB175D">
            <w:pPr>
              <w:spacing w:after="0" w:line="240" w:lineRule="auto"/>
              <w:ind w:hanging="90"/>
              <w:rPr>
                <w:rFonts w:ascii="Arial" w:eastAsia="Times New Roman" w:hAnsi="Arial" w:cs="Arial"/>
                <w:b/>
                <w:sz w:val="24"/>
                <w:szCs w:val="24"/>
              </w:rPr>
            </w:pPr>
            <w:r w:rsidRPr="004F4C7B">
              <w:rPr>
                <w:rFonts w:ascii="Arial" w:eastAsia="Times New Roman" w:hAnsi="Arial" w:cs="Arial"/>
                <w:b/>
                <w:sz w:val="24"/>
                <w:szCs w:val="24"/>
              </w:rPr>
              <w:t>Electricity</w:t>
            </w:r>
          </w:p>
        </w:tc>
        <w:tc>
          <w:tcPr>
            <w:tcW w:w="2160" w:type="dxa"/>
            <w:gridSpan w:val="3"/>
            <w:shd w:val="clear" w:color="auto" w:fill="auto"/>
          </w:tcPr>
          <w:p w14:paraId="03F3D57B" w14:textId="77777777" w:rsidR="009F0FC8" w:rsidRPr="004F4C7B" w:rsidRDefault="009F0FC8" w:rsidP="00DD777C">
            <w:pPr>
              <w:spacing w:after="0" w:line="240" w:lineRule="auto"/>
              <w:ind w:hanging="90"/>
              <w:rPr>
                <w:rFonts w:ascii="Arial" w:eastAsia="Times New Roman" w:hAnsi="Arial" w:cs="Arial"/>
                <w:b/>
                <w:sz w:val="24"/>
                <w:szCs w:val="24"/>
              </w:rPr>
            </w:pPr>
            <w:r w:rsidRPr="004F4C7B">
              <w:rPr>
                <w:rFonts w:ascii="Arial" w:eastAsia="Times New Roman" w:hAnsi="Arial" w:cs="Arial"/>
                <w:b/>
                <w:sz w:val="24"/>
                <w:szCs w:val="24"/>
              </w:rPr>
              <w:t>7720</w:t>
            </w:r>
          </w:p>
        </w:tc>
        <w:tc>
          <w:tcPr>
            <w:tcW w:w="2700" w:type="dxa"/>
            <w:gridSpan w:val="2"/>
            <w:shd w:val="clear" w:color="auto" w:fill="auto"/>
          </w:tcPr>
          <w:p w14:paraId="3C519511" w14:textId="2BAA3F68" w:rsidR="009F0FC8" w:rsidRPr="004F4C7B" w:rsidRDefault="009F0FC8" w:rsidP="00FB175D">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Pr="004F4C7B">
              <w:rPr>
                <w:rFonts w:ascii="Arial" w:eastAsia="Times New Roman" w:hAnsi="Arial" w:cs="Arial"/>
                <w:b/>
                <w:sz w:val="24"/>
                <w:szCs w:val="24"/>
              </w:rPr>
              <w:t>1</w:t>
            </w:r>
            <w:r w:rsidR="001759D3">
              <w:rPr>
                <w:rFonts w:ascii="Arial" w:eastAsia="Times New Roman" w:hAnsi="Arial" w:cs="Arial"/>
                <w:b/>
                <w:sz w:val="24"/>
                <w:szCs w:val="24"/>
              </w:rPr>
              <w:t>7</w:t>
            </w:r>
            <w:r w:rsidRPr="004F4C7B">
              <w:rPr>
                <w:rFonts w:ascii="Arial" w:eastAsia="Times New Roman" w:hAnsi="Arial" w:cs="Arial"/>
                <w:b/>
                <w:sz w:val="24"/>
                <w:szCs w:val="24"/>
              </w:rPr>
              <w:t>,</w:t>
            </w:r>
            <w:r w:rsidR="001759D3">
              <w:rPr>
                <w:rFonts w:ascii="Arial" w:eastAsia="Times New Roman" w:hAnsi="Arial" w:cs="Arial"/>
                <w:b/>
                <w:sz w:val="24"/>
                <w:szCs w:val="24"/>
              </w:rPr>
              <w:t>5</w:t>
            </w:r>
            <w:r w:rsidRPr="004F4C7B">
              <w:rPr>
                <w:rFonts w:ascii="Arial" w:eastAsia="Times New Roman" w:hAnsi="Arial" w:cs="Arial"/>
                <w:b/>
                <w:sz w:val="24"/>
                <w:szCs w:val="24"/>
              </w:rPr>
              <w:t>00</w:t>
            </w:r>
          </w:p>
        </w:tc>
      </w:tr>
      <w:tr w:rsidR="009F0FC8" w:rsidRPr="0082045E" w14:paraId="2C6EF370" w14:textId="77777777" w:rsidTr="00927F51">
        <w:tc>
          <w:tcPr>
            <w:tcW w:w="9288" w:type="dxa"/>
            <w:gridSpan w:val="6"/>
            <w:shd w:val="clear" w:color="auto" w:fill="auto"/>
          </w:tcPr>
          <w:p w14:paraId="7BFDA8EE" w14:textId="77777777" w:rsidR="009F0FC8" w:rsidRDefault="009F0FC8" w:rsidP="00FF029B">
            <w:pPr>
              <w:numPr>
                <w:ilvl w:val="0"/>
                <w:numId w:val="44"/>
              </w:numPr>
              <w:spacing w:after="0" w:line="240" w:lineRule="auto"/>
              <w:rPr>
                <w:rFonts w:ascii="Arial" w:eastAsia="Times New Roman" w:hAnsi="Arial" w:cs="Arial"/>
                <w:sz w:val="24"/>
                <w:szCs w:val="24"/>
              </w:rPr>
            </w:pPr>
            <w:r w:rsidRPr="004F4C7B">
              <w:rPr>
                <w:rFonts w:ascii="Arial" w:eastAsia="Times New Roman" w:hAnsi="Arial" w:cs="Arial"/>
                <w:sz w:val="24"/>
                <w:szCs w:val="24"/>
              </w:rPr>
              <w:t xml:space="preserve">50% of electric cost for the entire department (to be split with corrections). </w:t>
            </w:r>
          </w:p>
          <w:p w14:paraId="70FB6AE1" w14:textId="77777777" w:rsidR="00FF029B" w:rsidRDefault="00FF029B" w:rsidP="00FF029B">
            <w:pPr>
              <w:pStyle w:val="ListParagraph"/>
              <w:numPr>
                <w:ilvl w:val="0"/>
                <w:numId w:val="44"/>
              </w:numPr>
              <w:spacing w:after="0" w:line="240" w:lineRule="auto"/>
              <w:rPr>
                <w:rFonts w:ascii="Arial" w:eastAsia="Times New Roman" w:hAnsi="Arial" w:cs="Arial"/>
                <w:sz w:val="24"/>
                <w:szCs w:val="24"/>
              </w:rPr>
            </w:pPr>
            <w:r>
              <w:rPr>
                <w:rFonts w:ascii="Arial" w:eastAsia="Times New Roman" w:hAnsi="Arial" w:cs="Arial"/>
                <w:sz w:val="24"/>
                <w:szCs w:val="24"/>
              </w:rPr>
              <w:t>Vitavik Apt C electricity</w:t>
            </w:r>
          </w:p>
          <w:p w14:paraId="7BF98A2E" w14:textId="7EBE7B5F" w:rsidR="008D57E2" w:rsidRPr="004F4C7B" w:rsidRDefault="00FF029B" w:rsidP="00FF029B">
            <w:pPr>
              <w:numPr>
                <w:ilvl w:val="0"/>
                <w:numId w:val="44"/>
              </w:numPr>
              <w:spacing w:after="0" w:line="240" w:lineRule="auto"/>
              <w:rPr>
                <w:rFonts w:ascii="Arial" w:eastAsia="Times New Roman" w:hAnsi="Arial" w:cs="Arial"/>
                <w:sz w:val="24"/>
                <w:szCs w:val="24"/>
              </w:rPr>
            </w:pPr>
            <w:r>
              <w:rPr>
                <w:rFonts w:ascii="Arial" w:eastAsia="Times New Roman" w:hAnsi="Arial" w:cs="Arial"/>
                <w:sz w:val="24"/>
                <w:szCs w:val="24"/>
              </w:rPr>
              <w:t>Vitavik Apt Unit G (50/50 with Finance</w:t>
            </w:r>
          </w:p>
          <w:p w14:paraId="4D46B3DD" w14:textId="77777777" w:rsidR="009F0FC8" w:rsidRPr="004F4C7B" w:rsidRDefault="009F0FC8" w:rsidP="00FB175D">
            <w:pPr>
              <w:spacing w:after="0" w:line="240" w:lineRule="auto"/>
              <w:ind w:hanging="90"/>
              <w:rPr>
                <w:rFonts w:ascii="Arial" w:eastAsia="Times New Roman" w:hAnsi="Arial" w:cs="Arial"/>
                <w:sz w:val="24"/>
                <w:szCs w:val="24"/>
              </w:rPr>
            </w:pPr>
          </w:p>
        </w:tc>
      </w:tr>
    </w:tbl>
    <w:p w14:paraId="72672963" w14:textId="77777777" w:rsidR="00015DEA" w:rsidRDefault="00015DEA" w:rsidP="05B5011F"/>
    <w:p w14:paraId="7AABB23F" w14:textId="77777777" w:rsidR="00015DEA" w:rsidRPr="00356B8C" w:rsidRDefault="00015DEA" w:rsidP="00015DEA">
      <w:pPr>
        <w:rPr>
          <w:b/>
          <w:sz w:val="24"/>
        </w:rPr>
      </w:pPr>
      <w:r w:rsidRPr="00356B8C">
        <w:rPr>
          <w:b/>
          <w:sz w:val="24"/>
        </w:rPr>
        <w:t>1000 XXXX 20 20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2160"/>
        <w:gridCol w:w="2700"/>
      </w:tblGrid>
      <w:tr w:rsidR="00015DEA" w:rsidRPr="0082045E" w14:paraId="666BA753" w14:textId="77777777" w:rsidTr="00944F34">
        <w:tc>
          <w:tcPr>
            <w:tcW w:w="4428" w:type="dxa"/>
            <w:shd w:val="clear" w:color="auto" w:fill="auto"/>
          </w:tcPr>
          <w:p w14:paraId="3E329E31" w14:textId="77777777" w:rsidR="00015DEA" w:rsidRPr="004F4C7B" w:rsidRDefault="00015DEA" w:rsidP="00944F34">
            <w:pPr>
              <w:spacing w:after="0" w:line="240" w:lineRule="auto"/>
              <w:ind w:hanging="90"/>
              <w:rPr>
                <w:rFonts w:ascii="Arial" w:eastAsia="Times New Roman" w:hAnsi="Arial" w:cs="Arial"/>
                <w:b/>
                <w:sz w:val="24"/>
                <w:szCs w:val="24"/>
              </w:rPr>
            </w:pPr>
            <w:r w:rsidRPr="004F4C7B">
              <w:rPr>
                <w:rFonts w:ascii="Arial" w:eastAsia="Times New Roman" w:hAnsi="Arial" w:cs="Arial"/>
                <w:b/>
                <w:sz w:val="24"/>
                <w:szCs w:val="24"/>
              </w:rPr>
              <w:t>Heating Fuel</w:t>
            </w:r>
          </w:p>
        </w:tc>
        <w:tc>
          <w:tcPr>
            <w:tcW w:w="2160" w:type="dxa"/>
            <w:shd w:val="clear" w:color="auto" w:fill="auto"/>
          </w:tcPr>
          <w:p w14:paraId="36EB988A" w14:textId="77777777" w:rsidR="00015DEA" w:rsidRPr="004F4C7B" w:rsidRDefault="00015DEA" w:rsidP="00944F34">
            <w:pPr>
              <w:spacing w:after="0" w:line="240" w:lineRule="auto"/>
              <w:ind w:hanging="90"/>
              <w:rPr>
                <w:rFonts w:ascii="Arial" w:eastAsia="Times New Roman" w:hAnsi="Arial" w:cs="Arial"/>
                <w:b/>
                <w:sz w:val="24"/>
                <w:szCs w:val="24"/>
              </w:rPr>
            </w:pPr>
            <w:r w:rsidRPr="004F4C7B">
              <w:rPr>
                <w:rFonts w:ascii="Arial" w:eastAsia="Times New Roman" w:hAnsi="Arial" w:cs="Arial"/>
                <w:b/>
                <w:sz w:val="24"/>
                <w:szCs w:val="24"/>
              </w:rPr>
              <w:t>7730</w:t>
            </w:r>
          </w:p>
        </w:tc>
        <w:tc>
          <w:tcPr>
            <w:tcW w:w="2700" w:type="dxa"/>
            <w:shd w:val="clear" w:color="auto" w:fill="auto"/>
          </w:tcPr>
          <w:p w14:paraId="0747BEB4" w14:textId="1901701E" w:rsidR="00015DEA" w:rsidRPr="004F4C7B" w:rsidRDefault="00015DEA" w:rsidP="00944F34">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505BBC">
              <w:rPr>
                <w:rFonts w:ascii="Arial" w:eastAsia="Times New Roman" w:hAnsi="Arial" w:cs="Arial"/>
                <w:b/>
                <w:sz w:val="24"/>
                <w:szCs w:val="24"/>
              </w:rPr>
              <w:t>31</w:t>
            </w:r>
            <w:r w:rsidRPr="004F4C7B">
              <w:rPr>
                <w:rFonts w:ascii="Arial" w:eastAsia="Times New Roman" w:hAnsi="Arial" w:cs="Arial"/>
                <w:b/>
                <w:sz w:val="24"/>
                <w:szCs w:val="24"/>
              </w:rPr>
              <w:t>,</w:t>
            </w:r>
            <w:r w:rsidR="00505BBC">
              <w:rPr>
                <w:rFonts w:ascii="Arial" w:eastAsia="Times New Roman" w:hAnsi="Arial" w:cs="Arial"/>
                <w:b/>
                <w:sz w:val="24"/>
                <w:szCs w:val="24"/>
              </w:rPr>
              <w:t>5</w:t>
            </w:r>
            <w:r w:rsidRPr="004F4C7B">
              <w:rPr>
                <w:rFonts w:ascii="Arial" w:eastAsia="Times New Roman" w:hAnsi="Arial" w:cs="Arial"/>
                <w:b/>
                <w:sz w:val="24"/>
                <w:szCs w:val="24"/>
              </w:rPr>
              <w:t>00</w:t>
            </w:r>
          </w:p>
        </w:tc>
      </w:tr>
      <w:tr w:rsidR="00015DEA" w:rsidRPr="0082045E" w14:paraId="29CB54F0" w14:textId="77777777" w:rsidTr="00944F34">
        <w:tc>
          <w:tcPr>
            <w:tcW w:w="9288" w:type="dxa"/>
            <w:gridSpan w:val="3"/>
            <w:shd w:val="clear" w:color="auto" w:fill="auto"/>
          </w:tcPr>
          <w:p w14:paraId="4AFF143C" w14:textId="77777777" w:rsidR="00015DEA" w:rsidRDefault="00015DEA" w:rsidP="00944F34">
            <w:pPr>
              <w:numPr>
                <w:ilvl w:val="0"/>
                <w:numId w:val="44"/>
              </w:numPr>
              <w:spacing w:after="0" w:line="240" w:lineRule="auto"/>
              <w:rPr>
                <w:rFonts w:ascii="Arial" w:eastAsia="Times New Roman" w:hAnsi="Arial" w:cs="Arial"/>
                <w:sz w:val="24"/>
                <w:szCs w:val="24"/>
              </w:rPr>
            </w:pPr>
            <w:r w:rsidRPr="004F4C7B">
              <w:rPr>
                <w:rFonts w:ascii="Arial" w:eastAsia="Times New Roman" w:hAnsi="Arial" w:cs="Arial"/>
                <w:sz w:val="24"/>
                <w:szCs w:val="24"/>
              </w:rPr>
              <w:t>50% of heating fuel for entire building (to be split with corrections).</w:t>
            </w:r>
          </w:p>
          <w:p w14:paraId="36B83004" w14:textId="77777777" w:rsidR="00015DEA" w:rsidRDefault="00015DEA" w:rsidP="00944F34">
            <w:pPr>
              <w:pStyle w:val="ListParagraph"/>
              <w:numPr>
                <w:ilvl w:val="0"/>
                <w:numId w:val="44"/>
              </w:numPr>
              <w:spacing w:after="0" w:line="240" w:lineRule="auto"/>
              <w:rPr>
                <w:rFonts w:ascii="Arial" w:eastAsia="Times New Roman" w:hAnsi="Arial" w:cs="Arial"/>
                <w:sz w:val="24"/>
                <w:szCs w:val="24"/>
              </w:rPr>
            </w:pPr>
            <w:r>
              <w:rPr>
                <w:rFonts w:ascii="Arial" w:eastAsia="Times New Roman" w:hAnsi="Arial" w:cs="Arial"/>
                <w:sz w:val="24"/>
                <w:szCs w:val="24"/>
              </w:rPr>
              <w:t>Vitavik Apt heating fuel</w:t>
            </w:r>
          </w:p>
          <w:p w14:paraId="5316EAB6" w14:textId="77777777" w:rsidR="00015DEA" w:rsidRDefault="00015DEA" w:rsidP="00944F34">
            <w:pPr>
              <w:numPr>
                <w:ilvl w:val="0"/>
                <w:numId w:val="44"/>
              </w:numPr>
              <w:spacing w:after="0" w:line="240" w:lineRule="auto"/>
              <w:rPr>
                <w:rFonts w:ascii="Arial" w:eastAsia="Times New Roman" w:hAnsi="Arial" w:cs="Arial"/>
                <w:sz w:val="24"/>
                <w:szCs w:val="24"/>
              </w:rPr>
            </w:pPr>
            <w:r>
              <w:rPr>
                <w:rFonts w:ascii="Arial" w:eastAsia="Times New Roman" w:hAnsi="Arial" w:cs="Arial"/>
                <w:sz w:val="24"/>
                <w:szCs w:val="24"/>
              </w:rPr>
              <w:t>Vitavik Apt Unit G (50/50 with Finance)</w:t>
            </w:r>
          </w:p>
          <w:p w14:paraId="3137191E" w14:textId="77777777" w:rsidR="00015DEA" w:rsidRPr="004F4C7B" w:rsidRDefault="00015DEA" w:rsidP="00944F34">
            <w:pPr>
              <w:spacing w:after="0" w:line="240" w:lineRule="auto"/>
              <w:ind w:left="630"/>
              <w:rPr>
                <w:rFonts w:ascii="Arial" w:eastAsia="Times New Roman" w:hAnsi="Arial" w:cs="Arial"/>
                <w:sz w:val="24"/>
                <w:szCs w:val="24"/>
              </w:rPr>
            </w:pPr>
          </w:p>
        </w:tc>
      </w:tr>
      <w:tr w:rsidR="00015DEA" w:rsidRPr="0082045E" w14:paraId="54BF399A" w14:textId="77777777" w:rsidTr="00944F34">
        <w:tc>
          <w:tcPr>
            <w:tcW w:w="4428" w:type="dxa"/>
            <w:shd w:val="clear" w:color="auto" w:fill="auto"/>
          </w:tcPr>
          <w:p w14:paraId="78864823" w14:textId="77777777" w:rsidR="00015DEA" w:rsidRPr="004F4C7B" w:rsidRDefault="00015DEA" w:rsidP="00944F34">
            <w:pPr>
              <w:spacing w:after="0" w:line="240" w:lineRule="auto"/>
              <w:ind w:hanging="90"/>
              <w:rPr>
                <w:rFonts w:ascii="Arial" w:eastAsia="Times New Roman" w:hAnsi="Arial" w:cs="Arial"/>
                <w:b/>
                <w:sz w:val="24"/>
                <w:szCs w:val="24"/>
              </w:rPr>
            </w:pPr>
            <w:r w:rsidRPr="004F4C7B">
              <w:rPr>
                <w:rFonts w:ascii="Arial" w:eastAsia="Times New Roman" w:hAnsi="Arial" w:cs="Arial"/>
                <w:b/>
                <w:sz w:val="24"/>
                <w:szCs w:val="24"/>
              </w:rPr>
              <w:t>Water &amp; Sewer</w:t>
            </w:r>
          </w:p>
        </w:tc>
        <w:tc>
          <w:tcPr>
            <w:tcW w:w="2160" w:type="dxa"/>
            <w:shd w:val="clear" w:color="auto" w:fill="auto"/>
          </w:tcPr>
          <w:p w14:paraId="528A5575" w14:textId="77777777" w:rsidR="00015DEA" w:rsidRPr="004F4C7B" w:rsidRDefault="00015DEA" w:rsidP="00944F34">
            <w:pPr>
              <w:spacing w:after="0" w:line="240" w:lineRule="auto"/>
              <w:ind w:hanging="90"/>
              <w:rPr>
                <w:rFonts w:ascii="Arial" w:eastAsia="Times New Roman" w:hAnsi="Arial" w:cs="Arial"/>
                <w:b/>
                <w:sz w:val="24"/>
                <w:szCs w:val="24"/>
              </w:rPr>
            </w:pPr>
            <w:r w:rsidRPr="004F4C7B">
              <w:rPr>
                <w:rFonts w:ascii="Arial" w:eastAsia="Times New Roman" w:hAnsi="Arial" w:cs="Arial"/>
                <w:b/>
                <w:sz w:val="24"/>
                <w:szCs w:val="24"/>
              </w:rPr>
              <w:t>7740</w:t>
            </w:r>
          </w:p>
        </w:tc>
        <w:tc>
          <w:tcPr>
            <w:tcW w:w="2700" w:type="dxa"/>
            <w:shd w:val="clear" w:color="auto" w:fill="auto"/>
          </w:tcPr>
          <w:p w14:paraId="1FFD5554" w14:textId="2B434114" w:rsidR="00015DEA" w:rsidRPr="004F4C7B" w:rsidRDefault="00015DEA" w:rsidP="00944F34">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505BBC">
              <w:rPr>
                <w:rFonts w:ascii="Arial" w:eastAsia="Times New Roman" w:hAnsi="Arial" w:cs="Arial"/>
                <w:b/>
                <w:sz w:val="24"/>
                <w:szCs w:val="24"/>
              </w:rPr>
              <w:t>4,7</w:t>
            </w:r>
            <w:r>
              <w:rPr>
                <w:rFonts w:ascii="Arial" w:eastAsia="Times New Roman" w:hAnsi="Arial" w:cs="Arial"/>
                <w:b/>
                <w:sz w:val="24"/>
                <w:szCs w:val="24"/>
              </w:rPr>
              <w:t>00</w:t>
            </w:r>
          </w:p>
        </w:tc>
      </w:tr>
      <w:tr w:rsidR="00015DEA" w:rsidRPr="0082045E" w14:paraId="31FA9A1A" w14:textId="77777777" w:rsidTr="00944F34">
        <w:tc>
          <w:tcPr>
            <w:tcW w:w="9288" w:type="dxa"/>
            <w:gridSpan w:val="3"/>
            <w:shd w:val="clear" w:color="auto" w:fill="auto"/>
          </w:tcPr>
          <w:p w14:paraId="4711AABA" w14:textId="77777777" w:rsidR="00015DEA" w:rsidRPr="004F4C7B" w:rsidRDefault="00015DEA" w:rsidP="00944F34">
            <w:pPr>
              <w:numPr>
                <w:ilvl w:val="0"/>
                <w:numId w:val="44"/>
              </w:numPr>
              <w:spacing w:after="0" w:line="240" w:lineRule="auto"/>
              <w:rPr>
                <w:rFonts w:ascii="Arial" w:eastAsia="Times New Roman" w:hAnsi="Arial" w:cs="Arial"/>
                <w:sz w:val="24"/>
                <w:szCs w:val="24"/>
              </w:rPr>
            </w:pPr>
            <w:r w:rsidRPr="004F4C7B">
              <w:rPr>
                <w:rFonts w:ascii="Arial" w:eastAsia="Times New Roman" w:hAnsi="Arial" w:cs="Arial"/>
                <w:sz w:val="24"/>
                <w:szCs w:val="24"/>
              </w:rPr>
              <w:t>50% of water/sewer expense (to be split with corrections).</w:t>
            </w:r>
          </w:p>
          <w:p w14:paraId="0BCF7CFD" w14:textId="77777777" w:rsidR="00015DEA" w:rsidRPr="004F4C7B" w:rsidRDefault="00015DEA" w:rsidP="00944F34">
            <w:pPr>
              <w:spacing w:after="0" w:line="240" w:lineRule="auto"/>
              <w:rPr>
                <w:rFonts w:ascii="Arial" w:eastAsia="Times New Roman" w:hAnsi="Arial" w:cs="Arial"/>
                <w:sz w:val="24"/>
                <w:szCs w:val="24"/>
              </w:rPr>
            </w:pPr>
          </w:p>
        </w:tc>
      </w:tr>
      <w:tr w:rsidR="00015DEA" w:rsidRPr="0082045E" w14:paraId="25D6AE1F" w14:textId="77777777" w:rsidTr="00944F34">
        <w:tc>
          <w:tcPr>
            <w:tcW w:w="4428" w:type="dxa"/>
            <w:shd w:val="clear" w:color="auto" w:fill="auto"/>
          </w:tcPr>
          <w:p w14:paraId="75F6A704" w14:textId="77777777" w:rsidR="00015DEA" w:rsidRPr="004F4C7B" w:rsidRDefault="00015DEA" w:rsidP="00944F34">
            <w:pPr>
              <w:spacing w:after="0" w:line="240" w:lineRule="auto"/>
              <w:ind w:hanging="90"/>
              <w:rPr>
                <w:rFonts w:ascii="Arial" w:eastAsia="Times New Roman" w:hAnsi="Arial" w:cs="Arial"/>
                <w:b/>
                <w:sz w:val="24"/>
                <w:szCs w:val="24"/>
              </w:rPr>
            </w:pPr>
            <w:r w:rsidRPr="004F4C7B">
              <w:rPr>
                <w:rFonts w:ascii="Arial" w:eastAsia="Times New Roman" w:hAnsi="Arial" w:cs="Arial"/>
                <w:b/>
                <w:sz w:val="24"/>
                <w:szCs w:val="24"/>
              </w:rPr>
              <w:t>Refuse</w:t>
            </w:r>
          </w:p>
        </w:tc>
        <w:tc>
          <w:tcPr>
            <w:tcW w:w="2160" w:type="dxa"/>
            <w:shd w:val="clear" w:color="auto" w:fill="auto"/>
          </w:tcPr>
          <w:p w14:paraId="127240EA" w14:textId="77777777" w:rsidR="00015DEA" w:rsidRPr="004F4C7B" w:rsidRDefault="00015DEA" w:rsidP="00944F34">
            <w:pPr>
              <w:spacing w:after="0" w:line="240" w:lineRule="auto"/>
              <w:ind w:hanging="90"/>
              <w:rPr>
                <w:rFonts w:ascii="Arial" w:eastAsia="Times New Roman" w:hAnsi="Arial" w:cs="Arial"/>
                <w:b/>
                <w:sz w:val="24"/>
                <w:szCs w:val="24"/>
              </w:rPr>
            </w:pPr>
            <w:r w:rsidRPr="004F4C7B">
              <w:rPr>
                <w:rFonts w:ascii="Arial" w:eastAsia="Times New Roman" w:hAnsi="Arial" w:cs="Arial"/>
                <w:b/>
                <w:sz w:val="24"/>
                <w:szCs w:val="24"/>
              </w:rPr>
              <w:t>7750</w:t>
            </w:r>
          </w:p>
        </w:tc>
        <w:tc>
          <w:tcPr>
            <w:tcW w:w="2700" w:type="dxa"/>
            <w:shd w:val="clear" w:color="auto" w:fill="auto"/>
          </w:tcPr>
          <w:p w14:paraId="4430F93F" w14:textId="77777777" w:rsidR="00015DEA" w:rsidRPr="004F4C7B" w:rsidRDefault="00015DEA" w:rsidP="00944F34">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$2,30</w:t>
            </w:r>
            <w:r w:rsidRPr="004F4C7B">
              <w:rPr>
                <w:rFonts w:ascii="Arial" w:eastAsia="Times New Roman" w:hAnsi="Arial" w:cs="Arial"/>
                <w:b/>
                <w:sz w:val="24"/>
                <w:szCs w:val="24"/>
              </w:rPr>
              <w:t>0</w:t>
            </w:r>
          </w:p>
        </w:tc>
      </w:tr>
      <w:tr w:rsidR="00015DEA" w:rsidRPr="0082045E" w14:paraId="1068AA96" w14:textId="77777777" w:rsidTr="00944F34">
        <w:tc>
          <w:tcPr>
            <w:tcW w:w="9288" w:type="dxa"/>
            <w:gridSpan w:val="3"/>
            <w:shd w:val="clear" w:color="auto" w:fill="auto"/>
          </w:tcPr>
          <w:p w14:paraId="37E292A2" w14:textId="77777777" w:rsidR="00015DEA" w:rsidRPr="00356B8C" w:rsidRDefault="00015DEA" w:rsidP="00944F34">
            <w:pPr>
              <w:numPr>
                <w:ilvl w:val="0"/>
                <w:numId w:val="44"/>
              </w:numPr>
              <w:spacing w:after="0" w:line="240" w:lineRule="auto"/>
              <w:rPr>
                <w:rFonts w:ascii="Arial" w:eastAsia="Times New Roman" w:hAnsi="Arial" w:cs="Arial"/>
                <w:sz w:val="24"/>
                <w:szCs w:val="24"/>
              </w:rPr>
            </w:pPr>
            <w:r w:rsidRPr="00356B8C">
              <w:rPr>
                <w:rFonts w:ascii="Arial" w:eastAsia="Times New Roman" w:hAnsi="Arial" w:cs="Arial"/>
                <w:sz w:val="24"/>
                <w:szCs w:val="24"/>
              </w:rPr>
              <w:t>50% of DDPS refuse costs (to be split with corrections).</w:t>
            </w:r>
            <w:r>
              <w:rPr>
                <w:rFonts w:ascii="Arial" w:eastAsia="Times New Roman" w:hAnsi="Arial" w:cs="Arial"/>
                <w:sz w:val="24"/>
                <w:szCs w:val="24"/>
              </w:rPr>
              <w:t xml:space="preserve"> $192 per month</w:t>
            </w:r>
          </w:p>
          <w:p w14:paraId="0A20339C" w14:textId="77777777" w:rsidR="00015DEA" w:rsidRPr="00356B8C" w:rsidRDefault="00015DEA" w:rsidP="00944F34">
            <w:pPr>
              <w:spacing w:after="0" w:line="240" w:lineRule="auto"/>
              <w:ind w:hanging="90"/>
              <w:rPr>
                <w:rFonts w:ascii="Arial" w:eastAsia="Times New Roman" w:hAnsi="Arial" w:cs="Arial"/>
                <w:sz w:val="24"/>
                <w:szCs w:val="24"/>
              </w:rPr>
            </w:pPr>
          </w:p>
        </w:tc>
      </w:tr>
      <w:tr w:rsidR="00015DEA" w:rsidRPr="0082045E" w14:paraId="795490BB" w14:textId="77777777" w:rsidTr="00944F34">
        <w:tc>
          <w:tcPr>
            <w:tcW w:w="4428" w:type="dxa"/>
            <w:shd w:val="clear" w:color="auto" w:fill="auto"/>
          </w:tcPr>
          <w:p w14:paraId="1A64F7D7" w14:textId="77777777" w:rsidR="00015DEA" w:rsidRPr="004F4C7B" w:rsidRDefault="00015DEA" w:rsidP="00944F34">
            <w:pPr>
              <w:spacing w:after="0" w:line="240" w:lineRule="auto"/>
              <w:ind w:hanging="90"/>
              <w:rPr>
                <w:rFonts w:ascii="Arial" w:eastAsia="Times New Roman" w:hAnsi="Arial" w:cs="Arial"/>
                <w:b/>
                <w:sz w:val="24"/>
                <w:szCs w:val="24"/>
              </w:rPr>
            </w:pPr>
            <w:r>
              <w:rPr>
                <w:rFonts w:ascii="Arial" w:eastAsia="Times New Roman" w:hAnsi="Arial" w:cs="Arial"/>
                <w:b/>
                <w:sz w:val="24"/>
                <w:szCs w:val="24"/>
              </w:rPr>
              <w:t>Computer Software</w:t>
            </w:r>
          </w:p>
        </w:tc>
        <w:tc>
          <w:tcPr>
            <w:tcW w:w="2160" w:type="dxa"/>
            <w:shd w:val="clear" w:color="auto" w:fill="auto"/>
          </w:tcPr>
          <w:p w14:paraId="2E84A130" w14:textId="77777777" w:rsidR="00015DEA" w:rsidRPr="004F4C7B" w:rsidRDefault="00015DEA" w:rsidP="00944F34">
            <w:pPr>
              <w:spacing w:after="0" w:line="240" w:lineRule="auto"/>
              <w:ind w:hanging="90"/>
              <w:rPr>
                <w:rFonts w:ascii="Arial" w:eastAsia="Times New Roman" w:hAnsi="Arial" w:cs="Arial"/>
                <w:b/>
                <w:sz w:val="24"/>
                <w:szCs w:val="24"/>
              </w:rPr>
            </w:pPr>
            <w:r w:rsidRPr="004F4C7B">
              <w:rPr>
                <w:rFonts w:ascii="Arial" w:eastAsia="Times New Roman" w:hAnsi="Arial" w:cs="Arial"/>
                <w:b/>
                <w:sz w:val="24"/>
                <w:szCs w:val="24"/>
              </w:rPr>
              <w:t>7</w:t>
            </w:r>
            <w:r>
              <w:rPr>
                <w:rFonts w:ascii="Arial" w:eastAsia="Times New Roman" w:hAnsi="Arial" w:cs="Arial"/>
                <w:b/>
                <w:sz w:val="24"/>
                <w:szCs w:val="24"/>
              </w:rPr>
              <w:t>920</w:t>
            </w:r>
          </w:p>
        </w:tc>
        <w:tc>
          <w:tcPr>
            <w:tcW w:w="2700" w:type="dxa"/>
            <w:shd w:val="clear" w:color="auto" w:fill="auto"/>
          </w:tcPr>
          <w:p w14:paraId="31287D1D" w14:textId="77777777" w:rsidR="00015DEA" w:rsidRPr="004F4C7B" w:rsidRDefault="00015DEA" w:rsidP="00944F34">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Pr="004F4C7B">
              <w:rPr>
                <w:rFonts w:ascii="Arial" w:eastAsia="Times New Roman" w:hAnsi="Arial" w:cs="Arial"/>
                <w:b/>
                <w:sz w:val="24"/>
                <w:szCs w:val="24"/>
              </w:rPr>
              <w:t>1</w:t>
            </w:r>
            <w:r>
              <w:rPr>
                <w:rFonts w:ascii="Arial" w:eastAsia="Times New Roman" w:hAnsi="Arial" w:cs="Arial"/>
                <w:b/>
                <w:sz w:val="24"/>
                <w:szCs w:val="24"/>
              </w:rPr>
              <w:t>8</w:t>
            </w:r>
            <w:r w:rsidRPr="004F4C7B">
              <w:rPr>
                <w:rFonts w:ascii="Arial" w:eastAsia="Times New Roman" w:hAnsi="Arial" w:cs="Arial"/>
                <w:b/>
                <w:sz w:val="24"/>
                <w:szCs w:val="24"/>
              </w:rPr>
              <w:t>,</w:t>
            </w:r>
            <w:r>
              <w:rPr>
                <w:rFonts w:ascii="Arial" w:eastAsia="Times New Roman" w:hAnsi="Arial" w:cs="Arial"/>
                <w:b/>
                <w:sz w:val="24"/>
                <w:szCs w:val="24"/>
              </w:rPr>
              <w:t>80</w:t>
            </w:r>
            <w:r w:rsidRPr="004F4C7B">
              <w:rPr>
                <w:rFonts w:ascii="Arial" w:eastAsia="Times New Roman" w:hAnsi="Arial" w:cs="Arial"/>
                <w:b/>
                <w:sz w:val="24"/>
                <w:szCs w:val="24"/>
              </w:rPr>
              <w:t>0</w:t>
            </w:r>
          </w:p>
        </w:tc>
      </w:tr>
      <w:tr w:rsidR="00015DEA" w:rsidRPr="0082045E" w14:paraId="0A02C7B0" w14:textId="77777777" w:rsidTr="00944F34">
        <w:tc>
          <w:tcPr>
            <w:tcW w:w="9288" w:type="dxa"/>
            <w:gridSpan w:val="3"/>
            <w:shd w:val="clear" w:color="auto" w:fill="auto"/>
          </w:tcPr>
          <w:p w14:paraId="3C4155E9" w14:textId="77777777" w:rsidR="00015DEA" w:rsidRPr="00664CF6" w:rsidRDefault="00015DEA" w:rsidP="00944F34">
            <w:pPr>
              <w:numPr>
                <w:ilvl w:val="0"/>
                <w:numId w:val="44"/>
              </w:numPr>
              <w:spacing w:after="0" w:line="240" w:lineRule="auto"/>
              <w:rPr>
                <w:rFonts w:ascii="Arial" w:eastAsia="Times New Roman" w:hAnsi="Arial" w:cs="Arial"/>
                <w:sz w:val="24"/>
                <w:szCs w:val="24"/>
              </w:rPr>
            </w:pPr>
            <w:r w:rsidRPr="00664CF6">
              <w:rPr>
                <w:rFonts w:ascii="Arial" w:eastAsia="Times New Roman" w:hAnsi="Arial" w:cs="Arial"/>
                <w:sz w:val="24"/>
                <w:szCs w:val="24"/>
              </w:rPr>
              <w:t>Replacement of ARMS (records management software)</w:t>
            </w:r>
            <w:r w:rsidRPr="00664CF6">
              <w:rPr>
                <w:rFonts w:ascii="Arial" w:eastAsia="Times New Roman" w:hAnsi="Arial" w:cs="Arial"/>
                <w:sz w:val="24"/>
                <w:szCs w:val="24"/>
              </w:rPr>
              <w:br/>
              <w:t>if not purchased in FY25 will require start up of 13K one time fee &amp; 5,800 annual costs.  Year 2 $5,974, Year 3 $6,153.22, Year 4 $6,337.82, Year 5 $6,527.</w:t>
            </w:r>
          </w:p>
          <w:p w14:paraId="3189AEC7" w14:textId="77777777" w:rsidR="00015DEA" w:rsidRPr="00356B8C" w:rsidRDefault="00015DEA" w:rsidP="00944F34">
            <w:pPr>
              <w:spacing w:after="0" w:line="240" w:lineRule="auto"/>
              <w:ind w:hanging="90"/>
              <w:rPr>
                <w:rFonts w:ascii="Arial" w:eastAsia="Times New Roman" w:hAnsi="Arial" w:cs="Arial"/>
                <w:sz w:val="24"/>
                <w:szCs w:val="24"/>
              </w:rPr>
            </w:pPr>
          </w:p>
        </w:tc>
      </w:tr>
      <w:tr w:rsidR="00015DEA" w:rsidRPr="0082045E" w14:paraId="5721A133" w14:textId="77777777" w:rsidTr="00944F34">
        <w:tc>
          <w:tcPr>
            <w:tcW w:w="4428" w:type="dxa"/>
            <w:tcBorders>
              <w:top w:val="single" w:sz="4" w:space="0" w:color="auto"/>
              <w:left w:val="single" w:sz="4" w:space="0" w:color="auto"/>
              <w:bottom w:val="single" w:sz="4" w:space="0" w:color="auto"/>
              <w:right w:val="single" w:sz="4" w:space="0" w:color="auto"/>
            </w:tcBorders>
            <w:shd w:val="clear" w:color="auto" w:fill="auto"/>
          </w:tcPr>
          <w:p w14:paraId="27B351AD" w14:textId="77777777" w:rsidR="00015DEA" w:rsidRPr="003B422A" w:rsidRDefault="00015DEA" w:rsidP="00944F34">
            <w:pPr>
              <w:spacing w:after="0" w:line="240" w:lineRule="auto"/>
              <w:ind w:hanging="90"/>
              <w:rPr>
                <w:rFonts w:ascii="Arial" w:eastAsia="Times New Roman" w:hAnsi="Arial" w:cs="Arial"/>
                <w:b/>
                <w:sz w:val="24"/>
                <w:szCs w:val="24"/>
                <w:highlight w:val="yellow"/>
              </w:rPr>
            </w:pPr>
            <w:r w:rsidRPr="00AD1762">
              <w:rPr>
                <w:rFonts w:ascii="Arial" w:eastAsia="Times New Roman" w:hAnsi="Arial" w:cs="Arial"/>
                <w:b/>
                <w:sz w:val="24"/>
                <w:szCs w:val="24"/>
              </w:rPr>
              <w:t>Equipment Maintenance</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551302B" w14:textId="77777777" w:rsidR="00015DEA" w:rsidRPr="00330EDA" w:rsidRDefault="00015DEA" w:rsidP="00944F34">
            <w:pPr>
              <w:spacing w:after="0" w:line="240" w:lineRule="auto"/>
              <w:ind w:hanging="90"/>
              <w:rPr>
                <w:rFonts w:ascii="Arial" w:eastAsia="Times New Roman" w:hAnsi="Arial" w:cs="Arial"/>
                <w:b/>
                <w:sz w:val="24"/>
                <w:szCs w:val="24"/>
              </w:rPr>
            </w:pPr>
            <w:r>
              <w:rPr>
                <w:rFonts w:ascii="Arial" w:eastAsia="Times New Roman" w:hAnsi="Arial" w:cs="Arial"/>
                <w:b/>
                <w:sz w:val="24"/>
                <w:szCs w:val="24"/>
              </w:rPr>
              <w:t>8120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6B19EB0" w14:textId="77777777" w:rsidR="00015DEA" w:rsidRPr="00330EDA" w:rsidRDefault="00015DEA" w:rsidP="00944F34">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$2,0</w:t>
            </w:r>
            <w:r w:rsidRPr="00330EDA">
              <w:rPr>
                <w:rFonts w:ascii="Arial" w:eastAsia="Times New Roman" w:hAnsi="Arial" w:cs="Arial"/>
                <w:b/>
                <w:sz w:val="24"/>
                <w:szCs w:val="24"/>
              </w:rPr>
              <w:t>00</w:t>
            </w:r>
          </w:p>
        </w:tc>
      </w:tr>
      <w:tr w:rsidR="00015DEA" w:rsidRPr="0082045E" w14:paraId="1257C658" w14:textId="77777777" w:rsidTr="00944F34">
        <w:tc>
          <w:tcPr>
            <w:tcW w:w="9288" w:type="dxa"/>
            <w:gridSpan w:val="3"/>
            <w:shd w:val="clear" w:color="auto" w:fill="auto"/>
          </w:tcPr>
          <w:p w14:paraId="40320482" w14:textId="77777777" w:rsidR="00015DEA" w:rsidRPr="00663C1C" w:rsidRDefault="00015DEA" w:rsidP="00944F34">
            <w:pPr>
              <w:numPr>
                <w:ilvl w:val="0"/>
                <w:numId w:val="29"/>
              </w:numPr>
              <w:spacing w:after="0" w:line="240" w:lineRule="auto"/>
              <w:rPr>
                <w:rFonts w:ascii="Arial" w:eastAsia="Times New Roman" w:hAnsi="Arial" w:cs="Arial"/>
                <w:sz w:val="24"/>
                <w:szCs w:val="24"/>
              </w:rPr>
            </w:pPr>
            <w:r w:rsidRPr="00663C1C">
              <w:rPr>
                <w:rFonts w:ascii="Arial" w:eastAsia="Times New Roman" w:hAnsi="Arial" w:cs="Arial"/>
                <w:sz w:val="24"/>
                <w:szCs w:val="24"/>
              </w:rPr>
              <w:t>Cannon Contract Public Safety (old Admin) ($</w:t>
            </w:r>
            <w:r>
              <w:rPr>
                <w:rFonts w:ascii="Arial" w:eastAsia="Times New Roman" w:hAnsi="Arial" w:cs="Arial"/>
                <w:sz w:val="24"/>
                <w:szCs w:val="24"/>
              </w:rPr>
              <w:t>10</w:t>
            </w:r>
            <w:r w:rsidRPr="00663C1C">
              <w:rPr>
                <w:rFonts w:ascii="Arial" w:eastAsia="Times New Roman" w:hAnsi="Arial" w:cs="Arial"/>
                <w:sz w:val="24"/>
                <w:szCs w:val="24"/>
              </w:rPr>
              <w:t>00)</w:t>
            </w:r>
          </w:p>
          <w:p w14:paraId="59E3C70B" w14:textId="77777777" w:rsidR="00015DEA" w:rsidRPr="003B422A" w:rsidRDefault="00015DEA" w:rsidP="00944F34">
            <w:pPr>
              <w:spacing w:after="0" w:line="240" w:lineRule="auto"/>
              <w:ind w:left="630"/>
              <w:rPr>
                <w:rFonts w:ascii="Arial" w:eastAsia="Times New Roman" w:hAnsi="Arial" w:cs="Arial"/>
                <w:b/>
                <w:sz w:val="24"/>
                <w:szCs w:val="24"/>
                <w:highlight w:val="yellow"/>
              </w:rPr>
            </w:pPr>
          </w:p>
        </w:tc>
      </w:tr>
      <w:tr w:rsidR="00015DEA" w:rsidRPr="0082045E" w14:paraId="34AA8745" w14:textId="77777777" w:rsidTr="00944F34">
        <w:tc>
          <w:tcPr>
            <w:tcW w:w="4428" w:type="dxa"/>
            <w:tcBorders>
              <w:top w:val="single" w:sz="4" w:space="0" w:color="auto"/>
              <w:left w:val="single" w:sz="4" w:space="0" w:color="auto"/>
              <w:bottom w:val="single" w:sz="4" w:space="0" w:color="auto"/>
              <w:right w:val="single" w:sz="4" w:space="0" w:color="auto"/>
            </w:tcBorders>
            <w:shd w:val="clear" w:color="auto" w:fill="auto"/>
          </w:tcPr>
          <w:p w14:paraId="4C60CD2C" w14:textId="77777777" w:rsidR="00015DEA" w:rsidRPr="003B422A" w:rsidRDefault="00015DEA" w:rsidP="00944F34">
            <w:pPr>
              <w:spacing w:after="0" w:line="240" w:lineRule="auto"/>
              <w:ind w:hanging="90"/>
              <w:rPr>
                <w:rFonts w:ascii="Arial" w:eastAsia="Times New Roman" w:hAnsi="Arial" w:cs="Arial"/>
                <w:b/>
                <w:sz w:val="24"/>
                <w:szCs w:val="24"/>
                <w:highlight w:val="yellow"/>
              </w:rPr>
            </w:pPr>
            <w:r>
              <w:rPr>
                <w:rFonts w:ascii="Arial" w:eastAsia="Times New Roman" w:hAnsi="Arial" w:cs="Arial"/>
                <w:b/>
                <w:sz w:val="24"/>
                <w:szCs w:val="24"/>
              </w:rPr>
              <w:t>Required Inspections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8ABFB75" w14:textId="77777777" w:rsidR="00015DEA" w:rsidRPr="00330EDA" w:rsidRDefault="00015DEA" w:rsidP="00944F34">
            <w:pPr>
              <w:spacing w:after="0" w:line="240" w:lineRule="auto"/>
              <w:ind w:hanging="90"/>
              <w:rPr>
                <w:rFonts w:ascii="Arial" w:eastAsia="Times New Roman" w:hAnsi="Arial" w:cs="Arial"/>
                <w:b/>
                <w:sz w:val="24"/>
                <w:szCs w:val="24"/>
              </w:rPr>
            </w:pPr>
            <w:r>
              <w:rPr>
                <w:rFonts w:ascii="Arial" w:eastAsia="Times New Roman" w:hAnsi="Arial" w:cs="Arial"/>
                <w:b/>
                <w:sz w:val="24"/>
                <w:szCs w:val="24"/>
              </w:rPr>
              <w:t>8210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8DA959D" w14:textId="77777777" w:rsidR="00015DEA" w:rsidRPr="00330EDA" w:rsidRDefault="00015DEA" w:rsidP="00944F34">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$1,0</w:t>
            </w:r>
            <w:r w:rsidRPr="00330EDA">
              <w:rPr>
                <w:rFonts w:ascii="Arial" w:eastAsia="Times New Roman" w:hAnsi="Arial" w:cs="Arial"/>
                <w:b/>
                <w:sz w:val="24"/>
                <w:szCs w:val="24"/>
              </w:rPr>
              <w:t>00</w:t>
            </w:r>
          </w:p>
        </w:tc>
      </w:tr>
      <w:tr w:rsidR="00015DEA" w:rsidRPr="0082045E" w14:paraId="0C0F5394" w14:textId="77777777" w:rsidTr="00944F34">
        <w:tc>
          <w:tcPr>
            <w:tcW w:w="9288" w:type="dxa"/>
            <w:gridSpan w:val="3"/>
            <w:shd w:val="clear" w:color="auto" w:fill="auto"/>
          </w:tcPr>
          <w:p w14:paraId="0D1436BD" w14:textId="77777777" w:rsidR="00015DEA" w:rsidRPr="00663C1C" w:rsidRDefault="00015DEA" w:rsidP="00944F34">
            <w:pPr>
              <w:numPr>
                <w:ilvl w:val="0"/>
                <w:numId w:val="29"/>
              </w:numPr>
              <w:spacing w:after="0" w:line="240" w:lineRule="auto"/>
              <w:rPr>
                <w:rFonts w:ascii="Arial" w:eastAsia="Times New Roman" w:hAnsi="Arial" w:cs="Arial"/>
                <w:sz w:val="24"/>
                <w:szCs w:val="24"/>
              </w:rPr>
            </w:pPr>
            <w:r>
              <w:rPr>
                <w:rFonts w:ascii="Arial" w:eastAsia="Times New Roman" w:hAnsi="Arial" w:cs="Arial"/>
                <w:sz w:val="24"/>
                <w:szCs w:val="24"/>
              </w:rPr>
              <w:t>Inspections for sprinkler system in building</w:t>
            </w:r>
          </w:p>
          <w:p w14:paraId="5B84ADE0" w14:textId="77777777" w:rsidR="00015DEA" w:rsidRPr="003B422A" w:rsidRDefault="00015DEA" w:rsidP="00944F34">
            <w:pPr>
              <w:spacing w:after="0" w:line="240" w:lineRule="auto"/>
              <w:ind w:left="630"/>
              <w:rPr>
                <w:rFonts w:ascii="Arial" w:eastAsia="Times New Roman" w:hAnsi="Arial" w:cs="Arial"/>
                <w:b/>
                <w:sz w:val="24"/>
                <w:szCs w:val="24"/>
                <w:highlight w:val="yellow"/>
              </w:rPr>
            </w:pPr>
          </w:p>
        </w:tc>
      </w:tr>
      <w:tr w:rsidR="00015DEA" w:rsidRPr="004F4C7B" w14:paraId="7135C23D" w14:textId="77777777" w:rsidTr="00944F34">
        <w:tc>
          <w:tcPr>
            <w:tcW w:w="6588" w:type="dxa"/>
            <w:gridSpan w:val="2"/>
            <w:shd w:val="clear" w:color="auto" w:fill="auto"/>
          </w:tcPr>
          <w:p w14:paraId="43060924" w14:textId="77777777" w:rsidR="00015DEA" w:rsidRPr="004F4C7B" w:rsidRDefault="00015DEA" w:rsidP="00944F34">
            <w:pPr>
              <w:spacing w:after="0" w:line="240" w:lineRule="auto"/>
              <w:ind w:hanging="90"/>
              <w:jc w:val="right"/>
              <w:rPr>
                <w:rFonts w:ascii="Arial" w:eastAsia="Times New Roman" w:hAnsi="Arial" w:cs="Arial"/>
                <w:b/>
                <w:sz w:val="24"/>
                <w:szCs w:val="24"/>
              </w:rPr>
            </w:pPr>
            <w:r w:rsidRPr="004F4C7B">
              <w:rPr>
                <w:rFonts w:ascii="Arial" w:eastAsia="Times New Roman" w:hAnsi="Arial" w:cs="Arial"/>
                <w:b/>
                <w:sz w:val="24"/>
                <w:szCs w:val="24"/>
              </w:rPr>
              <w:t>Total</w:t>
            </w:r>
            <w:r>
              <w:rPr>
                <w:rFonts w:ascii="Arial" w:eastAsia="Times New Roman" w:hAnsi="Arial" w:cs="Arial"/>
                <w:b/>
                <w:sz w:val="24"/>
                <w:szCs w:val="24"/>
              </w:rPr>
              <w:t xml:space="preserve"> PS</w:t>
            </w:r>
            <w:r w:rsidRPr="004F4C7B">
              <w:rPr>
                <w:rFonts w:ascii="Arial" w:eastAsia="Times New Roman" w:hAnsi="Arial" w:cs="Arial"/>
                <w:b/>
                <w:sz w:val="24"/>
                <w:szCs w:val="24"/>
              </w:rPr>
              <w:t xml:space="preserve"> Admin </w:t>
            </w:r>
            <w:r>
              <w:rPr>
                <w:rFonts w:ascii="Arial" w:eastAsia="Times New Roman" w:hAnsi="Arial" w:cs="Arial"/>
                <w:b/>
                <w:sz w:val="24"/>
                <w:szCs w:val="24"/>
              </w:rPr>
              <w:t>Expenses</w:t>
            </w:r>
          </w:p>
        </w:tc>
        <w:tc>
          <w:tcPr>
            <w:tcW w:w="2700" w:type="dxa"/>
            <w:shd w:val="clear" w:color="auto" w:fill="auto"/>
          </w:tcPr>
          <w:p w14:paraId="599982A4" w14:textId="446B6ABC" w:rsidR="00015DEA" w:rsidRPr="004F4C7B" w:rsidRDefault="00015DEA" w:rsidP="00944F34">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4</w:t>
            </w:r>
            <w:r w:rsidR="00984B59">
              <w:rPr>
                <w:rFonts w:ascii="Arial" w:eastAsia="Times New Roman" w:hAnsi="Arial" w:cs="Arial"/>
                <w:b/>
                <w:sz w:val="24"/>
                <w:szCs w:val="24"/>
              </w:rPr>
              <w:t>48</w:t>
            </w:r>
            <w:r>
              <w:rPr>
                <w:rFonts w:ascii="Arial" w:eastAsia="Times New Roman" w:hAnsi="Arial" w:cs="Arial"/>
                <w:b/>
                <w:sz w:val="24"/>
                <w:szCs w:val="24"/>
              </w:rPr>
              <w:t>,</w:t>
            </w:r>
            <w:r w:rsidR="00984B59">
              <w:rPr>
                <w:rFonts w:ascii="Arial" w:eastAsia="Times New Roman" w:hAnsi="Arial" w:cs="Arial"/>
                <w:b/>
                <w:sz w:val="24"/>
                <w:szCs w:val="24"/>
              </w:rPr>
              <w:t>8</w:t>
            </w:r>
            <w:r>
              <w:rPr>
                <w:rFonts w:ascii="Arial" w:eastAsia="Times New Roman" w:hAnsi="Arial" w:cs="Arial"/>
                <w:b/>
                <w:sz w:val="24"/>
                <w:szCs w:val="24"/>
              </w:rPr>
              <w:t>50</w:t>
            </w:r>
          </w:p>
        </w:tc>
      </w:tr>
    </w:tbl>
    <w:p w14:paraId="3669973F" w14:textId="77777777" w:rsidR="00015DEA" w:rsidRPr="00D22634" w:rsidRDefault="00015DEA" w:rsidP="00015DEA">
      <w:pPr>
        <w:spacing w:after="0" w:line="240" w:lineRule="auto"/>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15DEA" w:rsidRPr="00D22634" w14:paraId="134B3828" w14:textId="77777777" w:rsidTr="00944F34">
        <w:tc>
          <w:tcPr>
            <w:tcW w:w="9288" w:type="dxa"/>
            <w:shd w:val="clear" w:color="auto" w:fill="auto"/>
          </w:tcPr>
          <w:p w14:paraId="0BDC13BF" w14:textId="77777777" w:rsidR="00015DEA" w:rsidRPr="00D22634" w:rsidRDefault="00015DEA" w:rsidP="00944F34">
            <w:pPr>
              <w:spacing w:after="0" w:line="240" w:lineRule="auto"/>
              <w:rPr>
                <w:rFonts w:ascii="Arial" w:eastAsia="Times New Roman" w:hAnsi="Arial" w:cs="Arial"/>
                <w:b/>
                <w:sz w:val="24"/>
                <w:szCs w:val="24"/>
              </w:rPr>
            </w:pPr>
            <w:r w:rsidRPr="00D22634">
              <w:rPr>
                <w:rFonts w:ascii="Arial" w:eastAsia="Times New Roman" w:hAnsi="Arial" w:cs="Arial"/>
                <w:b/>
                <w:sz w:val="24"/>
                <w:szCs w:val="24"/>
              </w:rPr>
              <w:t>Remarks:</w:t>
            </w:r>
          </w:p>
          <w:p w14:paraId="14EE4149" w14:textId="77777777" w:rsidR="00015DEA" w:rsidRPr="00D22634" w:rsidRDefault="00015DEA" w:rsidP="00944F34">
            <w:pPr>
              <w:spacing w:after="0" w:line="240" w:lineRule="auto"/>
              <w:rPr>
                <w:rFonts w:ascii="Arial" w:eastAsia="Times New Roman" w:hAnsi="Arial" w:cs="Arial"/>
                <w:sz w:val="24"/>
                <w:szCs w:val="24"/>
                <w:highlight w:val="red"/>
              </w:rPr>
            </w:pPr>
            <w:r>
              <w:rPr>
                <w:rFonts w:ascii="Arial" w:eastAsia="Times New Roman" w:hAnsi="Arial" w:cs="Arial"/>
                <w:sz w:val="24"/>
                <w:szCs w:val="24"/>
                <w:highlight w:val="red"/>
              </w:rPr>
              <w:t xml:space="preserve">  </w:t>
            </w:r>
          </w:p>
        </w:tc>
      </w:tr>
    </w:tbl>
    <w:p w14:paraId="48CF03AB" w14:textId="5264719B" w:rsidR="00D47972" w:rsidRPr="00D22634" w:rsidRDefault="00D47972" w:rsidP="05B5011F">
      <w:r>
        <w:br w:type="page"/>
      </w:r>
    </w:p>
    <w:p w14:paraId="7FB3D0CD" w14:textId="63043C7E" w:rsidR="00D47972" w:rsidRPr="00D22634" w:rsidRDefault="00D47972" w:rsidP="00BD0E7C">
      <w:pPr>
        <w:pStyle w:val="Heading1"/>
        <w:jc w:val="center"/>
        <w:rPr>
          <w:rFonts w:eastAsia="Times New Roman"/>
        </w:rPr>
      </w:pPr>
      <w:bookmarkStart w:id="25" w:name="_Toc198213520"/>
      <w:r w:rsidRPr="05B5011F">
        <w:rPr>
          <w:rFonts w:eastAsia="Times New Roman"/>
          <w:sz w:val="48"/>
          <w:szCs w:val="48"/>
        </w:rPr>
        <w:lastRenderedPageBreak/>
        <w:t>Public Safety Dispatch</w:t>
      </w:r>
      <w:bookmarkEnd w:id="25"/>
    </w:p>
    <w:p w14:paraId="305E43A8" w14:textId="77777777" w:rsidR="009F0FC8" w:rsidRPr="0082045E" w:rsidRDefault="009F0FC8" w:rsidP="009F0FC8">
      <w:pPr>
        <w:rPr>
          <w:b/>
          <w:sz w:val="24"/>
        </w:rPr>
      </w:pPr>
      <w:r w:rsidRPr="0082045E">
        <w:rPr>
          <w:b/>
          <w:sz w:val="24"/>
        </w:rPr>
        <w:t>1000 XXXX 20 21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2183"/>
        <w:gridCol w:w="2700"/>
      </w:tblGrid>
      <w:tr w:rsidR="009F0FC8" w:rsidRPr="0082045E" w14:paraId="29289F08" w14:textId="77777777" w:rsidTr="05B5011F">
        <w:tc>
          <w:tcPr>
            <w:tcW w:w="9288" w:type="dxa"/>
            <w:gridSpan w:val="3"/>
            <w:shd w:val="clear" w:color="auto" w:fill="D9D9D9" w:themeFill="background1" w:themeFillShade="D9"/>
          </w:tcPr>
          <w:p w14:paraId="2B564F30" w14:textId="77777777" w:rsidR="009F0FC8" w:rsidRDefault="009F0FC8" w:rsidP="00FB175D">
            <w:pPr>
              <w:spacing w:after="0" w:line="240" w:lineRule="auto"/>
              <w:rPr>
                <w:rFonts w:ascii="Arial" w:eastAsia="Times New Roman" w:hAnsi="Arial" w:cs="Arial"/>
                <w:b/>
                <w:sz w:val="24"/>
                <w:szCs w:val="24"/>
              </w:rPr>
            </w:pPr>
            <w:r>
              <w:rPr>
                <w:rFonts w:ascii="Arial" w:eastAsia="Times New Roman" w:hAnsi="Arial" w:cs="Arial"/>
                <w:b/>
                <w:sz w:val="24"/>
                <w:szCs w:val="24"/>
              </w:rPr>
              <w:t>REVENUE</w:t>
            </w:r>
          </w:p>
        </w:tc>
      </w:tr>
      <w:tr w:rsidR="009F0FC8" w:rsidRPr="0082045E" w14:paraId="678766DD" w14:textId="77777777" w:rsidTr="05B5011F">
        <w:tc>
          <w:tcPr>
            <w:tcW w:w="4405" w:type="dxa"/>
            <w:shd w:val="clear" w:color="auto" w:fill="auto"/>
          </w:tcPr>
          <w:p w14:paraId="1669D166" w14:textId="77777777" w:rsidR="009F0FC8" w:rsidRPr="0082045E" w:rsidRDefault="009F0FC8" w:rsidP="00FB175D">
            <w:pPr>
              <w:spacing w:after="0" w:line="240" w:lineRule="auto"/>
              <w:rPr>
                <w:rFonts w:ascii="Arial" w:eastAsia="Times New Roman" w:hAnsi="Arial" w:cs="Arial"/>
                <w:b/>
                <w:sz w:val="24"/>
                <w:szCs w:val="24"/>
              </w:rPr>
            </w:pPr>
            <w:r>
              <w:rPr>
                <w:rFonts w:ascii="Arial" w:eastAsia="Times New Roman" w:hAnsi="Arial" w:cs="Arial"/>
                <w:b/>
                <w:sz w:val="24"/>
                <w:szCs w:val="24"/>
              </w:rPr>
              <w:t>Reports to Public</w:t>
            </w:r>
          </w:p>
        </w:tc>
        <w:tc>
          <w:tcPr>
            <w:tcW w:w="2183" w:type="dxa"/>
            <w:shd w:val="clear" w:color="auto" w:fill="auto"/>
          </w:tcPr>
          <w:p w14:paraId="7492E136" w14:textId="77777777" w:rsidR="009F0FC8" w:rsidRPr="0082045E" w:rsidRDefault="009F0FC8" w:rsidP="005E3A4D">
            <w:pPr>
              <w:spacing w:after="0" w:line="240" w:lineRule="auto"/>
              <w:rPr>
                <w:rFonts w:ascii="Arial" w:eastAsia="Times New Roman" w:hAnsi="Arial" w:cs="Arial"/>
                <w:b/>
                <w:sz w:val="24"/>
                <w:szCs w:val="24"/>
              </w:rPr>
            </w:pPr>
            <w:r>
              <w:rPr>
                <w:rFonts w:ascii="Arial" w:eastAsia="Times New Roman" w:hAnsi="Arial" w:cs="Arial"/>
                <w:b/>
                <w:sz w:val="24"/>
                <w:szCs w:val="24"/>
              </w:rPr>
              <w:t>4722</w:t>
            </w:r>
          </w:p>
        </w:tc>
        <w:tc>
          <w:tcPr>
            <w:tcW w:w="2700" w:type="dxa"/>
            <w:shd w:val="clear" w:color="auto" w:fill="auto"/>
          </w:tcPr>
          <w:p w14:paraId="41D6C66F" w14:textId="148398E4" w:rsidR="009F0FC8" w:rsidRPr="0082045E" w:rsidRDefault="009F0FC8" w:rsidP="00FB175D">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$5</w:t>
            </w:r>
            <w:r w:rsidR="004D06A5">
              <w:rPr>
                <w:rFonts w:ascii="Arial" w:eastAsia="Times New Roman" w:hAnsi="Arial" w:cs="Arial"/>
                <w:b/>
                <w:sz w:val="24"/>
                <w:szCs w:val="24"/>
              </w:rPr>
              <w:t>0</w:t>
            </w:r>
            <w:r>
              <w:rPr>
                <w:rFonts w:ascii="Arial" w:eastAsia="Times New Roman" w:hAnsi="Arial" w:cs="Arial"/>
                <w:b/>
                <w:sz w:val="24"/>
                <w:szCs w:val="24"/>
              </w:rPr>
              <w:t>0</w:t>
            </w:r>
          </w:p>
        </w:tc>
      </w:tr>
      <w:tr w:rsidR="009F0FC8" w:rsidRPr="0082045E" w14:paraId="0E435581" w14:textId="77777777" w:rsidTr="05B5011F">
        <w:tc>
          <w:tcPr>
            <w:tcW w:w="9288" w:type="dxa"/>
            <w:gridSpan w:val="3"/>
            <w:shd w:val="clear" w:color="auto" w:fill="auto"/>
          </w:tcPr>
          <w:p w14:paraId="5082249F" w14:textId="506477CF" w:rsidR="009F0FC8" w:rsidRDefault="009F0FC8" w:rsidP="009F0FC8">
            <w:pPr>
              <w:numPr>
                <w:ilvl w:val="0"/>
                <w:numId w:val="45"/>
              </w:numPr>
              <w:spacing w:after="0" w:line="240" w:lineRule="auto"/>
              <w:rPr>
                <w:rFonts w:ascii="Arial" w:eastAsia="Times New Roman" w:hAnsi="Arial" w:cs="Arial"/>
                <w:sz w:val="24"/>
                <w:szCs w:val="24"/>
              </w:rPr>
            </w:pPr>
            <w:r>
              <w:rPr>
                <w:rFonts w:ascii="Arial" w:eastAsia="Times New Roman" w:hAnsi="Arial" w:cs="Arial"/>
                <w:sz w:val="24"/>
                <w:szCs w:val="24"/>
              </w:rPr>
              <w:t>$</w:t>
            </w:r>
            <w:r w:rsidR="004D06A5">
              <w:rPr>
                <w:rFonts w:ascii="Arial" w:eastAsia="Times New Roman" w:hAnsi="Arial" w:cs="Arial"/>
                <w:sz w:val="24"/>
                <w:szCs w:val="24"/>
              </w:rPr>
              <w:t>2</w:t>
            </w:r>
            <w:r>
              <w:rPr>
                <w:rFonts w:ascii="Arial" w:eastAsia="Times New Roman" w:hAnsi="Arial" w:cs="Arial"/>
                <w:sz w:val="24"/>
                <w:szCs w:val="24"/>
              </w:rPr>
              <w:t>0 paid per police report</w:t>
            </w:r>
          </w:p>
          <w:p w14:paraId="2BC3B6AA" w14:textId="77777777" w:rsidR="009F0FC8" w:rsidRPr="0082045E" w:rsidRDefault="009F0FC8" w:rsidP="004D06A5">
            <w:pPr>
              <w:spacing w:after="0" w:line="240" w:lineRule="auto"/>
              <w:ind w:left="720"/>
              <w:rPr>
                <w:rFonts w:ascii="Arial" w:eastAsia="Times New Roman" w:hAnsi="Arial" w:cs="Arial"/>
                <w:b/>
                <w:sz w:val="24"/>
                <w:szCs w:val="24"/>
              </w:rPr>
            </w:pPr>
          </w:p>
        </w:tc>
      </w:tr>
      <w:tr w:rsidR="009F0FC8" w:rsidRPr="0082045E" w14:paraId="0A1D203D" w14:textId="77777777" w:rsidTr="05B5011F">
        <w:tc>
          <w:tcPr>
            <w:tcW w:w="4405" w:type="dxa"/>
            <w:shd w:val="clear" w:color="auto" w:fill="auto"/>
          </w:tcPr>
          <w:p w14:paraId="4833DCC0" w14:textId="77777777" w:rsidR="009F0FC8" w:rsidRPr="0082045E" w:rsidRDefault="009F0FC8" w:rsidP="00FB175D">
            <w:pPr>
              <w:spacing w:after="0" w:line="240" w:lineRule="auto"/>
              <w:rPr>
                <w:rFonts w:ascii="Arial" w:eastAsia="Times New Roman" w:hAnsi="Arial" w:cs="Arial"/>
                <w:b/>
                <w:sz w:val="24"/>
                <w:szCs w:val="24"/>
              </w:rPr>
            </w:pPr>
            <w:r>
              <w:rPr>
                <w:rFonts w:ascii="Arial" w:eastAsia="Times New Roman" w:hAnsi="Arial" w:cs="Arial"/>
                <w:b/>
                <w:sz w:val="24"/>
                <w:szCs w:val="24"/>
              </w:rPr>
              <w:t>E911% from Revenue</w:t>
            </w:r>
          </w:p>
        </w:tc>
        <w:tc>
          <w:tcPr>
            <w:tcW w:w="2183" w:type="dxa"/>
            <w:shd w:val="clear" w:color="auto" w:fill="auto"/>
          </w:tcPr>
          <w:p w14:paraId="08A89602" w14:textId="77777777" w:rsidR="009F0FC8" w:rsidRPr="0082045E" w:rsidRDefault="009F0FC8" w:rsidP="005E3A4D">
            <w:pPr>
              <w:spacing w:after="0" w:line="240" w:lineRule="auto"/>
              <w:rPr>
                <w:rFonts w:ascii="Arial" w:eastAsia="Times New Roman" w:hAnsi="Arial" w:cs="Arial"/>
                <w:b/>
                <w:sz w:val="24"/>
                <w:szCs w:val="24"/>
              </w:rPr>
            </w:pPr>
            <w:r>
              <w:rPr>
                <w:rFonts w:ascii="Arial" w:eastAsia="Times New Roman" w:hAnsi="Arial" w:cs="Arial"/>
                <w:b/>
                <w:sz w:val="24"/>
                <w:szCs w:val="24"/>
              </w:rPr>
              <w:t>4991</w:t>
            </w:r>
          </w:p>
        </w:tc>
        <w:tc>
          <w:tcPr>
            <w:tcW w:w="2700" w:type="dxa"/>
            <w:shd w:val="clear" w:color="auto" w:fill="auto"/>
          </w:tcPr>
          <w:p w14:paraId="468F7F8D" w14:textId="21D2E86A" w:rsidR="009F0FC8" w:rsidRPr="0082045E" w:rsidRDefault="009F0FC8" w:rsidP="00565F3C">
            <w:pPr>
              <w:spacing w:after="0" w:line="240" w:lineRule="auto"/>
              <w:ind w:hanging="54"/>
              <w:jc w:val="right"/>
              <w:rPr>
                <w:rFonts w:ascii="Arial" w:eastAsia="Times New Roman" w:hAnsi="Arial" w:cs="Arial"/>
                <w:b/>
                <w:sz w:val="24"/>
                <w:szCs w:val="24"/>
              </w:rPr>
            </w:pPr>
            <w:r w:rsidRPr="00565F3C">
              <w:rPr>
                <w:rFonts w:ascii="Arial" w:eastAsia="Times New Roman" w:hAnsi="Arial" w:cs="Arial"/>
                <w:b/>
                <w:sz w:val="24"/>
                <w:szCs w:val="24"/>
              </w:rPr>
              <w:t>$</w:t>
            </w:r>
            <w:r w:rsidR="00E50C06">
              <w:rPr>
                <w:rFonts w:ascii="Arial" w:eastAsia="Times New Roman" w:hAnsi="Arial" w:cs="Arial"/>
                <w:b/>
                <w:sz w:val="24"/>
                <w:szCs w:val="24"/>
              </w:rPr>
              <w:t>6</w:t>
            </w:r>
            <w:r w:rsidR="00EE7700">
              <w:rPr>
                <w:rFonts w:ascii="Arial" w:eastAsia="Times New Roman" w:hAnsi="Arial" w:cs="Arial"/>
                <w:b/>
                <w:sz w:val="24"/>
                <w:szCs w:val="24"/>
              </w:rPr>
              <w:t>7,000</w:t>
            </w:r>
          </w:p>
        </w:tc>
      </w:tr>
      <w:tr w:rsidR="009D7763" w:rsidRPr="009D7763" w14:paraId="2F1067CB" w14:textId="77777777" w:rsidTr="05B5011F">
        <w:tc>
          <w:tcPr>
            <w:tcW w:w="9288" w:type="dxa"/>
            <w:gridSpan w:val="3"/>
            <w:shd w:val="clear" w:color="auto" w:fill="auto"/>
          </w:tcPr>
          <w:p w14:paraId="1A6A79BD" w14:textId="0624990A" w:rsidR="009F0FC8" w:rsidRPr="009D7763" w:rsidRDefault="0017784D" w:rsidP="009F0FC8">
            <w:pPr>
              <w:numPr>
                <w:ilvl w:val="0"/>
                <w:numId w:val="45"/>
              </w:numPr>
              <w:spacing w:after="0" w:line="240" w:lineRule="auto"/>
              <w:rPr>
                <w:rFonts w:ascii="Arial" w:eastAsia="Times New Roman" w:hAnsi="Arial" w:cs="Arial"/>
                <w:sz w:val="24"/>
                <w:szCs w:val="24"/>
              </w:rPr>
            </w:pPr>
            <w:r w:rsidRPr="009D7763">
              <w:rPr>
                <w:rFonts w:ascii="Arial" w:eastAsia="Times New Roman" w:hAnsi="Arial" w:cs="Arial"/>
                <w:sz w:val="24"/>
                <w:szCs w:val="24"/>
              </w:rPr>
              <w:t>10</w:t>
            </w:r>
            <w:r w:rsidR="009F0FC8" w:rsidRPr="009D7763">
              <w:rPr>
                <w:rFonts w:ascii="Arial" w:eastAsia="Times New Roman" w:hAnsi="Arial" w:cs="Arial"/>
                <w:sz w:val="24"/>
                <w:szCs w:val="24"/>
              </w:rPr>
              <w:t xml:space="preserve">% </w:t>
            </w:r>
            <w:r w:rsidRPr="009D7763">
              <w:rPr>
                <w:rFonts w:ascii="Arial" w:eastAsia="Times New Roman" w:hAnsi="Arial" w:cs="Arial"/>
                <w:sz w:val="24"/>
                <w:szCs w:val="24"/>
              </w:rPr>
              <w:t xml:space="preserve">of dispatch </w:t>
            </w:r>
            <w:r w:rsidR="00FF5E74">
              <w:rPr>
                <w:rFonts w:ascii="Arial" w:eastAsia="Times New Roman" w:hAnsi="Arial" w:cs="Arial"/>
                <w:sz w:val="24"/>
                <w:szCs w:val="24"/>
              </w:rPr>
              <w:t>expenses</w:t>
            </w:r>
            <w:r w:rsidRPr="009D7763">
              <w:rPr>
                <w:rFonts w:ascii="Arial" w:eastAsia="Times New Roman" w:hAnsi="Arial" w:cs="Arial"/>
                <w:sz w:val="24"/>
                <w:szCs w:val="24"/>
              </w:rPr>
              <w:t xml:space="preserve"> allowed from E911 Fund per Alaska Statute 29.35.131.911</w:t>
            </w:r>
          </w:p>
          <w:p w14:paraId="01CCF645" w14:textId="77777777" w:rsidR="009F0FC8" w:rsidRPr="009D7763" w:rsidRDefault="009F0FC8" w:rsidP="00FB175D">
            <w:pPr>
              <w:spacing w:after="0" w:line="240" w:lineRule="auto"/>
              <w:ind w:left="360"/>
              <w:rPr>
                <w:rFonts w:ascii="Arial" w:eastAsia="Times New Roman" w:hAnsi="Arial" w:cs="Arial"/>
                <w:sz w:val="24"/>
                <w:szCs w:val="24"/>
                <w:highlight w:val="yellow"/>
              </w:rPr>
            </w:pPr>
          </w:p>
        </w:tc>
      </w:tr>
      <w:tr w:rsidR="009D7763" w:rsidRPr="009D7763" w14:paraId="1DFB5EC3" w14:textId="77777777" w:rsidTr="05B5011F">
        <w:tc>
          <w:tcPr>
            <w:tcW w:w="6588" w:type="dxa"/>
            <w:gridSpan w:val="2"/>
            <w:tcBorders>
              <w:top w:val="single" w:sz="4" w:space="0" w:color="auto"/>
              <w:left w:val="single" w:sz="4" w:space="0" w:color="auto"/>
              <w:bottom w:val="single" w:sz="4" w:space="0" w:color="auto"/>
              <w:right w:val="single" w:sz="4" w:space="0" w:color="auto"/>
            </w:tcBorders>
          </w:tcPr>
          <w:p w14:paraId="6747DCB1" w14:textId="1D5B2105" w:rsidR="00F74D7C" w:rsidRPr="009D7763" w:rsidRDefault="00F74D7C" w:rsidP="00262394">
            <w:pPr>
              <w:spacing w:after="0" w:line="240" w:lineRule="auto"/>
              <w:jc w:val="right"/>
              <w:rPr>
                <w:rFonts w:ascii="Arial" w:eastAsia="Times New Roman" w:hAnsi="Arial" w:cs="Arial"/>
                <w:b/>
                <w:sz w:val="24"/>
                <w:szCs w:val="24"/>
              </w:rPr>
            </w:pPr>
            <w:r w:rsidRPr="009D7763">
              <w:rPr>
                <w:rFonts w:ascii="Arial" w:eastAsia="Times New Roman" w:hAnsi="Arial" w:cs="Arial"/>
                <w:b/>
                <w:sz w:val="24"/>
                <w:szCs w:val="24"/>
              </w:rPr>
              <w:t>Total Dispatch Revenue</w:t>
            </w:r>
          </w:p>
        </w:tc>
        <w:tc>
          <w:tcPr>
            <w:tcW w:w="2700" w:type="dxa"/>
            <w:tcBorders>
              <w:top w:val="single" w:sz="4" w:space="0" w:color="auto"/>
              <w:left w:val="single" w:sz="4" w:space="0" w:color="auto"/>
              <w:bottom w:val="single" w:sz="4" w:space="0" w:color="auto"/>
              <w:right w:val="single" w:sz="4" w:space="0" w:color="auto"/>
            </w:tcBorders>
          </w:tcPr>
          <w:p w14:paraId="4AEA6A43" w14:textId="35272B0E" w:rsidR="00F74D7C" w:rsidRPr="009D7763" w:rsidRDefault="00F74D7C" w:rsidP="00262394">
            <w:pPr>
              <w:spacing w:after="0" w:line="240" w:lineRule="auto"/>
              <w:jc w:val="right"/>
              <w:rPr>
                <w:rFonts w:ascii="Arial" w:eastAsia="Times New Roman" w:hAnsi="Arial" w:cs="Arial"/>
                <w:b/>
                <w:sz w:val="24"/>
                <w:szCs w:val="24"/>
              </w:rPr>
            </w:pPr>
            <w:r w:rsidRPr="009D7763">
              <w:rPr>
                <w:rFonts w:ascii="Arial" w:eastAsia="Times New Roman" w:hAnsi="Arial" w:cs="Arial"/>
                <w:b/>
                <w:sz w:val="24"/>
                <w:szCs w:val="24"/>
              </w:rPr>
              <w:t>$</w:t>
            </w:r>
            <w:r w:rsidR="00E50C06" w:rsidRPr="009D7763">
              <w:rPr>
                <w:rFonts w:ascii="Arial" w:eastAsia="Times New Roman" w:hAnsi="Arial" w:cs="Arial"/>
                <w:b/>
                <w:sz w:val="24"/>
                <w:szCs w:val="24"/>
              </w:rPr>
              <w:t>6</w:t>
            </w:r>
            <w:r w:rsidR="00EE7700">
              <w:rPr>
                <w:rFonts w:ascii="Arial" w:eastAsia="Times New Roman" w:hAnsi="Arial" w:cs="Arial"/>
                <w:b/>
                <w:sz w:val="24"/>
                <w:szCs w:val="24"/>
              </w:rPr>
              <w:t>7</w:t>
            </w:r>
            <w:r w:rsidR="00E50C06" w:rsidRPr="009D7763">
              <w:rPr>
                <w:rFonts w:ascii="Arial" w:eastAsia="Times New Roman" w:hAnsi="Arial" w:cs="Arial"/>
                <w:b/>
                <w:sz w:val="24"/>
                <w:szCs w:val="24"/>
              </w:rPr>
              <w:t>,5</w:t>
            </w:r>
            <w:r w:rsidR="00EE7700">
              <w:rPr>
                <w:rFonts w:ascii="Arial" w:eastAsia="Times New Roman" w:hAnsi="Arial" w:cs="Arial"/>
                <w:b/>
                <w:sz w:val="24"/>
                <w:szCs w:val="24"/>
              </w:rPr>
              <w:t>0</w:t>
            </w:r>
            <w:r w:rsidR="0099733A" w:rsidRPr="009D7763">
              <w:rPr>
                <w:rFonts w:ascii="Arial" w:eastAsia="Times New Roman" w:hAnsi="Arial" w:cs="Arial"/>
                <w:b/>
                <w:sz w:val="24"/>
                <w:szCs w:val="24"/>
              </w:rPr>
              <w:t>0</w:t>
            </w:r>
          </w:p>
        </w:tc>
      </w:tr>
      <w:tr w:rsidR="009F0FC8" w:rsidRPr="0082045E" w14:paraId="4EDA351B" w14:textId="77777777" w:rsidTr="05B5011F">
        <w:tc>
          <w:tcPr>
            <w:tcW w:w="9288" w:type="dxa"/>
            <w:gridSpan w:val="3"/>
            <w:shd w:val="clear" w:color="auto" w:fill="D9D9D9" w:themeFill="background1" w:themeFillShade="D9"/>
          </w:tcPr>
          <w:p w14:paraId="236AAF77" w14:textId="77777777" w:rsidR="009F0FC8" w:rsidRPr="0082045E" w:rsidRDefault="009F0FC8" w:rsidP="00FB175D">
            <w:pPr>
              <w:spacing w:after="0" w:line="240" w:lineRule="auto"/>
              <w:rPr>
                <w:rFonts w:ascii="Arial" w:eastAsia="Times New Roman" w:hAnsi="Arial" w:cs="Arial"/>
                <w:b/>
                <w:sz w:val="24"/>
                <w:szCs w:val="24"/>
              </w:rPr>
            </w:pPr>
            <w:r>
              <w:rPr>
                <w:rFonts w:ascii="Arial" w:eastAsia="Times New Roman" w:hAnsi="Arial" w:cs="Arial"/>
                <w:b/>
                <w:sz w:val="24"/>
                <w:szCs w:val="24"/>
              </w:rPr>
              <w:t>EXPENSES</w:t>
            </w:r>
          </w:p>
        </w:tc>
      </w:tr>
      <w:tr w:rsidR="009F0FC8" w:rsidRPr="0082045E" w14:paraId="51A7F28F" w14:textId="77777777" w:rsidTr="05B5011F">
        <w:tc>
          <w:tcPr>
            <w:tcW w:w="4405" w:type="dxa"/>
            <w:shd w:val="clear" w:color="auto" w:fill="auto"/>
          </w:tcPr>
          <w:p w14:paraId="24343496" w14:textId="77777777" w:rsidR="009F0FC8" w:rsidRPr="0082045E" w:rsidRDefault="009F0FC8" w:rsidP="00FB175D">
            <w:pPr>
              <w:spacing w:after="0" w:line="240" w:lineRule="auto"/>
              <w:rPr>
                <w:rFonts w:ascii="Arial" w:eastAsia="Times New Roman" w:hAnsi="Arial" w:cs="Arial"/>
                <w:sz w:val="24"/>
                <w:szCs w:val="24"/>
              </w:rPr>
            </w:pPr>
            <w:r w:rsidRPr="0082045E">
              <w:rPr>
                <w:rFonts w:ascii="Arial" w:eastAsia="Times New Roman" w:hAnsi="Arial" w:cs="Arial"/>
                <w:b/>
                <w:sz w:val="24"/>
                <w:szCs w:val="24"/>
              </w:rPr>
              <w:t>Salaries</w:t>
            </w:r>
          </w:p>
        </w:tc>
        <w:tc>
          <w:tcPr>
            <w:tcW w:w="2183" w:type="dxa"/>
            <w:shd w:val="clear" w:color="auto" w:fill="auto"/>
          </w:tcPr>
          <w:p w14:paraId="01D227ED" w14:textId="77777777" w:rsidR="009F0FC8" w:rsidRPr="0082045E" w:rsidRDefault="009F0FC8" w:rsidP="005E3A4D">
            <w:pPr>
              <w:spacing w:after="0" w:line="240" w:lineRule="auto"/>
              <w:rPr>
                <w:rFonts w:ascii="Arial" w:eastAsia="Times New Roman" w:hAnsi="Arial" w:cs="Arial"/>
                <w:sz w:val="24"/>
                <w:szCs w:val="24"/>
              </w:rPr>
            </w:pPr>
            <w:r w:rsidRPr="0082045E">
              <w:rPr>
                <w:rFonts w:ascii="Arial" w:eastAsia="Times New Roman" w:hAnsi="Arial" w:cs="Arial"/>
                <w:b/>
                <w:sz w:val="24"/>
                <w:szCs w:val="24"/>
              </w:rPr>
              <w:t>6000</w:t>
            </w:r>
          </w:p>
        </w:tc>
        <w:tc>
          <w:tcPr>
            <w:tcW w:w="2700" w:type="dxa"/>
            <w:shd w:val="clear" w:color="auto" w:fill="auto"/>
          </w:tcPr>
          <w:p w14:paraId="765262DF" w14:textId="2CE4C700" w:rsidR="004D06A5" w:rsidRPr="004D06A5" w:rsidRDefault="009F0FC8" w:rsidP="004D06A5">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6B00D0">
              <w:rPr>
                <w:rFonts w:ascii="Arial" w:eastAsia="Times New Roman" w:hAnsi="Arial" w:cs="Arial"/>
                <w:b/>
                <w:sz w:val="24"/>
                <w:szCs w:val="24"/>
              </w:rPr>
              <w:t>453</w:t>
            </w:r>
            <w:r w:rsidR="004D06A5">
              <w:rPr>
                <w:rFonts w:ascii="Arial" w:eastAsia="Times New Roman" w:hAnsi="Arial" w:cs="Arial"/>
                <w:b/>
                <w:sz w:val="24"/>
                <w:szCs w:val="24"/>
              </w:rPr>
              <w:t>,</w:t>
            </w:r>
            <w:r w:rsidR="006B00D0">
              <w:rPr>
                <w:rFonts w:ascii="Arial" w:eastAsia="Times New Roman" w:hAnsi="Arial" w:cs="Arial"/>
                <w:b/>
                <w:sz w:val="24"/>
                <w:szCs w:val="24"/>
              </w:rPr>
              <w:t>6</w:t>
            </w:r>
            <w:r w:rsidR="004D06A5">
              <w:rPr>
                <w:rFonts w:ascii="Arial" w:eastAsia="Times New Roman" w:hAnsi="Arial" w:cs="Arial"/>
                <w:b/>
                <w:sz w:val="24"/>
                <w:szCs w:val="24"/>
              </w:rPr>
              <w:t>00</w:t>
            </w:r>
          </w:p>
        </w:tc>
      </w:tr>
      <w:tr w:rsidR="009F0FC8" w:rsidRPr="0082045E" w14:paraId="5458B52C" w14:textId="77777777" w:rsidTr="05B5011F">
        <w:tc>
          <w:tcPr>
            <w:tcW w:w="9288" w:type="dxa"/>
            <w:gridSpan w:val="3"/>
            <w:shd w:val="clear" w:color="auto" w:fill="auto"/>
          </w:tcPr>
          <w:p w14:paraId="331137EF" w14:textId="6C825C6C" w:rsidR="009F0FC8" w:rsidRDefault="009F0FC8" w:rsidP="009F0FC8">
            <w:pPr>
              <w:numPr>
                <w:ilvl w:val="0"/>
                <w:numId w:val="45"/>
              </w:numPr>
              <w:spacing w:after="0" w:line="240" w:lineRule="auto"/>
              <w:rPr>
                <w:rFonts w:ascii="Arial" w:eastAsia="Times New Roman" w:hAnsi="Arial" w:cs="Arial"/>
                <w:sz w:val="24"/>
                <w:szCs w:val="24"/>
              </w:rPr>
            </w:pPr>
            <w:r w:rsidRPr="05B5011F">
              <w:rPr>
                <w:rFonts w:ascii="Arial" w:eastAsia="Times New Roman" w:hAnsi="Arial" w:cs="Arial"/>
                <w:sz w:val="24"/>
                <w:szCs w:val="24"/>
              </w:rPr>
              <w:t>Dispatch supervisor</w:t>
            </w:r>
            <w:r w:rsidR="780D4452" w:rsidRPr="05B5011F">
              <w:rPr>
                <w:rFonts w:ascii="Arial" w:eastAsia="Times New Roman" w:hAnsi="Arial" w:cs="Arial"/>
                <w:sz w:val="24"/>
                <w:szCs w:val="24"/>
              </w:rPr>
              <w:t xml:space="preserve"> (Level VII</w:t>
            </w:r>
            <w:r w:rsidR="79EAE58E" w:rsidRPr="05B5011F">
              <w:rPr>
                <w:rFonts w:ascii="Arial" w:eastAsia="Times New Roman" w:hAnsi="Arial" w:cs="Arial"/>
                <w:sz w:val="24"/>
                <w:szCs w:val="24"/>
              </w:rPr>
              <w:t>I</w:t>
            </w:r>
            <w:r w:rsidR="780D4452" w:rsidRPr="05B5011F">
              <w:rPr>
                <w:rFonts w:ascii="Arial" w:eastAsia="Times New Roman" w:hAnsi="Arial" w:cs="Arial"/>
                <w:sz w:val="24"/>
                <w:szCs w:val="24"/>
              </w:rPr>
              <w:t xml:space="preserve"> C)</w:t>
            </w:r>
            <w:r w:rsidR="782C66FE" w:rsidRPr="05B5011F">
              <w:rPr>
                <w:rFonts w:ascii="Arial" w:eastAsia="Times New Roman" w:hAnsi="Arial" w:cs="Arial"/>
                <w:sz w:val="24"/>
                <w:szCs w:val="24"/>
              </w:rPr>
              <w:t xml:space="preserve"> (</w:t>
            </w:r>
            <w:r w:rsidR="6282FA8B" w:rsidRPr="05B5011F">
              <w:rPr>
                <w:rFonts w:ascii="Arial" w:eastAsia="Times New Roman" w:hAnsi="Arial" w:cs="Arial"/>
                <w:sz w:val="24"/>
                <w:szCs w:val="24"/>
              </w:rPr>
              <w:t>1</w:t>
            </w:r>
            <w:r w:rsidR="782C66FE" w:rsidRPr="05B5011F">
              <w:rPr>
                <w:rFonts w:ascii="Arial" w:eastAsia="Times New Roman" w:hAnsi="Arial" w:cs="Arial"/>
                <w:sz w:val="24"/>
                <w:szCs w:val="24"/>
              </w:rPr>
              <w:t xml:space="preserve"> FTE)</w:t>
            </w:r>
          </w:p>
          <w:p w14:paraId="7FD24A93" w14:textId="558607E0" w:rsidR="005D42B3" w:rsidRDefault="005D42B3" w:rsidP="009F0FC8">
            <w:pPr>
              <w:numPr>
                <w:ilvl w:val="0"/>
                <w:numId w:val="45"/>
              </w:numPr>
              <w:spacing w:after="0" w:line="240" w:lineRule="auto"/>
              <w:rPr>
                <w:rFonts w:ascii="Arial" w:eastAsia="Times New Roman" w:hAnsi="Arial" w:cs="Arial"/>
                <w:sz w:val="24"/>
                <w:szCs w:val="24"/>
              </w:rPr>
            </w:pPr>
            <w:r w:rsidRPr="0082045E">
              <w:rPr>
                <w:rFonts w:ascii="Arial" w:eastAsia="Times New Roman" w:hAnsi="Arial" w:cs="Arial"/>
                <w:sz w:val="24"/>
                <w:szCs w:val="24"/>
              </w:rPr>
              <w:t>Dispatch supervisor</w:t>
            </w:r>
            <w:r>
              <w:rPr>
                <w:rFonts w:ascii="Arial" w:eastAsia="Times New Roman" w:hAnsi="Arial" w:cs="Arial"/>
                <w:sz w:val="24"/>
                <w:szCs w:val="24"/>
              </w:rPr>
              <w:t xml:space="preserve"> in training (Level VIII C) (1 FTE)</w:t>
            </w:r>
          </w:p>
          <w:p w14:paraId="02EBF99C" w14:textId="7DAE0B88" w:rsidR="009F0FC8" w:rsidRDefault="009F0FC8" w:rsidP="0060622A">
            <w:pPr>
              <w:numPr>
                <w:ilvl w:val="0"/>
                <w:numId w:val="45"/>
              </w:numPr>
              <w:spacing w:after="0" w:line="240" w:lineRule="auto"/>
              <w:rPr>
                <w:rFonts w:ascii="Arial" w:eastAsia="Times New Roman" w:hAnsi="Arial" w:cs="Arial"/>
                <w:sz w:val="24"/>
                <w:szCs w:val="24"/>
              </w:rPr>
            </w:pPr>
            <w:r w:rsidRPr="05B5011F">
              <w:rPr>
                <w:rFonts w:ascii="Arial" w:eastAsia="Times New Roman" w:hAnsi="Arial" w:cs="Arial"/>
                <w:sz w:val="24"/>
                <w:szCs w:val="24"/>
              </w:rPr>
              <w:t xml:space="preserve">Dispatchers </w:t>
            </w:r>
            <w:r w:rsidR="780D4452" w:rsidRPr="05B5011F">
              <w:rPr>
                <w:rFonts w:ascii="Arial" w:eastAsia="Times New Roman" w:hAnsi="Arial" w:cs="Arial"/>
                <w:sz w:val="24"/>
                <w:szCs w:val="24"/>
              </w:rPr>
              <w:t>(Level VII B)</w:t>
            </w:r>
            <w:r w:rsidR="782C66FE" w:rsidRPr="05B5011F">
              <w:rPr>
                <w:rFonts w:ascii="Arial" w:eastAsia="Times New Roman" w:hAnsi="Arial" w:cs="Arial"/>
                <w:sz w:val="24"/>
                <w:szCs w:val="24"/>
              </w:rPr>
              <w:t xml:space="preserve"> (4</w:t>
            </w:r>
            <w:r w:rsidR="0B22FB54" w:rsidRPr="05B5011F">
              <w:rPr>
                <w:rFonts w:ascii="Arial" w:eastAsia="Times New Roman" w:hAnsi="Arial" w:cs="Arial"/>
                <w:sz w:val="24"/>
                <w:szCs w:val="24"/>
              </w:rPr>
              <w:t>.25</w:t>
            </w:r>
            <w:r w:rsidR="782C66FE" w:rsidRPr="05B5011F">
              <w:rPr>
                <w:rFonts w:ascii="Arial" w:eastAsia="Times New Roman" w:hAnsi="Arial" w:cs="Arial"/>
                <w:sz w:val="24"/>
                <w:szCs w:val="24"/>
              </w:rPr>
              <w:t xml:space="preserve"> FTE)</w:t>
            </w:r>
            <w:r w:rsidR="5172C32E" w:rsidRPr="05B5011F">
              <w:rPr>
                <w:rFonts w:ascii="Arial" w:eastAsia="Times New Roman" w:hAnsi="Arial" w:cs="Arial"/>
                <w:sz w:val="24"/>
                <w:szCs w:val="24"/>
              </w:rPr>
              <w:t xml:space="preserve"> </w:t>
            </w:r>
            <w:r>
              <w:br/>
            </w:r>
            <w:r w:rsidR="5172C32E" w:rsidRPr="05B5011F">
              <w:rPr>
                <w:rFonts w:ascii="Arial" w:eastAsia="Times New Roman" w:hAnsi="Arial" w:cs="Arial"/>
                <w:sz w:val="24"/>
                <w:szCs w:val="24"/>
              </w:rPr>
              <w:t>[</w:t>
            </w:r>
            <w:r w:rsidR="16C5343A" w:rsidRPr="05B5011F">
              <w:rPr>
                <w:rFonts w:ascii="Arial" w:eastAsia="Times New Roman" w:hAnsi="Arial" w:cs="Arial"/>
                <w:sz w:val="24"/>
                <w:szCs w:val="24"/>
              </w:rPr>
              <w:t>Goal of 5 FT dispatchers &amp; .25 FTE on-call</w:t>
            </w:r>
            <w:r w:rsidR="5172C32E" w:rsidRPr="05B5011F">
              <w:rPr>
                <w:rFonts w:ascii="Arial" w:eastAsia="Times New Roman" w:hAnsi="Arial" w:cs="Arial"/>
                <w:sz w:val="24"/>
                <w:szCs w:val="24"/>
              </w:rPr>
              <w:t>]</w:t>
            </w:r>
          </w:p>
          <w:p w14:paraId="0A5AB183" w14:textId="09FBE270" w:rsidR="00C578C8" w:rsidRPr="0082045E" w:rsidRDefault="00C578C8" w:rsidP="007965DD">
            <w:pPr>
              <w:spacing w:after="0" w:line="240" w:lineRule="auto"/>
              <w:ind w:left="720"/>
              <w:rPr>
                <w:rFonts w:ascii="Arial" w:eastAsia="Times New Roman" w:hAnsi="Arial" w:cs="Arial"/>
                <w:sz w:val="24"/>
                <w:szCs w:val="24"/>
              </w:rPr>
            </w:pPr>
          </w:p>
        </w:tc>
      </w:tr>
      <w:tr w:rsidR="009F0FC8" w:rsidRPr="0082045E" w14:paraId="22BBFCAC" w14:textId="77777777" w:rsidTr="05B5011F">
        <w:tc>
          <w:tcPr>
            <w:tcW w:w="4405" w:type="dxa"/>
            <w:shd w:val="clear" w:color="auto" w:fill="auto"/>
          </w:tcPr>
          <w:p w14:paraId="6A2B36DE" w14:textId="77777777" w:rsidR="009F0FC8" w:rsidRPr="004F4127" w:rsidRDefault="009F0FC8" w:rsidP="00FB175D">
            <w:pPr>
              <w:spacing w:after="0" w:line="240" w:lineRule="auto"/>
              <w:rPr>
                <w:rFonts w:ascii="Arial" w:eastAsia="Times New Roman" w:hAnsi="Arial" w:cs="Arial"/>
                <w:b/>
                <w:sz w:val="24"/>
                <w:szCs w:val="24"/>
              </w:rPr>
            </w:pPr>
            <w:r w:rsidRPr="004F4127">
              <w:rPr>
                <w:rFonts w:ascii="Arial" w:eastAsia="Times New Roman" w:hAnsi="Arial" w:cs="Arial"/>
                <w:b/>
                <w:sz w:val="24"/>
                <w:szCs w:val="24"/>
              </w:rPr>
              <w:t>Overtime</w:t>
            </w:r>
          </w:p>
        </w:tc>
        <w:tc>
          <w:tcPr>
            <w:tcW w:w="2183" w:type="dxa"/>
            <w:shd w:val="clear" w:color="auto" w:fill="auto"/>
          </w:tcPr>
          <w:p w14:paraId="16E4D358" w14:textId="77777777" w:rsidR="009F0FC8" w:rsidRPr="004F4127" w:rsidRDefault="009F0FC8" w:rsidP="005E3A4D">
            <w:pPr>
              <w:spacing w:after="0" w:line="240" w:lineRule="auto"/>
              <w:ind w:firstLine="18"/>
              <w:rPr>
                <w:rFonts w:ascii="Arial" w:eastAsia="Times New Roman" w:hAnsi="Arial" w:cs="Arial"/>
                <w:b/>
                <w:sz w:val="24"/>
                <w:szCs w:val="24"/>
              </w:rPr>
            </w:pPr>
            <w:r w:rsidRPr="004F4127">
              <w:rPr>
                <w:rFonts w:ascii="Arial" w:eastAsia="Times New Roman" w:hAnsi="Arial" w:cs="Arial"/>
                <w:b/>
                <w:sz w:val="24"/>
                <w:szCs w:val="24"/>
              </w:rPr>
              <w:t>6010</w:t>
            </w:r>
          </w:p>
        </w:tc>
        <w:tc>
          <w:tcPr>
            <w:tcW w:w="2700" w:type="dxa"/>
            <w:shd w:val="clear" w:color="auto" w:fill="auto"/>
          </w:tcPr>
          <w:p w14:paraId="638C91A3" w14:textId="2C816061" w:rsidR="00DC50BB" w:rsidRPr="00DC50BB" w:rsidRDefault="009F0FC8" w:rsidP="00DC50BB">
            <w:pPr>
              <w:spacing w:after="0" w:line="240" w:lineRule="auto"/>
              <w:ind w:hanging="54"/>
              <w:jc w:val="right"/>
              <w:rPr>
                <w:rFonts w:ascii="Arial" w:eastAsia="Times New Roman" w:hAnsi="Arial" w:cs="Arial"/>
                <w:b/>
                <w:bCs/>
                <w:sz w:val="24"/>
                <w:szCs w:val="24"/>
              </w:rPr>
            </w:pPr>
            <w:r w:rsidRPr="004D06A5">
              <w:rPr>
                <w:rFonts w:ascii="Arial" w:eastAsia="Times New Roman" w:hAnsi="Arial" w:cs="Arial"/>
                <w:b/>
                <w:bCs/>
                <w:sz w:val="24"/>
                <w:szCs w:val="24"/>
              </w:rPr>
              <w:t>$</w:t>
            </w:r>
            <w:r w:rsidR="006B00D0">
              <w:rPr>
                <w:rFonts w:ascii="Arial" w:eastAsia="Times New Roman" w:hAnsi="Arial" w:cs="Arial"/>
                <w:b/>
                <w:bCs/>
                <w:sz w:val="24"/>
                <w:szCs w:val="24"/>
              </w:rPr>
              <w:t>44</w:t>
            </w:r>
            <w:r w:rsidR="004943FA">
              <w:rPr>
                <w:rFonts w:ascii="Arial" w:eastAsia="Times New Roman" w:hAnsi="Arial" w:cs="Arial"/>
                <w:b/>
                <w:bCs/>
                <w:sz w:val="24"/>
                <w:szCs w:val="24"/>
              </w:rPr>
              <w:t>,</w:t>
            </w:r>
            <w:r w:rsidR="006B00D0">
              <w:rPr>
                <w:rFonts w:ascii="Arial" w:eastAsia="Times New Roman" w:hAnsi="Arial" w:cs="Arial"/>
                <w:b/>
                <w:bCs/>
                <w:sz w:val="24"/>
                <w:szCs w:val="24"/>
              </w:rPr>
              <w:t>3</w:t>
            </w:r>
            <w:r w:rsidR="007C37AC">
              <w:rPr>
                <w:rFonts w:ascii="Arial" w:eastAsia="Times New Roman" w:hAnsi="Arial" w:cs="Arial"/>
                <w:b/>
                <w:bCs/>
                <w:sz w:val="24"/>
                <w:szCs w:val="24"/>
              </w:rPr>
              <w:t>00</w:t>
            </w:r>
          </w:p>
        </w:tc>
      </w:tr>
      <w:tr w:rsidR="009F0FC8" w:rsidRPr="0082045E" w14:paraId="2555F732" w14:textId="77777777" w:rsidTr="05B5011F">
        <w:tc>
          <w:tcPr>
            <w:tcW w:w="9288" w:type="dxa"/>
            <w:gridSpan w:val="3"/>
            <w:shd w:val="clear" w:color="auto" w:fill="auto"/>
          </w:tcPr>
          <w:p w14:paraId="20D91FE3" w14:textId="502E3CEE" w:rsidR="009F0FC8" w:rsidRDefault="009F0FC8" w:rsidP="009F0FC8">
            <w:pPr>
              <w:numPr>
                <w:ilvl w:val="0"/>
                <w:numId w:val="46"/>
              </w:numPr>
              <w:spacing w:after="0" w:line="240" w:lineRule="auto"/>
              <w:rPr>
                <w:rFonts w:ascii="Arial" w:eastAsia="Times New Roman" w:hAnsi="Arial" w:cs="Arial"/>
                <w:sz w:val="24"/>
                <w:szCs w:val="24"/>
              </w:rPr>
            </w:pPr>
            <w:r w:rsidRPr="004F4127">
              <w:rPr>
                <w:rFonts w:ascii="Arial" w:eastAsia="Times New Roman" w:hAnsi="Arial" w:cs="Arial"/>
                <w:sz w:val="24"/>
                <w:szCs w:val="24"/>
              </w:rPr>
              <w:t>Overtime expenses needed for 24/7 coverage for holidays, vacations, sick days, and potential vacant positions.</w:t>
            </w:r>
            <w:r w:rsidR="004943FA">
              <w:rPr>
                <w:rFonts w:ascii="Arial" w:eastAsia="Times New Roman" w:hAnsi="Arial" w:cs="Arial"/>
                <w:sz w:val="24"/>
                <w:szCs w:val="24"/>
              </w:rPr>
              <w:t xml:space="preserve"> (775 hours for year)</w:t>
            </w:r>
          </w:p>
          <w:p w14:paraId="44A9134B" w14:textId="77777777" w:rsidR="009F0FC8" w:rsidRPr="004F4127" w:rsidRDefault="009F0FC8" w:rsidP="004D06A5">
            <w:pPr>
              <w:spacing w:after="0" w:line="240" w:lineRule="auto"/>
              <w:ind w:left="774"/>
              <w:rPr>
                <w:rFonts w:ascii="Arial" w:eastAsia="Times New Roman" w:hAnsi="Arial" w:cs="Arial"/>
                <w:sz w:val="24"/>
                <w:szCs w:val="24"/>
              </w:rPr>
            </w:pPr>
          </w:p>
        </w:tc>
      </w:tr>
      <w:tr w:rsidR="009F0FC8" w:rsidRPr="0082045E" w14:paraId="30B91296" w14:textId="77777777" w:rsidTr="05B5011F">
        <w:tc>
          <w:tcPr>
            <w:tcW w:w="4405" w:type="dxa"/>
            <w:shd w:val="clear" w:color="auto" w:fill="auto"/>
          </w:tcPr>
          <w:p w14:paraId="6DF8EF8F" w14:textId="77777777" w:rsidR="009F0FC8" w:rsidRPr="0082045E" w:rsidRDefault="009F0FC8" w:rsidP="00FB175D">
            <w:pPr>
              <w:spacing w:after="0" w:line="240" w:lineRule="auto"/>
              <w:rPr>
                <w:rFonts w:ascii="Arial" w:eastAsia="Times New Roman" w:hAnsi="Arial" w:cs="Arial"/>
                <w:b/>
                <w:sz w:val="24"/>
                <w:szCs w:val="24"/>
              </w:rPr>
            </w:pPr>
            <w:r w:rsidRPr="0082045E">
              <w:rPr>
                <w:rFonts w:ascii="Arial" w:eastAsia="Times New Roman" w:hAnsi="Arial" w:cs="Arial"/>
                <w:b/>
                <w:sz w:val="24"/>
                <w:szCs w:val="24"/>
              </w:rPr>
              <w:t>Fringe Benefits</w:t>
            </w:r>
          </w:p>
        </w:tc>
        <w:tc>
          <w:tcPr>
            <w:tcW w:w="2183" w:type="dxa"/>
            <w:shd w:val="clear" w:color="auto" w:fill="auto"/>
          </w:tcPr>
          <w:p w14:paraId="020B3C36" w14:textId="77777777" w:rsidR="009F0FC8" w:rsidRPr="0082045E" w:rsidRDefault="009F0FC8" w:rsidP="005E3A4D">
            <w:pPr>
              <w:spacing w:after="0" w:line="240" w:lineRule="auto"/>
              <w:rPr>
                <w:rFonts w:ascii="Arial" w:eastAsia="Times New Roman" w:hAnsi="Arial" w:cs="Arial"/>
                <w:b/>
                <w:sz w:val="24"/>
                <w:szCs w:val="24"/>
              </w:rPr>
            </w:pPr>
            <w:r w:rsidRPr="0082045E">
              <w:rPr>
                <w:rFonts w:ascii="Arial" w:eastAsia="Times New Roman" w:hAnsi="Arial" w:cs="Arial"/>
                <w:b/>
                <w:sz w:val="24"/>
                <w:szCs w:val="24"/>
              </w:rPr>
              <w:t>62XX</w:t>
            </w:r>
          </w:p>
        </w:tc>
        <w:tc>
          <w:tcPr>
            <w:tcW w:w="2700" w:type="dxa"/>
            <w:shd w:val="clear" w:color="auto" w:fill="auto"/>
          </w:tcPr>
          <w:p w14:paraId="04118F74" w14:textId="3ABEAAC8" w:rsidR="009F0FC8" w:rsidRPr="0082045E" w:rsidRDefault="009F0FC8" w:rsidP="00F729C1">
            <w:pPr>
              <w:spacing w:after="0" w:line="240" w:lineRule="auto"/>
              <w:jc w:val="right"/>
              <w:rPr>
                <w:rFonts w:ascii="Arial" w:eastAsia="Times New Roman" w:hAnsi="Arial" w:cs="Arial"/>
                <w:b/>
                <w:sz w:val="24"/>
                <w:szCs w:val="24"/>
              </w:rPr>
            </w:pPr>
            <w:r>
              <w:rPr>
                <w:rFonts w:ascii="Arial" w:eastAsia="Times New Roman" w:hAnsi="Arial" w:cs="Arial"/>
                <w:b/>
                <w:sz w:val="24"/>
                <w:szCs w:val="24"/>
              </w:rPr>
              <w:t>$</w:t>
            </w:r>
            <w:r w:rsidR="00B77C26">
              <w:rPr>
                <w:rFonts w:ascii="Arial" w:eastAsia="Times New Roman" w:hAnsi="Arial" w:cs="Arial"/>
                <w:b/>
                <w:sz w:val="24"/>
                <w:szCs w:val="24"/>
              </w:rPr>
              <w:t>3</w:t>
            </w:r>
            <w:r w:rsidR="0061564A">
              <w:rPr>
                <w:rFonts w:ascii="Arial" w:eastAsia="Times New Roman" w:hAnsi="Arial" w:cs="Arial"/>
                <w:b/>
                <w:sz w:val="24"/>
                <w:szCs w:val="24"/>
              </w:rPr>
              <w:t>02</w:t>
            </w:r>
            <w:r w:rsidR="004D06A5">
              <w:rPr>
                <w:rFonts w:ascii="Arial" w:eastAsia="Times New Roman" w:hAnsi="Arial" w:cs="Arial"/>
                <w:b/>
                <w:sz w:val="24"/>
                <w:szCs w:val="24"/>
              </w:rPr>
              <w:t>,</w:t>
            </w:r>
            <w:r w:rsidR="0061564A">
              <w:rPr>
                <w:rFonts w:ascii="Arial" w:eastAsia="Times New Roman" w:hAnsi="Arial" w:cs="Arial"/>
                <w:b/>
                <w:sz w:val="24"/>
                <w:szCs w:val="24"/>
              </w:rPr>
              <w:t>1</w:t>
            </w:r>
            <w:r w:rsidR="00236DF5">
              <w:rPr>
                <w:rFonts w:ascii="Arial" w:eastAsia="Times New Roman" w:hAnsi="Arial" w:cs="Arial"/>
                <w:b/>
                <w:sz w:val="24"/>
                <w:szCs w:val="24"/>
              </w:rPr>
              <w:t>00</w:t>
            </w:r>
          </w:p>
        </w:tc>
      </w:tr>
      <w:tr w:rsidR="009F0FC8" w:rsidRPr="0082045E" w14:paraId="420E0CCC" w14:textId="77777777" w:rsidTr="05B5011F">
        <w:tc>
          <w:tcPr>
            <w:tcW w:w="9288" w:type="dxa"/>
            <w:gridSpan w:val="3"/>
            <w:shd w:val="clear" w:color="auto" w:fill="auto"/>
          </w:tcPr>
          <w:p w14:paraId="470ACCDD" w14:textId="77777777" w:rsidR="009F0FC8" w:rsidRDefault="009F0FC8" w:rsidP="009F0FC8">
            <w:pPr>
              <w:numPr>
                <w:ilvl w:val="0"/>
                <w:numId w:val="46"/>
              </w:numPr>
              <w:spacing w:after="0" w:line="240" w:lineRule="auto"/>
              <w:rPr>
                <w:rFonts w:ascii="Arial" w:eastAsia="Times New Roman" w:hAnsi="Arial" w:cs="Arial"/>
                <w:sz w:val="24"/>
                <w:szCs w:val="24"/>
              </w:rPr>
            </w:pPr>
            <w:r w:rsidRPr="0082045E">
              <w:rPr>
                <w:rFonts w:ascii="Arial" w:eastAsia="Times New Roman" w:hAnsi="Arial" w:cs="Arial"/>
                <w:sz w:val="24"/>
                <w:szCs w:val="24"/>
              </w:rPr>
              <w:t>FICA/MED, Insurance (Health, Dental, Life), HRA, PERS Employer, Workers’ Comp.</w:t>
            </w:r>
          </w:p>
          <w:p w14:paraId="046216B7" w14:textId="77777777" w:rsidR="009F0FC8" w:rsidRPr="0082045E" w:rsidRDefault="009F0FC8" w:rsidP="004D06A5">
            <w:pPr>
              <w:spacing w:after="0" w:line="240" w:lineRule="auto"/>
              <w:ind w:left="774"/>
              <w:rPr>
                <w:rFonts w:ascii="Arial" w:eastAsia="Times New Roman" w:hAnsi="Arial" w:cs="Arial"/>
                <w:sz w:val="24"/>
                <w:szCs w:val="24"/>
              </w:rPr>
            </w:pPr>
          </w:p>
        </w:tc>
      </w:tr>
      <w:tr w:rsidR="009F0FC8" w:rsidRPr="0082045E" w14:paraId="7F27AF37" w14:textId="77777777" w:rsidTr="05B5011F">
        <w:tc>
          <w:tcPr>
            <w:tcW w:w="4405" w:type="dxa"/>
            <w:shd w:val="clear" w:color="auto" w:fill="auto"/>
          </w:tcPr>
          <w:p w14:paraId="300DCF4B" w14:textId="77777777" w:rsidR="009F0FC8" w:rsidRPr="0082045E" w:rsidRDefault="009F0FC8" w:rsidP="00FB175D">
            <w:pPr>
              <w:spacing w:after="0" w:line="240" w:lineRule="auto"/>
              <w:ind w:hanging="90"/>
              <w:rPr>
                <w:rFonts w:ascii="Arial" w:eastAsia="Times New Roman" w:hAnsi="Arial" w:cs="Arial"/>
                <w:b/>
                <w:sz w:val="24"/>
                <w:szCs w:val="24"/>
              </w:rPr>
            </w:pPr>
            <w:bookmarkStart w:id="26" w:name="OLE_LINK3"/>
            <w:r w:rsidRPr="0082045E">
              <w:rPr>
                <w:rFonts w:ascii="Arial" w:eastAsia="Times New Roman" w:hAnsi="Arial" w:cs="Arial"/>
                <w:b/>
                <w:sz w:val="24"/>
                <w:szCs w:val="24"/>
              </w:rPr>
              <w:t>PERS on Behalf</w:t>
            </w:r>
          </w:p>
        </w:tc>
        <w:tc>
          <w:tcPr>
            <w:tcW w:w="2183" w:type="dxa"/>
            <w:shd w:val="clear" w:color="auto" w:fill="auto"/>
          </w:tcPr>
          <w:p w14:paraId="1CD63A47" w14:textId="77777777" w:rsidR="009F0FC8" w:rsidRPr="0082045E" w:rsidRDefault="009F0FC8" w:rsidP="005E3A4D">
            <w:pPr>
              <w:spacing w:after="0" w:line="240" w:lineRule="auto"/>
              <w:ind w:hanging="90"/>
              <w:rPr>
                <w:rFonts w:ascii="Arial" w:eastAsia="Times New Roman" w:hAnsi="Arial" w:cs="Arial"/>
                <w:b/>
                <w:sz w:val="24"/>
                <w:szCs w:val="24"/>
              </w:rPr>
            </w:pPr>
            <w:r w:rsidRPr="0082045E">
              <w:rPr>
                <w:rFonts w:ascii="Arial" w:eastAsia="Times New Roman" w:hAnsi="Arial" w:cs="Arial"/>
                <w:b/>
                <w:sz w:val="24"/>
                <w:szCs w:val="24"/>
              </w:rPr>
              <w:t>6231</w:t>
            </w:r>
          </w:p>
        </w:tc>
        <w:tc>
          <w:tcPr>
            <w:tcW w:w="2700" w:type="dxa"/>
            <w:shd w:val="clear" w:color="auto" w:fill="auto"/>
          </w:tcPr>
          <w:p w14:paraId="61867AF3" w14:textId="389E610A" w:rsidR="009F0FC8" w:rsidRPr="0082045E" w:rsidRDefault="001C7C7D" w:rsidP="00FB175D">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61564A">
              <w:rPr>
                <w:rFonts w:ascii="Arial" w:eastAsia="Times New Roman" w:hAnsi="Arial" w:cs="Arial"/>
                <w:b/>
                <w:sz w:val="24"/>
                <w:szCs w:val="24"/>
              </w:rPr>
              <w:t>30</w:t>
            </w:r>
            <w:r w:rsidR="004943FA">
              <w:rPr>
                <w:rFonts w:ascii="Arial" w:eastAsia="Times New Roman" w:hAnsi="Arial" w:cs="Arial"/>
                <w:b/>
                <w:sz w:val="24"/>
                <w:szCs w:val="24"/>
              </w:rPr>
              <w:t>,</w:t>
            </w:r>
            <w:r w:rsidR="0061564A">
              <w:rPr>
                <w:rFonts w:ascii="Arial" w:eastAsia="Times New Roman" w:hAnsi="Arial" w:cs="Arial"/>
                <w:b/>
                <w:sz w:val="24"/>
                <w:szCs w:val="24"/>
              </w:rPr>
              <w:t>4</w:t>
            </w:r>
            <w:r w:rsidR="00726686">
              <w:rPr>
                <w:rFonts w:ascii="Arial" w:eastAsia="Times New Roman" w:hAnsi="Arial" w:cs="Arial"/>
                <w:b/>
                <w:sz w:val="24"/>
                <w:szCs w:val="24"/>
              </w:rPr>
              <w:t>00</w:t>
            </w:r>
          </w:p>
        </w:tc>
      </w:tr>
      <w:tr w:rsidR="009F0FC8" w:rsidRPr="0082045E" w14:paraId="32D46DFC" w14:textId="77777777" w:rsidTr="05B5011F">
        <w:tc>
          <w:tcPr>
            <w:tcW w:w="9288" w:type="dxa"/>
            <w:gridSpan w:val="3"/>
            <w:shd w:val="clear" w:color="auto" w:fill="auto"/>
          </w:tcPr>
          <w:p w14:paraId="3079C33F" w14:textId="6991BC96" w:rsidR="003D7402" w:rsidRPr="00D22634" w:rsidRDefault="002B4136" w:rsidP="003D7402">
            <w:pPr>
              <w:numPr>
                <w:ilvl w:val="0"/>
                <w:numId w:val="19"/>
              </w:numPr>
              <w:spacing w:after="0" w:line="240" w:lineRule="auto"/>
              <w:rPr>
                <w:rFonts w:ascii="Arial" w:eastAsia="Times New Roman" w:hAnsi="Arial" w:cs="Arial"/>
                <w:sz w:val="24"/>
                <w:szCs w:val="24"/>
              </w:rPr>
            </w:pPr>
            <w:r>
              <w:rPr>
                <w:rFonts w:ascii="Arial" w:eastAsia="Times New Roman" w:hAnsi="Arial" w:cs="Arial"/>
                <w:sz w:val="24"/>
                <w:szCs w:val="24"/>
              </w:rPr>
              <w:t>6.33%</w:t>
            </w:r>
            <w:r w:rsidR="003D7402" w:rsidRPr="00D22634">
              <w:rPr>
                <w:rFonts w:ascii="Arial" w:eastAsia="Times New Roman" w:hAnsi="Arial" w:cs="Arial"/>
                <w:sz w:val="24"/>
                <w:szCs w:val="24"/>
              </w:rPr>
              <w:t xml:space="preserve"> for all employees</w:t>
            </w:r>
            <w:r w:rsidR="003D7402">
              <w:rPr>
                <w:rFonts w:ascii="Arial" w:eastAsia="Times New Roman" w:hAnsi="Arial" w:cs="Arial"/>
                <w:sz w:val="24"/>
                <w:szCs w:val="24"/>
              </w:rPr>
              <w:t xml:space="preserve"> provided by the State.</w:t>
            </w:r>
          </w:p>
          <w:p w14:paraId="4A4421E0" w14:textId="77777777" w:rsidR="009F0FC8" w:rsidRPr="0082045E" w:rsidRDefault="009F0FC8" w:rsidP="00FB175D">
            <w:pPr>
              <w:spacing w:after="0" w:line="240" w:lineRule="auto"/>
              <w:rPr>
                <w:rFonts w:ascii="Arial" w:eastAsia="Times New Roman" w:hAnsi="Arial" w:cs="Arial"/>
                <w:sz w:val="24"/>
                <w:szCs w:val="24"/>
              </w:rPr>
            </w:pPr>
          </w:p>
        </w:tc>
      </w:tr>
      <w:tr w:rsidR="001C7C7D" w:rsidRPr="0082045E" w14:paraId="5E6C4C03" w14:textId="77777777" w:rsidTr="05B5011F">
        <w:tc>
          <w:tcPr>
            <w:tcW w:w="4405" w:type="dxa"/>
            <w:shd w:val="clear" w:color="auto" w:fill="auto"/>
          </w:tcPr>
          <w:p w14:paraId="1A8C2DB2" w14:textId="77777777" w:rsidR="001C7C7D" w:rsidRPr="0082045E" w:rsidRDefault="001C7C7D" w:rsidP="00F379C9">
            <w:pPr>
              <w:spacing w:after="0" w:line="240" w:lineRule="auto"/>
              <w:ind w:hanging="90"/>
              <w:rPr>
                <w:rFonts w:ascii="Arial" w:eastAsia="Times New Roman" w:hAnsi="Arial" w:cs="Arial"/>
                <w:b/>
                <w:sz w:val="24"/>
                <w:szCs w:val="24"/>
              </w:rPr>
            </w:pPr>
            <w:r>
              <w:rPr>
                <w:rFonts w:ascii="Arial" w:eastAsia="Times New Roman" w:hAnsi="Arial" w:cs="Arial"/>
                <w:b/>
                <w:sz w:val="24"/>
                <w:szCs w:val="24"/>
              </w:rPr>
              <w:t>Unemployment Compensation</w:t>
            </w:r>
          </w:p>
        </w:tc>
        <w:tc>
          <w:tcPr>
            <w:tcW w:w="2183" w:type="dxa"/>
            <w:shd w:val="clear" w:color="auto" w:fill="auto"/>
          </w:tcPr>
          <w:p w14:paraId="0EC1D4A4" w14:textId="77777777" w:rsidR="001C7C7D" w:rsidRPr="0082045E" w:rsidRDefault="001C7C7D" w:rsidP="005E3A4D">
            <w:pPr>
              <w:spacing w:after="0" w:line="240" w:lineRule="auto"/>
              <w:ind w:hanging="90"/>
              <w:rPr>
                <w:rFonts w:ascii="Arial" w:eastAsia="Times New Roman" w:hAnsi="Arial" w:cs="Arial"/>
                <w:b/>
                <w:sz w:val="24"/>
                <w:szCs w:val="24"/>
              </w:rPr>
            </w:pPr>
            <w:r>
              <w:rPr>
                <w:rFonts w:ascii="Arial" w:eastAsia="Times New Roman" w:hAnsi="Arial" w:cs="Arial"/>
                <w:b/>
                <w:sz w:val="24"/>
                <w:szCs w:val="24"/>
              </w:rPr>
              <w:t>6240</w:t>
            </w:r>
          </w:p>
        </w:tc>
        <w:tc>
          <w:tcPr>
            <w:tcW w:w="2700" w:type="dxa"/>
            <w:shd w:val="clear" w:color="auto" w:fill="auto"/>
          </w:tcPr>
          <w:p w14:paraId="3D075C4A" w14:textId="2FAD1DEB" w:rsidR="001C7C7D" w:rsidRPr="0082045E" w:rsidRDefault="001C7C7D" w:rsidP="00F379C9">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4D06A5">
              <w:rPr>
                <w:rFonts w:ascii="Arial" w:eastAsia="Times New Roman" w:hAnsi="Arial" w:cs="Arial"/>
                <w:b/>
                <w:sz w:val="24"/>
                <w:szCs w:val="24"/>
              </w:rPr>
              <w:t>2</w:t>
            </w:r>
            <w:r>
              <w:rPr>
                <w:rFonts w:ascii="Arial" w:eastAsia="Times New Roman" w:hAnsi="Arial" w:cs="Arial"/>
                <w:b/>
                <w:sz w:val="24"/>
                <w:szCs w:val="24"/>
              </w:rPr>
              <w:t>,000</w:t>
            </w:r>
          </w:p>
        </w:tc>
      </w:tr>
      <w:tr w:rsidR="001C7C7D" w:rsidRPr="0082045E" w14:paraId="0FBCB626" w14:textId="77777777" w:rsidTr="05B5011F">
        <w:tc>
          <w:tcPr>
            <w:tcW w:w="9288" w:type="dxa"/>
            <w:gridSpan w:val="3"/>
            <w:shd w:val="clear" w:color="auto" w:fill="auto"/>
          </w:tcPr>
          <w:p w14:paraId="7BACF3B7" w14:textId="2DDDE690" w:rsidR="001C7C7D" w:rsidRDefault="002B4672" w:rsidP="00F379C9">
            <w:pPr>
              <w:numPr>
                <w:ilvl w:val="0"/>
                <w:numId w:val="19"/>
              </w:numPr>
              <w:spacing w:after="0" w:line="240" w:lineRule="auto"/>
              <w:rPr>
                <w:rFonts w:ascii="Arial" w:eastAsia="Times New Roman" w:hAnsi="Arial" w:cs="Arial"/>
                <w:sz w:val="24"/>
                <w:szCs w:val="24"/>
              </w:rPr>
            </w:pPr>
            <w:r>
              <w:rPr>
                <w:rFonts w:ascii="Arial" w:eastAsia="Times New Roman" w:hAnsi="Arial" w:cs="Arial"/>
                <w:sz w:val="24"/>
                <w:szCs w:val="24"/>
              </w:rPr>
              <w:t>Unemployment for prior employees</w:t>
            </w:r>
          </w:p>
          <w:p w14:paraId="350EB183" w14:textId="6A3F4EB1" w:rsidR="001C7C7D" w:rsidRPr="0082045E" w:rsidRDefault="001C7C7D" w:rsidP="004D06A5">
            <w:pPr>
              <w:spacing w:after="0" w:line="240" w:lineRule="auto"/>
              <w:ind w:left="360"/>
              <w:rPr>
                <w:rFonts w:ascii="Arial" w:eastAsia="Times New Roman" w:hAnsi="Arial" w:cs="Arial"/>
                <w:sz w:val="24"/>
                <w:szCs w:val="24"/>
              </w:rPr>
            </w:pPr>
          </w:p>
        </w:tc>
      </w:tr>
      <w:tr w:rsidR="004D22D7" w:rsidRPr="0082045E" w14:paraId="537A68FF" w14:textId="77777777" w:rsidTr="05B5011F">
        <w:tc>
          <w:tcPr>
            <w:tcW w:w="4405" w:type="dxa"/>
            <w:shd w:val="clear" w:color="auto" w:fill="auto"/>
          </w:tcPr>
          <w:p w14:paraId="03D95E5C" w14:textId="4218745A" w:rsidR="004D22D7" w:rsidRPr="00FA595A" w:rsidRDefault="004D22D7" w:rsidP="00E239B5">
            <w:pPr>
              <w:spacing w:after="0" w:line="240" w:lineRule="auto"/>
              <w:ind w:hanging="90"/>
              <w:rPr>
                <w:rFonts w:ascii="Arial" w:eastAsia="Times New Roman" w:hAnsi="Arial" w:cs="Arial"/>
                <w:b/>
                <w:sz w:val="24"/>
                <w:szCs w:val="24"/>
              </w:rPr>
            </w:pPr>
            <w:r w:rsidRPr="00FA595A">
              <w:rPr>
                <w:rFonts w:ascii="Arial" w:eastAsia="Times New Roman" w:hAnsi="Arial" w:cs="Arial"/>
                <w:b/>
                <w:sz w:val="24"/>
                <w:szCs w:val="24"/>
              </w:rPr>
              <w:t>Travel</w:t>
            </w:r>
          </w:p>
        </w:tc>
        <w:tc>
          <w:tcPr>
            <w:tcW w:w="2183" w:type="dxa"/>
            <w:shd w:val="clear" w:color="auto" w:fill="auto"/>
          </w:tcPr>
          <w:p w14:paraId="4505AB71" w14:textId="77777777" w:rsidR="004D22D7" w:rsidRPr="00FA595A" w:rsidRDefault="004D22D7" w:rsidP="00E239B5">
            <w:pPr>
              <w:spacing w:after="0" w:line="240" w:lineRule="auto"/>
              <w:ind w:hanging="90"/>
              <w:rPr>
                <w:rFonts w:ascii="Arial" w:eastAsia="Times New Roman" w:hAnsi="Arial" w:cs="Arial"/>
                <w:b/>
                <w:sz w:val="24"/>
                <w:szCs w:val="24"/>
              </w:rPr>
            </w:pPr>
            <w:r w:rsidRPr="00FA595A">
              <w:rPr>
                <w:rFonts w:ascii="Arial" w:eastAsia="Times New Roman" w:hAnsi="Arial" w:cs="Arial"/>
                <w:b/>
                <w:sz w:val="24"/>
                <w:szCs w:val="24"/>
              </w:rPr>
              <w:t>7150</w:t>
            </w:r>
          </w:p>
        </w:tc>
        <w:tc>
          <w:tcPr>
            <w:tcW w:w="2700" w:type="dxa"/>
            <w:shd w:val="clear" w:color="auto" w:fill="auto"/>
          </w:tcPr>
          <w:p w14:paraId="058ED47D" w14:textId="6FE4622B" w:rsidR="004D22D7" w:rsidRPr="00FA595A" w:rsidRDefault="004D22D7" w:rsidP="00E239B5">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450764">
              <w:rPr>
                <w:rFonts w:ascii="Arial" w:eastAsia="Times New Roman" w:hAnsi="Arial" w:cs="Arial"/>
                <w:b/>
                <w:sz w:val="24"/>
                <w:szCs w:val="24"/>
              </w:rPr>
              <w:t>1</w:t>
            </w:r>
            <w:r w:rsidR="004D06A5">
              <w:rPr>
                <w:rFonts w:ascii="Arial" w:eastAsia="Times New Roman" w:hAnsi="Arial" w:cs="Arial"/>
                <w:b/>
                <w:sz w:val="24"/>
                <w:szCs w:val="24"/>
              </w:rPr>
              <w:t>,50</w:t>
            </w:r>
            <w:r>
              <w:rPr>
                <w:rFonts w:ascii="Arial" w:eastAsia="Times New Roman" w:hAnsi="Arial" w:cs="Arial"/>
                <w:b/>
                <w:sz w:val="24"/>
                <w:szCs w:val="24"/>
              </w:rPr>
              <w:t>0</w:t>
            </w:r>
          </w:p>
        </w:tc>
      </w:tr>
      <w:tr w:rsidR="004D22D7" w:rsidRPr="0082045E" w14:paraId="43127745" w14:textId="77777777" w:rsidTr="05B5011F">
        <w:tc>
          <w:tcPr>
            <w:tcW w:w="9288" w:type="dxa"/>
            <w:gridSpan w:val="3"/>
            <w:shd w:val="clear" w:color="auto" w:fill="auto"/>
          </w:tcPr>
          <w:p w14:paraId="1A1AD136" w14:textId="6F4A0FBA" w:rsidR="004D22D7" w:rsidRDefault="004D22D7" w:rsidP="00E239B5">
            <w:pPr>
              <w:numPr>
                <w:ilvl w:val="0"/>
                <w:numId w:val="46"/>
              </w:numPr>
              <w:spacing w:after="0" w:line="240" w:lineRule="auto"/>
              <w:rPr>
                <w:rFonts w:ascii="Arial" w:eastAsia="Times New Roman" w:hAnsi="Arial" w:cs="Arial"/>
                <w:sz w:val="24"/>
                <w:szCs w:val="24"/>
              </w:rPr>
            </w:pPr>
            <w:r w:rsidRPr="00FA595A">
              <w:rPr>
                <w:rFonts w:ascii="Arial" w:eastAsia="Times New Roman" w:hAnsi="Arial" w:cs="Arial"/>
                <w:sz w:val="24"/>
                <w:szCs w:val="24"/>
              </w:rPr>
              <w:t>Most training is now web/zoom based</w:t>
            </w:r>
          </w:p>
          <w:p w14:paraId="074A52B4" w14:textId="65E451A7" w:rsidR="004D06A5" w:rsidRPr="00FA595A" w:rsidRDefault="004D06A5" w:rsidP="00E239B5">
            <w:pPr>
              <w:numPr>
                <w:ilvl w:val="0"/>
                <w:numId w:val="46"/>
              </w:numPr>
              <w:spacing w:after="0" w:line="240" w:lineRule="auto"/>
              <w:rPr>
                <w:rFonts w:ascii="Arial" w:eastAsia="Times New Roman" w:hAnsi="Arial" w:cs="Arial"/>
                <w:sz w:val="24"/>
                <w:szCs w:val="24"/>
              </w:rPr>
            </w:pPr>
            <w:r>
              <w:rPr>
                <w:rFonts w:ascii="Arial" w:eastAsia="Times New Roman" w:hAnsi="Arial" w:cs="Arial"/>
                <w:sz w:val="24"/>
                <w:szCs w:val="24"/>
              </w:rPr>
              <w:t>Training for Dispatch supervisor</w:t>
            </w:r>
          </w:p>
          <w:p w14:paraId="11D8BE8A" w14:textId="77777777" w:rsidR="004D22D7" w:rsidRPr="00FA595A" w:rsidRDefault="004D22D7" w:rsidP="00E239B5">
            <w:pPr>
              <w:spacing w:after="0" w:line="240" w:lineRule="auto"/>
              <w:ind w:left="774"/>
              <w:rPr>
                <w:rFonts w:ascii="Arial" w:eastAsia="Times New Roman" w:hAnsi="Arial" w:cs="Arial"/>
                <w:sz w:val="24"/>
                <w:szCs w:val="24"/>
              </w:rPr>
            </w:pPr>
          </w:p>
        </w:tc>
      </w:tr>
      <w:bookmarkEnd w:id="26"/>
      <w:tr w:rsidR="009F0FC8" w:rsidRPr="0082045E" w14:paraId="318AEC78" w14:textId="77777777" w:rsidTr="05B5011F">
        <w:tc>
          <w:tcPr>
            <w:tcW w:w="4405" w:type="dxa"/>
            <w:shd w:val="clear" w:color="auto" w:fill="auto"/>
          </w:tcPr>
          <w:p w14:paraId="55A49530" w14:textId="259470EF" w:rsidR="009F0FC8" w:rsidRPr="00FA595A" w:rsidRDefault="004B074D" w:rsidP="00FB175D">
            <w:pPr>
              <w:spacing w:after="0" w:line="240" w:lineRule="auto"/>
              <w:ind w:hanging="90"/>
              <w:rPr>
                <w:rFonts w:ascii="Arial" w:eastAsia="Times New Roman" w:hAnsi="Arial" w:cs="Arial"/>
                <w:b/>
                <w:sz w:val="24"/>
                <w:szCs w:val="24"/>
              </w:rPr>
            </w:pPr>
            <w:r>
              <w:rPr>
                <w:rFonts w:ascii="Arial" w:eastAsia="Times New Roman" w:hAnsi="Arial" w:cs="Arial"/>
                <w:b/>
                <w:sz w:val="24"/>
                <w:szCs w:val="24"/>
              </w:rPr>
              <w:t>Training</w:t>
            </w:r>
          </w:p>
        </w:tc>
        <w:tc>
          <w:tcPr>
            <w:tcW w:w="2183" w:type="dxa"/>
            <w:shd w:val="clear" w:color="auto" w:fill="auto"/>
          </w:tcPr>
          <w:p w14:paraId="25FC33EC" w14:textId="2E8C8B58" w:rsidR="009F0FC8" w:rsidRPr="00FA595A" w:rsidRDefault="009F0FC8" w:rsidP="005E3A4D">
            <w:pPr>
              <w:spacing w:after="0" w:line="240" w:lineRule="auto"/>
              <w:ind w:hanging="90"/>
              <w:rPr>
                <w:rFonts w:ascii="Arial" w:eastAsia="Times New Roman" w:hAnsi="Arial" w:cs="Arial"/>
                <w:b/>
                <w:sz w:val="24"/>
                <w:szCs w:val="24"/>
              </w:rPr>
            </w:pPr>
            <w:r w:rsidRPr="00FA595A">
              <w:rPr>
                <w:rFonts w:ascii="Arial" w:eastAsia="Times New Roman" w:hAnsi="Arial" w:cs="Arial"/>
                <w:b/>
                <w:sz w:val="24"/>
                <w:szCs w:val="24"/>
              </w:rPr>
              <w:t>715</w:t>
            </w:r>
            <w:r w:rsidR="00747CF5">
              <w:rPr>
                <w:rFonts w:ascii="Arial" w:eastAsia="Times New Roman" w:hAnsi="Arial" w:cs="Arial"/>
                <w:b/>
                <w:sz w:val="24"/>
                <w:szCs w:val="24"/>
              </w:rPr>
              <w:t>5</w:t>
            </w:r>
          </w:p>
        </w:tc>
        <w:tc>
          <w:tcPr>
            <w:tcW w:w="2700" w:type="dxa"/>
            <w:shd w:val="clear" w:color="auto" w:fill="auto"/>
          </w:tcPr>
          <w:p w14:paraId="5760A446" w14:textId="64270371" w:rsidR="009F0FC8" w:rsidRPr="00FA595A" w:rsidRDefault="009F0FC8" w:rsidP="00FB175D">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450764">
              <w:rPr>
                <w:rFonts w:ascii="Arial" w:eastAsia="Times New Roman" w:hAnsi="Arial" w:cs="Arial"/>
                <w:b/>
                <w:sz w:val="24"/>
                <w:szCs w:val="24"/>
              </w:rPr>
              <w:t>2</w:t>
            </w:r>
            <w:r w:rsidR="004D06A5">
              <w:rPr>
                <w:rFonts w:ascii="Arial" w:eastAsia="Times New Roman" w:hAnsi="Arial" w:cs="Arial"/>
                <w:b/>
                <w:sz w:val="24"/>
                <w:szCs w:val="24"/>
              </w:rPr>
              <w:t>,000</w:t>
            </w:r>
          </w:p>
        </w:tc>
      </w:tr>
      <w:tr w:rsidR="009F0FC8" w:rsidRPr="0082045E" w14:paraId="3055BF31" w14:textId="77777777" w:rsidTr="05B5011F">
        <w:tc>
          <w:tcPr>
            <w:tcW w:w="9288" w:type="dxa"/>
            <w:gridSpan w:val="3"/>
            <w:shd w:val="clear" w:color="auto" w:fill="auto"/>
          </w:tcPr>
          <w:p w14:paraId="399E85AB" w14:textId="77777777" w:rsidR="009F0FC8" w:rsidRPr="00FA595A" w:rsidRDefault="009F0FC8" w:rsidP="009F0FC8">
            <w:pPr>
              <w:numPr>
                <w:ilvl w:val="0"/>
                <w:numId w:val="46"/>
              </w:numPr>
              <w:spacing w:after="0" w:line="240" w:lineRule="auto"/>
              <w:rPr>
                <w:rFonts w:ascii="Arial" w:eastAsia="Times New Roman" w:hAnsi="Arial" w:cs="Arial"/>
                <w:sz w:val="24"/>
                <w:szCs w:val="24"/>
              </w:rPr>
            </w:pPr>
            <w:r w:rsidRPr="00FA595A">
              <w:rPr>
                <w:rFonts w:ascii="Arial" w:eastAsia="Times New Roman" w:hAnsi="Arial" w:cs="Arial"/>
                <w:sz w:val="24"/>
                <w:szCs w:val="24"/>
              </w:rPr>
              <w:t>Most training is now web/zoom based</w:t>
            </w:r>
          </w:p>
          <w:p w14:paraId="117AD54E" w14:textId="77777777" w:rsidR="009F0FC8" w:rsidRPr="00FA595A" w:rsidRDefault="009F0FC8" w:rsidP="00FB175D">
            <w:pPr>
              <w:spacing w:after="0" w:line="240" w:lineRule="auto"/>
              <w:ind w:left="774"/>
              <w:rPr>
                <w:rFonts w:ascii="Arial" w:eastAsia="Times New Roman" w:hAnsi="Arial" w:cs="Arial"/>
                <w:sz w:val="24"/>
                <w:szCs w:val="24"/>
              </w:rPr>
            </w:pPr>
          </w:p>
        </w:tc>
      </w:tr>
      <w:tr w:rsidR="009F0FC8" w:rsidRPr="0082045E" w14:paraId="296A93D6" w14:textId="77777777" w:rsidTr="05B5011F">
        <w:tc>
          <w:tcPr>
            <w:tcW w:w="4405" w:type="dxa"/>
            <w:shd w:val="clear" w:color="auto" w:fill="auto"/>
          </w:tcPr>
          <w:p w14:paraId="64949AEF" w14:textId="77777777" w:rsidR="009F0FC8" w:rsidRPr="00FA595A" w:rsidRDefault="009F0FC8" w:rsidP="00FB175D">
            <w:pPr>
              <w:spacing w:after="0" w:line="240" w:lineRule="auto"/>
              <w:ind w:hanging="90"/>
              <w:rPr>
                <w:rFonts w:ascii="Arial" w:eastAsia="Times New Roman" w:hAnsi="Arial" w:cs="Arial"/>
                <w:b/>
                <w:sz w:val="24"/>
                <w:szCs w:val="24"/>
              </w:rPr>
            </w:pPr>
            <w:r>
              <w:rPr>
                <w:rFonts w:ascii="Arial" w:eastAsia="Times New Roman" w:hAnsi="Arial" w:cs="Arial"/>
                <w:b/>
                <w:sz w:val="24"/>
                <w:szCs w:val="24"/>
              </w:rPr>
              <w:t>Supplies</w:t>
            </w:r>
          </w:p>
        </w:tc>
        <w:tc>
          <w:tcPr>
            <w:tcW w:w="2183" w:type="dxa"/>
            <w:shd w:val="clear" w:color="auto" w:fill="auto"/>
          </w:tcPr>
          <w:p w14:paraId="34089E63" w14:textId="4A4B6D51" w:rsidR="009F0FC8" w:rsidRPr="00FA595A" w:rsidRDefault="009F0FC8" w:rsidP="005E3A4D">
            <w:pPr>
              <w:spacing w:after="0" w:line="240" w:lineRule="auto"/>
              <w:ind w:hanging="90"/>
              <w:rPr>
                <w:rFonts w:ascii="Arial" w:eastAsia="Times New Roman" w:hAnsi="Arial" w:cs="Arial"/>
                <w:b/>
                <w:sz w:val="24"/>
                <w:szCs w:val="24"/>
              </w:rPr>
            </w:pPr>
            <w:r>
              <w:rPr>
                <w:rFonts w:ascii="Arial" w:eastAsia="Times New Roman" w:hAnsi="Arial" w:cs="Arial"/>
                <w:b/>
                <w:sz w:val="24"/>
                <w:szCs w:val="24"/>
              </w:rPr>
              <w:t>73</w:t>
            </w:r>
            <w:r w:rsidR="004D06A5">
              <w:rPr>
                <w:rFonts w:ascii="Arial" w:eastAsia="Times New Roman" w:hAnsi="Arial" w:cs="Arial"/>
                <w:b/>
                <w:sz w:val="24"/>
                <w:szCs w:val="24"/>
              </w:rPr>
              <w:t>0</w:t>
            </w:r>
            <w:r>
              <w:rPr>
                <w:rFonts w:ascii="Arial" w:eastAsia="Times New Roman" w:hAnsi="Arial" w:cs="Arial"/>
                <w:b/>
                <w:sz w:val="24"/>
                <w:szCs w:val="24"/>
              </w:rPr>
              <w:t>0</w:t>
            </w:r>
          </w:p>
        </w:tc>
        <w:tc>
          <w:tcPr>
            <w:tcW w:w="2700" w:type="dxa"/>
            <w:shd w:val="clear" w:color="auto" w:fill="auto"/>
          </w:tcPr>
          <w:p w14:paraId="49B11474" w14:textId="3BCA3DD1" w:rsidR="009F0FC8" w:rsidRPr="00FA595A" w:rsidRDefault="009F0FC8" w:rsidP="00FB175D">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Pr="00FA595A">
              <w:rPr>
                <w:rFonts w:ascii="Arial" w:eastAsia="Times New Roman" w:hAnsi="Arial" w:cs="Arial"/>
                <w:b/>
                <w:sz w:val="24"/>
                <w:szCs w:val="24"/>
              </w:rPr>
              <w:t>1</w:t>
            </w:r>
            <w:r>
              <w:rPr>
                <w:rFonts w:ascii="Arial" w:eastAsia="Times New Roman" w:hAnsi="Arial" w:cs="Arial"/>
                <w:b/>
                <w:sz w:val="24"/>
                <w:szCs w:val="24"/>
              </w:rPr>
              <w:t>,</w:t>
            </w:r>
            <w:r w:rsidR="004D06A5">
              <w:rPr>
                <w:rFonts w:ascii="Arial" w:eastAsia="Times New Roman" w:hAnsi="Arial" w:cs="Arial"/>
                <w:b/>
                <w:sz w:val="24"/>
                <w:szCs w:val="24"/>
              </w:rPr>
              <w:t>5</w:t>
            </w:r>
            <w:r w:rsidRPr="00FA595A">
              <w:rPr>
                <w:rFonts w:ascii="Arial" w:eastAsia="Times New Roman" w:hAnsi="Arial" w:cs="Arial"/>
                <w:b/>
                <w:sz w:val="24"/>
                <w:szCs w:val="24"/>
              </w:rPr>
              <w:t>00</w:t>
            </w:r>
          </w:p>
        </w:tc>
      </w:tr>
      <w:tr w:rsidR="009F0FC8" w:rsidRPr="0082045E" w14:paraId="0517F4FA" w14:textId="77777777" w:rsidTr="05B5011F">
        <w:tc>
          <w:tcPr>
            <w:tcW w:w="9288" w:type="dxa"/>
            <w:gridSpan w:val="3"/>
            <w:shd w:val="clear" w:color="auto" w:fill="auto"/>
          </w:tcPr>
          <w:p w14:paraId="6EDFC85B" w14:textId="4BDECC54" w:rsidR="00D56B2F" w:rsidRPr="005D42B3" w:rsidRDefault="009F0FC8" w:rsidP="005D42B3">
            <w:pPr>
              <w:numPr>
                <w:ilvl w:val="0"/>
                <w:numId w:val="47"/>
              </w:numPr>
              <w:spacing w:after="0" w:line="240" w:lineRule="auto"/>
              <w:rPr>
                <w:rFonts w:ascii="Arial" w:eastAsia="Times New Roman" w:hAnsi="Arial" w:cs="Arial"/>
                <w:sz w:val="24"/>
                <w:szCs w:val="24"/>
              </w:rPr>
            </w:pPr>
            <w:r>
              <w:rPr>
                <w:rFonts w:ascii="Arial" w:eastAsia="Times New Roman" w:hAnsi="Arial" w:cs="Arial"/>
                <w:sz w:val="24"/>
                <w:szCs w:val="24"/>
              </w:rPr>
              <w:t>Dispatch office supplies</w:t>
            </w:r>
          </w:p>
          <w:p w14:paraId="54EDFA35" w14:textId="1A1637A2" w:rsidR="00D56B2F" w:rsidRDefault="00D56B2F" w:rsidP="00D56B2F">
            <w:pPr>
              <w:spacing w:after="0" w:line="240" w:lineRule="auto"/>
              <w:ind w:left="720"/>
              <w:rPr>
                <w:rFonts w:ascii="Arial" w:eastAsia="Times New Roman" w:hAnsi="Arial" w:cs="Arial"/>
                <w:sz w:val="24"/>
                <w:szCs w:val="24"/>
              </w:rPr>
            </w:pPr>
          </w:p>
          <w:p w14:paraId="78B64F95" w14:textId="031D5F6B" w:rsidR="00D7278D" w:rsidRPr="00FA595A" w:rsidRDefault="00D7278D" w:rsidP="004D06A5">
            <w:pPr>
              <w:spacing w:after="0" w:line="240" w:lineRule="auto"/>
              <w:ind w:left="360"/>
              <w:rPr>
                <w:rFonts w:ascii="Arial" w:eastAsia="Times New Roman" w:hAnsi="Arial" w:cs="Arial"/>
                <w:sz w:val="24"/>
                <w:szCs w:val="24"/>
              </w:rPr>
            </w:pPr>
          </w:p>
        </w:tc>
      </w:tr>
    </w:tbl>
    <w:p w14:paraId="0216CD1C" w14:textId="77777777" w:rsidR="004D06A5" w:rsidRDefault="004D06A5" w:rsidP="00647873">
      <w:pPr>
        <w:rPr>
          <w:b/>
          <w:sz w:val="24"/>
        </w:rPr>
      </w:pPr>
    </w:p>
    <w:p w14:paraId="532940F6" w14:textId="4AADA16E" w:rsidR="00647873" w:rsidRPr="0082045E" w:rsidRDefault="00647873" w:rsidP="00647873">
      <w:pPr>
        <w:rPr>
          <w:b/>
          <w:sz w:val="24"/>
        </w:rPr>
      </w:pPr>
      <w:r w:rsidRPr="0082045E">
        <w:rPr>
          <w:b/>
          <w:sz w:val="24"/>
        </w:rPr>
        <w:t>1000 XXXX 20 21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67"/>
        <w:gridCol w:w="2093"/>
        <w:gridCol w:w="2700"/>
      </w:tblGrid>
      <w:tr w:rsidR="004E15F0" w:rsidRPr="0082045E" w14:paraId="5A117C38" w14:textId="77777777" w:rsidTr="004E15F0">
        <w:tc>
          <w:tcPr>
            <w:tcW w:w="4428" w:type="dxa"/>
            <w:tcBorders>
              <w:top w:val="single" w:sz="4" w:space="0" w:color="auto"/>
              <w:left w:val="single" w:sz="4" w:space="0" w:color="auto"/>
              <w:bottom w:val="single" w:sz="4" w:space="0" w:color="auto"/>
              <w:right w:val="single" w:sz="4" w:space="0" w:color="auto"/>
            </w:tcBorders>
            <w:shd w:val="clear" w:color="auto" w:fill="auto"/>
          </w:tcPr>
          <w:p w14:paraId="465ECB3E" w14:textId="77777777" w:rsidR="004E15F0" w:rsidRPr="00FA595A" w:rsidRDefault="004E15F0" w:rsidP="00DF0F72">
            <w:pPr>
              <w:spacing w:after="0" w:line="240" w:lineRule="auto"/>
              <w:ind w:hanging="90"/>
              <w:rPr>
                <w:rFonts w:ascii="Arial" w:eastAsia="Times New Roman" w:hAnsi="Arial" w:cs="Arial"/>
                <w:b/>
                <w:sz w:val="24"/>
                <w:szCs w:val="24"/>
              </w:rPr>
            </w:pPr>
            <w:r w:rsidRPr="00FA595A">
              <w:rPr>
                <w:rFonts w:ascii="Arial" w:eastAsia="Times New Roman" w:hAnsi="Arial" w:cs="Arial"/>
                <w:b/>
                <w:sz w:val="24"/>
                <w:szCs w:val="24"/>
              </w:rPr>
              <w:t>Uniforms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3DA7E323" w14:textId="77777777" w:rsidR="004E15F0" w:rsidRPr="00FA595A" w:rsidRDefault="004E15F0" w:rsidP="00DF0F72">
            <w:pPr>
              <w:spacing w:after="0" w:line="240" w:lineRule="auto"/>
              <w:ind w:hanging="90"/>
              <w:rPr>
                <w:rFonts w:ascii="Arial" w:eastAsia="Times New Roman" w:hAnsi="Arial" w:cs="Arial"/>
                <w:b/>
                <w:sz w:val="24"/>
                <w:szCs w:val="24"/>
              </w:rPr>
            </w:pPr>
            <w:r w:rsidRPr="00FA595A">
              <w:rPr>
                <w:rFonts w:ascii="Arial" w:eastAsia="Times New Roman" w:hAnsi="Arial" w:cs="Arial"/>
                <w:b/>
                <w:sz w:val="24"/>
                <w:szCs w:val="24"/>
              </w:rPr>
              <w:t>7340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CC198D8" w14:textId="6FC4BA09" w:rsidR="004E15F0" w:rsidRPr="00FA595A" w:rsidRDefault="004E15F0" w:rsidP="00DF0F72">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2A6C49">
              <w:rPr>
                <w:rFonts w:ascii="Arial" w:eastAsia="Times New Roman" w:hAnsi="Arial" w:cs="Arial"/>
                <w:b/>
                <w:sz w:val="24"/>
                <w:szCs w:val="24"/>
              </w:rPr>
              <w:t>75</w:t>
            </w:r>
            <w:r>
              <w:rPr>
                <w:rFonts w:ascii="Arial" w:eastAsia="Times New Roman" w:hAnsi="Arial" w:cs="Arial"/>
                <w:b/>
                <w:sz w:val="24"/>
                <w:szCs w:val="24"/>
              </w:rPr>
              <w:t>0</w:t>
            </w:r>
          </w:p>
        </w:tc>
      </w:tr>
      <w:tr w:rsidR="004E15F0" w:rsidRPr="0082045E" w14:paraId="6651C950" w14:textId="77777777" w:rsidTr="00DF0F72">
        <w:tc>
          <w:tcPr>
            <w:tcW w:w="9288" w:type="dxa"/>
            <w:gridSpan w:val="4"/>
            <w:shd w:val="clear" w:color="auto" w:fill="auto"/>
          </w:tcPr>
          <w:p w14:paraId="6BD763F5" w14:textId="77777777" w:rsidR="004E15F0" w:rsidRPr="00FA595A" w:rsidRDefault="004E15F0" w:rsidP="00DF0F72">
            <w:pPr>
              <w:numPr>
                <w:ilvl w:val="0"/>
                <w:numId w:val="47"/>
              </w:numPr>
              <w:spacing w:after="0" w:line="240" w:lineRule="auto"/>
              <w:rPr>
                <w:rFonts w:ascii="Arial" w:eastAsia="Times New Roman" w:hAnsi="Arial" w:cs="Arial"/>
                <w:sz w:val="24"/>
                <w:szCs w:val="24"/>
              </w:rPr>
            </w:pPr>
            <w:r w:rsidRPr="00FA595A">
              <w:rPr>
                <w:rFonts w:ascii="Arial" w:eastAsia="Times New Roman" w:hAnsi="Arial" w:cs="Arial"/>
                <w:sz w:val="24"/>
                <w:szCs w:val="24"/>
              </w:rPr>
              <w:t>Uniform shirts dispatchers – replacement and new hires</w:t>
            </w:r>
          </w:p>
          <w:p w14:paraId="41229242" w14:textId="77777777" w:rsidR="004E15F0" w:rsidRPr="00FA595A" w:rsidRDefault="004E15F0" w:rsidP="00DF0F72">
            <w:pPr>
              <w:spacing w:after="0" w:line="240" w:lineRule="auto"/>
              <w:ind w:left="720"/>
              <w:rPr>
                <w:rFonts w:ascii="Arial" w:eastAsia="Times New Roman" w:hAnsi="Arial" w:cs="Arial"/>
                <w:sz w:val="24"/>
                <w:szCs w:val="24"/>
              </w:rPr>
            </w:pPr>
          </w:p>
        </w:tc>
      </w:tr>
      <w:tr w:rsidR="00D7278D" w:rsidRPr="00D7278D" w14:paraId="720BB3EA" w14:textId="77777777" w:rsidTr="00D7278D">
        <w:tc>
          <w:tcPr>
            <w:tcW w:w="4428" w:type="dxa"/>
            <w:tcBorders>
              <w:top w:val="single" w:sz="4" w:space="0" w:color="auto"/>
              <w:left w:val="single" w:sz="4" w:space="0" w:color="auto"/>
              <w:bottom w:val="single" w:sz="4" w:space="0" w:color="auto"/>
              <w:right w:val="single" w:sz="4" w:space="0" w:color="auto"/>
            </w:tcBorders>
            <w:shd w:val="clear" w:color="auto" w:fill="auto"/>
          </w:tcPr>
          <w:p w14:paraId="7B834831" w14:textId="77777777" w:rsidR="00D7278D" w:rsidRPr="00D7278D" w:rsidRDefault="00D7278D" w:rsidP="00FA75E5">
            <w:pPr>
              <w:spacing w:after="0" w:line="240" w:lineRule="auto"/>
              <w:ind w:hanging="90"/>
              <w:rPr>
                <w:rFonts w:ascii="Arial" w:eastAsia="Times New Roman" w:hAnsi="Arial" w:cs="Arial"/>
                <w:b/>
                <w:sz w:val="24"/>
                <w:szCs w:val="24"/>
              </w:rPr>
            </w:pPr>
            <w:r w:rsidRPr="00D7278D">
              <w:rPr>
                <w:rFonts w:ascii="Arial" w:eastAsia="Times New Roman" w:hAnsi="Arial" w:cs="Arial"/>
                <w:b/>
                <w:sz w:val="24"/>
                <w:szCs w:val="24"/>
              </w:rPr>
              <w:t xml:space="preserve"> Minor Tools &amp; Equipment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76757F1A" w14:textId="77777777" w:rsidR="00D7278D" w:rsidRPr="00D7278D" w:rsidRDefault="00D7278D" w:rsidP="00FA75E5">
            <w:pPr>
              <w:spacing w:after="0" w:line="240" w:lineRule="auto"/>
              <w:ind w:hanging="90"/>
              <w:rPr>
                <w:rFonts w:ascii="Arial" w:eastAsia="Times New Roman" w:hAnsi="Arial" w:cs="Arial"/>
                <w:b/>
                <w:sz w:val="24"/>
                <w:szCs w:val="24"/>
              </w:rPr>
            </w:pPr>
            <w:r w:rsidRPr="00D7278D">
              <w:rPr>
                <w:rFonts w:ascii="Arial" w:eastAsia="Times New Roman" w:hAnsi="Arial" w:cs="Arial"/>
                <w:b/>
                <w:sz w:val="24"/>
                <w:szCs w:val="24"/>
              </w:rPr>
              <w:t>7610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499F9AA" w14:textId="178E16EB" w:rsidR="00D7278D" w:rsidRPr="00D7278D" w:rsidRDefault="00D7278D" w:rsidP="00FA75E5">
            <w:pPr>
              <w:spacing w:after="0" w:line="240" w:lineRule="auto"/>
              <w:ind w:hanging="90"/>
              <w:jc w:val="right"/>
              <w:rPr>
                <w:rFonts w:ascii="Arial" w:eastAsia="Times New Roman" w:hAnsi="Arial" w:cs="Arial"/>
                <w:b/>
                <w:sz w:val="24"/>
                <w:szCs w:val="24"/>
              </w:rPr>
            </w:pPr>
            <w:r w:rsidRPr="00D7278D">
              <w:rPr>
                <w:rFonts w:ascii="Arial" w:eastAsia="Times New Roman" w:hAnsi="Arial" w:cs="Arial"/>
                <w:b/>
                <w:sz w:val="24"/>
                <w:szCs w:val="24"/>
              </w:rPr>
              <w:t>$</w:t>
            </w:r>
            <w:r w:rsidR="009D7763">
              <w:rPr>
                <w:rFonts w:ascii="Arial" w:eastAsia="Times New Roman" w:hAnsi="Arial" w:cs="Arial"/>
                <w:b/>
                <w:sz w:val="24"/>
                <w:szCs w:val="24"/>
              </w:rPr>
              <w:t>2,00</w:t>
            </w:r>
            <w:r w:rsidRPr="00D7278D">
              <w:rPr>
                <w:rFonts w:ascii="Arial" w:eastAsia="Times New Roman" w:hAnsi="Arial" w:cs="Arial"/>
                <w:b/>
                <w:sz w:val="24"/>
                <w:szCs w:val="24"/>
              </w:rPr>
              <w:t>0</w:t>
            </w:r>
          </w:p>
        </w:tc>
      </w:tr>
      <w:tr w:rsidR="00D7278D" w:rsidRPr="0082045E" w14:paraId="576AD854" w14:textId="77777777" w:rsidTr="00FA75E5">
        <w:tc>
          <w:tcPr>
            <w:tcW w:w="9288" w:type="dxa"/>
            <w:gridSpan w:val="4"/>
            <w:shd w:val="clear" w:color="auto" w:fill="auto"/>
          </w:tcPr>
          <w:p w14:paraId="46020AF3" w14:textId="22096F8D" w:rsidR="00D7278D" w:rsidRPr="00FA595A" w:rsidRDefault="004943FA" w:rsidP="00FA75E5">
            <w:pPr>
              <w:numPr>
                <w:ilvl w:val="0"/>
                <w:numId w:val="47"/>
              </w:numPr>
              <w:spacing w:after="0" w:line="240" w:lineRule="auto"/>
              <w:rPr>
                <w:rFonts w:ascii="Arial" w:eastAsia="Times New Roman" w:hAnsi="Arial" w:cs="Arial"/>
                <w:sz w:val="24"/>
                <w:szCs w:val="24"/>
              </w:rPr>
            </w:pPr>
            <w:r>
              <w:rPr>
                <w:rFonts w:ascii="Arial" w:eastAsia="Times New Roman" w:hAnsi="Arial" w:cs="Arial"/>
                <w:sz w:val="24"/>
                <w:szCs w:val="24"/>
              </w:rPr>
              <w:t>F</w:t>
            </w:r>
            <w:r w:rsidR="00D7278D" w:rsidRPr="00FA595A">
              <w:rPr>
                <w:rFonts w:ascii="Arial" w:eastAsia="Times New Roman" w:hAnsi="Arial" w:cs="Arial"/>
                <w:sz w:val="24"/>
                <w:szCs w:val="24"/>
              </w:rPr>
              <w:t>urniture</w:t>
            </w:r>
            <w:r>
              <w:rPr>
                <w:rFonts w:ascii="Arial" w:eastAsia="Times New Roman" w:hAnsi="Arial" w:cs="Arial"/>
                <w:sz w:val="24"/>
                <w:szCs w:val="24"/>
              </w:rPr>
              <w:t xml:space="preserve"> &amp; office equipment</w:t>
            </w:r>
          </w:p>
        </w:tc>
      </w:tr>
      <w:tr w:rsidR="009D7763" w:rsidRPr="009D7763" w14:paraId="635B03D8" w14:textId="77777777" w:rsidTr="00FA75E5">
        <w:tc>
          <w:tcPr>
            <w:tcW w:w="4428" w:type="dxa"/>
            <w:shd w:val="clear" w:color="auto" w:fill="auto"/>
          </w:tcPr>
          <w:p w14:paraId="2CA7691D" w14:textId="77777777" w:rsidR="00124372" w:rsidRPr="009D7763" w:rsidRDefault="00124372" w:rsidP="00FA75E5">
            <w:pPr>
              <w:spacing w:after="0" w:line="240" w:lineRule="auto"/>
              <w:ind w:hanging="90"/>
              <w:rPr>
                <w:rFonts w:ascii="Arial" w:eastAsia="Times New Roman" w:hAnsi="Arial" w:cs="Arial"/>
                <w:b/>
                <w:sz w:val="24"/>
                <w:szCs w:val="24"/>
              </w:rPr>
            </w:pPr>
            <w:r w:rsidRPr="009D7763">
              <w:rPr>
                <w:rFonts w:ascii="Arial" w:eastAsia="Times New Roman" w:hAnsi="Arial" w:cs="Arial"/>
                <w:b/>
                <w:sz w:val="24"/>
                <w:szCs w:val="24"/>
              </w:rPr>
              <w:t>Safety Equipment</w:t>
            </w:r>
          </w:p>
        </w:tc>
        <w:tc>
          <w:tcPr>
            <w:tcW w:w="2160" w:type="dxa"/>
            <w:gridSpan w:val="2"/>
            <w:shd w:val="clear" w:color="auto" w:fill="auto"/>
          </w:tcPr>
          <w:p w14:paraId="2D783CED" w14:textId="77777777" w:rsidR="00124372" w:rsidRPr="009D7763" w:rsidRDefault="00124372" w:rsidP="00FA75E5">
            <w:pPr>
              <w:spacing w:after="0" w:line="240" w:lineRule="auto"/>
              <w:ind w:hanging="90"/>
              <w:rPr>
                <w:rFonts w:ascii="Arial" w:eastAsia="Times New Roman" w:hAnsi="Arial" w:cs="Arial"/>
                <w:b/>
                <w:sz w:val="24"/>
                <w:szCs w:val="24"/>
              </w:rPr>
            </w:pPr>
            <w:r w:rsidRPr="009D7763">
              <w:rPr>
                <w:rFonts w:ascii="Arial" w:eastAsia="Times New Roman" w:hAnsi="Arial" w:cs="Arial"/>
                <w:b/>
                <w:sz w:val="24"/>
                <w:szCs w:val="24"/>
              </w:rPr>
              <w:t>7615</w:t>
            </w:r>
          </w:p>
        </w:tc>
        <w:tc>
          <w:tcPr>
            <w:tcW w:w="2700" w:type="dxa"/>
            <w:shd w:val="clear" w:color="auto" w:fill="auto"/>
          </w:tcPr>
          <w:p w14:paraId="78C61D32" w14:textId="77777777" w:rsidR="00124372" w:rsidRPr="009D7763" w:rsidRDefault="00124372" w:rsidP="00FA75E5">
            <w:pPr>
              <w:spacing w:after="0" w:line="240" w:lineRule="auto"/>
              <w:ind w:hanging="90"/>
              <w:jc w:val="right"/>
              <w:rPr>
                <w:rFonts w:ascii="Arial" w:eastAsia="Times New Roman" w:hAnsi="Arial" w:cs="Arial"/>
                <w:b/>
                <w:sz w:val="24"/>
                <w:szCs w:val="24"/>
              </w:rPr>
            </w:pPr>
            <w:r w:rsidRPr="009D7763">
              <w:rPr>
                <w:rFonts w:ascii="Arial" w:eastAsia="Times New Roman" w:hAnsi="Arial" w:cs="Arial"/>
                <w:b/>
                <w:sz w:val="24"/>
                <w:szCs w:val="24"/>
              </w:rPr>
              <w:t>$2,000</w:t>
            </w:r>
          </w:p>
        </w:tc>
      </w:tr>
      <w:tr w:rsidR="009D7763" w:rsidRPr="009D7763" w14:paraId="22F24AD2" w14:textId="77777777" w:rsidTr="00FA75E5">
        <w:tc>
          <w:tcPr>
            <w:tcW w:w="9288" w:type="dxa"/>
            <w:gridSpan w:val="4"/>
            <w:shd w:val="clear" w:color="auto" w:fill="auto"/>
          </w:tcPr>
          <w:p w14:paraId="35AF58E6" w14:textId="2DFBFA62" w:rsidR="00124372" w:rsidRPr="009D7763" w:rsidRDefault="009D7763" w:rsidP="00FA75E5">
            <w:pPr>
              <w:numPr>
                <w:ilvl w:val="0"/>
                <w:numId w:val="44"/>
              </w:numPr>
              <w:spacing w:after="0" w:line="240" w:lineRule="auto"/>
              <w:rPr>
                <w:rFonts w:ascii="Arial" w:eastAsia="Times New Roman" w:hAnsi="Arial" w:cs="Arial"/>
                <w:bCs/>
                <w:sz w:val="24"/>
                <w:szCs w:val="24"/>
              </w:rPr>
            </w:pPr>
            <w:r w:rsidRPr="009D7763">
              <w:rPr>
                <w:rFonts w:ascii="Arial" w:eastAsia="Times New Roman" w:hAnsi="Arial" w:cs="Arial"/>
                <w:bCs/>
                <w:sz w:val="24"/>
                <w:szCs w:val="24"/>
              </w:rPr>
              <w:t>Equipment being evaluated</w:t>
            </w:r>
          </w:p>
        </w:tc>
      </w:tr>
      <w:tr w:rsidR="00647873" w:rsidRPr="00FA595A" w14:paraId="7274B295" w14:textId="77777777" w:rsidTr="00124372">
        <w:tc>
          <w:tcPr>
            <w:tcW w:w="4495" w:type="dxa"/>
            <w:gridSpan w:val="2"/>
            <w:tcBorders>
              <w:top w:val="single" w:sz="4" w:space="0" w:color="auto"/>
              <w:left w:val="single" w:sz="4" w:space="0" w:color="auto"/>
              <w:bottom w:val="single" w:sz="4" w:space="0" w:color="auto"/>
              <w:right w:val="single" w:sz="4" w:space="0" w:color="auto"/>
            </w:tcBorders>
            <w:hideMark/>
          </w:tcPr>
          <w:p w14:paraId="70AE0D15" w14:textId="77777777" w:rsidR="00647873" w:rsidRPr="00FA595A" w:rsidRDefault="00647873" w:rsidP="00EF52F8">
            <w:pPr>
              <w:spacing w:after="0" w:line="240" w:lineRule="auto"/>
              <w:ind w:hanging="90"/>
              <w:rPr>
                <w:rFonts w:ascii="Arial" w:eastAsia="Times New Roman" w:hAnsi="Arial" w:cs="Arial"/>
                <w:b/>
                <w:sz w:val="24"/>
                <w:szCs w:val="24"/>
              </w:rPr>
            </w:pPr>
            <w:r w:rsidRPr="00FA595A">
              <w:rPr>
                <w:rFonts w:ascii="Arial" w:eastAsia="Times New Roman" w:hAnsi="Arial" w:cs="Arial"/>
                <w:b/>
                <w:sz w:val="24"/>
                <w:szCs w:val="24"/>
              </w:rPr>
              <w:t>Satellite Phone</w:t>
            </w:r>
          </w:p>
        </w:tc>
        <w:tc>
          <w:tcPr>
            <w:tcW w:w="2093" w:type="dxa"/>
            <w:tcBorders>
              <w:top w:val="single" w:sz="4" w:space="0" w:color="auto"/>
              <w:left w:val="single" w:sz="4" w:space="0" w:color="auto"/>
              <w:bottom w:val="single" w:sz="4" w:space="0" w:color="auto"/>
              <w:right w:val="single" w:sz="4" w:space="0" w:color="auto"/>
            </w:tcBorders>
            <w:hideMark/>
          </w:tcPr>
          <w:p w14:paraId="6038D829" w14:textId="77777777" w:rsidR="00647873" w:rsidRPr="00FA595A" w:rsidRDefault="00647873" w:rsidP="005E3A4D">
            <w:pPr>
              <w:spacing w:after="0" w:line="240" w:lineRule="auto"/>
              <w:ind w:hanging="90"/>
              <w:rPr>
                <w:rFonts w:ascii="Arial" w:eastAsia="Times New Roman" w:hAnsi="Arial" w:cs="Arial"/>
                <w:b/>
                <w:sz w:val="24"/>
                <w:szCs w:val="24"/>
              </w:rPr>
            </w:pPr>
            <w:r w:rsidRPr="00FA595A">
              <w:rPr>
                <w:rFonts w:ascii="Arial" w:eastAsia="Times New Roman" w:hAnsi="Arial" w:cs="Arial"/>
                <w:b/>
                <w:sz w:val="24"/>
                <w:szCs w:val="24"/>
              </w:rPr>
              <w:t>7711</w:t>
            </w:r>
          </w:p>
        </w:tc>
        <w:tc>
          <w:tcPr>
            <w:tcW w:w="2700" w:type="dxa"/>
            <w:tcBorders>
              <w:top w:val="single" w:sz="4" w:space="0" w:color="auto"/>
              <w:left w:val="single" w:sz="4" w:space="0" w:color="auto"/>
              <w:bottom w:val="single" w:sz="4" w:space="0" w:color="auto"/>
              <w:right w:val="single" w:sz="4" w:space="0" w:color="auto"/>
            </w:tcBorders>
            <w:hideMark/>
          </w:tcPr>
          <w:p w14:paraId="7FC98EB5" w14:textId="3939213D" w:rsidR="00647873" w:rsidRPr="00FA595A" w:rsidRDefault="00647873" w:rsidP="00EF52F8">
            <w:pPr>
              <w:spacing w:after="0" w:line="240" w:lineRule="auto"/>
              <w:ind w:hanging="90"/>
              <w:jc w:val="right"/>
              <w:rPr>
                <w:rFonts w:ascii="Arial" w:eastAsia="Times New Roman" w:hAnsi="Arial" w:cs="Arial"/>
                <w:b/>
                <w:sz w:val="24"/>
                <w:szCs w:val="24"/>
              </w:rPr>
            </w:pPr>
            <w:r w:rsidRPr="00FA595A">
              <w:rPr>
                <w:rFonts w:ascii="Arial" w:eastAsia="Times New Roman" w:hAnsi="Arial" w:cs="Arial"/>
                <w:b/>
                <w:sz w:val="24"/>
                <w:szCs w:val="24"/>
              </w:rPr>
              <w:t>$</w:t>
            </w:r>
            <w:r w:rsidR="00DD11D3">
              <w:rPr>
                <w:rFonts w:ascii="Arial" w:eastAsia="Times New Roman" w:hAnsi="Arial" w:cs="Arial"/>
                <w:b/>
                <w:sz w:val="24"/>
                <w:szCs w:val="24"/>
              </w:rPr>
              <w:t>7</w:t>
            </w:r>
            <w:r w:rsidR="009D7763">
              <w:rPr>
                <w:rFonts w:ascii="Arial" w:eastAsia="Times New Roman" w:hAnsi="Arial" w:cs="Arial"/>
                <w:b/>
                <w:sz w:val="24"/>
                <w:szCs w:val="24"/>
              </w:rPr>
              <w:t>0</w:t>
            </w:r>
            <w:r w:rsidR="00D7278D">
              <w:rPr>
                <w:rFonts w:ascii="Arial" w:eastAsia="Times New Roman" w:hAnsi="Arial" w:cs="Arial"/>
                <w:b/>
                <w:sz w:val="24"/>
                <w:szCs w:val="24"/>
              </w:rPr>
              <w:t>0</w:t>
            </w:r>
          </w:p>
        </w:tc>
      </w:tr>
      <w:tr w:rsidR="009D7763" w:rsidRPr="009D7763" w14:paraId="063D6DFA" w14:textId="77777777" w:rsidTr="00EF52F8">
        <w:tc>
          <w:tcPr>
            <w:tcW w:w="9288" w:type="dxa"/>
            <w:gridSpan w:val="4"/>
            <w:tcBorders>
              <w:top w:val="single" w:sz="4" w:space="0" w:color="auto"/>
              <w:left w:val="single" w:sz="4" w:space="0" w:color="auto"/>
              <w:bottom w:val="single" w:sz="4" w:space="0" w:color="auto"/>
              <w:right w:val="single" w:sz="4" w:space="0" w:color="auto"/>
            </w:tcBorders>
          </w:tcPr>
          <w:p w14:paraId="58A64F9A" w14:textId="7867A4EB" w:rsidR="00647873" w:rsidRPr="009D7763" w:rsidRDefault="009D7763" w:rsidP="00EF52F8">
            <w:pPr>
              <w:numPr>
                <w:ilvl w:val="0"/>
                <w:numId w:val="48"/>
              </w:numPr>
              <w:spacing w:after="0" w:line="240" w:lineRule="auto"/>
              <w:rPr>
                <w:rFonts w:ascii="Arial" w:eastAsia="Times New Roman" w:hAnsi="Arial" w:cs="Arial"/>
                <w:sz w:val="24"/>
                <w:szCs w:val="24"/>
              </w:rPr>
            </w:pPr>
            <w:r w:rsidRPr="009D7763">
              <w:rPr>
                <w:rFonts w:ascii="Arial" w:eastAsia="Times New Roman" w:hAnsi="Arial" w:cs="Arial"/>
                <w:sz w:val="24"/>
                <w:szCs w:val="24"/>
              </w:rPr>
              <w:t>Reinstating satellite phone due to our remote needs</w:t>
            </w:r>
          </w:p>
          <w:p w14:paraId="01F3EFA6" w14:textId="54067F2E" w:rsidR="00D7278D" w:rsidRPr="009D7763" w:rsidRDefault="00D7278D" w:rsidP="009D7763">
            <w:pPr>
              <w:spacing w:after="0" w:line="240" w:lineRule="auto"/>
              <w:ind w:left="360"/>
              <w:rPr>
                <w:rFonts w:ascii="Arial" w:eastAsia="Times New Roman" w:hAnsi="Arial" w:cs="Arial"/>
                <w:sz w:val="24"/>
                <w:szCs w:val="24"/>
              </w:rPr>
            </w:pPr>
          </w:p>
        </w:tc>
      </w:tr>
      <w:tr w:rsidR="00647873" w:rsidRPr="009D7763" w14:paraId="4494AD68" w14:textId="77777777" w:rsidTr="00EF52F8">
        <w:tc>
          <w:tcPr>
            <w:tcW w:w="6588" w:type="dxa"/>
            <w:gridSpan w:val="3"/>
            <w:tcBorders>
              <w:top w:val="single" w:sz="4" w:space="0" w:color="auto"/>
              <w:left w:val="single" w:sz="4" w:space="0" w:color="auto"/>
              <w:bottom w:val="single" w:sz="4" w:space="0" w:color="auto"/>
              <w:right w:val="single" w:sz="4" w:space="0" w:color="auto"/>
            </w:tcBorders>
          </w:tcPr>
          <w:p w14:paraId="7DB0CBE9" w14:textId="5952D5C9" w:rsidR="00647873" w:rsidRPr="009D7763" w:rsidRDefault="00647873" w:rsidP="00EF52F8">
            <w:pPr>
              <w:spacing w:after="0" w:line="240" w:lineRule="auto"/>
              <w:jc w:val="right"/>
              <w:rPr>
                <w:rFonts w:ascii="Arial" w:eastAsia="Times New Roman" w:hAnsi="Arial" w:cs="Arial"/>
                <w:b/>
                <w:sz w:val="24"/>
                <w:szCs w:val="24"/>
              </w:rPr>
            </w:pPr>
            <w:r w:rsidRPr="009D7763">
              <w:rPr>
                <w:rFonts w:ascii="Arial" w:eastAsia="Times New Roman" w:hAnsi="Arial" w:cs="Arial"/>
                <w:b/>
                <w:sz w:val="24"/>
                <w:szCs w:val="24"/>
              </w:rPr>
              <w:t xml:space="preserve">Total Dispatch </w:t>
            </w:r>
            <w:r w:rsidR="00DC7663" w:rsidRPr="009D7763">
              <w:rPr>
                <w:rFonts w:ascii="Arial" w:eastAsia="Times New Roman" w:hAnsi="Arial" w:cs="Arial"/>
                <w:b/>
                <w:sz w:val="24"/>
                <w:szCs w:val="24"/>
              </w:rPr>
              <w:t>Expenses</w:t>
            </w:r>
          </w:p>
        </w:tc>
        <w:tc>
          <w:tcPr>
            <w:tcW w:w="2700" w:type="dxa"/>
            <w:tcBorders>
              <w:top w:val="single" w:sz="4" w:space="0" w:color="auto"/>
              <w:left w:val="single" w:sz="4" w:space="0" w:color="auto"/>
              <w:bottom w:val="single" w:sz="4" w:space="0" w:color="auto"/>
              <w:right w:val="single" w:sz="4" w:space="0" w:color="auto"/>
            </w:tcBorders>
          </w:tcPr>
          <w:p w14:paraId="028BB468" w14:textId="14880315" w:rsidR="00647873" w:rsidRPr="009D7763" w:rsidRDefault="00647873" w:rsidP="00EF52F8">
            <w:pPr>
              <w:spacing w:after="0" w:line="240" w:lineRule="auto"/>
              <w:jc w:val="right"/>
              <w:rPr>
                <w:rFonts w:ascii="Arial" w:eastAsia="Times New Roman" w:hAnsi="Arial" w:cs="Arial"/>
                <w:b/>
                <w:sz w:val="24"/>
                <w:szCs w:val="24"/>
              </w:rPr>
            </w:pPr>
            <w:r w:rsidRPr="009D7763">
              <w:rPr>
                <w:rFonts w:ascii="Arial" w:eastAsia="Times New Roman" w:hAnsi="Arial" w:cs="Arial"/>
                <w:b/>
                <w:sz w:val="24"/>
                <w:szCs w:val="24"/>
              </w:rPr>
              <w:t>$</w:t>
            </w:r>
            <w:r w:rsidR="0061564A">
              <w:rPr>
                <w:rFonts w:ascii="Arial" w:eastAsia="Times New Roman" w:hAnsi="Arial" w:cs="Arial"/>
                <w:b/>
                <w:sz w:val="24"/>
                <w:szCs w:val="24"/>
              </w:rPr>
              <w:t>842</w:t>
            </w:r>
            <w:r w:rsidR="0060622A" w:rsidRPr="009D7763">
              <w:rPr>
                <w:rFonts w:ascii="Arial" w:eastAsia="Times New Roman" w:hAnsi="Arial" w:cs="Arial"/>
                <w:b/>
                <w:sz w:val="24"/>
                <w:szCs w:val="24"/>
              </w:rPr>
              <w:t>,</w:t>
            </w:r>
            <w:r w:rsidR="003C5A6F">
              <w:rPr>
                <w:rFonts w:ascii="Arial" w:eastAsia="Times New Roman" w:hAnsi="Arial" w:cs="Arial"/>
                <w:b/>
                <w:sz w:val="24"/>
                <w:szCs w:val="24"/>
              </w:rPr>
              <w:t>050</w:t>
            </w:r>
          </w:p>
        </w:tc>
      </w:tr>
    </w:tbl>
    <w:p w14:paraId="16CD4E65" w14:textId="77777777" w:rsidR="00D47972" w:rsidRPr="009D7763" w:rsidRDefault="00D47972" w:rsidP="00D47972">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D7763" w:rsidRPr="009D7763" w14:paraId="345DFAC1" w14:textId="77777777" w:rsidTr="00EF52F8">
        <w:tc>
          <w:tcPr>
            <w:tcW w:w="9288" w:type="dxa"/>
            <w:shd w:val="clear" w:color="auto" w:fill="auto"/>
          </w:tcPr>
          <w:p w14:paraId="5D453A7A" w14:textId="277E46FF" w:rsidR="00647873" w:rsidRPr="009D7763" w:rsidRDefault="00647873" w:rsidP="00EF52F8">
            <w:pPr>
              <w:spacing w:after="0" w:line="240" w:lineRule="auto"/>
              <w:rPr>
                <w:rFonts w:ascii="Arial" w:eastAsia="Times New Roman" w:hAnsi="Arial" w:cs="Arial"/>
                <w:b/>
                <w:sz w:val="24"/>
                <w:szCs w:val="24"/>
              </w:rPr>
            </w:pPr>
            <w:r w:rsidRPr="009D7763">
              <w:rPr>
                <w:rFonts w:ascii="Arial" w:eastAsia="Times New Roman" w:hAnsi="Arial" w:cs="Arial"/>
                <w:b/>
                <w:sz w:val="24"/>
                <w:szCs w:val="24"/>
              </w:rPr>
              <w:t>Remarks:</w:t>
            </w:r>
          </w:p>
          <w:p w14:paraId="43E14697" w14:textId="06029A6A" w:rsidR="00647873" w:rsidRPr="009D7763" w:rsidRDefault="00647873" w:rsidP="00EF52F8">
            <w:pPr>
              <w:numPr>
                <w:ilvl w:val="0"/>
                <w:numId w:val="40"/>
              </w:numPr>
              <w:spacing w:after="0" w:line="240" w:lineRule="auto"/>
              <w:rPr>
                <w:rFonts w:ascii="Arial" w:eastAsia="Times New Roman" w:hAnsi="Arial" w:cs="Arial"/>
                <w:sz w:val="24"/>
                <w:szCs w:val="24"/>
              </w:rPr>
            </w:pPr>
          </w:p>
        </w:tc>
      </w:tr>
    </w:tbl>
    <w:p w14:paraId="1469872C" w14:textId="77777777" w:rsidR="00647873" w:rsidRPr="00D22634" w:rsidRDefault="00647873" w:rsidP="00D47972">
      <w:pPr>
        <w:spacing w:after="0" w:line="240" w:lineRule="auto"/>
        <w:rPr>
          <w:rFonts w:ascii="Arial" w:eastAsia="Times New Roman" w:hAnsi="Arial" w:cs="Arial"/>
          <w:sz w:val="24"/>
          <w:szCs w:val="24"/>
        </w:rPr>
      </w:pPr>
      <w:r w:rsidRPr="00D22634">
        <w:rPr>
          <w:rFonts w:ascii="Arial" w:eastAsia="Times New Roman" w:hAnsi="Arial" w:cs="Arial"/>
          <w:b/>
          <w:sz w:val="24"/>
          <w:szCs w:val="24"/>
        </w:rPr>
        <w:tab/>
      </w:r>
    </w:p>
    <w:p w14:paraId="2F735A48" w14:textId="77777777" w:rsidR="00D47972" w:rsidRDefault="00D47972" w:rsidP="00D47972">
      <w:r>
        <w:br w:type="page"/>
      </w:r>
    </w:p>
    <w:p w14:paraId="775B57F1" w14:textId="4C73A485" w:rsidR="00D47972" w:rsidRPr="00D22634" w:rsidRDefault="00D47972" w:rsidP="00BD0E7C">
      <w:pPr>
        <w:pStyle w:val="Heading1"/>
        <w:jc w:val="center"/>
        <w:rPr>
          <w:rFonts w:eastAsia="Times New Roman"/>
        </w:rPr>
      </w:pPr>
      <w:bookmarkStart w:id="27" w:name="_Toc198213521"/>
      <w:r w:rsidRPr="00BD0E7C">
        <w:rPr>
          <w:rFonts w:eastAsia="Times New Roman"/>
          <w:sz w:val="48"/>
        </w:rPr>
        <w:lastRenderedPageBreak/>
        <w:t>Public Safety Patrol</w:t>
      </w:r>
      <w:bookmarkEnd w:id="27"/>
    </w:p>
    <w:p w14:paraId="0649A5F3" w14:textId="77777777" w:rsidR="009F0FC8" w:rsidRPr="0082045E" w:rsidRDefault="009F0FC8" w:rsidP="009F0FC8">
      <w:pPr>
        <w:rPr>
          <w:b/>
          <w:sz w:val="24"/>
        </w:rPr>
      </w:pPr>
      <w:r w:rsidRPr="0082045E">
        <w:rPr>
          <w:b/>
          <w:sz w:val="24"/>
        </w:rPr>
        <w:t>1000 XXXX 20 22 0000 0</w:t>
      </w:r>
    </w:p>
    <w:tbl>
      <w:tblPr>
        <w:tblW w:w="90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4"/>
        <w:gridCol w:w="1696"/>
        <w:gridCol w:w="194"/>
        <w:gridCol w:w="2776"/>
      </w:tblGrid>
      <w:tr w:rsidR="009F0FC8" w:rsidRPr="0082045E" w14:paraId="311246DB" w14:textId="77777777" w:rsidTr="00D65B9D">
        <w:tc>
          <w:tcPr>
            <w:tcW w:w="9000" w:type="dxa"/>
            <w:gridSpan w:val="4"/>
            <w:shd w:val="clear" w:color="auto" w:fill="D9D9D9" w:themeFill="background1" w:themeFillShade="D9"/>
          </w:tcPr>
          <w:p w14:paraId="5270163F" w14:textId="77777777" w:rsidR="009F0FC8" w:rsidRDefault="009F0FC8" w:rsidP="00FB175D">
            <w:pPr>
              <w:spacing w:after="0" w:line="240" w:lineRule="auto"/>
              <w:rPr>
                <w:rFonts w:ascii="Arial" w:eastAsia="Times New Roman" w:hAnsi="Arial" w:cs="Arial"/>
                <w:b/>
                <w:sz w:val="24"/>
                <w:szCs w:val="24"/>
              </w:rPr>
            </w:pPr>
            <w:r>
              <w:rPr>
                <w:rFonts w:ascii="Arial" w:eastAsia="Times New Roman" w:hAnsi="Arial" w:cs="Arial"/>
                <w:b/>
                <w:sz w:val="24"/>
                <w:szCs w:val="24"/>
              </w:rPr>
              <w:t>REVENUE</w:t>
            </w:r>
          </w:p>
        </w:tc>
      </w:tr>
      <w:tr w:rsidR="00747CF5" w:rsidRPr="0082045E" w14:paraId="3A97C876" w14:textId="77777777" w:rsidTr="00D65B9D">
        <w:tblPrEx>
          <w:jc w:val="center"/>
          <w:tblInd w:w="0" w:type="dxa"/>
        </w:tblPrEx>
        <w:trPr>
          <w:jc w:val="center"/>
        </w:trPr>
        <w:tc>
          <w:tcPr>
            <w:tcW w:w="4334" w:type="dxa"/>
            <w:shd w:val="clear" w:color="auto" w:fill="auto"/>
          </w:tcPr>
          <w:p w14:paraId="3576D555" w14:textId="7F69F4F8" w:rsidR="00747CF5" w:rsidRPr="00747CF5" w:rsidRDefault="00747CF5" w:rsidP="00E239B5">
            <w:pPr>
              <w:spacing w:after="0" w:line="240" w:lineRule="auto"/>
              <w:rPr>
                <w:rFonts w:ascii="Arial" w:eastAsia="Times New Roman" w:hAnsi="Arial" w:cs="Arial"/>
                <w:b/>
                <w:bCs/>
                <w:sz w:val="24"/>
                <w:szCs w:val="24"/>
              </w:rPr>
            </w:pPr>
            <w:r w:rsidRPr="00747CF5">
              <w:rPr>
                <w:rFonts w:ascii="Arial" w:eastAsia="Times New Roman" w:hAnsi="Arial" w:cs="Arial"/>
                <w:b/>
                <w:bCs/>
                <w:sz w:val="24"/>
                <w:szCs w:val="24"/>
              </w:rPr>
              <w:t>Apartm</w:t>
            </w:r>
            <w:r>
              <w:rPr>
                <w:rFonts w:ascii="Arial" w:eastAsia="Times New Roman" w:hAnsi="Arial" w:cs="Arial"/>
                <w:b/>
                <w:bCs/>
                <w:sz w:val="24"/>
                <w:szCs w:val="24"/>
              </w:rPr>
              <w:t>e</w:t>
            </w:r>
            <w:r w:rsidRPr="00747CF5">
              <w:rPr>
                <w:rFonts w:ascii="Arial" w:eastAsia="Times New Roman" w:hAnsi="Arial" w:cs="Arial"/>
                <w:b/>
                <w:bCs/>
                <w:sz w:val="24"/>
                <w:szCs w:val="24"/>
              </w:rPr>
              <w:t>nt Rent</w:t>
            </w:r>
          </w:p>
        </w:tc>
        <w:tc>
          <w:tcPr>
            <w:tcW w:w="1890" w:type="dxa"/>
            <w:gridSpan w:val="2"/>
            <w:shd w:val="clear" w:color="auto" w:fill="auto"/>
          </w:tcPr>
          <w:p w14:paraId="2AE2E9EF" w14:textId="5ECC9488" w:rsidR="00747CF5" w:rsidRPr="0082045E" w:rsidRDefault="00747CF5" w:rsidP="00E239B5">
            <w:pPr>
              <w:spacing w:after="0" w:line="240" w:lineRule="auto"/>
              <w:rPr>
                <w:rFonts w:ascii="Arial" w:eastAsia="Times New Roman" w:hAnsi="Arial" w:cs="Arial"/>
                <w:sz w:val="24"/>
                <w:szCs w:val="24"/>
              </w:rPr>
            </w:pPr>
            <w:r>
              <w:rPr>
                <w:rFonts w:ascii="Arial" w:eastAsia="Times New Roman" w:hAnsi="Arial" w:cs="Arial"/>
                <w:b/>
                <w:sz w:val="24"/>
                <w:szCs w:val="24"/>
              </w:rPr>
              <w:t>4212</w:t>
            </w:r>
          </w:p>
        </w:tc>
        <w:tc>
          <w:tcPr>
            <w:tcW w:w="2776" w:type="dxa"/>
            <w:shd w:val="clear" w:color="auto" w:fill="auto"/>
          </w:tcPr>
          <w:p w14:paraId="5E35374F" w14:textId="0292E54C" w:rsidR="00747CF5" w:rsidRPr="0082045E" w:rsidRDefault="00747CF5" w:rsidP="00E239B5">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$0</w:t>
            </w:r>
          </w:p>
        </w:tc>
      </w:tr>
      <w:tr w:rsidR="00747CF5" w:rsidRPr="0082045E" w14:paraId="4CF653A3" w14:textId="77777777" w:rsidTr="00D65B9D">
        <w:tblPrEx>
          <w:jc w:val="center"/>
          <w:tblInd w:w="0" w:type="dxa"/>
        </w:tblPrEx>
        <w:trPr>
          <w:jc w:val="center"/>
        </w:trPr>
        <w:tc>
          <w:tcPr>
            <w:tcW w:w="9000" w:type="dxa"/>
            <w:gridSpan w:val="4"/>
            <w:shd w:val="clear" w:color="auto" w:fill="auto"/>
          </w:tcPr>
          <w:p w14:paraId="6BF22CE2" w14:textId="70611246" w:rsidR="00747CF5" w:rsidRPr="00DA07E0" w:rsidRDefault="00370420" w:rsidP="00E239B5">
            <w:pPr>
              <w:numPr>
                <w:ilvl w:val="0"/>
                <w:numId w:val="49"/>
              </w:numPr>
              <w:spacing w:after="0" w:line="240" w:lineRule="auto"/>
              <w:ind w:left="375" w:firstLine="0"/>
              <w:rPr>
                <w:rFonts w:ascii="Arial" w:eastAsia="Times New Roman" w:hAnsi="Arial" w:cs="Arial"/>
                <w:sz w:val="24"/>
                <w:szCs w:val="24"/>
              </w:rPr>
            </w:pPr>
            <w:r w:rsidRPr="00DA07E0">
              <w:rPr>
                <w:rFonts w:ascii="Arial" w:eastAsia="Times New Roman" w:hAnsi="Arial" w:cs="Arial"/>
                <w:sz w:val="24"/>
                <w:szCs w:val="24"/>
              </w:rPr>
              <w:t xml:space="preserve">Receipt of rent from rotational officers </w:t>
            </w:r>
            <w:r w:rsidR="008251B8">
              <w:rPr>
                <w:rFonts w:ascii="Arial" w:eastAsia="Times New Roman" w:hAnsi="Arial" w:cs="Arial"/>
                <w:sz w:val="24"/>
                <w:szCs w:val="24"/>
              </w:rPr>
              <w:t>moved to PS Admin</w:t>
            </w:r>
          </w:p>
          <w:p w14:paraId="44B0C805" w14:textId="77777777" w:rsidR="00747CF5" w:rsidRPr="0082045E" w:rsidRDefault="00747CF5" w:rsidP="00E239B5">
            <w:pPr>
              <w:spacing w:after="0" w:line="240" w:lineRule="auto"/>
              <w:rPr>
                <w:rFonts w:ascii="Arial" w:eastAsia="Times New Roman" w:hAnsi="Arial" w:cs="Arial"/>
                <w:b/>
                <w:sz w:val="24"/>
                <w:szCs w:val="24"/>
              </w:rPr>
            </w:pPr>
          </w:p>
        </w:tc>
      </w:tr>
      <w:tr w:rsidR="00992218" w:rsidRPr="0082045E" w14:paraId="0A7EA714" w14:textId="77777777" w:rsidTr="00D65B9D">
        <w:tblPrEx>
          <w:jc w:val="center"/>
          <w:tblInd w:w="0" w:type="dxa"/>
        </w:tblPrEx>
        <w:trPr>
          <w:jc w:val="center"/>
        </w:trPr>
        <w:tc>
          <w:tcPr>
            <w:tcW w:w="4334" w:type="dxa"/>
            <w:shd w:val="clear" w:color="auto" w:fill="auto"/>
          </w:tcPr>
          <w:p w14:paraId="54C14AF5" w14:textId="6F72824D" w:rsidR="00992218" w:rsidRPr="0082045E" w:rsidRDefault="00992218" w:rsidP="00AD59F3">
            <w:pPr>
              <w:spacing w:after="0" w:line="240" w:lineRule="auto"/>
              <w:rPr>
                <w:rFonts w:ascii="Arial" w:eastAsia="Times New Roman" w:hAnsi="Arial" w:cs="Arial"/>
                <w:sz w:val="24"/>
                <w:szCs w:val="24"/>
              </w:rPr>
            </w:pPr>
            <w:r>
              <w:rPr>
                <w:rFonts w:ascii="Arial" w:eastAsia="Times New Roman" w:hAnsi="Arial" w:cs="Arial"/>
                <w:b/>
                <w:sz w:val="24"/>
                <w:szCs w:val="24"/>
              </w:rPr>
              <w:t>Grant</w:t>
            </w:r>
          </w:p>
        </w:tc>
        <w:tc>
          <w:tcPr>
            <w:tcW w:w="1890" w:type="dxa"/>
            <w:gridSpan w:val="2"/>
            <w:shd w:val="clear" w:color="auto" w:fill="auto"/>
          </w:tcPr>
          <w:p w14:paraId="16658C79" w14:textId="6325E494" w:rsidR="00992218" w:rsidRPr="0082045E" w:rsidRDefault="00992218" w:rsidP="00AD59F3">
            <w:pPr>
              <w:spacing w:after="0" w:line="240" w:lineRule="auto"/>
              <w:rPr>
                <w:rFonts w:ascii="Arial" w:eastAsia="Times New Roman" w:hAnsi="Arial" w:cs="Arial"/>
                <w:sz w:val="24"/>
                <w:szCs w:val="24"/>
              </w:rPr>
            </w:pPr>
            <w:r>
              <w:rPr>
                <w:rFonts w:ascii="Arial" w:eastAsia="Times New Roman" w:hAnsi="Arial" w:cs="Arial"/>
                <w:b/>
                <w:sz w:val="24"/>
                <w:szCs w:val="24"/>
              </w:rPr>
              <w:t>4620</w:t>
            </w:r>
          </w:p>
        </w:tc>
        <w:tc>
          <w:tcPr>
            <w:tcW w:w="2776" w:type="dxa"/>
            <w:shd w:val="clear" w:color="auto" w:fill="auto"/>
          </w:tcPr>
          <w:p w14:paraId="50CAADE9" w14:textId="244FFEF5" w:rsidR="00992218" w:rsidRPr="0082045E" w:rsidRDefault="00992218" w:rsidP="00AD59F3">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$13,000</w:t>
            </w:r>
          </w:p>
        </w:tc>
      </w:tr>
      <w:tr w:rsidR="00992218" w:rsidRPr="0082045E" w14:paraId="390B48FA" w14:textId="77777777" w:rsidTr="00D65B9D">
        <w:tblPrEx>
          <w:jc w:val="center"/>
          <w:tblInd w:w="0" w:type="dxa"/>
        </w:tblPrEx>
        <w:trPr>
          <w:jc w:val="center"/>
        </w:trPr>
        <w:tc>
          <w:tcPr>
            <w:tcW w:w="9000" w:type="dxa"/>
            <w:gridSpan w:val="4"/>
            <w:shd w:val="clear" w:color="auto" w:fill="auto"/>
          </w:tcPr>
          <w:p w14:paraId="37DC5F2A" w14:textId="4F325C2F" w:rsidR="00992218" w:rsidRPr="0082045E" w:rsidRDefault="00992218" w:rsidP="00AD59F3">
            <w:pPr>
              <w:numPr>
                <w:ilvl w:val="0"/>
                <w:numId w:val="49"/>
              </w:numPr>
              <w:spacing w:after="0" w:line="240" w:lineRule="auto"/>
              <w:ind w:left="375" w:firstLine="0"/>
              <w:rPr>
                <w:rFonts w:ascii="Arial" w:eastAsia="Times New Roman" w:hAnsi="Arial" w:cs="Arial"/>
                <w:sz w:val="24"/>
                <w:szCs w:val="24"/>
              </w:rPr>
            </w:pPr>
            <w:r>
              <w:rPr>
                <w:rFonts w:ascii="Arial" w:eastAsia="Times New Roman" w:hAnsi="Arial" w:cs="Arial"/>
                <w:sz w:val="24"/>
                <w:szCs w:val="24"/>
              </w:rPr>
              <w:t>Reimbursement for employee going to basic academy.</w:t>
            </w:r>
          </w:p>
          <w:p w14:paraId="1C3BB13E" w14:textId="77777777" w:rsidR="00992218" w:rsidRPr="0082045E" w:rsidRDefault="00992218" w:rsidP="00AD59F3">
            <w:pPr>
              <w:spacing w:after="0" w:line="240" w:lineRule="auto"/>
              <w:rPr>
                <w:rFonts w:ascii="Arial" w:eastAsia="Times New Roman" w:hAnsi="Arial" w:cs="Arial"/>
                <w:b/>
                <w:sz w:val="24"/>
                <w:szCs w:val="24"/>
              </w:rPr>
            </w:pPr>
          </w:p>
        </w:tc>
      </w:tr>
      <w:tr w:rsidR="00632D7C" w:rsidRPr="0082045E" w14:paraId="07A35E32" w14:textId="77777777" w:rsidTr="00D65B9D">
        <w:tblPrEx>
          <w:jc w:val="center"/>
          <w:tblInd w:w="0" w:type="dxa"/>
        </w:tblPrEx>
        <w:trPr>
          <w:jc w:val="center"/>
        </w:trPr>
        <w:tc>
          <w:tcPr>
            <w:tcW w:w="4334" w:type="dxa"/>
            <w:shd w:val="clear" w:color="auto" w:fill="auto"/>
          </w:tcPr>
          <w:p w14:paraId="1B055F08" w14:textId="77777777" w:rsidR="00632D7C" w:rsidRPr="0082045E" w:rsidRDefault="00632D7C" w:rsidP="006232C3">
            <w:pPr>
              <w:spacing w:after="0" w:line="240" w:lineRule="auto"/>
              <w:rPr>
                <w:rFonts w:ascii="Arial" w:eastAsia="Times New Roman" w:hAnsi="Arial" w:cs="Arial"/>
                <w:sz w:val="24"/>
                <w:szCs w:val="24"/>
              </w:rPr>
            </w:pPr>
            <w:r>
              <w:rPr>
                <w:rFonts w:ascii="Arial" w:eastAsia="Times New Roman" w:hAnsi="Arial" w:cs="Arial"/>
                <w:b/>
                <w:sz w:val="24"/>
                <w:szCs w:val="24"/>
              </w:rPr>
              <w:t>Contract Revenues</w:t>
            </w:r>
          </w:p>
        </w:tc>
        <w:tc>
          <w:tcPr>
            <w:tcW w:w="1890" w:type="dxa"/>
            <w:gridSpan w:val="2"/>
            <w:shd w:val="clear" w:color="auto" w:fill="auto"/>
          </w:tcPr>
          <w:p w14:paraId="381B840F" w14:textId="77777777" w:rsidR="00632D7C" w:rsidRPr="0082045E" w:rsidRDefault="00632D7C" w:rsidP="006232C3">
            <w:pPr>
              <w:spacing w:after="0" w:line="240" w:lineRule="auto"/>
              <w:rPr>
                <w:rFonts w:ascii="Arial" w:eastAsia="Times New Roman" w:hAnsi="Arial" w:cs="Arial"/>
                <w:sz w:val="24"/>
                <w:szCs w:val="24"/>
              </w:rPr>
            </w:pPr>
            <w:r>
              <w:rPr>
                <w:rFonts w:ascii="Arial" w:eastAsia="Times New Roman" w:hAnsi="Arial" w:cs="Arial"/>
                <w:b/>
                <w:sz w:val="24"/>
                <w:szCs w:val="24"/>
              </w:rPr>
              <w:t>4650</w:t>
            </w:r>
          </w:p>
        </w:tc>
        <w:tc>
          <w:tcPr>
            <w:tcW w:w="2776" w:type="dxa"/>
            <w:shd w:val="clear" w:color="auto" w:fill="auto"/>
          </w:tcPr>
          <w:p w14:paraId="12A60F3D" w14:textId="77777777" w:rsidR="00632D7C" w:rsidRPr="0082045E" w:rsidRDefault="00632D7C" w:rsidP="006232C3">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$20,000</w:t>
            </w:r>
          </w:p>
        </w:tc>
      </w:tr>
      <w:tr w:rsidR="00632D7C" w:rsidRPr="0082045E" w14:paraId="13D3CDB5" w14:textId="77777777" w:rsidTr="00D65B9D">
        <w:tblPrEx>
          <w:jc w:val="center"/>
          <w:tblInd w:w="0" w:type="dxa"/>
        </w:tblPrEx>
        <w:trPr>
          <w:jc w:val="center"/>
        </w:trPr>
        <w:tc>
          <w:tcPr>
            <w:tcW w:w="9000" w:type="dxa"/>
            <w:gridSpan w:val="4"/>
            <w:shd w:val="clear" w:color="auto" w:fill="auto"/>
          </w:tcPr>
          <w:p w14:paraId="21615F23" w14:textId="1CE89DF7" w:rsidR="00632D7C" w:rsidRPr="0082045E" w:rsidRDefault="00632D7C" w:rsidP="006232C3">
            <w:pPr>
              <w:numPr>
                <w:ilvl w:val="0"/>
                <w:numId w:val="49"/>
              </w:numPr>
              <w:spacing w:after="0" w:line="240" w:lineRule="auto"/>
              <w:ind w:left="375" w:firstLine="0"/>
              <w:rPr>
                <w:rFonts w:ascii="Arial" w:eastAsia="Times New Roman" w:hAnsi="Arial" w:cs="Arial"/>
                <w:sz w:val="24"/>
                <w:szCs w:val="24"/>
              </w:rPr>
            </w:pPr>
            <w:r>
              <w:rPr>
                <w:rFonts w:ascii="Arial" w:eastAsia="Times New Roman" w:hAnsi="Arial" w:cs="Arial"/>
                <w:sz w:val="24"/>
                <w:szCs w:val="24"/>
              </w:rPr>
              <w:t>Contract with DOT to provide TSA support</w:t>
            </w:r>
            <w:r w:rsidRPr="0082045E">
              <w:rPr>
                <w:rFonts w:ascii="Arial" w:eastAsia="Times New Roman" w:hAnsi="Arial" w:cs="Arial"/>
                <w:sz w:val="24"/>
                <w:szCs w:val="24"/>
              </w:rPr>
              <w:t>.</w:t>
            </w:r>
          </w:p>
          <w:p w14:paraId="2F8B7352" w14:textId="77777777" w:rsidR="00632D7C" w:rsidRPr="0082045E" w:rsidRDefault="00632D7C" w:rsidP="006232C3">
            <w:pPr>
              <w:spacing w:after="0" w:line="240" w:lineRule="auto"/>
              <w:rPr>
                <w:rFonts w:ascii="Arial" w:eastAsia="Times New Roman" w:hAnsi="Arial" w:cs="Arial"/>
                <w:b/>
                <w:sz w:val="24"/>
                <w:szCs w:val="24"/>
              </w:rPr>
            </w:pPr>
          </w:p>
        </w:tc>
      </w:tr>
      <w:tr w:rsidR="009F0FC8" w:rsidRPr="0082045E" w14:paraId="4A0F7C66" w14:textId="77777777" w:rsidTr="00D65B9D">
        <w:tblPrEx>
          <w:jc w:val="center"/>
          <w:tblInd w:w="0" w:type="dxa"/>
        </w:tblPrEx>
        <w:trPr>
          <w:jc w:val="center"/>
        </w:trPr>
        <w:tc>
          <w:tcPr>
            <w:tcW w:w="4334" w:type="dxa"/>
            <w:shd w:val="clear" w:color="auto" w:fill="auto"/>
          </w:tcPr>
          <w:p w14:paraId="2534FC7A" w14:textId="3D37FC9A" w:rsidR="009F0FC8" w:rsidRPr="0082045E" w:rsidRDefault="00632D7C" w:rsidP="00FB175D">
            <w:pPr>
              <w:spacing w:after="0" w:line="240" w:lineRule="auto"/>
              <w:rPr>
                <w:rFonts w:ascii="Arial" w:eastAsia="Times New Roman" w:hAnsi="Arial" w:cs="Arial"/>
                <w:sz w:val="24"/>
                <w:szCs w:val="24"/>
              </w:rPr>
            </w:pPr>
            <w:bookmarkStart w:id="28" w:name="_Hlk166233760"/>
            <w:r>
              <w:rPr>
                <w:rFonts w:ascii="Arial" w:eastAsia="Times New Roman" w:hAnsi="Arial" w:cs="Arial"/>
                <w:b/>
                <w:sz w:val="24"/>
                <w:szCs w:val="24"/>
              </w:rPr>
              <w:t>Fines &amp; Fees</w:t>
            </w:r>
          </w:p>
        </w:tc>
        <w:tc>
          <w:tcPr>
            <w:tcW w:w="1890" w:type="dxa"/>
            <w:gridSpan w:val="2"/>
            <w:shd w:val="clear" w:color="auto" w:fill="auto"/>
          </w:tcPr>
          <w:p w14:paraId="7CC6A1A5" w14:textId="2974A685" w:rsidR="009F0FC8" w:rsidRPr="0082045E" w:rsidRDefault="00632D7C" w:rsidP="005E3A4D">
            <w:pPr>
              <w:spacing w:after="0" w:line="240" w:lineRule="auto"/>
              <w:rPr>
                <w:rFonts w:ascii="Arial" w:eastAsia="Times New Roman" w:hAnsi="Arial" w:cs="Arial"/>
                <w:sz w:val="24"/>
                <w:szCs w:val="24"/>
              </w:rPr>
            </w:pPr>
            <w:r>
              <w:rPr>
                <w:rFonts w:ascii="Arial" w:eastAsia="Times New Roman" w:hAnsi="Arial" w:cs="Arial"/>
                <w:b/>
                <w:sz w:val="24"/>
                <w:szCs w:val="24"/>
              </w:rPr>
              <w:t>4765</w:t>
            </w:r>
          </w:p>
        </w:tc>
        <w:tc>
          <w:tcPr>
            <w:tcW w:w="2776" w:type="dxa"/>
            <w:shd w:val="clear" w:color="auto" w:fill="auto"/>
          </w:tcPr>
          <w:p w14:paraId="6B342229" w14:textId="117EBC36" w:rsidR="00632D7C" w:rsidRPr="0082045E" w:rsidRDefault="009F0FC8" w:rsidP="00632D7C">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06398C">
              <w:rPr>
                <w:rFonts w:ascii="Arial" w:eastAsia="Times New Roman" w:hAnsi="Arial" w:cs="Arial"/>
                <w:b/>
                <w:sz w:val="24"/>
                <w:szCs w:val="24"/>
              </w:rPr>
              <w:t>2,0</w:t>
            </w:r>
            <w:r w:rsidR="00632D7C">
              <w:rPr>
                <w:rFonts w:ascii="Arial" w:eastAsia="Times New Roman" w:hAnsi="Arial" w:cs="Arial"/>
                <w:b/>
                <w:sz w:val="24"/>
                <w:szCs w:val="24"/>
              </w:rPr>
              <w:t>00</w:t>
            </w:r>
          </w:p>
        </w:tc>
      </w:tr>
      <w:tr w:rsidR="009F0FC8" w:rsidRPr="0082045E" w14:paraId="48EC61AE" w14:textId="77777777" w:rsidTr="00D65B9D">
        <w:tblPrEx>
          <w:jc w:val="center"/>
          <w:tblInd w:w="0" w:type="dxa"/>
        </w:tblPrEx>
        <w:trPr>
          <w:jc w:val="center"/>
        </w:trPr>
        <w:tc>
          <w:tcPr>
            <w:tcW w:w="9000" w:type="dxa"/>
            <w:gridSpan w:val="4"/>
            <w:shd w:val="clear" w:color="auto" w:fill="auto"/>
          </w:tcPr>
          <w:p w14:paraId="4F24387C" w14:textId="79422CE9" w:rsidR="009F0FC8" w:rsidRDefault="004943FA" w:rsidP="009F0FC8">
            <w:pPr>
              <w:numPr>
                <w:ilvl w:val="0"/>
                <w:numId w:val="49"/>
              </w:numPr>
              <w:spacing w:after="0" w:line="240" w:lineRule="auto"/>
              <w:ind w:left="375" w:firstLine="0"/>
              <w:rPr>
                <w:rFonts w:ascii="Arial" w:eastAsia="Times New Roman" w:hAnsi="Arial" w:cs="Arial"/>
                <w:sz w:val="24"/>
                <w:szCs w:val="24"/>
              </w:rPr>
            </w:pPr>
            <w:r>
              <w:rPr>
                <w:rFonts w:ascii="Arial" w:eastAsia="Times New Roman" w:hAnsi="Arial" w:cs="Arial"/>
                <w:sz w:val="24"/>
                <w:szCs w:val="24"/>
              </w:rPr>
              <w:t>Citations</w:t>
            </w:r>
          </w:p>
          <w:p w14:paraId="18083129" w14:textId="40C6B9E1" w:rsidR="0006398C" w:rsidRPr="0082045E" w:rsidRDefault="0006398C" w:rsidP="009F0FC8">
            <w:pPr>
              <w:numPr>
                <w:ilvl w:val="0"/>
                <w:numId w:val="49"/>
              </w:numPr>
              <w:spacing w:after="0" w:line="240" w:lineRule="auto"/>
              <w:ind w:left="375" w:firstLine="0"/>
              <w:rPr>
                <w:rFonts w:ascii="Arial" w:eastAsia="Times New Roman" w:hAnsi="Arial" w:cs="Arial"/>
                <w:sz w:val="24"/>
                <w:szCs w:val="24"/>
              </w:rPr>
            </w:pPr>
            <w:r>
              <w:rPr>
                <w:rFonts w:ascii="Arial" w:eastAsia="Times New Roman" w:hAnsi="Arial" w:cs="Arial"/>
                <w:sz w:val="24"/>
                <w:szCs w:val="24"/>
              </w:rPr>
              <w:t>Impound fees</w:t>
            </w:r>
          </w:p>
          <w:p w14:paraId="3B97C84F" w14:textId="77777777" w:rsidR="009F0FC8" w:rsidRPr="0082045E" w:rsidRDefault="009F0FC8" w:rsidP="00FB175D">
            <w:pPr>
              <w:spacing w:after="0" w:line="240" w:lineRule="auto"/>
              <w:rPr>
                <w:rFonts w:ascii="Arial" w:eastAsia="Times New Roman" w:hAnsi="Arial" w:cs="Arial"/>
                <w:b/>
                <w:sz w:val="24"/>
                <w:szCs w:val="24"/>
              </w:rPr>
            </w:pPr>
          </w:p>
        </w:tc>
      </w:tr>
      <w:bookmarkEnd w:id="28"/>
      <w:tr w:rsidR="0099733A" w:rsidRPr="0082045E" w14:paraId="110C9BE9" w14:textId="77777777" w:rsidTr="00D65B9D">
        <w:tblPrEx>
          <w:jc w:val="center"/>
          <w:tblInd w:w="0" w:type="dxa"/>
        </w:tblPrEx>
        <w:trPr>
          <w:jc w:val="center"/>
        </w:trPr>
        <w:tc>
          <w:tcPr>
            <w:tcW w:w="6030" w:type="dxa"/>
            <w:gridSpan w:val="2"/>
            <w:shd w:val="clear" w:color="auto" w:fill="auto"/>
          </w:tcPr>
          <w:p w14:paraId="27E31495" w14:textId="78926E4C" w:rsidR="0099733A" w:rsidRPr="00626C76" w:rsidRDefault="0099733A" w:rsidP="0088142D">
            <w:pPr>
              <w:spacing w:after="0" w:line="240" w:lineRule="auto"/>
              <w:ind w:hanging="90"/>
              <w:jc w:val="right"/>
              <w:rPr>
                <w:rFonts w:ascii="Arial" w:eastAsia="Times New Roman" w:hAnsi="Arial" w:cs="Arial"/>
                <w:b/>
                <w:sz w:val="24"/>
                <w:szCs w:val="24"/>
              </w:rPr>
            </w:pPr>
            <w:r w:rsidRPr="00626C76">
              <w:rPr>
                <w:rFonts w:ascii="Arial" w:eastAsia="Times New Roman" w:hAnsi="Arial" w:cs="Arial"/>
                <w:b/>
                <w:sz w:val="24"/>
                <w:szCs w:val="24"/>
              </w:rPr>
              <w:t xml:space="preserve">Total Patrol </w:t>
            </w:r>
            <w:r>
              <w:rPr>
                <w:rFonts w:ascii="Arial" w:eastAsia="Times New Roman" w:hAnsi="Arial" w:cs="Arial"/>
                <w:b/>
                <w:sz w:val="24"/>
                <w:szCs w:val="24"/>
              </w:rPr>
              <w:t>Revenue</w:t>
            </w:r>
          </w:p>
        </w:tc>
        <w:tc>
          <w:tcPr>
            <w:tcW w:w="2970" w:type="dxa"/>
            <w:gridSpan w:val="2"/>
            <w:shd w:val="clear" w:color="auto" w:fill="auto"/>
          </w:tcPr>
          <w:p w14:paraId="4D9966E1" w14:textId="78700287" w:rsidR="0099733A" w:rsidRPr="00626C76" w:rsidRDefault="0099733A" w:rsidP="0088142D">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D1224B">
              <w:rPr>
                <w:rFonts w:ascii="Arial" w:eastAsia="Times New Roman" w:hAnsi="Arial" w:cs="Arial"/>
                <w:b/>
                <w:sz w:val="24"/>
                <w:szCs w:val="24"/>
              </w:rPr>
              <w:t>35</w:t>
            </w:r>
            <w:r>
              <w:rPr>
                <w:rFonts w:ascii="Arial" w:eastAsia="Times New Roman" w:hAnsi="Arial" w:cs="Arial"/>
                <w:b/>
                <w:sz w:val="24"/>
                <w:szCs w:val="24"/>
              </w:rPr>
              <w:t>,</w:t>
            </w:r>
            <w:r w:rsidR="00D1224B">
              <w:rPr>
                <w:rFonts w:ascii="Arial" w:eastAsia="Times New Roman" w:hAnsi="Arial" w:cs="Arial"/>
                <w:b/>
                <w:sz w:val="24"/>
                <w:szCs w:val="24"/>
              </w:rPr>
              <w:t>0</w:t>
            </w:r>
            <w:r>
              <w:rPr>
                <w:rFonts w:ascii="Arial" w:eastAsia="Times New Roman" w:hAnsi="Arial" w:cs="Arial"/>
                <w:b/>
                <w:sz w:val="24"/>
                <w:szCs w:val="24"/>
              </w:rPr>
              <w:t>00</w:t>
            </w:r>
          </w:p>
        </w:tc>
      </w:tr>
      <w:tr w:rsidR="009F0FC8" w:rsidRPr="0082045E" w14:paraId="634869E2" w14:textId="77777777" w:rsidTr="00D65B9D">
        <w:tc>
          <w:tcPr>
            <w:tcW w:w="9000" w:type="dxa"/>
            <w:gridSpan w:val="4"/>
            <w:shd w:val="clear" w:color="auto" w:fill="D9D9D9" w:themeFill="background1" w:themeFillShade="D9"/>
          </w:tcPr>
          <w:p w14:paraId="2F6C2807" w14:textId="77777777" w:rsidR="009F0FC8" w:rsidRPr="0082045E" w:rsidRDefault="009F0FC8" w:rsidP="00FB175D">
            <w:pPr>
              <w:spacing w:after="0" w:line="240" w:lineRule="auto"/>
              <w:rPr>
                <w:rFonts w:ascii="Arial" w:eastAsia="Times New Roman" w:hAnsi="Arial" w:cs="Arial"/>
                <w:b/>
                <w:sz w:val="24"/>
                <w:szCs w:val="24"/>
              </w:rPr>
            </w:pPr>
            <w:r>
              <w:rPr>
                <w:rFonts w:ascii="Arial" w:eastAsia="Times New Roman" w:hAnsi="Arial" w:cs="Arial"/>
                <w:b/>
                <w:sz w:val="24"/>
                <w:szCs w:val="24"/>
              </w:rPr>
              <w:t>EXPENSES</w:t>
            </w:r>
          </w:p>
        </w:tc>
      </w:tr>
      <w:tr w:rsidR="009F0FC8" w:rsidRPr="0082045E" w14:paraId="7270406F" w14:textId="77777777" w:rsidTr="00D65B9D">
        <w:tblPrEx>
          <w:jc w:val="center"/>
          <w:tblInd w:w="0" w:type="dxa"/>
        </w:tblPrEx>
        <w:trPr>
          <w:jc w:val="center"/>
        </w:trPr>
        <w:tc>
          <w:tcPr>
            <w:tcW w:w="4334" w:type="dxa"/>
            <w:shd w:val="clear" w:color="auto" w:fill="auto"/>
          </w:tcPr>
          <w:p w14:paraId="6C12FF08" w14:textId="77777777" w:rsidR="009F0FC8" w:rsidRPr="0082045E" w:rsidRDefault="009F0FC8" w:rsidP="00FB175D">
            <w:pPr>
              <w:spacing w:after="0" w:line="240" w:lineRule="auto"/>
              <w:rPr>
                <w:rFonts w:ascii="Arial" w:eastAsia="Times New Roman" w:hAnsi="Arial" w:cs="Arial"/>
                <w:sz w:val="24"/>
                <w:szCs w:val="24"/>
              </w:rPr>
            </w:pPr>
            <w:r w:rsidRPr="0082045E">
              <w:rPr>
                <w:rFonts w:ascii="Arial" w:eastAsia="Times New Roman" w:hAnsi="Arial" w:cs="Arial"/>
                <w:b/>
                <w:sz w:val="24"/>
                <w:szCs w:val="24"/>
              </w:rPr>
              <w:t>Salaries</w:t>
            </w:r>
          </w:p>
        </w:tc>
        <w:tc>
          <w:tcPr>
            <w:tcW w:w="1890" w:type="dxa"/>
            <w:gridSpan w:val="2"/>
            <w:shd w:val="clear" w:color="auto" w:fill="auto"/>
          </w:tcPr>
          <w:p w14:paraId="2FCEC061" w14:textId="77777777" w:rsidR="009F0FC8" w:rsidRPr="0082045E" w:rsidRDefault="009F0FC8" w:rsidP="00FB175D">
            <w:pPr>
              <w:spacing w:after="0" w:line="240" w:lineRule="auto"/>
              <w:rPr>
                <w:rFonts w:ascii="Arial" w:eastAsia="Times New Roman" w:hAnsi="Arial" w:cs="Arial"/>
                <w:sz w:val="24"/>
                <w:szCs w:val="24"/>
              </w:rPr>
            </w:pPr>
            <w:r w:rsidRPr="0082045E">
              <w:rPr>
                <w:rFonts w:ascii="Arial" w:eastAsia="Times New Roman" w:hAnsi="Arial" w:cs="Arial"/>
                <w:b/>
                <w:sz w:val="24"/>
                <w:szCs w:val="24"/>
              </w:rPr>
              <w:t>6000</w:t>
            </w:r>
          </w:p>
        </w:tc>
        <w:tc>
          <w:tcPr>
            <w:tcW w:w="2776" w:type="dxa"/>
            <w:shd w:val="clear" w:color="auto" w:fill="auto"/>
          </w:tcPr>
          <w:p w14:paraId="29B7276D" w14:textId="49092FA7" w:rsidR="009F0FC8" w:rsidRPr="0082045E" w:rsidRDefault="009F0FC8" w:rsidP="00FB175D">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2A4688">
              <w:rPr>
                <w:rFonts w:ascii="Arial" w:eastAsia="Times New Roman" w:hAnsi="Arial" w:cs="Arial"/>
                <w:b/>
                <w:sz w:val="24"/>
                <w:szCs w:val="24"/>
              </w:rPr>
              <w:t>740</w:t>
            </w:r>
            <w:r w:rsidR="00632D7C">
              <w:rPr>
                <w:rFonts w:ascii="Arial" w:eastAsia="Times New Roman" w:hAnsi="Arial" w:cs="Arial"/>
                <w:b/>
                <w:sz w:val="24"/>
                <w:szCs w:val="24"/>
              </w:rPr>
              <w:t>,</w:t>
            </w:r>
            <w:r w:rsidR="002A4688">
              <w:rPr>
                <w:rFonts w:ascii="Arial" w:eastAsia="Times New Roman" w:hAnsi="Arial" w:cs="Arial"/>
                <w:b/>
                <w:sz w:val="24"/>
                <w:szCs w:val="24"/>
              </w:rPr>
              <w:t>0</w:t>
            </w:r>
            <w:r w:rsidR="0060500C">
              <w:rPr>
                <w:rFonts w:ascii="Arial" w:eastAsia="Times New Roman" w:hAnsi="Arial" w:cs="Arial"/>
                <w:b/>
                <w:sz w:val="24"/>
                <w:szCs w:val="24"/>
              </w:rPr>
              <w:t>00</w:t>
            </w:r>
          </w:p>
        </w:tc>
      </w:tr>
      <w:tr w:rsidR="009F0FC8" w:rsidRPr="0082045E" w14:paraId="1A998E5D" w14:textId="77777777" w:rsidTr="00D65B9D">
        <w:tblPrEx>
          <w:jc w:val="center"/>
          <w:tblInd w:w="0" w:type="dxa"/>
        </w:tblPrEx>
        <w:trPr>
          <w:jc w:val="center"/>
        </w:trPr>
        <w:tc>
          <w:tcPr>
            <w:tcW w:w="9000" w:type="dxa"/>
            <w:gridSpan w:val="4"/>
            <w:shd w:val="clear" w:color="auto" w:fill="auto"/>
          </w:tcPr>
          <w:p w14:paraId="5764D93C" w14:textId="26B8E52D" w:rsidR="009F0FC8" w:rsidRPr="0082045E" w:rsidRDefault="009F0FC8" w:rsidP="009F0FC8">
            <w:pPr>
              <w:numPr>
                <w:ilvl w:val="0"/>
                <w:numId w:val="49"/>
              </w:numPr>
              <w:spacing w:after="0" w:line="240" w:lineRule="auto"/>
              <w:ind w:left="375" w:firstLine="0"/>
              <w:rPr>
                <w:rFonts w:ascii="Arial" w:eastAsia="Times New Roman" w:hAnsi="Arial" w:cs="Arial"/>
                <w:sz w:val="24"/>
                <w:szCs w:val="24"/>
              </w:rPr>
            </w:pPr>
            <w:r>
              <w:rPr>
                <w:rFonts w:ascii="Arial" w:eastAsia="Times New Roman" w:hAnsi="Arial" w:cs="Arial"/>
                <w:sz w:val="24"/>
                <w:szCs w:val="24"/>
              </w:rPr>
              <w:t>P</w:t>
            </w:r>
            <w:r w:rsidRPr="0082045E">
              <w:rPr>
                <w:rFonts w:ascii="Arial" w:eastAsia="Times New Roman" w:hAnsi="Arial" w:cs="Arial"/>
                <w:sz w:val="24"/>
                <w:szCs w:val="24"/>
              </w:rPr>
              <w:t xml:space="preserve">atrol </w:t>
            </w:r>
            <w:r>
              <w:rPr>
                <w:rFonts w:ascii="Arial" w:eastAsia="Times New Roman" w:hAnsi="Arial" w:cs="Arial"/>
                <w:sz w:val="24"/>
                <w:szCs w:val="24"/>
              </w:rPr>
              <w:t>S</w:t>
            </w:r>
            <w:r w:rsidRPr="0082045E">
              <w:rPr>
                <w:rFonts w:ascii="Arial" w:eastAsia="Times New Roman" w:hAnsi="Arial" w:cs="Arial"/>
                <w:sz w:val="24"/>
                <w:szCs w:val="24"/>
              </w:rPr>
              <w:t>ergeant</w:t>
            </w:r>
            <w:r w:rsidR="00747CF5">
              <w:rPr>
                <w:rFonts w:ascii="Arial" w:eastAsia="Times New Roman" w:hAnsi="Arial" w:cs="Arial"/>
                <w:sz w:val="24"/>
                <w:szCs w:val="24"/>
              </w:rPr>
              <w:t xml:space="preserve"> – (Level X B)</w:t>
            </w:r>
            <w:r w:rsidR="00370420">
              <w:rPr>
                <w:rFonts w:ascii="Arial" w:eastAsia="Times New Roman" w:hAnsi="Arial" w:cs="Arial"/>
                <w:sz w:val="24"/>
                <w:szCs w:val="24"/>
              </w:rPr>
              <w:t xml:space="preserve"> </w:t>
            </w:r>
            <w:r w:rsidR="0000266A">
              <w:rPr>
                <w:rFonts w:ascii="Arial" w:eastAsia="Times New Roman" w:hAnsi="Arial" w:cs="Arial"/>
                <w:sz w:val="24"/>
                <w:szCs w:val="24"/>
              </w:rPr>
              <w:t>2</w:t>
            </w:r>
            <w:r w:rsidR="00370420">
              <w:rPr>
                <w:rFonts w:ascii="Arial" w:eastAsia="Times New Roman" w:hAnsi="Arial" w:cs="Arial"/>
                <w:sz w:val="24"/>
                <w:szCs w:val="24"/>
              </w:rPr>
              <w:t xml:space="preserve"> FTE</w:t>
            </w:r>
          </w:p>
          <w:p w14:paraId="52EEB6D3" w14:textId="71551134" w:rsidR="00BD23FB" w:rsidRDefault="009F0FC8" w:rsidP="009F0FC8">
            <w:pPr>
              <w:numPr>
                <w:ilvl w:val="0"/>
                <w:numId w:val="49"/>
              </w:numPr>
              <w:spacing w:after="0" w:line="240" w:lineRule="auto"/>
              <w:ind w:left="375" w:firstLine="0"/>
              <w:rPr>
                <w:rFonts w:ascii="Arial" w:eastAsia="Times New Roman" w:hAnsi="Arial" w:cs="Arial"/>
                <w:sz w:val="24"/>
                <w:szCs w:val="24"/>
              </w:rPr>
            </w:pPr>
            <w:r>
              <w:rPr>
                <w:rFonts w:ascii="Arial" w:eastAsia="Times New Roman" w:hAnsi="Arial" w:cs="Arial"/>
                <w:sz w:val="24"/>
                <w:szCs w:val="24"/>
              </w:rPr>
              <w:t>P</w:t>
            </w:r>
            <w:r w:rsidRPr="0082045E">
              <w:rPr>
                <w:rFonts w:ascii="Arial" w:eastAsia="Times New Roman" w:hAnsi="Arial" w:cs="Arial"/>
                <w:sz w:val="24"/>
                <w:szCs w:val="24"/>
              </w:rPr>
              <w:t xml:space="preserve">atrol </w:t>
            </w:r>
            <w:r>
              <w:rPr>
                <w:rFonts w:ascii="Arial" w:eastAsia="Times New Roman" w:hAnsi="Arial" w:cs="Arial"/>
                <w:sz w:val="24"/>
                <w:szCs w:val="24"/>
              </w:rPr>
              <w:t>O</w:t>
            </w:r>
            <w:r w:rsidRPr="0082045E">
              <w:rPr>
                <w:rFonts w:ascii="Arial" w:eastAsia="Times New Roman" w:hAnsi="Arial" w:cs="Arial"/>
                <w:sz w:val="24"/>
                <w:szCs w:val="24"/>
              </w:rPr>
              <w:t>fficers</w:t>
            </w:r>
            <w:r w:rsidR="00747CF5">
              <w:rPr>
                <w:rFonts w:ascii="Arial" w:eastAsia="Times New Roman" w:hAnsi="Arial" w:cs="Arial"/>
                <w:sz w:val="24"/>
                <w:szCs w:val="24"/>
              </w:rPr>
              <w:t xml:space="preserve"> </w:t>
            </w:r>
            <w:r w:rsidR="0082573C">
              <w:rPr>
                <w:rFonts w:ascii="Arial" w:eastAsia="Times New Roman" w:hAnsi="Arial" w:cs="Arial"/>
                <w:sz w:val="24"/>
                <w:szCs w:val="24"/>
              </w:rPr>
              <w:t xml:space="preserve">residential hire </w:t>
            </w:r>
            <w:r w:rsidR="00747CF5">
              <w:rPr>
                <w:rFonts w:ascii="Arial" w:eastAsia="Times New Roman" w:hAnsi="Arial" w:cs="Arial"/>
                <w:sz w:val="24"/>
                <w:szCs w:val="24"/>
              </w:rPr>
              <w:t>- (Level VIII B)</w:t>
            </w:r>
            <w:r w:rsidR="00370420">
              <w:rPr>
                <w:rFonts w:ascii="Arial" w:eastAsia="Times New Roman" w:hAnsi="Arial" w:cs="Arial"/>
                <w:sz w:val="24"/>
                <w:szCs w:val="24"/>
              </w:rPr>
              <w:t xml:space="preserve"> 2 FTE</w:t>
            </w:r>
          </w:p>
          <w:p w14:paraId="2AE8A94D" w14:textId="290EBE92" w:rsidR="009F0FC8" w:rsidRDefault="69CFFB93" w:rsidP="009F0FC8">
            <w:pPr>
              <w:numPr>
                <w:ilvl w:val="0"/>
                <w:numId w:val="49"/>
              </w:numPr>
              <w:spacing w:after="0" w:line="240" w:lineRule="auto"/>
              <w:ind w:left="375" w:firstLine="0"/>
              <w:rPr>
                <w:rFonts w:ascii="Arial" w:eastAsia="Times New Roman" w:hAnsi="Arial" w:cs="Arial"/>
                <w:sz w:val="24"/>
                <w:szCs w:val="24"/>
              </w:rPr>
            </w:pPr>
            <w:r w:rsidRPr="05B5011F">
              <w:rPr>
                <w:rFonts w:ascii="Arial" w:eastAsia="Times New Roman" w:hAnsi="Arial" w:cs="Arial"/>
                <w:sz w:val="24"/>
                <w:szCs w:val="24"/>
              </w:rPr>
              <w:t xml:space="preserve">Patrol Officers </w:t>
            </w:r>
            <w:r w:rsidR="009F0FC8" w:rsidRPr="05B5011F">
              <w:rPr>
                <w:rFonts w:ascii="Arial" w:eastAsia="Times New Roman" w:hAnsi="Arial" w:cs="Arial"/>
                <w:sz w:val="24"/>
                <w:szCs w:val="24"/>
              </w:rPr>
              <w:t>(</w:t>
            </w:r>
            <w:r w:rsidR="4FD2E489" w:rsidRPr="05B5011F">
              <w:rPr>
                <w:rFonts w:ascii="Arial" w:eastAsia="Times New Roman" w:hAnsi="Arial" w:cs="Arial"/>
                <w:sz w:val="24"/>
                <w:szCs w:val="24"/>
              </w:rPr>
              <w:t>Rotational</w:t>
            </w:r>
            <w:r w:rsidR="009F0FC8" w:rsidRPr="05B5011F">
              <w:rPr>
                <w:rFonts w:ascii="Arial" w:eastAsia="Times New Roman" w:hAnsi="Arial" w:cs="Arial"/>
                <w:sz w:val="24"/>
                <w:szCs w:val="24"/>
              </w:rPr>
              <w:t>)</w:t>
            </w:r>
            <w:r w:rsidR="6A0016D5" w:rsidRPr="05B5011F">
              <w:rPr>
                <w:rFonts w:ascii="Arial" w:eastAsia="Times New Roman" w:hAnsi="Arial" w:cs="Arial"/>
                <w:sz w:val="24"/>
                <w:szCs w:val="24"/>
              </w:rPr>
              <w:t xml:space="preserve"> - (Level VIII B)</w:t>
            </w:r>
            <w:r w:rsidR="10270E9A" w:rsidRPr="05B5011F">
              <w:rPr>
                <w:rFonts w:ascii="Arial" w:eastAsia="Times New Roman" w:hAnsi="Arial" w:cs="Arial"/>
                <w:sz w:val="24"/>
                <w:szCs w:val="24"/>
              </w:rPr>
              <w:t xml:space="preserve"> </w:t>
            </w:r>
            <w:r w:rsidR="006743B9">
              <w:rPr>
                <w:rFonts w:ascii="Arial" w:eastAsia="Times New Roman" w:hAnsi="Arial" w:cs="Arial"/>
                <w:sz w:val="24"/>
                <w:szCs w:val="24"/>
              </w:rPr>
              <w:t>4</w:t>
            </w:r>
            <w:r w:rsidR="10270E9A" w:rsidRPr="05B5011F">
              <w:rPr>
                <w:rFonts w:ascii="Arial" w:eastAsia="Times New Roman" w:hAnsi="Arial" w:cs="Arial"/>
                <w:sz w:val="24"/>
                <w:szCs w:val="24"/>
              </w:rPr>
              <w:t xml:space="preserve"> FTE</w:t>
            </w:r>
          </w:p>
          <w:p w14:paraId="3AB3B0FC" w14:textId="77777777" w:rsidR="009F0FC8" w:rsidRPr="0082045E" w:rsidRDefault="009F0FC8" w:rsidP="003954CA">
            <w:pPr>
              <w:spacing w:after="0" w:line="240" w:lineRule="auto"/>
              <w:ind w:left="375"/>
              <w:rPr>
                <w:rFonts w:ascii="Arial" w:eastAsia="Times New Roman" w:hAnsi="Arial" w:cs="Arial"/>
                <w:sz w:val="24"/>
                <w:szCs w:val="24"/>
              </w:rPr>
            </w:pPr>
          </w:p>
        </w:tc>
      </w:tr>
      <w:tr w:rsidR="009F0FC8" w:rsidRPr="0082045E" w14:paraId="1B9E8152" w14:textId="77777777" w:rsidTr="00D65B9D">
        <w:tblPrEx>
          <w:jc w:val="center"/>
          <w:tblInd w:w="0" w:type="dxa"/>
        </w:tblPrEx>
        <w:trPr>
          <w:jc w:val="center"/>
        </w:trPr>
        <w:tc>
          <w:tcPr>
            <w:tcW w:w="4334" w:type="dxa"/>
            <w:shd w:val="clear" w:color="auto" w:fill="auto"/>
          </w:tcPr>
          <w:p w14:paraId="0FF73EF5" w14:textId="77777777" w:rsidR="009F0FC8" w:rsidRPr="002E607E" w:rsidRDefault="009F0FC8" w:rsidP="00FB175D">
            <w:pPr>
              <w:spacing w:after="0" w:line="240" w:lineRule="auto"/>
              <w:rPr>
                <w:rFonts w:ascii="Arial" w:eastAsia="Times New Roman" w:hAnsi="Arial" w:cs="Arial"/>
                <w:b/>
                <w:sz w:val="24"/>
                <w:szCs w:val="24"/>
              </w:rPr>
            </w:pPr>
            <w:r w:rsidRPr="002E607E">
              <w:rPr>
                <w:rFonts w:ascii="Arial" w:eastAsia="Times New Roman" w:hAnsi="Arial" w:cs="Arial"/>
                <w:b/>
                <w:sz w:val="24"/>
                <w:szCs w:val="24"/>
              </w:rPr>
              <w:t>Overtime</w:t>
            </w:r>
          </w:p>
        </w:tc>
        <w:tc>
          <w:tcPr>
            <w:tcW w:w="1890" w:type="dxa"/>
            <w:gridSpan w:val="2"/>
            <w:shd w:val="clear" w:color="auto" w:fill="auto"/>
          </w:tcPr>
          <w:p w14:paraId="1B37072F" w14:textId="77777777" w:rsidR="009F0FC8" w:rsidRPr="002E607E" w:rsidRDefault="009F0FC8" w:rsidP="00FB175D">
            <w:pPr>
              <w:spacing w:after="0" w:line="240" w:lineRule="auto"/>
              <w:ind w:firstLine="18"/>
              <w:rPr>
                <w:rFonts w:ascii="Arial" w:eastAsia="Times New Roman" w:hAnsi="Arial" w:cs="Arial"/>
                <w:b/>
                <w:sz w:val="24"/>
                <w:szCs w:val="24"/>
              </w:rPr>
            </w:pPr>
            <w:r w:rsidRPr="002E607E">
              <w:rPr>
                <w:rFonts w:ascii="Arial" w:eastAsia="Times New Roman" w:hAnsi="Arial" w:cs="Arial"/>
                <w:b/>
                <w:sz w:val="24"/>
                <w:szCs w:val="24"/>
              </w:rPr>
              <w:t>6010</w:t>
            </w:r>
          </w:p>
        </w:tc>
        <w:tc>
          <w:tcPr>
            <w:tcW w:w="2776" w:type="dxa"/>
            <w:shd w:val="clear" w:color="auto" w:fill="auto"/>
          </w:tcPr>
          <w:p w14:paraId="291B692C" w14:textId="464B2813" w:rsidR="009F0FC8" w:rsidRPr="002E607E" w:rsidRDefault="009F0FC8" w:rsidP="00FB175D">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0A21AC">
              <w:rPr>
                <w:rFonts w:ascii="Arial" w:eastAsia="Times New Roman" w:hAnsi="Arial" w:cs="Arial"/>
                <w:b/>
                <w:sz w:val="24"/>
                <w:szCs w:val="24"/>
              </w:rPr>
              <w:t>7</w:t>
            </w:r>
            <w:r w:rsidR="002A4688">
              <w:rPr>
                <w:rFonts w:ascii="Arial" w:eastAsia="Times New Roman" w:hAnsi="Arial" w:cs="Arial"/>
                <w:b/>
                <w:sz w:val="24"/>
                <w:szCs w:val="24"/>
              </w:rPr>
              <w:t>9</w:t>
            </w:r>
            <w:r w:rsidR="004E15F0">
              <w:rPr>
                <w:rFonts w:ascii="Arial" w:eastAsia="Times New Roman" w:hAnsi="Arial" w:cs="Arial"/>
                <w:b/>
                <w:sz w:val="24"/>
                <w:szCs w:val="24"/>
              </w:rPr>
              <w:t>,</w:t>
            </w:r>
            <w:r w:rsidR="000A21AC">
              <w:rPr>
                <w:rFonts w:ascii="Arial" w:eastAsia="Times New Roman" w:hAnsi="Arial" w:cs="Arial"/>
                <w:b/>
                <w:sz w:val="24"/>
                <w:szCs w:val="24"/>
              </w:rPr>
              <w:t>00</w:t>
            </w:r>
            <w:r w:rsidR="00ED3E03">
              <w:rPr>
                <w:rFonts w:ascii="Arial" w:eastAsia="Times New Roman" w:hAnsi="Arial" w:cs="Arial"/>
                <w:b/>
                <w:sz w:val="24"/>
                <w:szCs w:val="24"/>
              </w:rPr>
              <w:t>0</w:t>
            </w:r>
          </w:p>
        </w:tc>
      </w:tr>
      <w:tr w:rsidR="009F0FC8" w:rsidRPr="0082045E" w14:paraId="47761B87" w14:textId="77777777" w:rsidTr="00D65B9D">
        <w:tblPrEx>
          <w:jc w:val="center"/>
          <w:tblInd w:w="0" w:type="dxa"/>
        </w:tblPrEx>
        <w:trPr>
          <w:jc w:val="center"/>
        </w:trPr>
        <w:tc>
          <w:tcPr>
            <w:tcW w:w="9000" w:type="dxa"/>
            <w:gridSpan w:val="4"/>
            <w:shd w:val="clear" w:color="auto" w:fill="auto"/>
          </w:tcPr>
          <w:p w14:paraId="2AD3F371" w14:textId="7D71BD6A" w:rsidR="009F0FC8" w:rsidRDefault="009F0FC8" w:rsidP="009F0FC8">
            <w:pPr>
              <w:numPr>
                <w:ilvl w:val="0"/>
                <w:numId w:val="50"/>
              </w:numPr>
              <w:spacing w:after="0" w:line="240" w:lineRule="auto"/>
              <w:rPr>
                <w:rFonts w:ascii="Arial" w:eastAsia="Times New Roman" w:hAnsi="Arial" w:cs="Arial"/>
                <w:sz w:val="24"/>
                <w:szCs w:val="24"/>
              </w:rPr>
            </w:pPr>
            <w:r w:rsidRPr="002E607E">
              <w:rPr>
                <w:rFonts w:ascii="Arial" w:eastAsia="Times New Roman" w:hAnsi="Arial" w:cs="Arial"/>
                <w:sz w:val="24"/>
                <w:szCs w:val="24"/>
              </w:rPr>
              <w:t xml:space="preserve">Overtime for all </w:t>
            </w:r>
            <w:r w:rsidR="002E05DB">
              <w:rPr>
                <w:rFonts w:ascii="Arial" w:eastAsia="Times New Roman" w:hAnsi="Arial" w:cs="Arial"/>
                <w:sz w:val="24"/>
                <w:szCs w:val="24"/>
              </w:rPr>
              <w:t>7</w:t>
            </w:r>
            <w:r w:rsidR="0082573C">
              <w:rPr>
                <w:rFonts w:ascii="Arial" w:eastAsia="Times New Roman" w:hAnsi="Arial" w:cs="Arial"/>
                <w:sz w:val="24"/>
                <w:szCs w:val="24"/>
              </w:rPr>
              <w:t>.785</w:t>
            </w:r>
            <w:r w:rsidRPr="002E607E">
              <w:rPr>
                <w:rFonts w:ascii="Arial" w:eastAsia="Times New Roman" w:hAnsi="Arial" w:cs="Arial"/>
                <w:sz w:val="24"/>
                <w:szCs w:val="24"/>
              </w:rPr>
              <w:t xml:space="preserve"> police officers.  Overtime used to cover 24/7 for holidays, sick time, vacations, staffing vacancies, court, and police emergencies.</w:t>
            </w:r>
            <w:r w:rsidR="004943FA">
              <w:rPr>
                <w:rFonts w:ascii="Arial" w:eastAsia="Times New Roman" w:hAnsi="Arial" w:cs="Arial"/>
                <w:sz w:val="24"/>
                <w:szCs w:val="24"/>
              </w:rPr>
              <w:t xml:space="preserve"> (1,705 hours)</w:t>
            </w:r>
          </w:p>
          <w:p w14:paraId="202F08EC" w14:textId="77777777" w:rsidR="009F0FC8" w:rsidRPr="002E607E" w:rsidRDefault="009F0FC8" w:rsidP="00632D7C">
            <w:pPr>
              <w:spacing w:after="0" w:line="240" w:lineRule="auto"/>
              <w:ind w:left="306"/>
              <w:rPr>
                <w:rFonts w:ascii="Arial" w:eastAsia="Times New Roman" w:hAnsi="Arial" w:cs="Arial"/>
                <w:sz w:val="24"/>
                <w:szCs w:val="24"/>
              </w:rPr>
            </w:pPr>
          </w:p>
        </w:tc>
      </w:tr>
      <w:tr w:rsidR="009F0FC8" w:rsidRPr="0082045E" w14:paraId="1C6ACCC9" w14:textId="77777777" w:rsidTr="00D65B9D">
        <w:tblPrEx>
          <w:jc w:val="center"/>
          <w:tblInd w:w="0" w:type="dxa"/>
        </w:tblPrEx>
        <w:trPr>
          <w:jc w:val="center"/>
        </w:trPr>
        <w:tc>
          <w:tcPr>
            <w:tcW w:w="4334" w:type="dxa"/>
            <w:shd w:val="clear" w:color="auto" w:fill="auto"/>
          </w:tcPr>
          <w:p w14:paraId="190AE30F" w14:textId="77777777" w:rsidR="009F0FC8" w:rsidRPr="0082045E" w:rsidRDefault="009F0FC8" w:rsidP="00FB175D">
            <w:pPr>
              <w:spacing w:after="0" w:line="240" w:lineRule="auto"/>
              <w:rPr>
                <w:rFonts w:ascii="Arial" w:eastAsia="Times New Roman" w:hAnsi="Arial" w:cs="Arial"/>
                <w:sz w:val="24"/>
                <w:szCs w:val="24"/>
              </w:rPr>
            </w:pPr>
            <w:r w:rsidRPr="0082045E">
              <w:rPr>
                <w:rFonts w:ascii="Arial" w:eastAsia="Times New Roman" w:hAnsi="Arial" w:cs="Arial"/>
                <w:b/>
                <w:sz w:val="24"/>
                <w:szCs w:val="24"/>
              </w:rPr>
              <w:t>Fringe Benefits</w:t>
            </w:r>
          </w:p>
        </w:tc>
        <w:tc>
          <w:tcPr>
            <w:tcW w:w="1890" w:type="dxa"/>
            <w:gridSpan w:val="2"/>
            <w:shd w:val="clear" w:color="auto" w:fill="auto"/>
          </w:tcPr>
          <w:p w14:paraId="51B58832" w14:textId="77777777" w:rsidR="009F0FC8" w:rsidRPr="0082045E" w:rsidRDefault="009F0FC8" w:rsidP="00FB175D">
            <w:pPr>
              <w:spacing w:after="0" w:line="240" w:lineRule="auto"/>
              <w:ind w:firstLine="18"/>
              <w:rPr>
                <w:rFonts w:ascii="Arial" w:eastAsia="Times New Roman" w:hAnsi="Arial" w:cs="Arial"/>
                <w:b/>
                <w:sz w:val="24"/>
                <w:szCs w:val="24"/>
              </w:rPr>
            </w:pPr>
            <w:r w:rsidRPr="0082045E">
              <w:rPr>
                <w:rFonts w:ascii="Arial" w:eastAsia="Times New Roman" w:hAnsi="Arial" w:cs="Arial"/>
                <w:b/>
                <w:sz w:val="24"/>
                <w:szCs w:val="24"/>
              </w:rPr>
              <w:t>62XX</w:t>
            </w:r>
          </w:p>
        </w:tc>
        <w:tc>
          <w:tcPr>
            <w:tcW w:w="2776" w:type="dxa"/>
            <w:shd w:val="clear" w:color="auto" w:fill="auto"/>
          </w:tcPr>
          <w:p w14:paraId="3C36C686" w14:textId="5D52D952" w:rsidR="009F0FC8" w:rsidRPr="0082045E" w:rsidRDefault="009F0FC8" w:rsidP="00647873">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606B78">
              <w:rPr>
                <w:rFonts w:ascii="Arial" w:eastAsia="Times New Roman" w:hAnsi="Arial" w:cs="Arial"/>
                <w:b/>
                <w:sz w:val="24"/>
                <w:szCs w:val="24"/>
              </w:rPr>
              <w:t>55</w:t>
            </w:r>
            <w:r w:rsidR="00DF0CD7">
              <w:rPr>
                <w:rFonts w:ascii="Arial" w:eastAsia="Times New Roman" w:hAnsi="Arial" w:cs="Arial"/>
                <w:b/>
                <w:sz w:val="24"/>
                <w:szCs w:val="24"/>
              </w:rPr>
              <w:t>7</w:t>
            </w:r>
            <w:r w:rsidR="000A21AC">
              <w:rPr>
                <w:rFonts w:ascii="Arial" w:eastAsia="Times New Roman" w:hAnsi="Arial" w:cs="Arial"/>
                <w:b/>
                <w:sz w:val="24"/>
                <w:szCs w:val="24"/>
              </w:rPr>
              <w:t>,</w:t>
            </w:r>
            <w:r w:rsidR="00606B78">
              <w:rPr>
                <w:rFonts w:ascii="Arial" w:eastAsia="Times New Roman" w:hAnsi="Arial" w:cs="Arial"/>
                <w:b/>
                <w:sz w:val="24"/>
                <w:szCs w:val="24"/>
              </w:rPr>
              <w:t>1</w:t>
            </w:r>
            <w:r w:rsidR="000A21AC">
              <w:rPr>
                <w:rFonts w:ascii="Arial" w:eastAsia="Times New Roman" w:hAnsi="Arial" w:cs="Arial"/>
                <w:b/>
                <w:sz w:val="24"/>
                <w:szCs w:val="24"/>
              </w:rPr>
              <w:t>00</w:t>
            </w:r>
          </w:p>
        </w:tc>
      </w:tr>
      <w:tr w:rsidR="009F0FC8" w:rsidRPr="0082045E" w14:paraId="2990A79E" w14:textId="77777777" w:rsidTr="00D65B9D">
        <w:tblPrEx>
          <w:jc w:val="center"/>
          <w:tblInd w:w="0" w:type="dxa"/>
        </w:tblPrEx>
        <w:trPr>
          <w:jc w:val="center"/>
        </w:trPr>
        <w:tc>
          <w:tcPr>
            <w:tcW w:w="9000" w:type="dxa"/>
            <w:gridSpan w:val="4"/>
            <w:shd w:val="clear" w:color="auto" w:fill="auto"/>
          </w:tcPr>
          <w:p w14:paraId="5F5B4232" w14:textId="558CD6EB" w:rsidR="00031B3F" w:rsidRPr="00632D7C" w:rsidRDefault="009F0FC8" w:rsidP="00632D7C">
            <w:pPr>
              <w:numPr>
                <w:ilvl w:val="0"/>
                <w:numId w:val="50"/>
              </w:numPr>
              <w:spacing w:after="0" w:line="240" w:lineRule="auto"/>
              <w:rPr>
                <w:rFonts w:ascii="Arial" w:eastAsia="Times New Roman" w:hAnsi="Arial" w:cs="Arial"/>
                <w:sz w:val="24"/>
                <w:szCs w:val="24"/>
              </w:rPr>
            </w:pPr>
            <w:r w:rsidRPr="0082045E">
              <w:rPr>
                <w:rFonts w:ascii="Arial" w:eastAsia="Times New Roman" w:hAnsi="Arial" w:cs="Arial"/>
                <w:sz w:val="24"/>
                <w:szCs w:val="24"/>
              </w:rPr>
              <w:t>FICA/MED, Insurance (Health, Dental, Life), HRA, PERS Employer, Workers’ Comp.</w:t>
            </w:r>
          </w:p>
          <w:p w14:paraId="35020543" w14:textId="77777777" w:rsidR="009F0FC8" w:rsidRPr="0082045E" w:rsidRDefault="009F0FC8" w:rsidP="00FB175D">
            <w:pPr>
              <w:spacing w:after="0" w:line="240" w:lineRule="auto"/>
              <w:rPr>
                <w:rFonts w:ascii="Arial" w:eastAsia="Times New Roman" w:hAnsi="Arial" w:cs="Arial"/>
                <w:sz w:val="24"/>
                <w:szCs w:val="24"/>
              </w:rPr>
            </w:pPr>
          </w:p>
        </w:tc>
      </w:tr>
      <w:tr w:rsidR="009F0FC8" w:rsidRPr="0082045E" w14:paraId="25657577" w14:textId="77777777" w:rsidTr="00D65B9D">
        <w:tblPrEx>
          <w:jc w:val="center"/>
          <w:tblInd w:w="0" w:type="dxa"/>
        </w:tblPrEx>
        <w:trPr>
          <w:jc w:val="center"/>
        </w:trPr>
        <w:tc>
          <w:tcPr>
            <w:tcW w:w="4334" w:type="dxa"/>
            <w:shd w:val="clear" w:color="auto" w:fill="auto"/>
          </w:tcPr>
          <w:p w14:paraId="2D7B2ECB" w14:textId="77777777" w:rsidR="009F0FC8" w:rsidRPr="0082045E" w:rsidRDefault="009F0FC8" w:rsidP="00FB175D">
            <w:pPr>
              <w:spacing w:after="0" w:line="240" w:lineRule="auto"/>
              <w:rPr>
                <w:rFonts w:ascii="Arial" w:eastAsia="Times New Roman" w:hAnsi="Arial" w:cs="Arial"/>
                <w:b/>
                <w:sz w:val="24"/>
                <w:szCs w:val="24"/>
              </w:rPr>
            </w:pPr>
            <w:r w:rsidRPr="0082045E">
              <w:rPr>
                <w:rFonts w:ascii="Arial" w:eastAsia="Times New Roman" w:hAnsi="Arial" w:cs="Arial"/>
                <w:b/>
                <w:sz w:val="24"/>
                <w:szCs w:val="24"/>
              </w:rPr>
              <w:t>PERS on Behalf</w:t>
            </w:r>
          </w:p>
        </w:tc>
        <w:tc>
          <w:tcPr>
            <w:tcW w:w="1890" w:type="dxa"/>
            <w:gridSpan w:val="2"/>
            <w:shd w:val="clear" w:color="auto" w:fill="auto"/>
          </w:tcPr>
          <w:p w14:paraId="69BEE5C7" w14:textId="77777777" w:rsidR="009F0FC8" w:rsidRPr="0082045E" w:rsidRDefault="009F0FC8" w:rsidP="00FB175D">
            <w:pPr>
              <w:spacing w:after="0" w:line="240" w:lineRule="auto"/>
              <w:rPr>
                <w:rFonts w:ascii="Arial" w:eastAsia="Times New Roman" w:hAnsi="Arial" w:cs="Arial"/>
                <w:b/>
                <w:sz w:val="24"/>
                <w:szCs w:val="24"/>
              </w:rPr>
            </w:pPr>
            <w:r w:rsidRPr="0082045E">
              <w:rPr>
                <w:rFonts w:ascii="Arial" w:eastAsia="Times New Roman" w:hAnsi="Arial" w:cs="Arial"/>
                <w:b/>
                <w:sz w:val="24"/>
                <w:szCs w:val="24"/>
              </w:rPr>
              <w:t>6231</w:t>
            </w:r>
          </w:p>
        </w:tc>
        <w:tc>
          <w:tcPr>
            <w:tcW w:w="2776" w:type="dxa"/>
            <w:shd w:val="clear" w:color="auto" w:fill="auto"/>
          </w:tcPr>
          <w:p w14:paraId="5B8200CC" w14:textId="595E51E1" w:rsidR="009F0FC8" w:rsidRPr="0082045E" w:rsidRDefault="00705565" w:rsidP="00FB175D">
            <w:pPr>
              <w:spacing w:after="0" w:line="240" w:lineRule="auto"/>
              <w:jc w:val="right"/>
              <w:rPr>
                <w:rFonts w:ascii="Arial" w:eastAsia="Times New Roman" w:hAnsi="Arial" w:cs="Arial"/>
                <w:b/>
                <w:sz w:val="24"/>
                <w:szCs w:val="24"/>
              </w:rPr>
            </w:pPr>
            <w:r>
              <w:rPr>
                <w:rFonts w:ascii="Arial" w:eastAsia="Times New Roman" w:hAnsi="Arial" w:cs="Arial"/>
                <w:b/>
                <w:sz w:val="24"/>
                <w:szCs w:val="24"/>
              </w:rPr>
              <w:t>$</w:t>
            </w:r>
            <w:r w:rsidR="00DF0CD7">
              <w:rPr>
                <w:rFonts w:ascii="Arial" w:eastAsia="Times New Roman" w:hAnsi="Arial" w:cs="Arial"/>
                <w:b/>
                <w:sz w:val="24"/>
                <w:szCs w:val="24"/>
              </w:rPr>
              <w:t>5</w:t>
            </w:r>
            <w:r w:rsidR="00606B78">
              <w:rPr>
                <w:rFonts w:ascii="Arial" w:eastAsia="Times New Roman" w:hAnsi="Arial" w:cs="Arial"/>
                <w:b/>
                <w:sz w:val="24"/>
                <w:szCs w:val="24"/>
              </w:rPr>
              <w:t>2</w:t>
            </w:r>
            <w:r w:rsidR="00914A27">
              <w:rPr>
                <w:rFonts w:ascii="Arial" w:eastAsia="Times New Roman" w:hAnsi="Arial" w:cs="Arial"/>
                <w:b/>
                <w:sz w:val="24"/>
                <w:szCs w:val="24"/>
              </w:rPr>
              <w:t>,</w:t>
            </w:r>
            <w:r w:rsidR="00606B78">
              <w:rPr>
                <w:rFonts w:ascii="Arial" w:eastAsia="Times New Roman" w:hAnsi="Arial" w:cs="Arial"/>
                <w:b/>
                <w:sz w:val="24"/>
                <w:szCs w:val="24"/>
              </w:rPr>
              <w:t>0</w:t>
            </w:r>
            <w:r w:rsidR="002B4136">
              <w:rPr>
                <w:rFonts w:ascii="Arial" w:eastAsia="Times New Roman" w:hAnsi="Arial" w:cs="Arial"/>
                <w:b/>
                <w:sz w:val="24"/>
                <w:szCs w:val="24"/>
              </w:rPr>
              <w:t>00</w:t>
            </w:r>
          </w:p>
        </w:tc>
      </w:tr>
      <w:tr w:rsidR="009F0FC8" w:rsidRPr="0082045E" w14:paraId="4DA2F919" w14:textId="77777777" w:rsidTr="00D65B9D">
        <w:tblPrEx>
          <w:jc w:val="center"/>
          <w:tblInd w:w="0" w:type="dxa"/>
        </w:tblPrEx>
        <w:trPr>
          <w:jc w:val="center"/>
        </w:trPr>
        <w:tc>
          <w:tcPr>
            <w:tcW w:w="9000" w:type="dxa"/>
            <w:gridSpan w:val="4"/>
            <w:shd w:val="clear" w:color="auto" w:fill="auto"/>
          </w:tcPr>
          <w:p w14:paraId="40582A86" w14:textId="0AC2B9B4" w:rsidR="003D7402" w:rsidRPr="00D22634" w:rsidRDefault="002B4136" w:rsidP="003D7402">
            <w:pPr>
              <w:numPr>
                <w:ilvl w:val="0"/>
                <w:numId w:val="19"/>
              </w:numPr>
              <w:spacing w:after="0" w:line="240" w:lineRule="auto"/>
              <w:rPr>
                <w:rFonts w:ascii="Arial" w:eastAsia="Times New Roman" w:hAnsi="Arial" w:cs="Arial"/>
                <w:sz w:val="24"/>
                <w:szCs w:val="24"/>
              </w:rPr>
            </w:pPr>
            <w:r>
              <w:rPr>
                <w:rFonts w:ascii="Arial" w:eastAsia="Times New Roman" w:hAnsi="Arial" w:cs="Arial"/>
                <w:sz w:val="24"/>
                <w:szCs w:val="24"/>
              </w:rPr>
              <w:t>6.33%</w:t>
            </w:r>
            <w:r w:rsidR="003D7402" w:rsidRPr="00D22634">
              <w:rPr>
                <w:rFonts w:ascii="Arial" w:eastAsia="Times New Roman" w:hAnsi="Arial" w:cs="Arial"/>
                <w:sz w:val="24"/>
                <w:szCs w:val="24"/>
              </w:rPr>
              <w:t xml:space="preserve"> for all employees</w:t>
            </w:r>
            <w:r w:rsidR="003D7402">
              <w:rPr>
                <w:rFonts w:ascii="Arial" w:eastAsia="Times New Roman" w:hAnsi="Arial" w:cs="Arial"/>
                <w:sz w:val="24"/>
                <w:szCs w:val="24"/>
              </w:rPr>
              <w:t xml:space="preserve"> provided by the State.</w:t>
            </w:r>
          </w:p>
          <w:p w14:paraId="11643DC9" w14:textId="77777777" w:rsidR="009F0FC8" w:rsidRPr="0082045E" w:rsidRDefault="009F0FC8" w:rsidP="00FB175D">
            <w:pPr>
              <w:spacing w:after="0" w:line="240" w:lineRule="auto"/>
              <w:rPr>
                <w:rFonts w:ascii="Arial" w:eastAsia="Times New Roman" w:hAnsi="Arial" w:cs="Arial"/>
                <w:color w:val="FF0000"/>
                <w:sz w:val="24"/>
                <w:szCs w:val="24"/>
              </w:rPr>
            </w:pPr>
          </w:p>
        </w:tc>
      </w:tr>
      <w:tr w:rsidR="009F0FC8" w:rsidRPr="0082045E" w14:paraId="58D8DCF5" w14:textId="77777777" w:rsidTr="00D65B9D">
        <w:tblPrEx>
          <w:jc w:val="center"/>
          <w:tblInd w:w="0" w:type="dxa"/>
        </w:tblPrEx>
        <w:trPr>
          <w:jc w:val="center"/>
        </w:trPr>
        <w:tc>
          <w:tcPr>
            <w:tcW w:w="4334" w:type="dxa"/>
            <w:shd w:val="clear" w:color="auto" w:fill="auto"/>
          </w:tcPr>
          <w:p w14:paraId="003B0CF4" w14:textId="77777777" w:rsidR="009F0FC8" w:rsidRPr="002E607E" w:rsidRDefault="009F0FC8" w:rsidP="00FB175D">
            <w:pPr>
              <w:spacing w:after="0" w:line="240" w:lineRule="auto"/>
              <w:rPr>
                <w:rFonts w:ascii="Arial" w:eastAsia="Times New Roman" w:hAnsi="Arial" w:cs="Arial"/>
                <w:b/>
                <w:sz w:val="24"/>
                <w:szCs w:val="24"/>
              </w:rPr>
            </w:pPr>
            <w:r w:rsidRPr="002E607E">
              <w:rPr>
                <w:rFonts w:ascii="Arial" w:eastAsia="Times New Roman" w:hAnsi="Arial" w:cs="Arial"/>
                <w:b/>
                <w:sz w:val="24"/>
                <w:szCs w:val="24"/>
              </w:rPr>
              <w:t>Employee Screening</w:t>
            </w:r>
          </w:p>
        </w:tc>
        <w:tc>
          <w:tcPr>
            <w:tcW w:w="1890" w:type="dxa"/>
            <w:gridSpan w:val="2"/>
            <w:shd w:val="clear" w:color="auto" w:fill="auto"/>
          </w:tcPr>
          <w:p w14:paraId="746C8A16" w14:textId="77777777" w:rsidR="009F0FC8" w:rsidRPr="002E607E" w:rsidRDefault="009F0FC8" w:rsidP="00FB175D">
            <w:pPr>
              <w:spacing w:after="0" w:line="240" w:lineRule="auto"/>
              <w:rPr>
                <w:rFonts w:ascii="Arial" w:eastAsia="Times New Roman" w:hAnsi="Arial" w:cs="Arial"/>
                <w:b/>
                <w:sz w:val="24"/>
                <w:szCs w:val="24"/>
              </w:rPr>
            </w:pPr>
            <w:r w:rsidRPr="002E607E">
              <w:rPr>
                <w:rFonts w:ascii="Arial" w:eastAsia="Times New Roman" w:hAnsi="Arial" w:cs="Arial"/>
                <w:b/>
                <w:sz w:val="24"/>
                <w:szCs w:val="24"/>
              </w:rPr>
              <w:t>6250</w:t>
            </w:r>
          </w:p>
        </w:tc>
        <w:tc>
          <w:tcPr>
            <w:tcW w:w="2776" w:type="dxa"/>
            <w:shd w:val="clear" w:color="auto" w:fill="auto"/>
          </w:tcPr>
          <w:p w14:paraId="02FA5699" w14:textId="61F4286B" w:rsidR="009F0FC8" w:rsidRPr="002E607E" w:rsidRDefault="009F0FC8" w:rsidP="00FB175D">
            <w:pPr>
              <w:spacing w:after="0" w:line="240" w:lineRule="auto"/>
              <w:jc w:val="right"/>
              <w:rPr>
                <w:rFonts w:ascii="Arial" w:eastAsia="Times New Roman" w:hAnsi="Arial" w:cs="Arial"/>
                <w:b/>
                <w:sz w:val="24"/>
                <w:szCs w:val="24"/>
              </w:rPr>
            </w:pPr>
            <w:r w:rsidRPr="002E607E">
              <w:rPr>
                <w:rFonts w:ascii="Arial" w:eastAsia="Times New Roman" w:hAnsi="Arial" w:cs="Arial"/>
                <w:b/>
                <w:sz w:val="24"/>
                <w:szCs w:val="24"/>
              </w:rPr>
              <w:t>$</w:t>
            </w:r>
            <w:r w:rsidR="0052779D">
              <w:rPr>
                <w:rFonts w:ascii="Arial" w:eastAsia="Times New Roman" w:hAnsi="Arial" w:cs="Arial"/>
                <w:b/>
                <w:sz w:val="24"/>
                <w:szCs w:val="24"/>
              </w:rPr>
              <w:t>16</w:t>
            </w:r>
            <w:r w:rsidRPr="002E607E">
              <w:rPr>
                <w:rFonts w:ascii="Arial" w:eastAsia="Times New Roman" w:hAnsi="Arial" w:cs="Arial"/>
                <w:b/>
                <w:sz w:val="24"/>
                <w:szCs w:val="24"/>
              </w:rPr>
              <w:t>,</w:t>
            </w:r>
            <w:r w:rsidR="0052779D">
              <w:rPr>
                <w:rFonts w:ascii="Arial" w:eastAsia="Times New Roman" w:hAnsi="Arial" w:cs="Arial"/>
                <w:b/>
                <w:sz w:val="24"/>
                <w:szCs w:val="24"/>
              </w:rPr>
              <w:t>5</w:t>
            </w:r>
            <w:r w:rsidRPr="002E607E">
              <w:rPr>
                <w:rFonts w:ascii="Arial" w:eastAsia="Times New Roman" w:hAnsi="Arial" w:cs="Arial"/>
                <w:b/>
                <w:sz w:val="24"/>
                <w:szCs w:val="24"/>
              </w:rPr>
              <w:t>00</w:t>
            </w:r>
          </w:p>
        </w:tc>
      </w:tr>
      <w:tr w:rsidR="009F0FC8" w:rsidRPr="0082045E" w14:paraId="35240183" w14:textId="77777777" w:rsidTr="00D65B9D">
        <w:tblPrEx>
          <w:jc w:val="center"/>
          <w:tblInd w:w="0" w:type="dxa"/>
        </w:tblPrEx>
        <w:trPr>
          <w:jc w:val="center"/>
        </w:trPr>
        <w:tc>
          <w:tcPr>
            <w:tcW w:w="9000" w:type="dxa"/>
            <w:gridSpan w:val="4"/>
            <w:shd w:val="clear" w:color="auto" w:fill="auto"/>
          </w:tcPr>
          <w:p w14:paraId="12A197BF" w14:textId="75B8ACFF" w:rsidR="009F0FC8" w:rsidRPr="002E607E" w:rsidRDefault="009F0FC8" w:rsidP="009F0FC8">
            <w:pPr>
              <w:numPr>
                <w:ilvl w:val="0"/>
                <w:numId w:val="50"/>
              </w:numPr>
              <w:spacing w:after="0" w:line="240" w:lineRule="auto"/>
              <w:contextualSpacing/>
              <w:rPr>
                <w:rFonts w:ascii="Arial" w:eastAsia="Times New Roman" w:hAnsi="Arial" w:cs="Arial"/>
                <w:sz w:val="24"/>
                <w:szCs w:val="24"/>
              </w:rPr>
            </w:pPr>
            <w:r w:rsidRPr="002E607E">
              <w:rPr>
                <w:rFonts w:ascii="Arial" w:eastAsia="Times New Roman" w:hAnsi="Arial" w:cs="Arial"/>
                <w:sz w:val="24"/>
                <w:szCs w:val="24"/>
              </w:rPr>
              <w:t>Medical/psychological screening for new officers</w:t>
            </w:r>
            <w:r w:rsidR="00632D7C">
              <w:rPr>
                <w:rFonts w:ascii="Arial" w:eastAsia="Times New Roman" w:hAnsi="Arial" w:cs="Arial"/>
                <w:sz w:val="24"/>
                <w:szCs w:val="24"/>
              </w:rPr>
              <w:t xml:space="preserve">. Will include polygraphs and psychological evaluations. </w:t>
            </w:r>
            <w:r w:rsidR="0052779D">
              <w:rPr>
                <w:rFonts w:ascii="Arial" w:eastAsia="Times New Roman" w:hAnsi="Arial" w:cs="Arial"/>
                <w:sz w:val="24"/>
                <w:szCs w:val="24"/>
              </w:rPr>
              <w:t>(11 * $1,500)</w:t>
            </w:r>
          </w:p>
          <w:p w14:paraId="5C4744B7" w14:textId="77777777" w:rsidR="009F0FC8" w:rsidRPr="002E607E" w:rsidRDefault="009F0FC8" w:rsidP="00FB175D">
            <w:pPr>
              <w:spacing w:after="0" w:line="240" w:lineRule="auto"/>
              <w:ind w:hanging="90"/>
              <w:rPr>
                <w:rFonts w:ascii="Arial" w:eastAsia="Times New Roman" w:hAnsi="Arial" w:cs="Arial"/>
                <w:sz w:val="24"/>
                <w:szCs w:val="24"/>
              </w:rPr>
            </w:pPr>
            <w:r w:rsidRPr="002E607E">
              <w:rPr>
                <w:rFonts w:ascii="Arial" w:eastAsia="Times New Roman" w:hAnsi="Arial" w:cs="Arial"/>
                <w:sz w:val="24"/>
                <w:szCs w:val="24"/>
              </w:rPr>
              <w:t xml:space="preserve"> </w:t>
            </w:r>
          </w:p>
        </w:tc>
      </w:tr>
      <w:tr w:rsidR="009F0FC8" w:rsidRPr="0082045E" w14:paraId="1BFB6D12" w14:textId="77777777" w:rsidTr="00D65B9D">
        <w:tblPrEx>
          <w:jc w:val="center"/>
          <w:tblInd w:w="0" w:type="dxa"/>
        </w:tblPrEx>
        <w:trPr>
          <w:jc w:val="center"/>
        </w:trPr>
        <w:tc>
          <w:tcPr>
            <w:tcW w:w="4334" w:type="dxa"/>
            <w:shd w:val="clear" w:color="auto" w:fill="auto"/>
          </w:tcPr>
          <w:p w14:paraId="415AE10C" w14:textId="77777777" w:rsidR="009F0FC8" w:rsidRPr="00626C76" w:rsidRDefault="00F379C9" w:rsidP="00FB175D">
            <w:pPr>
              <w:spacing w:after="0" w:line="240" w:lineRule="auto"/>
              <w:ind w:hanging="90"/>
              <w:rPr>
                <w:rFonts w:ascii="Arial" w:eastAsia="Times New Roman" w:hAnsi="Arial" w:cs="Arial"/>
                <w:sz w:val="24"/>
                <w:szCs w:val="24"/>
              </w:rPr>
            </w:pPr>
            <w:r>
              <w:rPr>
                <w:rFonts w:ascii="Arial" w:eastAsia="Times New Roman" w:hAnsi="Arial" w:cs="Arial"/>
                <w:b/>
                <w:sz w:val="24"/>
                <w:szCs w:val="24"/>
              </w:rPr>
              <w:t>Recruiting – Bonus</w:t>
            </w:r>
          </w:p>
        </w:tc>
        <w:tc>
          <w:tcPr>
            <w:tcW w:w="1890" w:type="dxa"/>
            <w:gridSpan w:val="2"/>
            <w:shd w:val="clear" w:color="auto" w:fill="auto"/>
          </w:tcPr>
          <w:p w14:paraId="567856C2" w14:textId="77777777" w:rsidR="009F0FC8" w:rsidRPr="00626C76" w:rsidRDefault="009F0FC8" w:rsidP="00FB175D">
            <w:pPr>
              <w:spacing w:after="0" w:line="240" w:lineRule="auto"/>
              <w:ind w:hanging="90"/>
              <w:rPr>
                <w:rFonts w:ascii="Arial" w:eastAsia="Times New Roman" w:hAnsi="Arial" w:cs="Arial"/>
                <w:b/>
                <w:sz w:val="24"/>
                <w:szCs w:val="24"/>
              </w:rPr>
            </w:pPr>
            <w:r w:rsidRPr="00626C76">
              <w:rPr>
                <w:rFonts w:ascii="Arial" w:eastAsia="Times New Roman" w:hAnsi="Arial" w:cs="Arial"/>
                <w:b/>
                <w:sz w:val="24"/>
                <w:szCs w:val="24"/>
              </w:rPr>
              <w:t>6621</w:t>
            </w:r>
          </w:p>
        </w:tc>
        <w:tc>
          <w:tcPr>
            <w:tcW w:w="2776" w:type="dxa"/>
            <w:shd w:val="clear" w:color="auto" w:fill="auto"/>
          </w:tcPr>
          <w:p w14:paraId="61A542AA" w14:textId="3EA1B653" w:rsidR="009F0FC8" w:rsidRPr="00626C76" w:rsidRDefault="008D415B" w:rsidP="00FB175D">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494727">
              <w:rPr>
                <w:rFonts w:ascii="Arial" w:eastAsia="Times New Roman" w:hAnsi="Arial" w:cs="Arial"/>
                <w:b/>
                <w:sz w:val="24"/>
                <w:szCs w:val="24"/>
              </w:rPr>
              <w:t>7</w:t>
            </w:r>
            <w:r>
              <w:rPr>
                <w:rFonts w:ascii="Arial" w:eastAsia="Times New Roman" w:hAnsi="Arial" w:cs="Arial"/>
                <w:b/>
                <w:sz w:val="24"/>
                <w:szCs w:val="24"/>
              </w:rPr>
              <w:t>,</w:t>
            </w:r>
            <w:r w:rsidR="00494727">
              <w:rPr>
                <w:rFonts w:ascii="Arial" w:eastAsia="Times New Roman" w:hAnsi="Arial" w:cs="Arial"/>
                <w:b/>
                <w:sz w:val="24"/>
                <w:szCs w:val="24"/>
              </w:rPr>
              <w:t>5</w:t>
            </w:r>
            <w:r>
              <w:rPr>
                <w:rFonts w:ascii="Arial" w:eastAsia="Times New Roman" w:hAnsi="Arial" w:cs="Arial"/>
                <w:b/>
                <w:sz w:val="24"/>
                <w:szCs w:val="24"/>
              </w:rPr>
              <w:t>00</w:t>
            </w:r>
          </w:p>
        </w:tc>
      </w:tr>
      <w:tr w:rsidR="009F0FC8" w:rsidRPr="0082045E" w14:paraId="4103DCC0" w14:textId="77777777" w:rsidTr="00D65B9D">
        <w:tblPrEx>
          <w:jc w:val="center"/>
          <w:tblInd w:w="0" w:type="dxa"/>
        </w:tblPrEx>
        <w:trPr>
          <w:jc w:val="center"/>
        </w:trPr>
        <w:tc>
          <w:tcPr>
            <w:tcW w:w="9000" w:type="dxa"/>
            <w:gridSpan w:val="4"/>
            <w:shd w:val="clear" w:color="auto" w:fill="auto"/>
          </w:tcPr>
          <w:p w14:paraId="67577FC8" w14:textId="62ACDD87" w:rsidR="00D7278D" w:rsidRPr="00D7278D" w:rsidRDefault="00494727" w:rsidP="00D7278D">
            <w:pPr>
              <w:numPr>
                <w:ilvl w:val="0"/>
                <w:numId w:val="50"/>
              </w:numPr>
              <w:spacing w:after="0" w:line="240" w:lineRule="auto"/>
              <w:contextualSpacing/>
              <w:rPr>
                <w:rFonts w:ascii="Arial" w:eastAsia="Times New Roman" w:hAnsi="Arial" w:cs="Arial"/>
                <w:sz w:val="24"/>
                <w:szCs w:val="24"/>
              </w:rPr>
            </w:pPr>
            <w:r w:rsidRPr="005422E4">
              <w:rPr>
                <w:rFonts w:ascii="Arial" w:eastAsia="Times New Roman" w:hAnsi="Arial" w:cs="Arial"/>
                <w:sz w:val="24"/>
                <w:szCs w:val="24"/>
              </w:rPr>
              <w:t>(</w:t>
            </w:r>
            <w:r>
              <w:rPr>
                <w:rFonts w:ascii="Arial" w:eastAsia="Times New Roman" w:hAnsi="Arial" w:cs="Arial"/>
                <w:sz w:val="24"/>
                <w:szCs w:val="24"/>
              </w:rPr>
              <w:t>3</w:t>
            </w:r>
            <w:r w:rsidRPr="005422E4">
              <w:rPr>
                <w:rFonts w:ascii="Arial" w:eastAsia="Times New Roman" w:hAnsi="Arial" w:cs="Arial"/>
                <w:sz w:val="24"/>
                <w:szCs w:val="24"/>
              </w:rPr>
              <w:t>)</w:t>
            </w:r>
            <w:r>
              <w:rPr>
                <w:rFonts w:ascii="Arial" w:eastAsia="Times New Roman" w:hAnsi="Arial" w:cs="Arial"/>
                <w:sz w:val="24"/>
                <w:szCs w:val="24"/>
              </w:rPr>
              <w:t xml:space="preserve"> </w:t>
            </w:r>
            <w:r w:rsidR="0017414C">
              <w:rPr>
                <w:rFonts w:ascii="Arial" w:eastAsia="Times New Roman" w:hAnsi="Arial" w:cs="Arial"/>
                <w:sz w:val="24"/>
                <w:szCs w:val="24"/>
              </w:rPr>
              <w:t xml:space="preserve">$2,500 </w:t>
            </w:r>
            <w:r w:rsidR="009F0FC8">
              <w:rPr>
                <w:rFonts w:ascii="Arial" w:eastAsia="Times New Roman" w:hAnsi="Arial" w:cs="Arial"/>
                <w:sz w:val="24"/>
                <w:szCs w:val="24"/>
              </w:rPr>
              <w:t xml:space="preserve">bonus </w:t>
            </w:r>
            <w:r w:rsidR="00D7278D" w:rsidRPr="005422E4">
              <w:rPr>
                <w:rFonts w:ascii="Arial" w:eastAsia="Times New Roman" w:hAnsi="Arial" w:cs="Arial"/>
                <w:sz w:val="24"/>
                <w:szCs w:val="24"/>
              </w:rPr>
              <w:t>at 1 year anniversary</w:t>
            </w:r>
            <w:r w:rsidR="0017414C">
              <w:rPr>
                <w:rFonts w:ascii="Arial" w:eastAsia="Times New Roman" w:hAnsi="Arial" w:cs="Arial"/>
                <w:sz w:val="24"/>
                <w:szCs w:val="24"/>
              </w:rPr>
              <w:t xml:space="preserve"> to existing contracts</w:t>
            </w:r>
            <w:r w:rsidR="00D7278D" w:rsidRPr="005422E4">
              <w:rPr>
                <w:rFonts w:ascii="Arial" w:eastAsia="Times New Roman" w:hAnsi="Arial" w:cs="Arial"/>
                <w:sz w:val="24"/>
                <w:szCs w:val="24"/>
              </w:rPr>
              <w:t xml:space="preserve">. </w:t>
            </w:r>
            <w:r w:rsidR="002B2CAC" w:rsidRPr="005422E4">
              <w:rPr>
                <w:rFonts w:ascii="Arial" w:eastAsia="Times New Roman" w:hAnsi="Arial" w:cs="Arial"/>
                <w:sz w:val="24"/>
                <w:szCs w:val="24"/>
              </w:rPr>
              <w:t xml:space="preserve"> </w:t>
            </w:r>
          </w:p>
          <w:p w14:paraId="241B2915" w14:textId="77777777" w:rsidR="009F0FC8" w:rsidRPr="00626C76" w:rsidRDefault="009F0FC8" w:rsidP="008D415B">
            <w:pPr>
              <w:spacing w:after="0" w:line="240" w:lineRule="auto"/>
              <w:ind w:left="306"/>
              <w:contextualSpacing/>
              <w:rPr>
                <w:rFonts w:ascii="Arial" w:eastAsia="Times New Roman" w:hAnsi="Arial" w:cs="Arial"/>
                <w:sz w:val="24"/>
                <w:szCs w:val="24"/>
              </w:rPr>
            </w:pPr>
          </w:p>
        </w:tc>
      </w:tr>
    </w:tbl>
    <w:p w14:paraId="52581295" w14:textId="77777777" w:rsidR="00DF0CD7" w:rsidRDefault="00DF0CD7" w:rsidP="009F0FC8">
      <w:pPr>
        <w:rPr>
          <w:b/>
          <w:sz w:val="24"/>
        </w:rPr>
      </w:pPr>
    </w:p>
    <w:p w14:paraId="0BD8DF31" w14:textId="11E326E6" w:rsidR="009F0FC8" w:rsidRPr="0082045E" w:rsidRDefault="009F0FC8" w:rsidP="009F0FC8">
      <w:pPr>
        <w:rPr>
          <w:b/>
          <w:sz w:val="24"/>
        </w:rPr>
      </w:pPr>
      <w:r w:rsidRPr="0082045E">
        <w:rPr>
          <w:b/>
          <w:sz w:val="24"/>
        </w:rPr>
        <w:lastRenderedPageBreak/>
        <w:t>1000 XXXX 20 22 0000 0</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60"/>
        <w:gridCol w:w="14"/>
        <w:gridCol w:w="1696"/>
        <w:gridCol w:w="2880"/>
      </w:tblGrid>
      <w:tr w:rsidR="0021752C" w:rsidRPr="002E607E" w14:paraId="46F91803" w14:textId="77777777" w:rsidTr="00D65B9D">
        <w:trPr>
          <w:jc w:val="center"/>
        </w:trPr>
        <w:tc>
          <w:tcPr>
            <w:tcW w:w="4509" w:type="dxa"/>
            <w:gridSpan w:val="3"/>
            <w:tcBorders>
              <w:top w:val="single" w:sz="4" w:space="0" w:color="auto"/>
              <w:left w:val="single" w:sz="4" w:space="0" w:color="auto"/>
              <w:bottom w:val="single" w:sz="4" w:space="0" w:color="auto"/>
              <w:right w:val="single" w:sz="4" w:space="0" w:color="auto"/>
            </w:tcBorders>
            <w:shd w:val="clear" w:color="auto" w:fill="auto"/>
          </w:tcPr>
          <w:p w14:paraId="016769AE" w14:textId="77777777" w:rsidR="0021752C" w:rsidRPr="002E607E" w:rsidRDefault="0021752C" w:rsidP="00F71ECC">
            <w:pPr>
              <w:spacing w:after="0" w:line="240" w:lineRule="auto"/>
              <w:ind w:hanging="90"/>
              <w:rPr>
                <w:rFonts w:ascii="Arial" w:eastAsia="Times New Roman" w:hAnsi="Arial" w:cs="Arial"/>
                <w:b/>
                <w:sz w:val="24"/>
                <w:szCs w:val="24"/>
              </w:rPr>
            </w:pPr>
            <w:r w:rsidRPr="002E607E">
              <w:rPr>
                <w:rFonts w:ascii="Arial" w:eastAsia="Times New Roman" w:hAnsi="Arial" w:cs="Arial"/>
                <w:b/>
                <w:sz w:val="24"/>
                <w:szCs w:val="24"/>
              </w:rPr>
              <w:t>Contractual/Professional</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774DEC49" w14:textId="77777777" w:rsidR="0021752C" w:rsidRPr="002E607E" w:rsidRDefault="0021752C" w:rsidP="00F71ECC">
            <w:pPr>
              <w:spacing w:after="0" w:line="240" w:lineRule="auto"/>
              <w:ind w:hanging="90"/>
              <w:rPr>
                <w:rFonts w:ascii="Arial" w:eastAsia="Times New Roman" w:hAnsi="Arial" w:cs="Arial"/>
                <w:b/>
                <w:sz w:val="24"/>
                <w:szCs w:val="24"/>
              </w:rPr>
            </w:pPr>
            <w:r w:rsidRPr="002E607E">
              <w:rPr>
                <w:rFonts w:ascii="Arial" w:eastAsia="Times New Roman" w:hAnsi="Arial" w:cs="Arial"/>
                <w:b/>
                <w:sz w:val="24"/>
                <w:szCs w:val="24"/>
              </w:rPr>
              <w:t>7060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36EA693" w14:textId="77777777" w:rsidR="0021752C" w:rsidRPr="002E607E" w:rsidRDefault="0021752C" w:rsidP="00F71ECC">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$1,0</w:t>
            </w:r>
            <w:r w:rsidRPr="002E607E">
              <w:rPr>
                <w:rFonts w:ascii="Arial" w:eastAsia="Times New Roman" w:hAnsi="Arial" w:cs="Arial"/>
                <w:b/>
                <w:sz w:val="24"/>
                <w:szCs w:val="24"/>
              </w:rPr>
              <w:t>00</w:t>
            </w:r>
          </w:p>
        </w:tc>
      </w:tr>
      <w:tr w:rsidR="0021752C" w:rsidRPr="002E607E" w14:paraId="3FA478F4" w14:textId="77777777" w:rsidTr="00D65B9D">
        <w:trPr>
          <w:jc w:val="center"/>
        </w:trPr>
        <w:tc>
          <w:tcPr>
            <w:tcW w:w="9085" w:type="dxa"/>
            <w:gridSpan w:val="5"/>
            <w:shd w:val="clear" w:color="auto" w:fill="auto"/>
          </w:tcPr>
          <w:p w14:paraId="5D1B1749" w14:textId="77777777" w:rsidR="0021752C" w:rsidRPr="002E607E" w:rsidRDefault="0021752C" w:rsidP="00F71ECC">
            <w:pPr>
              <w:numPr>
                <w:ilvl w:val="0"/>
                <w:numId w:val="50"/>
              </w:numPr>
              <w:spacing w:after="0" w:line="240" w:lineRule="auto"/>
              <w:contextualSpacing/>
              <w:rPr>
                <w:rFonts w:ascii="Arial" w:eastAsia="Times New Roman" w:hAnsi="Arial" w:cs="Arial"/>
                <w:sz w:val="24"/>
                <w:szCs w:val="24"/>
              </w:rPr>
            </w:pPr>
            <w:r w:rsidRPr="002E607E">
              <w:rPr>
                <w:rFonts w:ascii="Arial" w:eastAsia="Times New Roman" w:hAnsi="Arial" w:cs="Arial"/>
                <w:sz w:val="24"/>
                <w:szCs w:val="24"/>
              </w:rPr>
              <w:t>Towing expenses and other minor contract expenses.</w:t>
            </w:r>
          </w:p>
          <w:p w14:paraId="73593072" w14:textId="77777777" w:rsidR="0021752C" w:rsidRPr="002E607E" w:rsidRDefault="0021752C" w:rsidP="00F71ECC">
            <w:pPr>
              <w:spacing w:after="0" w:line="240" w:lineRule="auto"/>
              <w:ind w:hanging="90"/>
              <w:rPr>
                <w:rFonts w:ascii="Arial" w:eastAsia="Times New Roman" w:hAnsi="Arial" w:cs="Arial"/>
                <w:sz w:val="24"/>
                <w:szCs w:val="24"/>
              </w:rPr>
            </w:pPr>
          </w:p>
        </w:tc>
      </w:tr>
      <w:tr w:rsidR="0021752C" w:rsidRPr="0082045E" w14:paraId="4C4A06C9" w14:textId="77777777" w:rsidTr="00D65B9D">
        <w:trPr>
          <w:jc w:val="center"/>
        </w:trPr>
        <w:tc>
          <w:tcPr>
            <w:tcW w:w="4509" w:type="dxa"/>
            <w:gridSpan w:val="3"/>
            <w:tcBorders>
              <w:top w:val="single" w:sz="4" w:space="0" w:color="auto"/>
              <w:left w:val="single" w:sz="4" w:space="0" w:color="auto"/>
              <w:bottom w:val="single" w:sz="4" w:space="0" w:color="auto"/>
              <w:right w:val="single" w:sz="4" w:space="0" w:color="auto"/>
            </w:tcBorders>
            <w:shd w:val="clear" w:color="auto" w:fill="auto"/>
          </w:tcPr>
          <w:p w14:paraId="2600B452" w14:textId="77777777" w:rsidR="0021752C" w:rsidRPr="00626C76" w:rsidRDefault="0021752C" w:rsidP="00F71ECC">
            <w:pPr>
              <w:spacing w:after="0" w:line="240" w:lineRule="auto"/>
              <w:ind w:hanging="90"/>
              <w:rPr>
                <w:rFonts w:ascii="Arial" w:eastAsia="Times New Roman" w:hAnsi="Arial" w:cs="Arial"/>
                <w:b/>
                <w:sz w:val="24"/>
                <w:szCs w:val="24"/>
              </w:rPr>
            </w:pPr>
            <w:r w:rsidRPr="00626C76">
              <w:rPr>
                <w:rFonts w:ascii="Arial" w:eastAsia="Times New Roman" w:hAnsi="Arial" w:cs="Arial"/>
                <w:b/>
                <w:sz w:val="24"/>
                <w:szCs w:val="24"/>
              </w:rPr>
              <w:t>Travel</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04126DEF" w14:textId="77777777" w:rsidR="0021752C" w:rsidRPr="00312AC2" w:rsidRDefault="0021752C" w:rsidP="00F71ECC">
            <w:pPr>
              <w:spacing w:after="0" w:line="240" w:lineRule="auto"/>
              <w:ind w:hanging="90"/>
              <w:rPr>
                <w:rFonts w:ascii="Arial" w:eastAsia="Times New Roman" w:hAnsi="Arial" w:cs="Arial"/>
                <w:b/>
                <w:sz w:val="24"/>
                <w:szCs w:val="24"/>
              </w:rPr>
            </w:pPr>
            <w:r w:rsidRPr="00626C76">
              <w:rPr>
                <w:rFonts w:ascii="Arial" w:eastAsia="Times New Roman" w:hAnsi="Arial" w:cs="Arial"/>
                <w:b/>
                <w:sz w:val="24"/>
                <w:szCs w:val="24"/>
              </w:rPr>
              <w:t>7150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2100985" w14:textId="77777777" w:rsidR="0021752C" w:rsidRPr="00626C76" w:rsidRDefault="0021752C" w:rsidP="00F71ECC">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$50</w:t>
            </w:r>
            <w:r w:rsidRPr="00626C76">
              <w:rPr>
                <w:rFonts w:ascii="Arial" w:eastAsia="Times New Roman" w:hAnsi="Arial" w:cs="Arial"/>
                <w:b/>
                <w:sz w:val="24"/>
                <w:szCs w:val="24"/>
              </w:rPr>
              <w:t>,</w:t>
            </w:r>
            <w:r>
              <w:rPr>
                <w:rFonts w:ascii="Arial" w:eastAsia="Times New Roman" w:hAnsi="Arial" w:cs="Arial"/>
                <w:b/>
                <w:sz w:val="24"/>
                <w:szCs w:val="24"/>
              </w:rPr>
              <w:t>0</w:t>
            </w:r>
            <w:r w:rsidRPr="00626C76">
              <w:rPr>
                <w:rFonts w:ascii="Arial" w:eastAsia="Times New Roman" w:hAnsi="Arial" w:cs="Arial"/>
                <w:b/>
                <w:sz w:val="24"/>
                <w:szCs w:val="24"/>
              </w:rPr>
              <w:t>00</w:t>
            </w:r>
          </w:p>
        </w:tc>
      </w:tr>
      <w:tr w:rsidR="0021752C" w:rsidRPr="0082045E" w14:paraId="79ACA1FC" w14:textId="77777777" w:rsidTr="00D65B9D">
        <w:trPr>
          <w:trHeight w:val="503"/>
          <w:jc w:val="center"/>
        </w:trPr>
        <w:tc>
          <w:tcPr>
            <w:tcW w:w="9085" w:type="dxa"/>
            <w:gridSpan w:val="5"/>
            <w:shd w:val="clear" w:color="auto" w:fill="auto"/>
          </w:tcPr>
          <w:p w14:paraId="4EF33432" w14:textId="77777777" w:rsidR="0021752C" w:rsidRDefault="0021752C" w:rsidP="00F71ECC">
            <w:pPr>
              <w:numPr>
                <w:ilvl w:val="0"/>
                <w:numId w:val="50"/>
              </w:numPr>
              <w:spacing w:after="0" w:line="240" w:lineRule="auto"/>
              <w:contextualSpacing/>
              <w:rPr>
                <w:rFonts w:ascii="Arial" w:eastAsia="Times New Roman" w:hAnsi="Arial" w:cs="Arial"/>
                <w:sz w:val="24"/>
                <w:szCs w:val="24"/>
              </w:rPr>
            </w:pPr>
            <w:r w:rsidRPr="00626C76">
              <w:rPr>
                <w:rFonts w:ascii="Arial" w:eastAsia="Times New Roman" w:hAnsi="Arial" w:cs="Arial"/>
                <w:sz w:val="24"/>
                <w:szCs w:val="24"/>
              </w:rPr>
              <w:t>Airfare/travel costs for officers to Sitka academy (and re-cert)</w:t>
            </w:r>
            <w:r>
              <w:rPr>
                <w:rFonts w:ascii="Arial" w:eastAsia="Times New Roman" w:hAnsi="Arial" w:cs="Arial"/>
                <w:sz w:val="24"/>
                <w:szCs w:val="24"/>
              </w:rPr>
              <w:t xml:space="preserve"> -$1,000 x 3</w:t>
            </w:r>
          </w:p>
          <w:p w14:paraId="63264092" w14:textId="77777777" w:rsidR="0021752C" w:rsidRDefault="0021752C" w:rsidP="00F71ECC">
            <w:pPr>
              <w:numPr>
                <w:ilvl w:val="0"/>
                <w:numId w:val="50"/>
              </w:numPr>
              <w:spacing w:after="0" w:line="240" w:lineRule="auto"/>
              <w:contextualSpacing/>
              <w:rPr>
                <w:rFonts w:ascii="Arial" w:eastAsia="Times New Roman" w:hAnsi="Arial" w:cs="Arial"/>
                <w:sz w:val="24"/>
                <w:szCs w:val="24"/>
              </w:rPr>
            </w:pPr>
            <w:r>
              <w:rPr>
                <w:rFonts w:ascii="Arial" w:eastAsia="Times New Roman" w:hAnsi="Arial" w:cs="Arial"/>
                <w:sz w:val="24"/>
                <w:szCs w:val="24"/>
              </w:rPr>
              <w:t>Airfare costs for rotational officers</w:t>
            </w:r>
          </w:p>
          <w:p w14:paraId="4D881C25" w14:textId="77777777" w:rsidR="0021752C" w:rsidRPr="00626C76" w:rsidRDefault="0021752C" w:rsidP="00F71ECC">
            <w:pPr>
              <w:spacing w:after="0" w:line="240" w:lineRule="auto"/>
              <w:ind w:left="306"/>
              <w:contextualSpacing/>
              <w:rPr>
                <w:rFonts w:ascii="Arial" w:eastAsia="Times New Roman" w:hAnsi="Arial" w:cs="Arial"/>
                <w:sz w:val="24"/>
                <w:szCs w:val="24"/>
              </w:rPr>
            </w:pPr>
          </w:p>
        </w:tc>
      </w:tr>
      <w:tr w:rsidR="008B2A47" w:rsidRPr="0082045E" w14:paraId="21F07294" w14:textId="77777777" w:rsidTr="00D65B9D">
        <w:trPr>
          <w:jc w:val="center"/>
        </w:trPr>
        <w:tc>
          <w:tcPr>
            <w:tcW w:w="4509" w:type="dxa"/>
            <w:gridSpan w:val="3"/>
            <w:shd w:val="clear" w:color="auto" w:fill="auto"/>
          </w:tcPr>
          <w:p w14:paraId="54A42C07" w14:textId="77777777" w:rsidR="008B2A47" w:rsidRPr="00B646E3" w:rsidRDefault="008B2A47" w:rsidP="00E239B5">
            <w:pPr>
              <w:spacing w:after="0" w:line="240" w:lineRule="auto"/>
              <w:ind w:hanging="90"/>
              <w:rPr>
                <w:rFonts w:ascii="Arial" w:eastAsia="Times New Roman" w:hAnsi="Arial" w:cs="Arial"/>
                <w:b/>
                <w:sz w:val="24"/>
                <w:szCs w:val="24"/>
              </w:rPr>
            </w:pPr>
            <w:r w:rsidRPr="00B646E3">
              <w:rPr>
                <w:rFonts w:ascii="Arial" w:eastAsia="Times New Roman" w:hAnsi="Arial" w:cs="Arial"/>
                <w:b/>
                <w:sz w:val="24"/>
                <w:szCs w:val="24"/>
              </w:rPr>
              <w:t>Training</w:t>
            </w:r>
          </w:p>
        </w:tc>
        <w:tc>
          <w:tcPr>
            <w:tcW w:w="1696" w:type="dxa"/>
            <w:shd w:val="clear" w:color="auto" w:fill="auto"/>
          </w:tcPr>
          <w:p w14:paraId="3939EF92" w14:textId="77777777" w:rsidR="008B2A47" w:rsidRPr="00B646E3" w:rsidRDefault="008B2A47" w:rsidP="00E239B5">
            <w:pPr>
              <w:spacing w:after="0" w:line="240" w:lineRule="auto"/>
              <w:ind w:hanging="90"/>
              <w:rPr>
                <w:rFonts w:ascii="Arial" w:eastAsia="Times New Roman" w:hAnsi="Arial" w:cs="Arial"/>
                <w:b/>
                <w:sz w:val="24"/>
                <w:szCs w:val="24"/>
              </w:rPr>
            </w:pPr>
            <w:r w:rsidRPr="00B646E3">
              <w:rPr>
                <w:rFonts w:ascii="Arial" w:eastAsia="Times New Roman" w:hAnsi="Arial" w:cs="Arial"/>
                <w:b/>
                <w:sz w:val="24"/>
                <w:szCs w:val="24"/>
              </w:rPr>
              <w:t>7155</w:t>
            </w:r>
          </w:p>
        </w:tc>
        <w:tc>
          <w:tcPr>
            <w:tcW w:w="2880" w:type="dxa"/>
            <w:shd w:val="clear" w:color="auto" w:fill="auto"/>
          </w:tcPr>
          <w:p w14:paraId="7EA88482" w14:textId="5D0B2551" w:rsidR="008B2A47" w:rsidRPr="00B646E3" w:rsidRDefault="008B2A47" w:rsidP="00E239B5">
            <w:pPr>
              <w:spacing w:after="0" w:line="240" w:lineRule="auto"/>
              <w:ind w:hanging="90"/>
              <w:jc w:val="right"/>
              <w:rPr>
                <w:rFonts w:ascii="Arial" w:eastAsia="Times New Roman" w:hAnsi="Arial" w:cs="Arial"/>
                <w:b/>
                <w:sz w:val="24"/>
                <w:szCs w:val="24"/>
              </w:rPr>
            </w:pPr>
            <w:r w:rsidRPr="00B646E3">
              <w:rPr>
                <w:rFonts w:ascii="Arial" w:eastAsia="Times New Roman" w:hAnsi="Arial" w:cs="Arial"/>
                <w:b/>
                <w:sz w:val="24"/>
                <w:szCs w:val="24"/>
              </w:rPr>
              <w:t>$</w:t>
            </w:r>
            <w:r w:rsidR="00A565FD">
              <w:rPr>
                <w:rFonts w:ascii="Arial" w:eastAsia="Times New Roman" w:hAnsi="Arial" w:cs="Arial"/>
                <w:b/>
                <w:sz w:val="24"/>
                <w:szCs w:val="24"/>
              </w:rPr>
              <w:t>30</w:t>
            </w:r>
            <w:r w:rsidRPr="00B646E3">
              <w:rPr>
                <w:rFonts w:ascii="Arial" w:eastAsia="Times New Roman" w:hAnsi="Arial" w:cs="Arial"/>
                <w:b/>
                <w:sz w:val="24"/>
                <w:szCs w:val="24"/>
              </w:rPr>
              <w:t>,</w:t>
            </w:r>
            <w:r w:rsidR="00A565FD">
              <w:rPr>
                <w:rFonts w:ascii="Arial" w:eastAsia="Times New Roman" w:hAnsi="Arial" w:cs="Arial"/>
                <w:b/>
                <w:sz w:val="24"/>
                <w:szCs w:val="24"/>
              </w:rPr>
              <w:t>0</w:t>
            </w:r>
            <w:r w:rsidRPr="00B646E3">
              <w:rPr>
                <w:rFonts w:ascii="Arial" w:eastAsia="Times New Roman" w:hAnsi="Arial" w:cs="Arial"/>
                <w:b/>
                <w:sz w:val="24"/>
                <w:szCs w:val="24"/>
              </w:rPr>
              <w:t>00</w:t>
            </w:r>
          </w:p>
        </w:tc>
      </w:tr>
      <w:tr w:rsidR="008B2A47" w:rsidRPr="0082045E" w14:paraId="6CF3B747" w14:textId="77777777" w:rsidTr="00D65B9D">
        <w:trPr>
          <w:jc w:val="center"/>
        </w:trPr>
        <w:tc>
          <w:tcPr>
            <w:tcW w:w="9085" w:type="dxa"/>
            <w:gridSpan w:val="5"/>
            <w:shd w:val="clear" w:color="auto" w:fill="auto"/>
          </w:tcPr>
          <w:p w14:paraId="20685B47" w14:textId="3A5BD272" w:rsidR="008B2A47" w:rsidRPr="00B646E3" w:rsidRDefault="008B2A47" w:rsidP="00E239B5">
            <w:pPr>
              <w:numPr>
                <w:ilvl w:val="0"/>
                <w:numId w:val="50"/>
              </w:numPr>
              <w:spacing w:after="0" w:line="240" w:lineRule="auto"/>
              <w:contextualSpacing/>
              <w:rPr>
                <w:rFonts w:ascii="Arial" w:eastAsia="Times New Roman" w:hAnsi="Arial" w:cs="Arial"/>
                <w:sz w:val="24"/>
                <w:szCs w:val="24"/>
              </w:rPr>
            </w:pPr>
            <w:r w:rsidRPr="00B646E3">
              <w:rPr>
                <w:rFonts w:ascii="Arial" w:eastAsia="Times New Roman" w:hAnsi="Arial" w:cs="Arial"/>
                <w:sz w:val="24"/>
                <w:szCs w:val="24"/>
              </w:rPr>
              <w:t>Cost of basic academy</w:t>
            </w:r>
            <w:r>
              <w:rPr>
                <w:rFonts w:ascii="Arial" w:eastAsia="Times New Roman" w:hAnsi="Arial" w:cs="Arial"/>
                <w:sz w:val="24"/>
                <w:szCs w:val="24"/>
              </w:rPr>
              <w:t xml:space="preserve"> $</w:t>
            </w:r>
            <w:r w:rsidRPr="00B646E3">
              <w:rPr>
                <w:rFonts w:ascii="Arial" w:eastAsia="Times New Roman" w:hAnsi="Arial" w:cs="Arial"/>
                <w:sz w:val="24"/>
                <w:szCs w:val="24"/>
              </w:rPr>
              <w:t>1</w:t>
            </w:r>
            <w:r w:rsidR="005422E4">
              <w:rPr>
                <w:rFonts w:ascii="Arial" w:eastAsia="Times New Roman" w:hAnsi="Arial" w:cs="Arial"/>
                <w:sz w:val="24"/>
                <w:szCs w:val="24"/>
              </w:rPr>
              <w:t>5</w:t>
            </w:r>
            <w:r w:rsidRPr="00B646E3">
              <w:rPr>
                <w:rFonts w:ascii="Arial" w:eastAsia="Times New Roman" w:hAnsi="Arial" w:cs="Arial"/>
                <w:sz w:val="24"/>
                <w:szCs w:val="24"/>
              </w:rPr>
              <w:t>,000</w:t>
            </w:r>
            <w:r w:rsidR="005422E4">
              <w:rPr>
                <w:rFonts w:ascii="Arial" w:eastAsia="Times New Roman" w:hAnsi="Arial" w:cs="Arial"/>
                <w:sz w:val="24"/>
                <w:szCs w:val="24"/>
              </w:rPr>
              <w:t xml:space="preserve"> (x</w:t>
            </w:r>
            <w:r w:rsidR="00C31E57">
              <w:rPr>
                <w:rFonts w:ascii="Arial" w:eastAsia="Times New Roman" w:hAnsi="Arial" w:cs="Arial"/>
                <w:sz w:val="24"/>
                <w:szCs w:val="24"/>
              </w:rPr>
              <w:t>1</w:t>
            </w:r>
            <w:r w:rsidR="005422E4">
              <w:rPr>
                <w:rFonts w:ascii="Arial" w:eastAsia="Times New Roman" w:hAnsi="Arial" w:cs="Arial"/>
                <w:sz w:val="24"/>
                <w:szCs w:val="24"/>
              </w:rPr>
              <w:t>)</w:t>
            </w:r>
          </w:p>
          <w:p w14:paraId="5E827F85" w14:textId="23AA3698" w:rsidR="008B2A47" w:rsidRDefault="008B2A47" w:rsidP="00E239B5">
            <w:pPr>
              <w:numPr>
                <w:ilvl w:val="0"/>
                <w:numId w:val="50"/>
              </w:numPr>
              <w:spacing w:after="0" w:line="240" w:lineRule="auto"/>
              <w:contextualSpacing/>
              <w:rPr>
                <w:rFonts w:ascii="Arial" w:eastAsia="Times New Roman" w:hAnsi="Arial" w:cs="Arial"/>
                <w:sz w:val="24"/>
                <w:szCs w:val="24"/>
              </w:rPr>
            </w:pPr>
            <w:r w:rsidRPr="00B646E3">
              <w:rPr>
                <w:rFonts w:ascii="Arial" w:eastAsia="Times New Roman" w:hAnsi="Arial" w:cs="Arial"/>
                <w:sz w:val="24"/>
                <w:szCs w:val="24"/>
              </w:rPr>
              <w:t>Cost of re-cert academy</w:t>
            </w:r>
            <w:r>
              <w:rPr>
                <w:rFonts w:ascii="Arial" w:eastAsia="Times New Roman" w:hAnsi="Arial" w:cs="Arial"/>
                <w:sz w:val="24"/>
                <w:szCs w:val="24"/>
              </w:rPr>
              <w:t xml:space="preserve"> $</w:t>
            </w:r>
            <w:r w:rsidRPr="00B646E3">
              <w:rPr>
                <w:rFonts w:ascii="Arial" w:eastAsia="Times New Roman" w:hAnsi="Arial" w:cs="Arial"/>
                <w:sz w:val="24"/>
                <w:szCs w:val="24"/>
              </w:rPr>
              <w:t xml:space="preserve">3,000 </w:t>
            </w:r>
            <w:r w:rsidR="005422E4">
              <w:rPr>
                <w:rFonts w:ascii="Arial" w:eastAsia="Times New Roman" w:hAnsi="Arial" w:cs="Arial"/>
                <w:sz w:val="24"/>
                <w:szCs w:val="24"/>
              </w:rPr>
              <w:t>(</w:t>
            </w:r>
            <w:r w:rsidRPr="00B646E3">
              <w:rPr>
                <w:rFonts w:ascii="Arial" w:eastAsia="Times New Roman" w:hAnsi="Arial" w:cs="Arial"/>
                <w:sz w:val="24"/>
                <w:szCs w:val="24"/>
              </w:rPr>
              <w:t>x</w:t>
            </w:r>
            <w:r w:rsidR="006B3614">
              <w:rPr>
                <w:rFonts w:ascii="Arial" w:eastAsia="Times New Roman" w:hAnsi="Arial" w:cs="Arial"/>
                <w:sz w:val="24"/>
                <w:szCs w:val="24"/>
              </w:rPr>
              <w:t>3</w:t>
            </w:r>
            <w:r w:rsidR="005422E4">
              <w:rPr>
                <w:rFonts w:ascii="Arial" w:eastAsia="Times New Roman" w:hAnsi="Arial" w:cs="Arial"/>
                <w:sz w:val="24"/>
                <w:szCs w:val="24"/>
              </w:rPr>
              <w:t>)</w:t>
            </w:r>
            <w:r w:rsidRPr="00B646E3">
              <w:rPr>
                <w:rFonts w:ascii="Arial" w:eastAsia="Times New Roman" w:hAnsi="Arial" w:cs="Arial"/>
                <w:sz w:val="24"/>
                <w:szCs w:val="24"/>
              </w:rPr>
              <w:t xml:space="preserve">.  </w:t>
            </w:r>
          </w:p>
          <w:p w14:paraId="5D1D759A" w14:textId="428BF4A1" w:rsidR="005422E4" w:rsidRPr="00B646E3" w:rsidRDefault="005422E4" w:rsidP="00E239B5">
            <w:pPr>
              <w:numPr>
                <w:ilvl w:val="0"/>
                <w:numId w:val="50"/>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Bring someone to Dillingham to conduct on-site training. </w:t>
            </w:r>
            <w:r w:rsidR="004E7B35">
              <w:rPr>
                <w:rFonts w:ascii="Arial" w:eastAsia="Times New Roman" w:hAnsi="Arial" w:cs="Arial"/>
                <w:sz w:val="24"/>
                <w:szCs w:val="24"/>
              </w:rPr>
              <w:t>(not in current budget)</w:t>
            </w:r>
          </w:p>
          <w:p w14:paraId="4F62EB28" w14:textId="7B955E56" w:rsidR="008B2A47" w:rsidRPr="00B646E3" w:rsidRDefault="008B2A47" w:rsidP="00E239B5">
            <w:pPr>
              <w:numPr>
                <w:ilvl w:val="0"/>
                <w:numId w:val="50"/>
              </w:numPr>
              <w:spacing w:after="0" w:line="240" w:lineRule="auto"/>
              <w:contextualSpacing/>
              <w:rPr>
                <w:rFonts w:ascii="Arial" w:eastAsia="Times New Roman" w:hAnsi="Arial" w:cs="Arial"/>
                <w:sz w:val="24"/>
                <w:szCs w:val="24"/>
              </w:rPr>
            </w:pPr>
            <w:r w:rsidRPr="00B646E3">
              <w:rPr>
                <w:rFonts w:ascii="Arial" w:eastAsia="Times New Roman" w:hAnsi="Arial" w:cs="Arial"/>
                <w:sz w:val="24"/>
                <w:szCs w:val="24"/>
              </w:rPr>
              <w:t xml:space="preserve">APSC may reimburse costs depending upon funding available - not guaranteed or even </w:t>
            </w:r>
            <w:r w:rsidR="00EE7700" w:rsidRPr="00B646E3">
              <w:rPr>
                <w:rFonts w:ascii="Arial" w:eastAsia="Times New Roman" w:hAnsi="Arial" w:cs="Arial"/>
                <w:sz w:val="24"/>
                <w:szCs w:val="24"/>
              </w:rPr>
              <w:t>likely.</w:t>
            </w:r>
            <w:r w:rsidRPr="00B646E3">
              <w:rPr>
                <w:rFonts w:ascii="Arial" w:eastAsia="Times New Roman" w:hAnsi="Arial" w:cs="Arial"/>
                <w:sz w:val="24"/>
                <w:szCs w:val="24"/>
              </w:rPr>
              <w:t xml:space="preserve"> </w:t>
            </w:r>
            <w:r w:rsidR="00084778">
              <w:rPr>
                <w:rFonts w:ascii="Arial" w:eastAsia="Times New Roman" w:hAnsi="Arial" w:cs="Arial"/>
                <w:sz w:val="24"/>
                <w:szCs w:val="24"/>
              </w:rPr>
              <w:t>(see grant revenue)</w:t>
            </w:r>
            <w:r w:rsidRPr="00B646E3">
              <w:rPr>
                <w:rFonts w:ascii="Arial" w:eastAsia="Times New Roman" w:hAnsi="Arial" w:cs="Arial"/>
                <w:sz w:val="24"/>
                <w:szCs w:val="24"/>
              </w:rPr>
              <w:t xml:space="preserve"> </w:t>
            </w:r>
          </w:p>
          <w:p w14:paraId="63292924" w14:textId="2B9E124C" w:rsidR="00A22B64" w:rsidRDefault="00A22B64" w:rsidP="00E239B5">
            <w:pPr>
              <w:numPr>
                <w:ilvl w:val="0"/>
                <w:numId w:val="50"/>
              </w:numPr>
              <w:spacing w:after="0" w:line="240" w:lineRule="auto"/>
              <w:contextualSpacing/>
              <w:rPr>
                <w:rFonts w:ascii="Arial" w:eastAsia="Times New Roman" w:hAnsi="Arial" w:cs="Arial"/>
                <w:sz w:val="24"/>
                <w:szCs w:val="24"/>
              </w:rPr>
            </w:pPr>
            <w:r>
              <w:rPr>
                <w:rFonts w:ascii="Arial" w:eastAsia="Times New Roman" w:hAnsi="Arial" w:cs="Arial"/>
                <w:sz w:val="24"/>
                <w:szCs w:val="24"/>
              </w:rPr>
              <w:t>Firearms instructor ($2,700 includes lodging and food in Sitka in the fall)</w:t>
            </w:r>
          </w:p>
          <w:p w14:paraId="09E24FB3" w14:textId="3B47689C" w:rsidR="008A288A" w:rsidRDefault="008A288A" w:rsidP="00E239B5">
            <w:pPr>
              <w:numPr>
                <w:ilvl w:val="0"/>
                <w:numId w:val="50"/>
              </w:numPr>
              <w:spacing w:after="0" w:line="240" w:lineRule="auto"/>
              <w:contextualSpacing/>
              <w:rPr>
                <w:rFonts w:ascii="Arial" w:eastAsia="Times New Roman" w:hAnsi="Arial" w:cs="Arial"/>
                <w:sz w:val="24"/>
                <w:szCs w:val="24"/>
              </w:rPr>
            </w:pPr>
            <w:r>
              <w:rPr>
                <w:rFonts w:ascii="Arial" w:eastAsia="Times New Roman" w:hAnsi="Arial" w:cs="Arial"/>
                <w:sz w:val="24"/>
                <w:szCs w:val="24"/>
              </w:rPr>
              <w:t>Data</w:t>
            </w:r>
            <w:r w:rsidR="00084778">
              <w:rPr>
                <w:rFonts w:ascii="Arial" w:eastAsia="Times New Roman" w:hAnsi="Arial" w:cs="Arial"/>
                <w:sz w:val="24"/>
                <w:szCs w:val="24"/>
              </w:rPr>
              <w:t xml:space="preserve"> M</w:t>
            </w:r>
            <w:r>
              <w:rPr>
                <w:rFonts w:ascii="Arial" w:eastAsia="Times New Roman" w:hAnsi="Arial" w:cs="Arial"/>
                <w:sz w:val="24"/>
                <w:szCs w:val="24"/>
              </w:rPr>
              <w:t>aster instructor training (no fee for training)</w:t>
            </w:r>
          </w:p>
          <w:p w14:paraId="20E42F35" w14:textId="49FB6EE5" w:rsidR="00312AC2" w:rsidRPr="00B646E3" w:rsidRDefault="00084778" w:rsidP="00AB3BE7">
            <w:pPr>
              <w:numPr>
                <w:ilvl w:val="0"/>
                <w:numId w:val="50"/>
              </w:numPr>
              <w:spacing w:after="0" w:line="240" w:lineRule="auto"/>
              <w:contextualSpacing/>
              <w:rPr>
                <w:rFonts w:ascii="Arial" w:eastAsia="Times New Roman" w:hAnsi="Arial" w:cs="Arial"/>
                <w:sz w:val="24"/>
                <w:szCs w:val="24"/>
              </w:rPr>
            </w:pPr>
            <w:r w:rsidRPr="00A66BE7">
              <w:rPr>
                <w:rFonts w:ascii="Arial" w:eastAsia="Times New Roman" w:hAnsi="Arial" w:cs="Arial"/>
                <w:sz w:val="24"/>
                <w:szCs w:val="24"/>
              </w:rPr>
              <w:t>BBEDC funds may be used – but are not guaranteed.</w:t>
            </w:r>
          </w:p>
        </w:tc>
      </w:tr>
      <w:tr w:rsidR="00723D30" w:rsidRPr="0082045E" w14:paraId="1D4C9DCF" w14:textId="77777777" w:rsidTr="00D65B9D">
        <w:tblPrEx>
          <w:jc w:val="left"/>
        </w:tblPrEx>
        <w:tc>
          <w:tcPr>
            <w:tcW w:w="4495" w:type="dxa"/>
            <w:gridSpan w:val="2"/>
            <w:shd w:val="clear" w:color="auto" w:fill="auto"/>
          </w:tcPr>
          <w:p w14:paraId="19F70969" w14:textId="65E9E171" w:rsidR="00723D30" w:rsidRPr="00FA595A" w:rsidRDefault="00E13D95" w:rsidP="00C7286E">
            <w:pPr>
              <w:spacing w:after="0" w:line="240" w:lineRule="auto"/>
              <w:ind w:hanging="90"/>
              <w:rPr>
                <w:rFonts w:ascii="Arial" w:eastAsia="Times New Roman" w:hAnsi="Arial" w:cs="Arial"/>
                <w:b/>
                <w:sz w:val="24"/>
                <w:szCs w:val="24"/>
              </w:rPr>
            </w:pPr>
            <w:r>
              <w:rPr>
                <w:rFonts w:ascii="Arial" w:eastAsia="Times New Roman" w:hAnsi="Arial" w:cs="Arial"/>
                <w:b/>
                <w:sz w:val="24"/>
                <w:szCs w:val="24"/>
              </w:rPr>
              <w:t xml:space="preserve">Office </w:t>
            </w:r>
            <w:r w:rsidR="00723D30">
              <w:rPr>
                <w:rFonts w:ascii="Arial" w:eastAsia="Times New Roman" w:hAnsi="Arial" w:cs="Arial"/>
                <w:b/>
                <w:sz w:val="24"/>
                <w:szCs w:val="24"/>
              </w:rPr>
              <w:t>Supplies</w:t>
            </w:r>
          </w:p>
        </w:tc>
        <w:tc>
          <w:tcPr>
            <w:tcW w:w="1710" w:type="dxa"/>
            <w:gridSpan w:val="2"/>
            <w:shd w:val="clear" w:color="auto" w:fill="auto"/>
          </w:tcPr>
          <w:p w14:paraId="3530B3DF" w14:textId="342256E6" w:rsidR="00723D30" w:rsidRPr="00FA595A" w:rsidRDefault="00723D30" w:rsidP="00723D30">
            <w:pPr>
              <w:spacing w:after="0" w:line="240" w:lineRule="auto"/>
              <w:ind w:hanging="90"/>
              <w:rPr>
                <w:rFonts w:ascii="Arial" w:eastAsia="Times New Roman" w:hAnsi="Arial" w:cs="Arial"/>
                <w:b/>
                <w:sz w:val="24"/>
                <w:szCs w:val="24"/>
              </w:rPr>
            </w:pPr>
            <w:r>
              <w:rPr>
                <w:rFonts w:ascii="Arial" w:eastAsia="Times New Roman" w:hAnsi="Arial" w:cs="Arial"/>
                <w:b/>
                <w:sz w:val="24"/>
                <w:szCs w:val="24"/>
              </w:rPr>
              <w:t>73</w:t>
            </w:r>
            <w:r w:rsidR="00AD01FE">
              <w:rPr>
                <w:rFonts w:ascii="Arial" w:eastAsia="Times New Roman" w:hAnsi="Arial" w:cs="Arial"/>
                <w:b/>
                <w:sz w:val="24"/>
                <w:szCs w:val="24"/>
              </w:rPr>
              <w:t>0</w:t>
            </w:r>
            <w:r>
              <w:rPr>
                <w:rFonts w:ascii="Arial" w:eastAsia="Times New Roman" w:hAnsi="Arial" w:cs="Arial"/>
                <w:b/>
                <w:sz w:val="24"/>
                <w:szCs w:val="24"/>
              </w:rPr>
              <w:t>0</w:t>
            </w:r>
          </w:p>
        </w:tc>
        <w:tc>
          <w:tcPr>
            <w:tcW w:w="2880" w:type="dxa"/>
            <w:shd w:val="clear" w:color="auto" w:fill="auto"/>
          </w:tcPr>
          <w:p w14:paraId="28714ABB" w14:textId="4030FCE1" w:rsidR="00723D30" w:rsidRPr="00FA595A" w:rsidRDefault="00723D30" w:rsidP="00C7286E">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1A2544">
              <w:rPr>
                <w:rFonts w:ascii="Arial" w:eastAsia="Times New Roman" w:hAnsi="Arial" w:cs="Arial"/>
                <w:b/>
                <w:sz w:val="24"/>
                <w:szCs w:val="24"/>
              </w:rPr>
              <w:t>75</w:t>
            </w:r>
            <w:r w:rsidRPr="00FA595A">
              <w:rPr>
                <w:rFonts w:ascii="Arial" w:eastAsia="Times New Roman" w:hAnsi="Arial" w:cs="Arial"/>
                <w:b/>
                <w:sz w:val="24"/>
                <w:szCs w:val="24"/>
              </w:rPr>
              <w:t>0</w:t>
            </w:r>
          </w:p>
        </w:tc>
      </w:tr>
      <w:tr w:rsidR="00723D30" w:rsidRPr="0082045E" w14:paraId="2EDB53D1" w14:textId="77777777" w:rsidTr="00D65B9D">
        <w:tblPrEx>
          <w:jc w:val="left"/>
        </w:tblPrEx>
        <w:tc>
          <w:tcPr>
            <w:tcW w:w="9085" w:type="dxa"/>
            <w:gridSpan w:val="5"/>
            <w:shd w:val="clear" w:color="auto" w:fill="auto"/>
          </w:tcPr>
          <w:p w14:paraId="1F4ED8AE" w14:textId="09FCB738" w:rsidR="008C017F" w:rsidRPr="008C017F" w:rsidRDefault="00723D30" w:rsidP="008C017F">
            <w:pPr>
              <w:numPr>
                <w:ilvl w:val="0"/>
                <w:numId w:val="47"/>
              </w:numPr>
              <w:spacing w:after="0" w:line="240" w:lineRule="auto"/>
              <w:rPr>
                <w:rFonts w:ascii="Arial" w:eastAsia="Times New Roman" w:hAnsi="Arial" w:cs="Arial"/>
                <w:sz w:val="24"/>
                <w:szCs w:val="24"/>
              </w:rPr>
            </w:pPr>
            <w:r>
              <w:rPr>
                <w:rFonts w:ascii="Arial" w:eastAsia="Times New Roman" w:hAnsi="Arial" w:cs="Arial"/>
                <w:sz w:val="24"/>
                <w:szCs w:val="24"/>
              </w:rPr>
              <w:t>Patrol office supplies</w:t>
            </w:r>
          </w:p>
        </w:tc>
      </w:tr>
      <w:tr w:rsidR="004903BA" w:rsidRPr="0082045E" w14:paraId="1F140F74" w14:textId="77777777" w:rsidTr="00D65B9D">
        <w:tblPrEx>
          <w:jc w:val="left"/>
        </w:tblPrEx>
        <w:tc>
          <w:tcPr>
            <w:tcW w:w="4495" w:type="dxa"/>
            <w:gridSpan w:val="2"/>
            <w:shd w:val="clear" w:color="auto" w:fill="auto"/>
          </w:tcPr>
          <w:p w14:paraId="706D5D15" w14:textId="57E1C6CB" w:rsidR="004903BA" w:rsidRPr="00FA595A" w:rsidRDefault="004903BA" w:rsidP="00AD59F3">
            <w:pPr>
              <w:spacing w:after="0" w:line="240" w:lineRule="auto"/>
              <w:ind w:hanging="90"/>
              <w:rPr>
                <w:rFonts w:ascii="Arial" w:eastAsia="Times New Roman" w:hAnsi="Arial" w:cs="Arial"/>
                <w:b/>
                <w:sz w:val="24"/>
                <w:szCs w:val="24"/>
              </w:rPr>
            </w:pPr>
            <w:r>
              <w:rPr>
                <w:rFonts w:ascii="Arial" w:eastAsia="Times New Roman" w:hAnsi="Arial" w:cs="Arial"/>
                <w:b/>
                <w:sz w:val="24"/>
                <w:szCs w:val="24"/>
              </w:rPr>
              <w:t>Supplies</w:t>
            </w:r>
          </w:p>
        </w:tc>
        <w:tc>
          <w:tcPr>
            <w:tcW w:w="1710" w:type="dxa"/>
            <w:gridSpan w:val="2"/>
            <w:shd w:val="clear" w:color="auto" w:fill="auto"/>
          </w:tcPr>
          <w:p w14:paraId="2E98D462" w14:textId="24A7FA56" w:rsidR="004903BA" w:rsidRPr="00FA595A" w:rsidRDefault="004903BA" w:rsidP="00AD59F3">
            <w:pPr>
              <w:spacing w:after="0" w:line="240" w:lineRule="auto"/>
              <w:ind w:hanging="90"/>
              <w:rPr>
                <w:rFonts w:ascii="Arial" w:eastAsia="Times New Roman" w:hAnsi="Arial" w:cs="Arial"/>
                <w:b/>
                <w:sz w:val="24"/>
                <w:szCs w:val="24"/>
              </w:rPr>
            </w:pPr>
            <w:r>
              <w:rPr>
                <w:rFonts w:ascii="Arial" w:eastAsia="Times New Roman" w:hAnsi="Arial" w:cs="Arial"/>
                <w:b/>
                <w:sz w:val="24"/>
                <w:szCs w:val="24"/>
              </w:rPr>
              <w:t>7310</w:t>
            </w:r>
          </w:p>
        </w:tc>
        <w:tc>
          <w:tcPr>
            <w:tcW w:w="2880" w:type="dxa"/>
            <w:shd w:val="clear" w:color="auto" w:fill="auto"/>
          </w:tcPr>
          <w:p w14:paraId="381880DA" w14:textId="0B824B7B" w:rsidR="004903BA" w:rsidRPr="00FA595A" w:rsidRDefault="004903BA" w:rsidP="00AD59F3">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D070EB">
              <w:rPr>
                <w:rFonts w:ascii="Arial" w:eastAsia="Times New Roman" w:hAnsi="Arial" w:cs="Arial"/>
                <w:b/>
                <w:sz w:val="24"/>
                <w:szCs w:val="24"/>
              </w:rPr>
              <w:t>75</w:t>
            </w:r>
            <w:r w:rsidRPr="00FA595A">
              <w:rPr>
                <w:rFonts w:ascii="Arial" w:eastAsia="Times New Roman" w:hAnsi="Arial" w:cs="Arial"/>
                <w:b/>
                <w:sz w:val="24"/>
                <w:szCs w:val="24"/>
              </w:rPr>
              <w:t>0</w:t>
            </w:r>
          </w:p>
        </w:tc>
      </w:tr>
      <w:tr w:rsidR="004903BA" w:rsidRPr="0082045E" w14:paraId="5336A4BE" w14:textId="77777777" w:rsidTr="00D65B9D">
        <w:tblPrEx>
          <w:jc w:val="left"/>
        </w:tblPrEx>
        <w:tc>
          <w:tcPr>
            <w:tcW w:w="9085" w:type="dxa"/>
            <w:gridSpan w:val="5"/>
            <w:shd w:val="clear" w:color="auto" w:fill="auto"/>
          </w:tcPr>
          <w:p w14:paraId="5FA189F7" w14:textId="073198F5" w:rsidR="004903BA" w:rsidRPr="008C017F" w:rsidRDefault="004903BA" w:rsidP="00AD59F3">
            <w:pPr>
              <w:numPr>
                <w:ilvl w:val="0"/>
                <w:numId w:val="47"/>
              </w:numPr>
              <w:spacing w:after="0" w:line="240" w:lineRule="auto"/>
              <w:rPr>
                <w:rFonts w:ascii="Arial" w:eastAsia="Times New Roman" w:hAnsi="Arial" w:cs="Arial"/>
                <w:sz w:val="24"/>
                <w:szCs w:val="24"/>
              </w:rPr>
            </w:pPr>
            <w:r>
              <w:rPr>
                <w:rFonts w:ascii="Arial" w:eastAsia="Times New Roman" w:hAnsi="Arial" w:cs="Arial"/>
                <w:sz w:val="24"/>
                <w:szCs w:val="24"/>
              </w:rPr>
              <w:t>Patrol supplies</w:t>
            </w:r>
            <w:r w:rsidR="00184818">
              <w:rPr>
                <w:rFonts w:ascii="Arial" w:eastAsia="Times New Roman" w:hAnsi="Arial" w:cs="Arial"/>
                <w:sz w:val="24"/>
                <w:szCs w:val="24"/>
              </w:rPr>
              <w:t xml:space="preserve"> (items that are </w:t>
            </w:r>
            <w:r w:rsidR="00112326">
              <w:rPr>
                <w:rFonts w:ascii="Arial" w:eastAsia="Times New Roman" w:hAnsi="Arial" w:cs="Arial"/>
                <w:sz w:val="24"/>
                <w:szCs w:val="24"/>
              </w:rPr>
              <w:t>a one time use, example PBT mouth piece for data master</w:t>
            </w:r>
          </w:p>
        </w:tc>
      </w:tr>
      <w:tr w:rsidR="00E22A52" w:rsidRPr="0082045E" w14:paraId="0ED6B591" w14:textId="77777777" w:rsidTr="00D65B9D">
        <w:tblPrEx>
          <w:jc w:val="left"/>
        </w:tblPrEx>
        <w:tc>
          <w:tcPr>
            <w:tcW w:w="4495" w:type="dxa"/>
            <w:gridSpan w:val="2"/>
            <w:shd w:val="clear" w:color="auto" w:fill="auto"/>
          </w:tcPr>
          <w:p w14:paraId="1947F513" w14:textId="77777777" w:rsidR="00E22A52" w:rsidRPr="00FA595A" w:rsidRDefault="00E22A52" w:rsidP="00E239B5">
            <w:pPr>
              <w:spacing w:after="0" w:line="240" w:lineRule="auto"/>
              <w:ind w:hanging="90"/>
              <w:rPr>
                <w:rFonts w:ascii="Arial" w:eastAsia="Times New Roman" w:hAnsi="Arial" w:cs="Arial"/>
                <w:b/>
                <w:sz w:val="24"/>
                <w:szCs w:val="24"/>
              </w:rPr>
            </w:pPr>
            <w:r>
              <w:rPr>
                <w:rFonts w:ascii="Arial" w:eastAsia="Times New Roman" w:hAnsi="Arial" w:cs="Arial"/>
                <w:b/>
                <w:sz w:val="24"/>
                <w:szCs w:val="24"/>
              </w:rPr>
              <w:t>Food Items</w:t>
            </w:r>
          </w:p>
        </w:tc>
        <w:tc>
          <w:tcPr>
            <w:tcW w:w="1710" w:type="dxa"/>
            <w:gridSpan w:val="2"/>
            <w:shd w:val="clear" w:color="auto" w:fill="auto"/>
          </w:tcPr>
          <w:p w14:paraId="7891928C" w14:textId="77777777" w:rsidR="00E22A52" w:rsidRPr="00FA595A" w:rsidRDefault="00E22A52" w:rsidP="00E239B5">
            <w:pPr>
              <w:spacing w:after="0" w:line="240" w:lineRule="auto"/>
              <w:ind w:hanging="90"/>
              <w:rPr>
                <w:rFonts w:ascii="Arial" w:eastAsia="Times New Roman" w:hAnsi="Arial" w:cs="Arial"/>
                <w:b/>
                <w:sz w:val="24"/>
                <w:szCs w:val="24"/>
              </w:rPr>
            </w:pPr>
            <w:r>
              <w:rPr>
                <w:rFonts w:ascii="Arial" w:eastAsia="Times New Roman" w:hAnsi="Arial" w:cs="Arial"/>
                <w:b/>
                <w:sz w:val="24"/>
                <w:szCs w:val="24"/>
              </w:rPr>
              <w:t>7320</w:t>
            </w:r>
          </w:p>
        </w:tc>
        <w:tc>
          <w:tcPr>
            <w:tcW w:w="2880" w:type="dxa"/>
            <w:shd w:val="clear" w:color="auto" w:fill="auto"/>
          </w:tcPr>
          <w:p w14:paraId="03AFEAFE" w14:textId="5D094FCD" w:rsidR="00E22A52" w:rsidRPr="00FA595A" w:rsidRDefault="00E22A52" w:rsidP="00E239B5">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BA6F25">
              <w:rPr>
                <w:rFonts w:ascii="Arial" w:eastAsia="Times New Roman" w:hAnsi="Arial" w:cs="Arial"/>
                <w:b/>
                <w:sz w:val="24"/>
                <w:szCs w:val="24"/>
              </w:rPr>
              <w:t>4</w:t>
            </w:r>
            <w:r w:rsidRPr="00FA595A">
              <w:rPr>
                <w:rFonts w:ascii="Arial" w:eastAsia="Times New Roman" w:hAnsi="Arial" w:cs="Arial"/>
                <w:b/>
                <w:sz w:val="24"/>
                <w:szCs w:val="24"/>
              </w:rPr>
              <w:t>00</w:t>
            </w:r>
          </w:p>
        </w:tc>
      </w:tr>
      <w:tr w:rsidR="00E22A52" w:rsidRPr="0082045E" w14:paraId="4B4B383D" w14:textId="77777777" w:rsidTr="00D65B9D">
        <w:tblPrEx>
          <w:jc w:val="left"/>
        </w:tblPrEx>
        <w:tc>
          <w:tcPr>
            <w:tcW w:w="9085" w:type="dxa"/>
            <w:gridSpan w:val="5"/>
            <w:shd w:val="clear" w:color="auto" w:fill="auto"/>
          </w:tcPr>
          <w:p w14:paraId="5E00445B" w14:textId="27331A5A" w:rsidR="008C017F" w:rsidRPr="00FA595A" w:rsidRDefault="008C017F" w:rsidP="00AB3BE7">
            <w:pPr>
              <w:numPr>
                <w:ilvl w:val="0"/>
                <w:numId w:val="47"/>
              </w:numPr>
              <w:spacing w:after="0" w:line="240" w:lineRule="auto"/>
              <w:rPr>
                <w:rFonts w:ascii="Arial" w:eastAsia="Times New Roman" w:hAnsi="Arial" w:cs="Arial"/>
                <w:sz w:val="24"/>
                <w:szCs w:val="24"/>
              </w:rPr>
            </w:pPr>
            <w:r>
              <w:rPr>
                <w:rFonts w:ascii="Arial" w:eastAsia="Times New Roman" w:hAnsi="Arial" w:cs="Arial"/>
                <w:sz w:val="24"/>
                <w:szCs w:val="24"/>
              </w:rPr>
              <w:t>Food items for patrol meetings</w:t>
            </w:r>
          </w:p>
        </w:tc>
      </w:tr>
      <w:tr w:rsidR="00E22A52" w:rsidRPr="0082045E" w14:paraId="5CE57F9D" w14:textId="77777777" w:rsidTr="00D65B9D">
        <w:tblPrEx>
          <w:jc w:val="left"/>
        </w:tblPrEx>
        <w:tc>
          <w:tcPr>
            <w:tcW w:w="4495" w:type="dxa"/>
            <w:gridSpan w:val="2"/>
            <w:shd w:val="clear" w:color="auto" w:fill="auto"/>
          </w:tcPr>
          <w:p w14:paraId="17B0A5FF" w14:textId="4C2BF862" w:rsidR="00E22A52" w:rsidRPr="00FA595A" w:rsidRDefault="00E22A52" w:rsidP="00E239B5">
            <w:pPr>
              <w:spacing w:after="0" w:line="240" w:lineRule="auto"/>
              <w:ind w:hanging="90"/>
              <w:rPr>
                <w:rFonts w:ascii="Arial" w:eastAsia="Times New Roman" w:hAnsi="Arial" w:cs="Arial"/>
                <w:b/>
                <w:sz w:val="24"/>
                <w:szCs w:val="24"/>
              </w:rPr>
            </w:pPr>
            <w:r>
              <w:rPr>
                <w:rFonts w:ascii="Arial" w:eastAsia="Times New Roman" w:hAnsi="Arial" w:cs="Arial"/>
                <w:b/>
                <w:sz w:val="24"/>
                <w:szCs w:val="24"/>
              </w:rPr>
              <w:t>Household Supplies</w:t>
            </w:r>
          </w:p>
        </w:tc>
        <w:tc>
          <w:tcPr>
            <w:tcW w:w="1710" w:type="dxa"/>
            <w:gridSpan w:val="2"/>
            <w:shd w:val="clear" w:color="auto" w:fill="auto"/>
          </w:tcPr>
          <w:p w14:paraId="6EDCE35A" w14:textId="581AB1D3" w:rsidR="00E22A52" w:rsidRPr="00FA595A" w:rsidRDefault="00E22A52" w:rsidP="00E239B5">
            <w:pPr>
              <w:spacing w:after="0" w:line="240" w:lineRule="auto"/>
              <w:ind w:hanging="90"/>
              <w:rPr>
                <w:rFonts w:ascii="Arial" w:eastAsia="Times New Roman" w:hAnsi="Arial" w:cs="Arial"/>
                <w:b/>
                <w:sz w:val="24"/>
                <w:szCs w:val="24"/>
              </w:rPr>
            </w:pPr>
            <w:r>
              <w:rPr>
                <w:rFonts w:ascii="Arial" w:eastAsia="Times New Roman" w:hAnsi="Arial" w:cs="Arial"/>
                <w:b/>
                <w:sz w:val="24"/>
                <w:szCs w:val="24"/>
              </w:rPr>
              <w:t>7325</w:t>
            </w:r>
          </w:p>
        </w:tc>
        <w:tc>
          <w:tcPr>
            <w:tcW w:w="2880" w:type="dxa"/>
            <w:shd w:val="clear" w:color="auto" w:fill="auto"/>
          </w:tcPr>
          <w:p w14:paraId="2B0AEAFC" w14:textId="28618465" w:rsidR="00E22A52" w:rsidRPr="00FA595A" w:rsidRDefault="00E22A52" w:rsidP="00E239B5">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8C017F">
              <w:rPr>
                <w:rFonts w:ascii="Arial" w:eastAsia="Times New Roman" w:hAnsi="Arial" w:cs="Arial"/>
                <w:b/>
                <w:sz w:val="24"/>
                <w:szCs w:val="24"/>
              </w:rPr>
              <w:t>5</w:t>
            </w:r>
            <w:r w:rsidRPr="00FA595A">
              <w:rPr>
                <w:rFonts w:ascii="Arial" w:eastAsia="Times New Roman" w:hAnsi="Arial" w:cs="Arial"/>
                <w:b/>
                <w:sz w:val="24"/>
                <w:szCs w:val="24"/>
              </w:rPr>
              <w:t>00</w:t>
            </w:r>
          </w:p>
        </w:tc>
      </w:tr>
      <w:tr w:rsidR="00E22A52" w:rsidRPr="0082045E" w14:paraId="020866F8" w14:textId="77777777" w:rsidTr="00D65B9D">
        <w:tblPrEx>
          <w:jc w:val="left"/>
        </w:tblPrEx>
        <w:tc>
          <w:tcPr>
            <w:tcW w:w="9085" w:type="dxa"/>
            <w:gridSpan w:val="5"/>
            <w:shd w:val="clear" w:color="auto" w:fill="auto"/>
          </w:tcPr>
          <w:p w14:paraId="6B5DA178" w14:textId="3A0D722E" w:rsidR="008C017F" w:rsidRPr="00FA595A" w:rsidRDefault="007518D8" w:rsidP="00505036">
            <w:pPr>
              <w:numPr>
                <w:ilvl w:val="0"/>
                <w:numId w:val="47"/>
              </w:numPr>
              <w:spacing w:after="0" w:line="240" w:lineRule="auto"/>
              <w:rPr>
                <w:rFonts w:ascii="Arial" w:eastAsia="Times New Roman" w:hAnsi="Arial" w:cs="Arial"/>
                <w:sz w:val="24"/>
                <w:szCs w:val="24"/>
              </w:rPr>
            </w:pPr>
            <w:r>
              <w:rPr>
                <w:rFonts w:ascii="Arial" w:eastAsia="Times New Roman" w:hAnsi="Arial" w:cs="Arial"/>
                <w:sz w:val="24"/>
                <w:szCs w:val="24"/>
              </w:rPr>
              <w:t>S</w:t>
            </w:r>
            <w:r w:rsidR="00E22A52">
              <w:rPr>
                <w:rFonts w:ascii="Arial" w:eastAsia="Times New Roman" w:hAnsi="Arial" w:cs="Arial"/>
                <w:sz w:val="24"/>
                <w:szCs w:val="24"/>
              </w:rPr>
              <w:t>upplies</w:t>
            </w:r>
            <w:r w:rsidR="005422E4">
              <w:rPr>
                <w:rFonts w:ascii="Arial" w:eastAsia="Times New Roman" w:hAnsi="Arial" w:cs="Arial"/>
                <w:sz w:val="24"/>
                <w:szCs w:val="24"/>
              </w:rPr>
              <w:t xml:space="preserve"> for the apartment</w:t>
            </w:r>
            <w:r w:rsidR="0008714F">
              <w:rPr>
                <w:rFonts w:ascii="Arial" w:eastAsia="Times New Roman" w:hAnsi="Arial" w:cs="Arial"/>
                <w:sz w:val="24"/>
                <w:szCs w:val="24"/>
              </w:rPr>
              <w:t>.</w:t>
            </w:r>
          </w:p>
        </w:tc>
      </w:tr>
      <w:tr w:rsidR="009F0FC8" w:rsidRPr="0082045E" w14:paraId="12B88A72" w14:textId="77777777" w:rsidTr="00D65B9D">
        <w:trPr>
          <w:jc w:val="center"/>
        </w:trPr>
        <w:tc>
          <w:tcPr>
            <w:tcW w:w="4435" w:type="dxa"/>
            <w:shd w:val="clear" w:color="auto" w:fill="auto"/>
          </w:tcPr>
          <w:p w14:paraId="2F2B5324" w14:textId="77777777" w:rsidR="009F0FC8" w:rsidRPr="002E607E" w:rsidRDefault="009F0FC8" w:rsidP="00FB175D">
            <w:pPr>
              <w:spacing w:after="0" w:line="240" w:lineRule="auto"/>
              <w:ind w:hanging="90"/>
              <w:rPr>
                <w:rFonts w:ascii="Arial" w:eastAsia="Times New Roman" w:hAnsi="Arial" w:cs="Arial"/>
                <w:b/>
                <w:sz w:val="24"/>
                <w:szCs w:val="24"/>
              </w:rPr>
            </w:pPr>
            <w:r w:rsidRPr="002E607E">
              <w:rPr>
                <w:rFonts w:ascii="Arial" w:eastAsia="Times New Roman" w:hAnsi="Arial" w:cs="Arial"/>
                <w:b/>
                <w:sz w:val="24"/>
                <w:szCs w:val="24"/>
              </w:rPr>
              <w:t>Promotional Supplies</w:t>
            </w:r>
          </w:p>
        </w:tc>
        <w:tc>
          <w:tcPr>
            <w:tcW w:w="1770" w:type="dxa"/>
            <w:gridSpan w:val="3"/>
            <w:shd w:val="clear" w:color="auto" w:fill="auto"/>
          </w:tcPr>
          <w:p w14:paraId="2C215A3B" w14:textId="77777777" w:rsidR="009F0FC8" w:rsidRPr="002E607E" w:rsidRDefault="009F0FC8" w:rsidP="00FB175D">
            <w:pPr>
              <w:spacing w:after="0" w:line="240" w:lineRule="auto"/>
              <w:ind w:hanging="90"/>
              <w:rPr>
                <w:rFonts w:ascii="Arial" w:eastAsia="Times New Roman" w:hAnsi="Arial" w:cs="Arial"/>
                <w:b/>
                <w:sz w:val="24"/>
                <w:szCs w:val="24"/>
              </w:rPr>
            </w:pPr>
            <w:r w:rsidRPr="002E607E">
              <w:rPr>
                <w:rFonts w:ascii="Arial" w:eastAsia="Times New Roman" w:hAnsi="Arial" w:cs="Arial"/>
                <w:b/>
                <w:sz w:val="24"/>
                <w:szCs w:val="24"/>
              </w:rPr>
              <w:t>7335</w:t>
            </w:r>
          </w:p>
        </w:tc>
        <w:tc>
          <w:tcPr>
            <w:tcW w:w="2880" w:type="dxa"/>
            <w:shd w:val="clear" w:color="auto" w:fill="auto"/>
          </w:tcPr>
          <w:p w14:paraId="168F4E38" w14:textId="16A56F9B" w:rsidR="009F0FC8" w:rsidRPr="002E607E" w:rsidRDefault="009F0FC8" w:rsidP="00FB175D">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E22A52">
              <w:rPr>
                <w:rFonts w:ascii="Arial" w:eastAsia="Times New Roman" w:hAnsi="Arial" w:cs="Arial"/>
                <w:b/>
                <w:sz w:val="24"/>
                <w:szCs w:val="24"/>
              </w:rPr>
              <w:t>2</w:t>
            </w:r>
            <w:r w:rsidR="00CF0C7F">
              <w:rPr>
                <w:rFonts w:ascii="Arial" w:eastAsia="Times New Roman" w:hAnsi="Arial" w:cs="Arial"/>
                <w:b/>
                <w:sz w:val="24"/>
                <w:szCs w:val="24"/>
              </w:rPr>
              <w:t>5</w:t>
            </w:r>
            <w:r w:rsidRPr="002E607E">
              <w:rPr>
                <w:rFonts w:ascii="Arial" w:eastAsia="Times New Roman" w:hAnsi="Arial" w:cs="Arial"/>
                <w:b/>
                <w:sz w:val="24"/>
                <w:szCs w:val="24"/>
              </w:rPr>
              <w:t>0</w:t>
            </w:r>
          </w:p>
        </w:tc>
      </w:tr>
      <w:tr w:rsidR="009F0FC8" w:rsidRPr="0082045E" w14:paraId="11891E29" w14:textId="77777777" w:rsidTr="00D65B9D">
        <w:trPr>
          <w:trHeight w:val="701"/>
          <w:jc w:val="center"/>
        </w:trPr>
        <w:tc>
          <w:tcPr>
            <w:tcW w:w="9085" w:type="dxa"/>
            <w:gridSpan w:val="5"/>
            <w:shd w:val="clear" w:color="auto" w:fill="auto"/>
          </w:tcPr>
          <w:p w14:paraId="4876D2FD" w14:textId="60AF8989" w:rsidR="009F0FC8" w:rsidRPr="002E607E" w:rsidRDefault="009F0FC8" w:rsidP="00505036">
            <w:pPr>
              <w:numPr>
                <w:ilvl w:val="0"/>
                <w:numId w:val="50"/>
              </w:numPr>
              <w:spacing w:after="0" w:line="240" w:lineRule="auto"/>
              <w:contextualSpacing/>
              <w:rPr>
                <w:rFonts w:ascii="Arial" w:eastAsia="Times New Roman" w:hAnsi="Arial" w:cs="Arial"/>
                <w:sz w:val="24"/>
                <w:szCs w:val="24"/>
              </w:rPr>
            </w:pPr>
            <w:r w:rsidRPr="002E607E">
              <w:rPr>
                <w:rFonts w:ascii="Arial" w:eastAsia="Times New Roman" w:hAnsi="Arial" w:cs="Arial"/>
                <w:sz w:val="24"/>
                <w:szCs w:val="24"/>
              </w:rPr>
              <w:t>For toy badges, candy for Halloween and parades, and other giveaways to children and community.</w:t>
            </w:r>
          </w:p>
        </w:tc>
      </w:tr>
      <w:tr w:rsidR="009F0FC8" w:rsidRPr="0082045E" w14:paraId="010E1450" w14:textId="77777777" w:rsidTr="00D65B9D">
        <w:trPr>
          <w:jc w:val="center"/>
        </w:trPr>
        <w:tc>
          <w:tcPr>
            <w:tcW w:w="4435" w:type="dxa"/>
            <w:shd w:val="clear" w:color="auto" w:fill="auto"/>
          </w:tcPr>
          <w:p w14:paraId="780EFFE5" w14:textId="77777777" w:rsidR="009F0FC8" w:rsidRPr="002E607E" w:rsidRDefault="009F0FC8" w:rsidP="00FB175D">
            <w:pPr>
              <w:spacing w:after="0" w:line="240" w:lineRule="auto"/>
              <w:ind w:hanging="90"/>
              <w:rPr>
                <w:rFonts w:ascii="Arial" w:eastAsia="Times New Roman" w:hAnsi="Arial" w:cs="Arial"/>
                <w:b/>
                <w:sz w:val="24"/>
                <w:szCs w:val="24"/>
              </w:rPr>
            </w:pPr>
            <w:r w:rsidRPr="002E607E">
              <w:rPr>
                <w:rFonts w:ascii="Arial" w:eastAsia="Times New Roman" w:hAnsi="Arial" w:cs="Arial"/>
                <w:b/>
                <w:sz w:val="24"/>
                <w:szCs w:val="24"/>
              </w:rPr>
              <w:t>Uniforms</w:t>
            </w:r>
          </w:p>
        </w:tc>
        <w:tc>
          <w:tcPr>
            <w:tcW w:w="1770" w:type="dxa"/>
            <w:gridSpan w:val="3"/>
            <w:shd w:val="clear" w:color="auto" w:fill="auto"/>
          </w:tcPr>
          <w:p w14:paraId="727BF7B0" w14:textId="77777777" w:rsidR="009F0FC8" w:rsidRPr="002E607E" w:rsidRDefault="009F0FC8" w:rsidP="00FB175D">
            <w:pPr>
              <w:spacing w:after="0" w:line="240" w:lineRule="auto"/>
              <w:ind w:hanging="90"/>
              <w:rPr>
                <w:rFonts w:ascii="Arial" w:eastAsia="Times New Roman" w:hAnsi="Arial" w:cs="Arial"/>
                <w:b/>
                <w:sz w:val="24"/>
                <w:szCs w:val="24"/>
              </w:rPr>
            </w:pPr>
            <w:r w:rsidRPr="002E607E">
              <w:rPr>
                <w:rFonts w:ascii="Arial" w:eastAsia="Times New Roman" w:hAnsi="Arial" w:cs="Arial"/>
                <w:b/>
                <w:sz w:val="24"/>
                <w:szCs w:val="24"/>
              </w:rPr>
              <w:t>7340</w:t>
            </w:r>
          </w:p>
        </w:tc>
        <w:tc>
          <w:tcPr>
            <w:tcW w:w="2880" w:type="dxa"/>
            <w:shd w:val="clear" w:color="auto" w:fill="auto"/>
          </w:tcPr>
          <w:p w14:paraId="18DA12C0" w14:textId="527E3F15" w:rsidR="009F0FC8" w:rsidRPr="002E607E" w:rsidRDefault="009F0FC8" w:rsidP="00FB175D">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EE7700">
              <w:rPr>
                <w:rFonts w:ascii="Arial" w:eastAsia="Times New Roman" w:hAnsi="Arial" w:cs="Arial"/>
                <w:b/>
                <w:sz w:val="24"/>
                <w:szCs w:val="24"/>
              </w:rPr>
              <w:t>5</w:t>
            </w:r>
            <w:r w:rsidR="00EB1A96">
              <w:rPr>
                <w:rFonts w:ascii="Arial" w:eastAsia="Times New Roman" w:hAnsi="Arial" w:cs="Arial"/>
                <w:b/>
                <w:sz w:val="24"/>
                <w:szCs w:val="24"/>
              </w:rPr>
              <w:t>,0</w:t>
            </w:r>
            <w:r w:rsidRPr="002E607E">
              <w:rPr>
                <w:rFonts w:ascii="Arial" w:eastAsia="Times New Roman" w:hAnsi="Arial" w:cs="Arial"/>
                <w:b/>
                <w:sz w:val="24"/>
                <w:szCs w:val="24"/>
              </w:rPr>
              <w:t>00</w:t>
            </w:r>
          </w:p>
        </w:tc>
      </w:tr>
      <w:tr w:rsidR="009F0FC8" w:rsidRPr="0082045E" w14:paraId="1EBE1578" w14:textId="77777777" w:rsidTr="00D65B9D">
        <w:trPr>
          <w:trHeight w:val="512"/>
          <w:jc w:val="center"/>
        </w:trPr>
        <w:tc>
          <w:tcPr>
            <w:tcW w:w="9085" w:type="dxa"/>
            <w:gridSpan w:val="5"/>
            <w:shd w:val="clear" w:color="auto" w:fill="auto"/>
          </w:tcPr>
          <w:p w14:paraId="4333367C" w14:textId="22D3C0C3" w:rsidR="009F0FC8" w:rsidRPr="002E607E" w:rsidRDefault="009F0FC8" w:rsidP="00505036">
            <w:pPr>
              <w:numPr>
                <w:ilvl w:val="0"/>
                <w:numId w:val="50"/>
              </w:numPr>
              <w:spacing w:after="0" w:line="240" w:lineRule="auto"/>
              <w:contextualSpacing/>
              <w:rPr>
                <w:rFonts w:ascii="Arial" w:eastAsia="Times New Roman" w:hAnsi="Arial" w:cs="Arial"/>
                <w:sz w:val="24"/>
                <w:szCs w:val="24"/>
              </w:rPr>
            </w:pPr>
            <w:r w:rsidRPr="00DD464F">
              <w:rPr>
                <w:rFonts w:ascii="Arial" w:eastAsia="Times New Roman" w:hAnsi="Arial" w:cs="Arial"/>
                <w:sz w:val="24"/>
                <w:szCs w:val="24"/>
              </w:rPr>
              <w:t xml:space="preserve">Replacement uniforms/leather gear for </w:t>
            </w:r>
            <w:r w:rsidR="00EB1A96">
              <w:rPr>
                <w:rFonts w:ascii="Arial" w:eastAsia="Times New Roman" w:hAnsi="Arial" w:cs="Arial"/>
                <w:sz w:val="24"/>
                <w:szCs w:val="24"/>
              </w:rPr>
              <w:t>all</w:t>
            </w:r>
            <w:r w:rsidRPr="00DD464F">
              <w:rPr>
                <w:rFonts w:ascii="Arial" w:eastAsia="Times New Roman" w:hAnsi="Arial" w:cs="Arial"/>
                <w:sz w:val="24"/>
                <w:szCs w:val="24"/>
              </w:rPr>
              <w:t xml:space="preserve"> officers.</w:t>
            </w:r>
            <w:r w:rsidRPr="002E607E">
              <w:rPr>
                <w:rFonts w:ascii="Arial" w:eastAsia="Times New Roman" w:hAnsi="Arial" w:cs="Arial"/>
                <w:sz w:val="24"/>
                <w:szCs w:val="24"/>
              </w:rPr>
              <w:t xml:space="preserve"> </w:t>
            </w:r>
          </w:p>
        </w:tc>
      </w:tr>
      <w:tr w:rsidR="00E15D66" w:rsidRPr="0082045E" w14:paraId="2E746585" w14:textId="77777777" w:rsidTr="00D65B9D">
        <w:trPr>
          <w:jc w:val="center"/>
        </w:trPr>
        <w:tc>
          <w:tcPr>
            <w:tcW w:w="4435" w:type="dxa"/>
            <w:shd w:val="clear" w:color="auto" w:fill="auto"/>
          </w:tcPr>
          <w:p w14:paraId="385826FC" w14:textId="236442E2" w:rsidR="00E15D66" w:rsidRPr="002E607E" w:rsidRDefault="00E15D66" w:rsidP="00AD59F3">
            <w:pPr>
              <w:spacing w:after="0" w:line="240" w:lineRule="auto"/>
              <w:ind w:hanging="90"/>
              <w:rPr>
                <w:rFonts w:ascii="Arial" w:eastAsia="Times New Roman" w:hAnsi="Arial" w:cs="Arial"/>
                <w:b/>
                <w:sz w:val="24"/>
                <w:szCs w:val="24"/>
              </w:rPr>
            </w:pPr>
            <w:r>
              <w:rPr>
                <w:rFonts w:ascii="Arial" w:eastAsia="Times New Roman" w:hAnsi="Arial" w:cs="Arial"/>
                <w:b/>
                <w:sz w:val="24"/>
                <w:szCs w:val="24"/>
              </w:rPr>
              <w:t>Books</w:t>
            </w:r>
          </w:p>
        </w:tc>
        <w:tc>
          <w:tcPr>
            <w:tcW w:w="1770" w:type="dxa"/>
            <w:gridSpan w:val="3"/>
            <w:shd w:val="clear" w:color="auto" w:fill="auto"/>
          </w:tcPr>
          <w:p w14:paraId="28DC5E6D" w14:textId="11B31792" w:rsidR="00E15D66" w:rsidRPr="002E607E" w:rsidRDefault="00E15D66" w:rsidP="00AD59F3">
            <w:pPr>
              <w:spacing w:after="0" w:line="240" w:lineRule="auto"/>
              <w:ind w:hanging="90"/>
              <w:rPr>
                <w:rFonts w:ascii="Arial" w:eastAsia="Times New Roman" w:hAnsi="Arial" w:cs="Arial"/>
                <w:b/>
                <w:sz w:val="24"/>
                <w:szCs w:val="24"/>
              </w:rPr>
            </w:pPr>
            <w:r w:rsidRPr="002E607E">
              <w:rPr>
                <w:rFonts w:ascii="Arial" w:eastAsia="Times New Roman" w:hAnsi="Arial" w:cs="Arial"/>
                <w:b/>
                <w:sz w:val="24"/>
                <w:szCs w:val="24"/>
              </w:rPr>
              <w:t>7</w:t>
            </w:r>
            <w:r w:rsidR="00E90655">
              <w:rPr>
                <w:rFonts w:ascii="Arial" w:eastAsia="Times New Roman" w:hAnsi="Arial" w:cs="Arial"/>
                <w:b/>
                <w:sz w:val="24"/>
                <w:szCs w:val="24"/>
              </w:rPr>
              <w:t>51</w:t>
            </w:r>
            <w:r w:rsidRPr="002E607E">
              <w:rPr>
                <w:rFonts w:ascii="Arial" w:eastAsia="Times New Roman" w:hAnsi="Arial" w:cs="Arial"/>
                <w:b/>
                <w:sz w:val="24"/>
                <w:szCs w:val="24"/>
              </w:rPr>
              <w:t>0</w:t>
            </w:r>
          </w:p>
        </w:tc>
        <w:tc>
          <w:tcPr>
            <w:tcW w:w="2880" w:type="dxa"/>
            <w:shd w:val="clear" w:color="auto" w:fill="auto"/>
          </w:tcPr>
          <w:p w14:paraId="291F3D03" w14:textId="5FF2A49B" w:rsidR="00E15D66" w:rsidRPr="002E607E" w:rsidRDefault="00E15D66" w:rsidP="00AD59F3">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$5</w:t>
            </w:r>
            <w:r w:rsidRPr="002E607E">
              <w:rPr>
                <w:rFonts w:ascii="Arial" w:eastAsia="Times New Roman" w:hAnsi="Arial" w:cs="Arial"/>
                <w:b/>
                <w:sz w:val="24"/>
                <w:szCs w:val="24"/>
              </w:rPr>
              <w:t>00</w:t>
            </w:r>
          </w:p>
        </w:tc>
      </w:tr>
      <w:tr w:rsidR="00E15D66" w:rsidRPr="0082045E" w14:paraId="4376DCD8" w14:textId="77777777" w:rsidTr="00D65B9D">
        <w:trPr>
          <w:trHeight w:val="458"/>
          <w:jc w:val="center"/>
        </w:trPr>
        <w:tc>
          <w:tcPr>
            <w:tcW w:w="9085" w:type="dxa"/>
            <w:gridSpan w:val="5"/>
            <w:shd w:val="clear" w:color="auto" w:fill="auto"/>
          </w:tcPr>
          <w:p w14:paraId="16AB44B0" w14:textId="6E295AF8" w:rsidR="00E15D66" w:rsidRPr="002E607E" w:rsidRDefault="00E90655" w:rsidP="00505036">
            <w:pPr>
              <w:numPr>
                <w:ilvl w:val="0"/>
                <w:numId w:val="50"/>
              </w:numPr>
              <w:spacing w:after="0" w:line="240" w:lineRule="auto"/>
              <w:contextualSpacing/>
              <w:rPr>
                <w:rFonts w:ascii="Arial" w:eastAsia="Times New Roman" w:hAnsi="Arial" w:cs="Arial"/>
                <w:sz w:val="24"/>
                <w:szCs w:val="24"/>
              </w:rPr>
            </w:pPr>
            <w:r>
              <w:rPr>
                <w:rFonts w:ascii="Arial" w:eastAsia="Times New Roman" w:hAnsi="Arial" w:cs="Arial"/>
                <w:sz w:val="24"/>
                <w:szCs w:val="24"/>
              </w:rPr>
              <w:t>Statute books</w:t>
            </w:r>
            <w:r w:rsidR="00E15D66" w:rsidRPr="00DD464F">
              <w:rPr>
                <w:rFonts w:ascii="Arial" w:eastAsia="Times New Roman" w:hAnsi="Arial" w:cs="Arial"/>
                <w:sz w:val="24"/>
                <w:szCs w:val="24"/>
              </w:rPr>
              <w:t>.</w:t>
            </w:r>
          </w:p>
        </w:tc>
      </w:tr>
      <w:tr w:rsidR="00EB1A96" w:rsidRPr="0082045E" w14:paraId="0AF9CB78" w14:textId="77777777" w:rsidTr="00D65B9D">
        <w:trPr>
          <w:jc w:val="center"/>
        </w:trPr>
        <w:tc>
          <w:tcPr>
            <w:tcW w:w="4435" w:type="dxa"/>
            <w:tcBorders>
              <w:top w:val="single" w:sz="4" w:space="0" w:color="auto"/>
              <w:left w:val="single" w:sz="4" w:space="0" w:color="auto"/>
              <w:bottom w:val="single" w:sz="4" w:space="0" w:color="auto"/>
              <w:right w:val="single" w:sz="4" w:space="0" w:color="auto"/>
            </w:tcBorders>
            <w:shd w:val="clear" w:color="auto" w:fill="auto"/>
          </w:tcPr>
          <w:p w14:paraId="380D1E3A" w14:textId="77777777" w:rsidR="00EB1A96" w:rsidRPr="002E607E" w:rsidRDefault="00EB1A96" w:rsidP="006232C3">
            <w:pPr>
              <w:spacing w:after="0" w:line="240" w:lineRule="auto"/>
              <w:ind w:hanging="90"/>
              <w:rPr>
                <w:rFonts w:ascii="Arial" w:eastAsia="Times New Roman" w:hAnsi="Arial" w:cs="Arial"/>
                <w:b/>
                <w:sz w:val="24"/>
                <w:szCs w:val="24"/>
              </w:rPr>
            </w:pPr>
            <w:r w:rsidRPr="002E607E">
              <w:rPr>
                <w:rFonts w:ascii="Arial" w:eastAsia="Times New Roman" w:hAnsi="Arial" w:cs="Arial"/>
                <w:b/>
                <w:sz w:val="24"/>
                <w:szCs w:val="24"/>
              </w:rPr>
              <w:t>Minor Tools &amp; Equip</w:t>
            </w:r>
          </w:p>
        </w:tc>
        <w:tc>
          <w:tcPr>
            <w:tcW w:w="1770" w:type="dxa"/>
            <w:gridSpan w:val="3"/>
            <w:tcBorders>
              <w:top w:val="single" w:sz="4" w:space="0" w:color="auto"/>
              <w:left w:val="single" w:sz="4" w:space="0" w:color="auto"/>
              <w:bottom w:val="single" w:sz="4" w:space="0" w:color="auto"/>
              <w:right w:val="single" w:sz="4" w:space="0" w:color="auto"/>
            </w:tcBorders>
            <w:shd w:val="clear" w:color="auto" w:fill="auto"/>
          </w:tcPr>
          <w:p w14:paraId="6A4D66DE" w14:textId="77777777" w:rsidR="00EB1A96" w:rsidRPr="002E607E" w:rsidRDefault="00EB1A96" w:rsidP="006232C3">
            <w:pPr>
              <w:spacing w:after="0" w:line="240" w:lineRule="auto"/>
              <w:ind w:hanging="90"/>
              <w:rPr>
                <w:rFonts w:ascii="Arial" w:eastAsia="Times New Roman" w:hAnsi="Arial" w:cs="Arial"/>
                <w:b/>
                <w:sz w:val="24"/>
                <w:szCs w:val="24"/>
              </w:rPr>
            </w:pPr>
            <w:r w:rsidRPr="002E607E">
              <w:rPr>
                <w:rFonts w:ascii="Arial" w:eastAsia="Times New Roman" w:hAnsi="Arial" w:cs="Arial"/>
                <w:b/>
                <w:sz w:val="24"/>
                <w:szCs w:val="24"/>
              </w:rPr>
              <w:t>7610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6703DA6" w14:textId="59521750" w:rsidR="00EB1A96" w:rsidRPr="002E607E" w:rsidRDefault="00EB1A96" w:rsidP="006232C3">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E811FC">
              <w:rPr>
                <w:rFonts w:ascii="Arial" w:eastAsia="Times New Roman" w:hAnsi="Arial" w:cs="Arial"/>
                <w:b/>
                <w:sz w:val="24"/>
                <w:szCs w:val="24"/>
              </w:rPr>
              <w:t>10</w:t>
            </w:r>
            <w:r w:rsidRPr="002E607E">
              <w:rPr>
                <w:rFonts w:ascii="Arial" w:eastAsia="Times New Roman" w:hAnsi="Arial" w:cs="Arial"/>
                <w:b/>
                <w:sz w:val="24"/>
                <w:szCs w:val="24"/>
              </w:rPr>
              <w:t>,000</w:t>
            </w:r>
          </w:p>
        </w:tc>
      </w:tr>
      <w:tr w:rsidR="00EB1A96" w:rsidRPr="00E02BFC" w14:paraId="736DD3D2" w14:textId="77777777" w:rsidTr="00D65B9D">
        <w:trPr>
          <w:jc w:val="center"/>
        </w:trPr>
        <w:tc>
          <w:tcPr>
            <w:tcW w:w="9085" w:type="dxa"/>
            <w:gridSpan w:val="5"/>
            <w:shd w:val="clear" w:color="auto" w:fill="auto"/>
          </w:tcPr>
          <w:p w14:paraId="2BFF7CFB" w14:textId="77777777" w:rsidR="00EB1A96" w:rsidRPr="00E02BFC" w:rsidRDefault="00EB1A96" w:rsidP="006232C3">
            <w:pPr>
              <w:numPr>
                <w:ilvl w:val="0"/>
                <w:numId w:val="51"/>
              </w:numPr>
              <w:spacing w:after="0" w:line="240" w:lineRule="auto"/>
              <w:contextualSpacing/>
              <w:rPr>
                <w:rFonts w:ascii="Arial" w:eastAsia="Times New Roman" w:hAnsi="Arial" w:cs="Arial"/>
                <w:sz w:val="24"/>
                <w:szCs w:val="24"/>
              </w:rPr>
            </w:pPr>
            <w:r w:rsidRPr="00E02BFC">
              <w:rPr>
                <w:rFonts w:ascii="Arial" w:eastAsia="Times New Roman" w:hAnsi="Arial" w:cs="Arial"/>
                <w:sz w:val="24"/>
                <w:szCs w:val="24"/>
              </w:rPr>
              <w:t>Evidence and investigative supplies, Taser, cartridges, batteries, and holsters, PBTs, Audio recorders, Cameras, Statue books, ammunition</w:t>
            </w:r>
          </w:p>
          <w:p w14:paraId="036A807B" w14:textId="77777777" w:rsidR="00EB1A96" w:rsidRPr="00E02BFC" w:rsidRDefault="00EB1A96" w:rsidP="006232C3">
            <w:pPr>
              <w:numPr>
                <w:ilvl w:val="0"/>
                <w:numId w:val="51"/>
              </w:numPr>
              <w:spacing w:after="0" w:line="240" w:lineRule="auto"/>
              <w:contextualSpacing/>
              <w:rPr>
                <w:rFonts w:ascii="Arial" w:eastAsia="Times New Roman" w:hAnsi="Arial" w:cs="Arial"/>
                <w:sz w:val="24"/>
                <w:szCs w:val="24"/>
              </w:rPr>
            </w:pPr>
            <w:r w:rsidRPr="00E02BFC">
              <w:rPr>
                <w:rFonts w:ascii="Arial" w:eastAsia="Times New Roman" w:hAnsi="Arial" w:cs="Arial"/>
                <w:sz w:val="24"/>
                <w:szCs w:val="24"/>
              </w:rPr>
              <w:t>Essentially any tools or equipment needed to operate</w:t>
            </w:r>
          </w:p>
          <w:p w14:paraId="27CF9340" w14:textId="77777777" w:rsidR="00EB1A96" w:rsidRPr="00E02BFC" w:rsidRDefault="00EB1A96" w:rsidP="006232C3">
            <w:pPr>
              <w:numPr>
                <w:ilvl w:val="0"/>
                <w:numId w:val="51"/>
              </w:numPr>
              <w:spacing w:after="0" w:line="240" w:lineRule="auto"/>
              <w:contextualSpacing/>
              <w:rPr>
                <w:rFonts w:ascii="Arial" w:eastAsia="Times New Roman" w:hAnsi="Arial" w:cs="Arial"/>
                <w:sz w:val="24"/>
                <w:szCs w:val="24"/>
              </w:rPr>
            </w:pPr>
            <w:r w:rsidRPr="00E02BFC">
              <w:rPr>
                <w:rFonts w:ascii="Arial" w:eastAsia="Times New Roman" w:hAnsi="Arial" w:cs="Arial"/>
                <w:sz w:val="24"/>
                <w:szCs w:val="24"/>
              </w:rPr>
              <w:t>Need new tasers</w:t>
            </w:r>
          </w:p>
          <w:p w14:paraId="6150CA4D" w14:textId="77777777" w:rsidR="00EB1A96" w:rsidRPr="00E02BFC" w:rsidRDefault="00EB1A96" w:rsidP="006232C3">
            <w:pPr>
              <w:spacing w:after="0" w:line="240" w:lineRule="auto"/>
              <w:ind w:hanging="90"/>
              <w:rPr>
                <w:rFonts w:ascii="Arial" w:eastAsia="Times New Roman" w:hAnsi="Arial" w:cs="Arial"/>
                <w:sz w:val="24"/>
                <w:szCs w:val="24"/>
              </w:rPr>
            </w:pPr>
          </w:p>
        </w:tc>
      </w:tr>
    </w:tbl>
    <w:p w14:paraId="13CCA8F6" w14:textId="59603465" w:rsidR="008D5EBC" w:rsidRPr="0082045E" w:rsidRDefault="008D5EBC" w:rsidP="008D5EBC">
      <w:pPr>
        <w:rPr>
          <w:b/>
          <w:sz w:val="24"/>
        </w:rPr>
      </w:pPr>
      <w:r w:rsidRPr="0082045E">
        <w:rPr>
          <w:b/>
          <w:sz w:val="24"/>
        </w:rPr>
        <w:t>1000 XXXX 20 22 0000 0</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1770"/>
        <w:gridCol w:w="2880"/>
      </w:tblGrid>
      <w:tr w:rsidR="00190814" w:rsidRPr="0082045E" w14:paraId="24C70B0B" w14:textId="77777777" w:rsidTr="00190814">
        <w:trPr>
          <w:jc w:val="center"/>
        </w:trPr>
        <w:tc>
          <w:tcPr>
            <w:tcW w:w="4435" w:type="dxa"/>
            <w:tcBorders>
              <w:top w:val="single" w:sz="4" w:space="0" w:color="auto"/>
              <w:left w:val="single" w:sz="4" w:space="0" w:color="auto"/>
              <w:bottom w:val="single" w:sz="4" w:space="0" w:color="auto"/>
              <w:right w:val="single" w:sz="4" w:space="0" w:color="auto"/>
            </w:tcBorders>
            <w:shd w:val="clear" w:color="auto" w:fill="auto"/>
          </w:tcPr>
          <w:p w14:paraId="1417659B" w14:textId="77777777" w:rsidR="00190814" w:rsidRPr="00626C76" w:rsidRDefault="00190814" w:rsidP="00944F34">
            <w:pPr>
              <w:spacing w:after="0" w:line="240" w:lineRule="auto"/>
              <w:ind w:hanging="90"/>
              <w:rPr>
                <w:rFonts w:ascii="Arial" w:eastAsia="Times New Roman" w:hAnsi="Arial" w:cs="Arial"/>
                <w:b/>
                <w:sz w:val="24"/>
                <w:szCs w:val="24"/>
              </w:rPr>
            </w:pPr>
            <w:bookmarkStart w:id="29" w:name="_Hlk197853573"/>
            <w:r>
              <w:rPr>
                <w:rFonts w:ascii="Arial" w:eastAsia="Times New Roman" w:hAnsi="Arial" w:cs="Arial"/>
                <w:b/>
                <w:sz w:val="24"/>
                <w:szCs w:val="24"/>
              </w:rPr>
              <w:lastRenderedPageBreak/>
              <w:t>Safety</w:t>
            </w:r>
            <w:r w:rsidRPr="00626C76">
              <w:rPr>
                <w:rFonts w:ascii="Arial" w:eastAsia="Times New Roman" w:hAnsi="Arial" w:cs="Arial"/>
                <w:b/>
                <w:sz w:val="24"/>
                <w:szCs w:val="24"/>
              </w:rPr>
              <w:t xml:space="preserve"> Equipment</w:t>
            </w: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60A1A8D3" w14:textId="77777777" w:rsidR="00190814" w:rsidRPr="00626C76" w:rsidRDefault="00190814" w:rsidP="00944F34">
            <w:pPr>
              <w:spacing w:after="0" w:line="240" w:lineRule="auto"/>
              <w:ind w:hanging="90"/>
              <w:rPr>
                <w:rFonts w:ascii="Arial" w:eastAsia="Times New Roman" w:hAnsi="Arial" w:cs="Arial"/>
                <w:b/>
                <w:sz w:val="24"/>
                <w:szCs w:val="24"/>
              </w:rPr>
            </w:pPr>
            <w:r w:rsidRPr="00626C76">
              <w:rPr>
                <w:rFonts w:ascii="Arial" w:eastAsia="Times New Roman" w:hAnsi="Arial" w:cs="Arial"/>
                <w:b/>
                <w:sz w:val="24"/>
                <w:szCs w:val="24"/>
              </w:rPr>
              <w:t>76</w:t>
            </w:r>
            <w:r>
              <w:rPr>
                <w:rFonts w:ascii="Arial" w:eastAsia="Times New Roman" w:hAnsi="Arial" w:cs="Arial"/>
                <w:b/>
                <w:sz w:val="24"/>
                <w:szCs w:val="24"/>
              </w:rPr>
              <w:t>15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4D6855D" w14:textId="77777777" w:rsidR="00190814" w:rsidRPr="00626C76" w:rsidRDefault="00190814" w:rsidP="00944F34">
            <w:pPr>
              <w:spacing w:after="0" w:line="240" w:lineRule="auto"/>
              <w:ind w:hanging="90"/>
              <w:jc w:val="right"/>
              <w:rPr>
                <w:rFonts w:ascii="Arial" w:eastAsia="Times New Roman" w:hAnsi="Arial" w:cs="Arial"/>
                <w:b/>
                <w:sz w:val="24"/>
                <w:szCs w:val="24"/>
              </w:rPr>
            </w:pPr>
            <w:r w:rsidRPr="00626C76">
              <w:rPr>
                <w:rFonts w:ascii="Arial" w:eastAsia="Times New Roman" w:hAnsi="Arial" w:cs="Arial"/>
                <w:b/>
                <w:sz w:val="24"/>
                <w:szCs w:val="24"/>
              </w:rPr>
              <w:t>$</w:t>
            </w:r>
            <w:r>
              <w:rPr>
                <w:rFonts w:ascii="Arial" w:eastAsia="Times New Roman" w:hAnsi="Arial" w:cs="Arial"/>
                <w:b/>
                <w:sz w:val="24"/>
                <w:szCs w:val="24"/>
              </w:rPr>
              <w:t>2,00</w:t>
            </w:r>
            <w:r w:rsidRPr="00626C76">
              <w:rPr>
                <w:rFonts w:ascii="Arial" w:eastAsia="Times New Roman" w:hAnsi="Arial" w:cs="Arial"/>
                <w:b/>
                <w:sz w:val="24"/>
                <w:szCs w:val="24"/>
              </w:rPr>
              <w:t>0</w:t>
            </w:r>
          </w:p>
        </w:tc>
      </w:tr>
      <w:tr w:rsidR="00190814" w:rsidRPr="0082045E" w14:paraId="5EBC968D" w14:textId="77777777" w:rsidTr="00944F34">
        <w:trPr>
          <w:jc w:val="center"/>
        </w:trPr>
        <w:tc>
          <w:tcPr>
            <w:tcW w:w="9085" w:type="dxa"/>
            <w:gridSpan w:val="3"/>
            <w:shd w:val="clear" w:color="auto" w:fill="auto"/>
          </w:tcPr>
          <w:p w14:paraId="02FF58B3" w14:textId="77777777" w:rsidR="00190814" w:rsidRDefault="00190814" w:rsidP="00944F34">
            <w:pPr>
              <w:pStyle w:val="ListParagraph"/>
              <w:numPr>
                <w:ilvl w:val="0"/>
                <w:numId w:val="51"/>
              </w:numPr>
              <w:spacing w:after="0" w:line="240" w:lineRule="auto"/>
              <w:rPr>
                <w:rFonts w:ascii="Arial" w:eastAsia="Times New Roman" w:hAnsi="Arial" w:cs="Arial"/>
                <w:sz w:val="24"/>
                <w:szCs w:val="24"/>
              </w:rPr>
            </w:pPr>
            <w:r>
              <w:rPr>
                <w:rFonts w:ascii="Arial" w:eastAsia="Times New Roman" w:hAnsi="Arial" w:cs="Arial"/>
                <w:sz w:val="24"/>
                <w:szCs w:val="24"/>
              </w:rPr>
              <w:t>Safety equipment for patrol officer</w:t>
            </w:r>
          </w:p>
          <w:p w14:paraId="18FA8B3E" w14:textId="77777777" w:rsidR="00190814" w:rsidRPr="00626C76" w:rsidRDefault="00190814" w:rsidP="00944F34">
            <w:pPr>
              <w:pStyle w:val="ListParagraph"/>
              <w:spacing w:after="0" w:line="240" w:lineRule="auto"/>
              <w:ind w:left="630"/>
              <w:rPr>
                <w:rFonts w:ascii="Arial" w:eastAsia="Times New Roman" w:hAnsi="Arial" w:cs="Arial"/>
                <w:sz w:val="24"/>
                <w:szCs w:val="24"/>
              </w:rPr>
            </w:pPr>
          </w:p>
        </w:tc>
      </w:tr>
      <w:tr w:rsidR="00190814" w:rsidRPr="00AC6856" w14:paraId="37446AC7" w14:textId="77777777" w:rsidTr="00944F34">
        <w:trPr>
          <w:jc w:val="center"/>
        </w:trPr>
        <w:tc>
          <w:tcPr>
            <w:tcW w:w="4435" w:type="dxa"/>
            <w:shd w:val="clear" w:color="auto" w:fill="auto"/>
          </w:tcPr>
          <w:p w14:paraId="03E88594" w14:textId="77777777" w:rsidR="00190814" w:rsidRPr="00AC6856" w:rsidRDefault="00190814" w:rsidP="00944F34">
            <w:pPr>
              <w:spacing w:after="0" w:line="240" w:lineRule="auto"/>
              <w:ind w:hanging="90"/>
              <w:rPr>
                <w:rFonts w:ascii="Arial" w:eastAsia="Times New Roman" w:hAnsi="Arial" w:cs="Arial"/>
                <w:b/>
                <w:sz w:val="24"/>
                <w:szCs w:val="24"/>
              </w:rPr>
            </w:pPr>
            <w:r w:rsidRPr="00AC6856">
              <w:rPr>
                <w:rFonts w:ascii="Arial" w:eastAsia="Times New Roman" w:hAnsi="Arial" w:cs="Arial"/>
                <w:b/>
                <w:sz w:val="24"/>
                <w:szCs w:val="24"/>
              </w:rPr>
              <w:t>Major Equipment</w:t>
            </w:r>
          </w:p>
        </w:tc>
        <w:tc>
          <w:tcPr>
            <w:tcW w:w="1770" w:type="dxa"/>
            <w:shd w:val="clear" w:color="auto" w:fill="auto"/>
          </w:tcPr>
          <w:p w14:paraId="0A5936E4" w14:textId="77777777" w:rsidR="00190814" w:rsidRPr="00AC6856" w:rsidRDefault="00190814" w:rsidP="00944F34">
            <w:pPr>
              <w:spacing w:after="0" w:line="240" w:lineRule="auto"/>
              <w:ind w:hanging="90"/>
              <w:rPr>
                <w:rFonts w:ascii="Arial" w:eastAsia="Times New Roman" w:hAnsi="Arial" w:cs="Arial"/>
                <w:b/>
                <w:sz w:val="24"/>
                <w:szCs w:val="24"/>
              </w:rPr>
            </w:pPr>
            <w:r w:rsidRPr="00AC6856">
              <w:rPr>
                <w:rFonts w:ascii="Arial" w:eastAsia="Times New Roman" w:hAnsi="Arial" w:cs="Arial"/>
                <w:b/>
                <w:sz w:val="24"/>
                <w:szCs w:val="24"/>
              </w:rPr>
              <w:t>7620</w:t>
            </w:r>
          </w:p>
        </w:tc>
        <w:tc>
          <w:tcPr>
            <w:tcW w:w="2880" w:type="dxa"/>
            <w:shd w:val="clear" w:color="auto" w:fill="auto"/>
          </w:tcPr>
          <w:p w14:paraId="1B9B7E2E" w14:textId="77777777" w:rsidR="00190814" w:rsidRPr="00AC6856" w:rsidRDefault="00190814" w:rsidP="00944F34">
            <w:pPr>
              <w:spacing w:after="0" w:line="240" w:lineRule="auto"/>
              <w:ind w:hanging="90"/>
              <w:jc w:val="right"/>
              <w:rPr>
                <w:rFonts w:ascii="Arial" w:eastAsia="Times New Roman" w:hAnsi="Arial" w:cs="Arial"/>
                <w:b/>
                <w:sz w:val="24"/>
                <w:szCs w:val="24"/>
              </w:rPr>
            </w:pPr>
            <w:r w:rsidRPr="00AC6856">
              <w:rPr>
                <w:rFonts w:ascii="Arial" w:eastAsia="Times New Roman" w:hAnsi="Arial" w:cs="Arial"/>
                <w:b/>
                <w:sz w:val="24"/>
                <w:szCs w:val="24"/>
              </w:rPr>
              <w:t>$</w:t>
            </w:r>
            <w:r>
              <w:rPr>
                <w:rFonts w:ascii="Arial" w:eastAsia="Times New Roman" w:hAnsi="Arial" w:cs="Arial"/>
                <w:b/>
                <w:sz w:val="24"/>
                <w:szCs w:val="24"/>
              </w:rPr>
              <w:t>0.00</w:t>
            </w:r>
          </w:p>
        </w:tc>
      </w:tr>
      <w:tr w:rsidR="00190814" w:rsidRPr="00E02BFC" w14:paraId="5FBD349A" w14:textId="77777777" w:rsidTr="00944F34">
        <w:trPr>
          <w:jc w:val="center"/>
        </w:trPr>
        <w:tc>
          <w:tcPr>
            <w:tcW w:w="9085" w:type="dxa"/>
            <w:gridSpan w:val="3"/>
            <w:shd w:val="clear" w:color="auto" w:fill="auto"/>
          </w:tcPr>
          <w:p w14:paraId="56C11362" w14:textId="77777777" w:rsidR="00190814" w:rsidRDefault="00190814" w:rsidP="00944F34">
            <w:pPr>
              <w:numPr>
                <w:ilvl w:val="0"/>
                <w:numId w:val="51"/>
              </w:numPr>
              <w:spacing w:after="0" w:line="240" w:lineRule="auto"/>
              <w:contextualSpacing/>
              <w:rPr>
                <w:rFonts w:ascii="Arial" w:eastAsia="Times New Roman" w:hAnsi="Arial" w:cs="Arial"/>
                <w:sz w:val="24"/>
                <w:szCs w:val="24"/>
              </w:rPr>
            </w:pPr>
            <w:r>
              <w:rPr>
                <w:rFonts w:ascii="Arial" w:eastAsia="Times New Roman" w:hAnsi="Arial" w:cs="Arial"/>
                <w:sz w:val="24"/>
                <w:szCs w:val="24"/>
              </w:rPr>
              <w:t>See equipment replacement</w:t>
            </w:r>
          </w:p>
          <w:p w14:paraId="48116E31" w14:textId="77777777" w:rsidR="00190814" w:rsidRPr="00AC6856" w:rsidRDefault="00190814" w:rsidP="00944F34">
            <w:pPr>
              <w:spacing w:after="0" w:line="240" w:lineRule="auto"/>
              <w:ind w:left="270"/>
              <w:contextualSpacing/>
              <w:rPr>
                <w:rFonts w:ascii="Arial" w:eastAsia="Times New Roman" w:hAnsi="Arial" w:cs="Arial"/>
                <w:sz w:val="24"/>
                <w:szCs w:val="24"/>
              </w:rPr>
            </w:pPr>
          </w:p>
        </w:tc>
      </w:tr>
      <w:tr w:rsidR="00190814" w:rsidRPr="0082045E" w14:paraId="05EBF23F" w14:textId="77777777" w:rsidTr="00944F34">
        <w:trPr>
          <w:jc w:val="center"/>
        </w:trPr>
        <w:tc>
          <w:tcPr>
            <w:tcW w:w="4435" w:type="dxa"/>
            <w:shd w:val="clear" w:color="auto" w:fill="auto"/>
          </w:tcPr>
          <w:p w14:paraId="7897D9E0" w14:textId="77777777" w:rsidR="00190814" w:rsidRPr="00626C76" w:rsidRDefault="00190814" w:rsidP="00944F34">
            <w:pPr>
              <w:spacing w:after="0" w:line="240" w:lineRule="auto"/>
              <w:ind w:hanging="90"/>
              <w:rPr>
                <w:rFonts w:ascii="Arial" w:eastAsia="Times New Roman" w:hAnsi="Arial" w:cs="Arial"/>
                <w:b/>
                <w:sz w:val="24"/>
                <w:szCs w:val="24"/>
              </w:rPr>
            </w:pPr>
            <w:r w:rsidRPr="00626C76">
              <w:rPr>
                <w:rFonts w:ascii="Arial" w:eastAsia="Times New Roman" w:hAnsi="Arial" w:cs="Arial"/>
                <w:b/>
                <w:sz w:val="24"/>
                <w:szCs w:val="24"/>
              </w:rPr>
              <w:t>Vehicle Lease</w:t>
            </w:r>
          </w:p>
        </w:tc>
        <w:tc>
          <w:tcPr>
            <w:tcW w:w="1770" w:type="dxa"/>
            <w:shd w:val="clear" w:color="auto" w:fill="auto"/>
          </w:tcPr>
          <w:p w14:paraId="748E4FB9" w14:textId="77777777" w:rsidR="00190814" w:rsidRPr="00626C76" w:rsidRDefault="00190814" w:rsidP="00944F34">
            <w:pPr>
              <w:spacing w:after="0" w:line="240" w:lineRule="auto"/>
              <w:ind w:hanging="90"/>
              <w:rPr>
                <w:rFonts w:ascii="Arial" w:eastAsia="Times New Roman" w:hAnsi="Arial" w:cs="Arial"/>
                <w:b/>
                <w:sz w:val="24"/>
                <w:szCs w:val="24"/>
              </w:rPr>
            </w:pPr>
            <w:r w:rsidRPr="00626C76">
              <w:rPr>
                <w:rFonts w:ascii="Arial" w:eastAsia="Times New Roman" w:hAnsi="Arial" w:cs="Arial"/>
                <w:b/>
                <w:sz w:val="24"/>
                <w:szCs w:val="24"/>
              </w:rPr>
              <w:t>7630</w:t>
            </w:r>
          </w:p>
        </w:tc>
        <w:tc>
          <w:tcPr>
            <w:tcW w:w="2880" w:type="dxa"/>
            <w:shd w:val="clear" w:color="auto" w:fill="auto"/>
          </w:tcPr>
          <w:p w14:paraId="12955509" w14:textId="77777777" w:rsidR="00190814" w:rsidRPr="00626C76" w:rsidRDefault="00190814" w:rsidP="00944F34">
            <w:pPr>
              <w:spacing w:after="0" w:line="240" w:lineRule="auto"/>
              <w:ind w:hanging="90"/>
              <w:jc w:val="right"/>
              <w:rPr>
                <w:rFonts w:ascii="Arial" w:eastAsia="Times New Roman" w:hAnsi="Arial" w:cs="Arial"/>
                <w:b/>
                <w:sz w:val="24"/>
                <w:szCs w:val="24"/>
              </w:rPr>
            </w:pPr>
            <w:r w:rsidRPr="005A3766">
              <w:rPr>
                <w:rFonts w:ascii="Arial" w:eastAsia="Times New Roman" w:hAnsi="Arial" w:cs="Arial"/>
                <w:b/>
                <w:sz w:val="24"/>
                <w:szCs w:val="24"/>
              </w:rPr>
              <w:t>$</w:t>
            </w:r>
            <w:r>
              <w:rPr>
                <w:rFonts w:ascii="Arial" w:eastAsia="Times New Roman" w:hAnsi="Arial" w:cs="Arial"/>
                <w:b/>
                <w:sz w:val="24"/>
                <w:szCs w:val="24"/>
              </w:rPr>
              <w:t>9</w:t>
            </w:r>
            <w:r w:rsidRPr="005A3766">
              <w:rPr>
                <w:rFonts w:ascii="Arial" w:eastAsia="Times New Roman" w:hAnsi="Arial" w:cs="Arial"/>
                <w:b/>
                <w:sz w:val="24"/>
                <w:szCs w:val="24"/>
              </w:rPr>
              <w:t>,</w:t>
            </w:r>
            <w:r>
              <w:rPr>
                <w:rFonts w:ascii="Arial" w:eastAsia="Times New Roman" w:hAnsi="Arial" w:cs="Arial"/>
                <w:b/>
                <w:sz w:val="24"/>
                <w:szCs w:val="24"/>
              </w:rPr>
              <w:t>750</w:t>
            </w:r>
          </w:p>
        </w:tc>
      </w:tr>
      <w:tr w:rsidR="00190814" w:rsidRPr="0082045E" w14:paraId="73D5E47E" w14:textId="77777777" w:rsidTr="00944F34">
        <w:trPr>
          <w:jc w:val="center"/>
        </w:trPr>
        <w:tc>
          <w:tcPr>
            <w:tcW w:w="9085" w:type="dxa"/>
            <w:gridSpan w:val="3"/>
            <w:shd w:val="clear" w:color="auto" w:fill="auto"/>
          </w:tcPr>
          <w:p w14:paraId="47B9024D" w14:textId="77777777" w:rsidR="00190814" w:rsidRPr="002E05DB" w:rsidRDefault="00190814" w:rsidP="00944F34">
            <w:pPr>
              <w:numPr>
                <w:ilvl w:val="0"/>
                <w:numId w:val="52"/>
              </w:numPr>
              <w:spacing w:after="0" w:line="240" w:lineRule="auto"/>
              <w:contextualSpacing/>
              <w:rPr>
                <w:rFonts w:ascii="Arial" w:eastAsia="Times New Roman" w:hAnsi="Arial" w:cs="Arial"/>
                <w:b/>
                <w:sz w:val="24"/>
                <w:szCs w:val="24"/>
              </w:rPr>
            </w:pPr>
            <w:r w:rsidRPr="00A82D13">
              <w:rPr>
                <w:rFonts w:ascii="Arial" w:eastAsia="Times New Roman" w:hAnsi="Arial" w:cs="Arial"/>
                <w:sz w:val="24"/>
                <w:szCs w:val="24"/>
              </w:rPr>
              <w:t xml:space="preserve">2021 lease payments for 1 patrol cars </w:t>
            </w:r>
            <w:r>
              <w:rPr>
                <w:rFonts w:ascii="Arial" w:eastAsia="Times New Roman" w:hAnsi="Arial" w:cs="Arial"/>
                <w:sz w:val="24"/>
                <w:szCs w:val="24"/>
              </w:rPr>
              <w:t>(final payment FY26)</w:t>
            </w:r>
            <w:r w:rsidRPr="00A82D13">
              <w:rPr>
                <w:rFonts w:ascii="Arial" w:eastAsia="Times New Roman" w:hAnsi="Arial" w:cs="Arial"/>
                <w:sz w:val="24"/>
                <w:szCs w:val="24"/>
              </w:rPr>
              <w:t>- $9,749.44</w:t>
            </w:r>
          </w:p>
          <w:p w14:paraId="1F9A0C48" w14:textId="77777777" w:rsidR="00190814" w:rsidRPr="00A82D13" w:rsidRDefault="00190814" w:rsidP="00944F34">
            <w:pPr>
              <w:spacing w:after="0" w:line="240" w:lineRule="auto"/>
              <w:ind w:left="630"/>
              <w:contextualSpacing/>
              <w:rPr>
                <w:rFonts w:ascii="Arial" w:eastAsia="Times New Roman" w:hAnsi="Arial" w:cs="Arial"/>
                <w:b/>
                <w:sz w:val="24"/>
                <w:szCs w:val="24"/>
              </w:rPr>
            </w:pPr>
          </w:p>
        </w:tc>
      </w:tr>
      <w:tr w:rsidR="00190814" w:rsidRPr="0082045E" w14:paraId="5215CB6E" w14:textId="77777777" w:rsidTr="00944F34">
        <w:trPr>
          <w:jc w:val="center"/>
        </w:trPr>
        <w:tc>
          <w:tcPr>
            <w:tcW w:w="4435" w:type="dxa"/>
            <w:shd w:val="clear" w:color="auto" w:fill="auto"/>
          </w:tcPr>
          <w:p w14:paraId="75A9B647" w14:textId="77777777" w:rsidR="00190814" w:rsidRPr="00626C76" w:rsidRDefault="00190814" w:rsidP="00944F34">
            <w:pPr>
              <w:spacing w:after="0" w:line="240" w:lineRule="auto"/>
              <w:ind w:hanging="90"/>
              <w:rPr>
                <w:rFonts w:ascii="Arial" w:eastAsia="Times New Roman" w:hAnsi="Arial" w:cs="Arial"/>
                <w:b/>
                <w:sz w:val="24"/>
                <w:szCs w:val="24"/>
              </w:rPr>
            </w:pPr>
            <w:r>
              <w:rPr>
                <w:rFonts w:ascii="Arial" w:eastAsia="Times New Roman" w:hAnsi="Arial" w:cs="Arial"/>
                <w:b/>
                <w:sz w:val="24"/>
                <w:szCs w:val="24"/>
              </w:rPr>
              <w:t>Rent</w:t>
            </w:r>
          </w:p>
        </w:tc>
        <w:tc>
          <w:tcPr>
            <w:tcW w:w="1770" w:type="dxa"/>
            <w:shd w:val="clear" w:color="auto" w:fill="auto"/>
          </w:tcPr>
          <w:p w14:paraId="0AC2C30C" w14:textId="77777777" w:rsidR="00190814" w:rsidRPr="00626C76" w:rsidRDefault="00190814" w:rsidP="00944F34">
            <w:pPr>
              <w:spacing w:after="0" w:line="240" w:lineRule="auto"/>
              <w:ind w:hanging="90"/>
              <w:rPr>
                <w:rFonts w:ascii="Arial" w:eastAsia="Times New Roman" w:hAnsi="Arial" w:cs="Arial"/>
                <w:b/>
                <w:sz w:val="24"/>
                <w:szCs w:val="24"/>
              </w:rPr>
            </w:pPr>
            <w:r w:rsidRPr="00626C76">
              <w:rPr>
                <w:rFonts w:ascii="Arial" w:eastAsia="Times New Roman" w:hAnsi="Arial" w:cs="Arial"/>
                <w:b/>
                <w:sz w:val="24"/>
                <w:szCs w:val="24"/>
              </w:rPr>
              <w:t>7</w:t>
            </w:r>
            <w:r>
              <w:rPr>
                <w:rFonts w:ascii="Arial" w:eastAsia="Times New Roman" w:hAnsi="Arial" w:cs="Arial"/>
                <w:b/>
                <w:sz w:val="24"/>
                <w:szCs w:val="24"/>
              </w:rPr>
              <w:t>705</w:t>
            </w:r>
          </w:p>
        </w:tc>
        <w:tc>
          <w:tcPr>
            <w:tcW w:w="2880" w:type="dxa"/>
            <w:shd w:val="clear" w:color="auto" w:fill="auto"/>
          </w:tcPr>
          <w:p w14:paraId="6CC16392" w14:textId="77777777" w:rsidR="00190814" w:rsidRPr="00626C76" w:rsidRDefault="00190814" w:rsidP="00944F34">
            <w:pPr>
              <w:spacing w:after="0" w:line="240" w:lineRule="auto"/>
              <w:ind w:hanging="90"/>
              <w:jc w:val="right"/>
              <w:rPr>
                <w:rFonts w:ascii="Arial" w:eastAsia="Times New Roman" w:hAnsi="Arial" w:cs="Arial"/>
                <w:b/>
                <w:sz w:val="24"/>
                <w:szCs w:val="24"/>
              </w:rPr>
            </w:pPr>
            <w:r w:rsidRPr="00626C76">
              <w:rPr>
                <w:rFonts w:ascii="Arial" w:eastAsia="Times New Roman" w:hAnsi="Arial" w:cs="Arial"/>
                <w:b/>
                <w:sz w:val="24"/>
                <w:szCs w:val="24"/>
              </w:rPr>
              <w:t>$0</w:t>
            </w:r>
          </w:p>
        </w:tc>
      </w:tr>
      <w:tr w:rsidR="00DD464F" w:rsidRPr="0082045E" w14:paraId="38FDFB6E" w14:textId="77777777" w:rsidTr="1562C2D7">
        <w:trPr>
          <w:jc w:val="center"/>
        </w:trPr>
        <w:tc>
          <w:tcPr>
            <w:tcW w:w="9085" w:type="dxa"/>
            <w:gridSpan w:val="3"/>
            <w:shd w:val="clear" w:color="auto" w:fill="auto"/>
          </w:tcPr>
          <w:p w14:paraId="1A170840" w14:textId="38FCD998" w:rsidR="00DD464F" w:rsidRPr="00626C76" w:rsidRDefault="00DD464F" w:rsidP="00FA75E5">
            <w:pPr>
              <w:pStyle w:val="ListParagraph"/>
              <w:numPr>
                <w:ilvl w:val="0"/>
                <w:numId w:val="51"/>
              </w:numPr>
              <w:spacing w:after="0" w:line="240" w:lineRule="auto"/>
              <w:rPr>
                <w:rFonts w:ascii="Arial" w:eastAsia="Times New Roman" w:hAnsi="Arial" w:cs="Arial"/>
                <w:sz w:val="24"/>
                <w:szCs w:val="24"/>
              </w:rPr>
            </w:pPr>
            <w:r>
              <w:rPr>
                <w:rFonts w:ascii="Arial" w:eastAsia="Times New Roman" w:hAnsi="Arial" w:cs="Arial"/>
                <w:sz w:val="24"/>
                <w:szCs w:val="24"/>
              </w:rPr>
              <w:t>Vitavik Apt Unit C for rotational officers</w:t>
            </w:r>
            <w:r w:rsidR="00190814">
              <w:rPr>
                <w:rFonts w:ascii="Arial" w:eastAsia="Times New Roman" w:hAnsi="Arial" w:cs="Arial"/>
                <w:sz w:val="24"/>
                <w:szCs w:val="24"/>
              </w:rPr>
              <w:t xml:space="preserve"> moved to PS Admin</w:t>
            </w:r>
          </w:p>
          <w:p w14:paraId="00A4452A" w14:textId="77777777" w:rsidR="00DD464F" w:rsidRPr="00626C76" w:rsidRDefault="00DD464F" w:rsidP="00FA75E5">
            <w:pPr>
              <w:spacing w:after="0" w:line="240" w:lineRule="auto"/>
              <w:ind w:left="270"/>
              <w:rPr>
                <w:rFonts w:ascii="Arial" w:eastAsia="Times New Roman" w:hAnsi="Arial" w:cs="Arial"/>
                <w:sz w:val="24"/>
                <w:szCs w:val="24"/>
              </w:rPr>
            </w:pPr>
          </w:p>
        </w:tc>
      </w:tr>
      <w:tr w:rsidR="008D5EBC" w:rsidRPr="0082045E" w14:paraId="5DCEAD8B" w14:textId="77777777" w:rsidTr="1562C2D7">
        <w:trPr>
          <w:jc w:val="center"/>
        </w:trPr>
        <w:tc>
          <w:tcPr>
            <w:tcW w:w="4435" w:type="dxa"/>
            <w:shd w:val="clear" w:color="auto" w:fill="auto"/>
          </w:tcPr>
          <w:p w14:paraId="31E88381" w14:textId="77777777" w:rsidR="008D5EBC" w:rsidRPr="00626C76" w:rsidRDefault="008D5EBC" w:rsidP="007B7B95">
            <w:pPr>
              <w:spacing w:after="0" w:line="240" w:lineRule="auto"/>
              <w:ind w:hanging="90"/>
              <w:rPr>
                <w:rFonts w:ascii="Arial" w:eastAsia="Times New Roman" w:hAnsi="Arial" w:cs="Arial"/>
                <w:b/>
                <w:sz w:val="24"/>
                <w:szCs w:val="24"/>
              </w:rPr>
            </w:pPr>
            <w:r>
              <w:rPr>
                <w:rFonts w:ascii="Arial" w:eastAsia="Times New Roman" w:hAnsi="Arial" w:cs="Arial"/>
                <w:b/>
                <w:sz w:val="24"/>
                <w:szCs w:val="24"/>
              </w:rPr>
              <w:t>Electricity</w:t>
            </w:r>
          </w:p>
        </w:tc>
        <w:tc>
          <w:tcPr>
            <w:tcW w:w="1770" w:type="dxa"/>
            <w:shd w:val="clear" w:color="auto" w:fill="auto"/>
          </w:tcPr>
          <w:p w14:paraId="4009C15B" w14:textId="77777777" w:rsidR="008D5EBC" w:rsidRPr="00626C76" w:rsidRDefault="008D5EBC" w:rsidP="007B7B95">
            <w:pPr>
              <w:spacing w:after="0" w:line="240" w:lineRule="auto"/>
              <w:ind w:hanging="90"/>
              <w:rPr>
                <w:rFonts w:ascii="Arial" w:eastAsia="Times New Roman" w:hAnsi="Arial" w:cs="Arial"/>
                <w:b/>
                <w:sz w:val="24"/>
                <w:szCs w:val="24"/>
              </w:rPr>
            </w:pPr>
            <w:r w:rsidRPr="00626C76">
              <w:rPr>
                <w:rFonts w:ascii="Arial" w:eastAsia="Times New Roman" w:hAnsi="Arial" w:cs="Arial"/>
                <w:b/>
                <w:sz w:val="24"/>
                <w:szCs w:val="24"/>
              </w:rPr>
              <w:t>7</w:t>
            </w:r>
            <w:r>
              <w:rPr>
                <w:rFonts w:ascii="Arial" w:eastAsia="Times New Roman" w:hAnsi="Arial" w:cs="Arial"/>
                <w:b/>
                <w:sz w:val="24"/>
                <w:szCs w:val="24"/>
              </w:rPr>
              <w:t>7</w:t>
            </w:r>
            <w:r w:rsidRPr="00626C76">
              <w:rPr>
                <w:rFonts w:ascii="Arial" w:eastAsia="Times New Roman" w:hAnsi="Arial" w:cs="Arial"/>
                <w:b/>
                <w:sz w:val="24"/>
                <w:szCs w:val="24"/>
              </w:rPr>
              <w:t>20</w:t>
            </w:r>
          </w:p>
        </w:tc>
        <w:tc>
          <w:tcPr>
            <w:tcW w:w="2880" w:type="dxa"/>
            <w:shd w:val="clear" w:color="auto" w:fill="auto"/>
          </w:tcPr>
          <w:p w14:paraId="514BA390" w14:textId="3D6F694E" w:rsidR="008D5EBC" w:rsidRPr="00626C76" w:rsidRDefault="008D5EBC" w:rsidP="007B7B95">
            <w:pPr>
              <w:spacing w:after="0" w:line="240" w:lineRule="auto"/>
              <w:ind w:hanging="90"/>
              <w:jc w:val="right"/>
              <w:rPr>
                <w:rFonts w:ascii="Arial" w:eastAsia="Times New Roman" w:hAnsi="Arial" w:cs="Arial"/>
                <w:b/>
                <w:sz w:val="24"/>
                <w:szCs w:val="24"/>
              </w:rPr>
            </w:pPr>
            <w:r w:rsidRPr="00626C76">
              <w:rPr>
                <w:rFonts w:ascii="Arial" w:eastAsia="Times New Roman" w:hAnsi="Arial" w:cs="Arial"/>
                <w:b/>
                <w:sz w:val="24"/>
                <w:szCs w:val="24"/>
              </w:rPr>
              <w:t>$0</w:t>
            </w:r>
          </w:p>
        </w:tc>
      </w:tr>
      <w:tr w:rsidR="008D5EBC" w:rsidRPr="0082045E" w14:paraId="00C50413" w14:textId="77777777" w:rsidTr="1562C2D7">
        <w:trPr>
          <w:jc w:val="center"/>
        </w:trPr>
        <w:tc>
          <w:tcPr>
            <w:tcW w:w="9085" w:type="dxa"/>
            <w:gridSpan w:val="3"/>
            <w:shd w:val="clear" w:color="auto" w:fill="auto"/>
          </w:tcPr>
          <w:p w14:paraId="5CE48C5B" w14:textId="6B6552D2" w:rsidR="008D5EBC" w:rsidRPr="00626C76" w:rsidRDefault="008D5EBC" w:rsidP="007B7B95">
            <w:pPr>
              <w:pStyle w:val="ListParagraph"/>
              <w:numPr>
                <w:ilvl w:val="0"/>
                <w:numId w:val="51"/>
              </w:numPr>
              <w:spacing w:after="0" w:line="240" w:lineRule="auto"/>
              <w:rPr>
                <w:rFonts w:ascii="Arial" w:eastAsia="Times New Roman" w:hAnsi="Arial" w:cs="Arial"/>
                <w:sz w:val="24"/>
                <w:szCs w:val="24"/>
              </w:rPr>
            </w:pPr>
            <w:r>
              <w:rPr>
                <w:rFonts w:ascii="Arial" w:eastAsia="Times New Roman" w:hAnsi="Arial" w:cs="Arial"/>
                <w:sz w:val="24"/>
                <w:szCs w:val="24"/>
              </w:rPr>
              <w:t>Vitavik Apt electricity</w:t>
            </w:r>
            <w:r w:rsidR="00190814">
              <w:rPr>
                <w:rFonts w:ascii="Arial" w:eastAsia="Times New Roman" w:hAnsi="Arial" w:cs="Arial"/>
                <w:sz w:val="24"/>
                <w:szCs w:val="24"/>
              </w:rPr>
              <w:t xml:space="preserve"> moved to PS Admin</w:t>
            </w:r>
          </w:p>
          <w:p w14:paraId="46E95740" w14:textId="77777777" w:rsidR="008D5EBC" w:rsidRPr="00626C76" w:rsidRDefault="008D5EBC" w:rsidP="007B7B95">
            <w:pPr>
              <w:spacing w:after="0" w:line="240" w:lineRule="auto"/>
              <w:ind w:left="270"/>
              <w:rPr>
                <w:rFonts w:ascii="Arial" w:eastAsia="Times New Roman" w:hAnsi="Arial" w:cs="Arial"/>
                <w:sz w:val="24"/>
                <w:szCs w:val="24"/>
              </w:rPr>
            </w:pPr>
          </w:p>
        </w:tc>
      </w:tr>
      <w:tr w:rsidR="008D5EBC" w:rsidRPr="0082045E" w14:paraId="7BEFA62D" w14:textId="77777777" w:rsidTr="1562C2D7">
        <w:trPr>
          <w:jc w:val="center"/>
        </w:trPr>
        <w:tc>
          <w:tcPr>
            <w:tcW w:w="4435" w:type="dxa"/>
            <w:shd w:val="clear" w:color="auto" w:fill="auto"/>
          </w:tcPr>
          <w:p w14:paraId="213A0DDE" w14:textId="77777777" w:rsidR="008D5EBC" w:rsidRPr="00626C76" w:rsidRDefault="008D5EBC" w:rsidP="007B7B95">
            <w:pPr>
              <w:spacing w:after="0" w:line="240" w:lineRule="auto"/>
              <w:ind w:hanging="90"/>
              <w:rPr>
                <w:rFonts w:ascii="Arial" w:eastAsia="Times New Roman" w:hAnsi="Arial" w:cs="Arial"/>
                <w:b/>
                <w:sz w:val="24"/>
                <w:szCs w:val="24"/>
              </w:rPr>
            </w:pPr>
            <w:r>
              <w:rPr>
                <w:rFonts w:ascii="Arial" w:eastAsia="Times New Roman" w:hAnsi="Arial" w:cs="Arial"/>
                <w:b/>
                <w:sz w:val="24"/>
                <w:szCs w:val="24"/>
              </w:rPr>
              <w:t>Heating</w:t>
            </w:r>
          </w:p>
        </w:tc>
        <w:tc>
          <w:tcPr>
            <w:tcW w:w="1770" w:type="dxa"/>
            <w:shd w:val="clear" w:color="auto" w:fill="auto"/>
          </w:tcPr>
          <w:p w14:paraId="4B32C3A2" w14:textId="77777777" w:rsidR="008D5EBC" w:rsidRPr="00626C76" w:rsidRDefault="008D5EBC" w:rsidP="007B7B95">
            <w:pPr>
              <w:spacing w:after="0" w:line="240" w:lineRule="auto"/>
              <w:ind w:hanging="90"/>
              <w:rPr>
                <w:rFonts w:ascii="Arial" w:eastAsia="Times New Roman" w:hAnsi="Arial" w:cs="Arial"/>
                <w:b/>
                <w:sz w:val="24"/>
                <w:szCs w:val="24"/>
              </w:rPr>
            </w:pPr>
            <w:r w:rsidRPr="00626C76">
              <w:rPr>
                <w:rFonts w:ascii="Arial" w:eastAsia="Times New Roman" w:hAnsi="Arial" w:cs="Arial"/>
                <w:b/>
                <w:sz w:val="24"/>
                <w:szCs w:val="24"/>
              </w:rPr>
              <w:t>7</w:t>
            </w:r>
            <w:r>
              <w:rPr>
                <w:rFonts w:ascii="Arial" w:eastAsia="Times New Roman" w:hAnsi="Arial" w:cs="Arial"/>
                <w:b/>
                <w:sz w:val="24"/>
                <w:szCs w:val="24"/>
              </w:rPr>
              <w:t>73</w:t>
            </w:r>
            <w:r w:rsidRPr="00626C76">
              <w:rPr>
                <w:rFonts w:ascii="Arial" w:eastAsia="Times New Roman" w:hAnsi="Arial" w:cs="Arial"/>
                <w:b/>
                <w:sz w:val="24"/>
                <w:szCs w:val="24"/>
              </w:rPr>
              <w:t>0</w:t>
            </w:r>
          </w:p>
        </w:tc>
        <w:tc>
          <w:tcPr>
            <w:tcW w:w="2880" w:type="dxa"/>
            <w:shd w:val="clear" w:color="auto" w:fill="auto"/>
          </w:tcPr>
          <w:p w14:paraId="7587F5DA" w14:textId="45AF41F3" w:rsidR="008D5EBC" w:rsidRPr="00626C76" w:rsidRDefault="008D5EBC" w:rsidP="007B7B95">
            <w:pPr>
              <w:spacing w:after="0" w:line="240" w:lineRule="auto"/>
              <w:ind w:hanging="90"/>
              <w:jc w:val="right"/>
              <w:rPr>
                <w:rFonts w:ascii="Arial" w:eastAsia="Times New Roman" w:hAnsi="Arial" w:cs="Arial"/>
                <w:b/>
                <w:sz w:val="24"/>
                <w:szCs w:val="24"/>
              </w:rPr>
            </w:pPr>
            <w:r w:rsidRPr="00626C76">
              <w:rPr>
                <w:rFonts w:ascii="Arial" w:eastAsia="Times New Roman" w:hAnsi="Arial" w:cs="Arial"/>
                <w:b/>
                <w:sz w:val="24"/>
                <w:szCs w:val="24"/>
              </w:rPr>
              <w:t>$0</w:t>
            </w:r>
          </w:p>
        </w:tc>
      </w:tr>
      <w:tr w:rsidR="008D5EBC" w:rsidRPr="0082045E" w14:paraId="4EE228A2" w14:textId="77777777" w:rsidTr="1562C2D7">
        <w:trPr>
          <w:jc w:val="center"/>
        </w:trPr>
        <w:tc>
          <w:tcPr>
            <w:tcW w:w="9085" w:type="dxa"/>
            <w:gridSpan w:val="3"/>
            <w:shd w:val="clear" w:color="auto" w:fill="auto"/>
          </w:tcPr>
          <w:p w14:paraId="33C70176" w14:textId="5ED05451" w:rsidR="008D5EBC" w:rsidRPr="00626C76" w:rsidRDefault="008D5EBC" w:rsidP="007B7B95">
            <w:pPr>
              <w:pStyle w:val="ListParagraph"/>
              <w:numPr>
                <w:ilvl w:val="0"/>
                <w:numId w:val="51"/>
              </w:numPr>
              <w:spacing w:after="0" w:line="240" w:lineRule="auto"/>
              <w:rPr>
                <w:rFonts w:ascii="Arial" w:eastAsia="Times New Roman" w:hAnsi="Arial" w:cs="Arial"/>
                <w:sz w:val="24"/>
                <w:szCs w:val="24"/>
              </w:rPr>
            </w:pPr>
            <w:r>
              <w:rPr>
                <w:rFonts w:ascii="Arial" w:eastAsia="Times New Roman" w:hAnsi="Arial" w:cs="Arial"/>
                <w:sz w:val="24"/>
                <w:szCs w:val="24"/>
              </w:rPr>
              <w:t>Vitavik Apt heating fuel</w:t>
            </w:r>
            <w:r w:rsidR="00190814">
              <w:rPr>
                <w:rFonts w:ascii="Arial" w:eastAsia="Times New Roman" w:hAnsi="Arial" w:cs="Arial"/>
                <w:sz w:val="24"/>
                <w:szCs w:val="24"/>
              </w:rPr>
              <w:t xml:space="preserve"> moved to PS Admin</w:t>
            </w:r>
          </w:p>
          <w:p w14:paraId="748FE21B" w14:textId="77777777" w:rsidR="008D5EBC" w:rsidRPr="00626C76" w:rsidRDefault="008D5EBC" w:rsidP="007B7B95">
            <w:pPr>
              <w:spacing w:after="0" w:line="240" w:lineRule="auto"/>
              <w:ind w:left="270"/>
              <w:rPr>
                <w:rFonts w:ascii="Arial" w:eastAsia="Times New Roman" w:hAnsi="Arial" w:cs="Arial"/>
                <w:sz w:val="24"/>
                <w:szCs w:val="24"/>
              </w:rPr>
            </w:pPr>
          </w:p>
        </w:tc>
      </w:tr>
      <w:bookmarkEnd w:id="29"/>
      <w:tr w:rsidR="008D5EBC" w:rsidRPr="00D45DC6" w14:paraId="7CB69E77" w14:textId="77777777" w:rsidTr="1562C2D7">
        <w:trPr>
          <w:jc w:val="center"/>
        </w:trPr>
        <w:tc>
          <w:tcPr>
            <w:tcW w:w="4435" w:type="dxa"/>
            <w:shd w:val="clear" w:color="auto" w:fill="auto"/>
          </w:tcPr>
          <w:p w14:paraId="553DAE62" w14:textId="77777777" w:rsidR="008D5EBC" w:rsidRPr="00626C76" w:rsidRDefault="008D5EBC" w:rsidP="007B7B95">
            <w:pPr>
              <w:spacing w:after="0" w:line="240" w:lineRule="auto"/>
              <w:ind w:hanging="90"/>
              <w:rPr>
                <w:rFonts w:ascii="Arial" w:eastAsia="Times New Roman" w:hAnsi="Arial" w:cs="Arial"/>
                <w:b/>
                <w:sz w:val="24"/>
                <w:szCs w:val="24"/>
              </w:rPr>
            </w:pPr>
            <w:r w:rsidRPr="00626C76">
              <w:rPr>
                <w:rFonts w:ascii="Arial" w:eastAsia="Times New Roman" w:hAnsi="Arial" w:cs="Arial"/>
                <w:b/>
                <w:sz w:val="24"/>
                <w:szCs w:val="24"/>
              </w:rPr>
              <w:t>Equipment Maintenance</w:t>
            </w:r>
          </w:p>
        </w:tc>
        <w:tc>
          <w:tcPr>
            <w:tcW w:w="1770" w:type="dxa"/>
            <w:shd w:val="clear" w:color="auto" w:fill="auto"/>
          </w:tcPr>
          <w:p w14:paraId="3A57D625" w14:textId="77777777" w:rsidR="008D5EBC" w:rsidRPr="00626C76" w:rsidRDefault="008D5EBC" w:rsidP="007B7B95">
            <w:pPr>
              <w:spacing w:after="0" w:line="240" w:lineRule="auto"/>
              <w:ind w:hanging="90"/>
              <w:rPr>
                <w:rFonts w:ascii="Arial" w:eastAsia="Times New Roman" w:hAnsi="Arial" w:cs="Arial"/>
                <w:b/>
                <w:sz w:val="24"/>
                <w:szCs w:val="24"/>
              </w:rPr>
            </w:pPr>
            <w:r w:rsidRPr="00626C76">
              <w:rPr>
                <w:rFonts w:ascii="Arial" w:eastAsia="Times New Roman" w:hAnsi="Arial" w:cs="Arial"/>
                <w:b/>
                <w:sz w:val="24"/>
                <w:szCs w:val="24"/>
              </w:rPr>
              <w:t>8120</w:t>
            </w:r>
          </w:p>
        </w:tc>
        <w:tc>
          <w:tcPr>
            <w:tcW w:w="2880" w:type="dxa"/>
            <w:shd w:val="clear" w:color="auto" w:fill="auto"/>
          </w:tcPr>
          <w:p w14:paraId="56BF1C89" w14:textId="39587576" w:rsidR="008D5EBC" w:rsidRPr="00D45DC6" w:rsidRDefault="008D5EBC" w:rsidP="1562C2D7">
            <w:pPr>
              <w:spacing w:after="0" w:line="240" w:lineRule="auto"/>
              <w:ind w:hanging="90"/>
              <w:jc w:val="right"/>
              <w:rPr>
                <w:rFonts w:ascii="Arial" w:eastAsia="Times New Roman" w:hAnsi="Arial" w:cs="Arial"/>
                <w:b/>
                <w:bCs/>
                <w:sz w:val="24"/>
                <w:szCs w:val="24"/>
              </w:rPr>
            </w:pPr>
            <w:r w:rsidRPr="00D45DC6">
              <w:rPr>
                <w:rFonts w:ascii="Arial" w:eastAsia="Times New Roman" w:hAnsi="Arial" w:cs="Arial"/>
                <w:b/>
                <w:bCs/>
                <w:sz w:val="24"/>
                <w:szCs w:val="24"/>
              </w:rPr>
              <w:t>$</w:t>
            </w:r>
            <w:r w:rsidR="00D23FF6">
              <w:rPr>
                <w:rFonts w:ascii="Arial" w:eastAsia="Times New Roman" w:hAnsi="Arial" w:cs="Arial"/>
                <w:b/>
                <w:bCs/>
                <w:sz w:val="24"/>
                <w:szCs w:val="24"/>
              </w:rPr>
              <w:t>3</w:t>
            </w:r>
            <w:r w:rsidR="376E9DBA" w:rsidRPr="00D45DC6">
              <w:rPr>
                <w:rFonts w:ascii="Arial" w:eastAsia="Times New Roman" w:hAnsi="Arial" w:cs="Arial"/>
                <w:b/>
                <w:bCs/>
                <w:sz w:val="24"/>
                <w:szCs w:val="24"/>
              </w:rPr>
              <w:t>,</w:t>
            </w:r>
            <w:r w:rsidR="00D23FF6">
              <w:rPr>
                <w:rFonts w:ascii="Arial" w:eastAsia="Times New Roman" w:hAnsi="Arial" w:cs="Arial"/>
                <w:b/>
                <w:bCs/>
                <w:sz w:val="24"/>
                <w:szCs w:val="24"/>
              </w:rPr>
              <w:t>0</w:t>
            </w:r>
            <w:r w:rsidRPr="00D45DC6">
              <w:rPr>
                <w:rFonts w:ascii="Arial" w:eastAsia="Times New Roman" w:hAnsi="Arial" w:cs="Arial"/>
                <w:b/>
                <w:bCs/>
                <w:sz w:val="24"/>
                <w:szCs w:val="24"/>
              </w:rPr>
              <w:t>00</w:t>
            </w:r>
          </w:p>
        </w:tc>
      </w:tr>
      <w:tr w:rsidR="008D5EBC" w:rsidRPr="0082045E" w14:paraId="52093D24" w14:textId="77777777" w:rsidTr="1562C2D7">
        <w:trPr>
          <w:jc w:val="center"/>
        </w:trPr>
        <w:tc>
          <w:tcPr>
            <w:tcW w:w="9085" w:type="dxa"/>
            <w:gridSpan w:val="3"/>
            <w:shd w:val="clear" w:color="auto" w:fill="auto"/>
          </w:tcPr>
          <w:p w14:paraId="04EA2E40" w14:textId="5D8D042A" w:rsidR="008D5EBC" w:rsidRPr="00626C76" w:rsidRDefault="008D5EBC" w:rsidP="007B7B95">
            <w:pPr>
              <w:numPr>
                <w:ilvl w:val="0"/>
                <w:numId w:val="52"/>
              </w:numPr>
              <w:spacing w:after="0" w:line="240" w:lineRule="auto"/>
              <w:contextualSpacing/>
              <w:rPr>
                <w:rFonts w:ascii="Arial" w:eastAsia="Times New Roman" w:hAnsi="Arial" w:cs="Arial"/>
                <w:sz w:val="24"/>
                <w:szCs w:val="24"/>
              </w:rPr>
            </w:pPr>
            <w:r w:rsidRPr="1562C2D7">
              <w:rPr>
                <w:rFonts w:ascii="Arial" w:eastAsia="Times New Roman" w:hAnsi="Arial" w:cs="Arial"/>
                <w:sz w:val="24"/>
                <w:szCs w:val="24"/>
              </w:rPr>
              <w:t>Radar/Lidar certifications, PBT calibrations, weapons repair and maintenance supplies, fire extinguishers, etc.</w:t>
            </w:r>
          </w:p>
          <w:p w14:paraId="26FCF9D6" w14:textId="77777777" w:rsidR="008D5EBC" w:rsidRPr="00626C76" w:rsidRDefault="008D5EBC" w:rsidP="007B7B95">
            <w:pPr>
              <w:spacing w:after="0" w:line="240" w:lineRule="auto"/>
              <w:ind w:hanging="90"/>
              <w:rPr>
                <w:rFonts w:ascii="Arial" w:eastAsia="Times New Roman" w:hAnsi="Arial" w:cs="Arial"/>
                <w:b/>
                <w:sz w:val="24"/>
                <w:szCs w:val="24"/>
              </w:rPr>
            </w:pPr>
          </w:p>
        </w:tc>
      </w:tr>
      <w:tr w:rsidR="008D5EBC" w:rsidRPr="0082045E" w14:paraId="429F569A" w14:textId="77777777" w:rsidTr="1562C2D7">
        <w:trPr>
          <w:jc w:val="center"/>
        </w:trPr>
        <w:tc>
          <w:tcPr>
            <w:tcW w:w="6205" w:type="dxa"/>
            <w:gridSpan w:val="2"/>
            <w:shd w:val="clear" w:color="auto" w:fill="auto"/>
          </w:tcPr>
          <w:p w14:paraId="477B62F9" w14:textId="77777777" w:rsidR="008D5EBC" w:rsidRPr="00626C76" w:rsidRDefault="008D5EBC" w:rsidP="007B7B95">
            <w:pPr>
              <w:spacing w:after="0" w:line="240" w:lineRule="auto"/>
              <w:ind w:hanging="90"/>
              <w:jc w:val="right"/>
              <w:rPr>
                <w:rFonts w:ascii="Arial" w:eastAsia="Times New Roman" w:hAnsi="Arial" w:cs="Arial"/>
                <w:b/>
                <w:sz w:val="24"/>
                <w:szCs w:val="24"/>
              </w:rPr>
            </w:pPr>
            <w:r w:rsidRPr="00626C76">
              <w:rPr>
                <w:rFonts w:ascii="Arial" w:eastAsia="Times New Roman" w:hAnsi="Arial" w:cs="Arial"/>
                <w:b/>
                <w:sz w:val="24"/>
                <w:szCs w:val="24"/>
              </w:rPr>
              <w:t xml:space="preserve">Total Patrol </w:t>
            </w:r>
            <w:r>
              <w:rPr>
                <w:rFonts w:ascii="Arial" w:eastAsia="Times New Roman" w:hAnsi="Arial" w:cs="Arial"/>
                <w:b/>
                <w:sz w:val="24"/>
                <w:szCs w:val="24"/>
              </w:rPr>
              <w:t>Expenses</w:t>
            </w:r>
          </w:p>
        </w:tc>
        <w:tc>
          <w:tcPr>
            <w:tcW w:w="2880" w:type="dxa"/>
            <w:shd w:val="clear" w:color="auto" w:fill="auto"/>
          </w:tcPr>
          <w:p w14:paraId="6390BC94" w14:textId="41E4971A" w:rsidR="008D5EBC" w:rsidRPr="00626C76" w:rsidRDefault="008D5EBC" w:rsidP="007B7B95">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2E05DB">
              <w:rPr>
                <w:rFonts w:ascii="Arial" w:eastAsia="Times New Roman" w:hAnsi="Arial" w:cs="Arial"/>
                <w:b/>
                <w:sz w:val="24"/>
                <w:szCs w:val="24"/>
              </w:rPr>
              <w:t>1</w:t>
            </w:r>
            <w:r>
              <w:rPr>
                <w:rFonts w:ascii="Arial" w:eastAsia="Times New Roman" w:hAnsi="Arial" w:cs="Arial"/>
                <w:b/>
                <w:sz w:val="24"/>
                <w:szCs w:val="24"/>
              </w:rPr>
              <w:t>,</w:t>
            </w:r>
            <w:r w:rsidR="00DF0CD7">
              <w:rPr>
                <w:rFonts w:ascii="Arial" w:eastAsia="Times New Roman" w:hAnsi="Arial" w:cs="Arial"/>
                <w:b/>
                <w:sz w:val="24"/>
                <w:szCs w:val="24"/>
              </w:rPr>
              <w:t>5</w:t>
            </w:r>
            <w:r w:rsidR="006A2108">
              <w:rPr>
                <w:rFonts w:ascii="Arial" w:eastAsia="Times New Roman" w:hAnsi="Arial" w:cs="Arial"/>
                <w:b/>
                <w:sz w:val="24"/>
                <w:szCs w:val="24"/>
              </w:rPr>
              <w:t>66</w:t>
            </w:r>
            <w:r w:rsidR="00A34581">
              <w:rPr>
                <w:rFonts w:ascii="Arial" w:eastAsia="Times New Roman" w:hAnsi="Arial" w:cs="Arial"/>
                <w:b/>
                <w:sz w:val="24"/>
                <w:szCs w:val="24"/>
              </w:rPr>
              <w:t>,</w:t>
            </w:r>
            <w:r w:rsidR="006A2108">
              <w:rPr>
                <w:rFonts w:ascii="Arial" w:eastAsia="Times New Roman" w:hAnsi="Arial" w:cs="Arial"/>
                <w:b/>
                <w:sz w:val="24"/>
                <w:szCs w:val="24"/>
              </w:rPr>
              <w:t>0</w:t>
            </w:r>
            <w:r w:rsidR="00426DA9">
              <w:rPr>
                <w:rFonts w:ascii="Arial" w:eastAsia="Times New Roman" w:hAnsi="Arial" w:cs="Arial"/>
                <w:b/>
                <w:sz w:val="24"/>
                <w:szCs w:val="24"/>
              </w:rPr>
              <w:t>00</w:t>
            </w:r>
          </w:p>
        </w:tc>
      </w:tr>
    </w:tbl>
    <w:p w14:paraId="0FD2A3F8" w14:textId="2D7AB47E" w:rsidR="00D47972" w:rsidRDefault="00D47972" w:rsidP="00D47972">
      <w:pPr>
        <w:spacing w:after="0" w:line="240" w:lineRule="auto"/>
        <w:rPr>
          <w:rFonts w:ascii="Arial" w:eastAsia="Times New Roman" w:hAnsi="Arial" w:cs="Arial"/>
          <w:sz w:val="24"/>
          <w:szCs w:val="24"/>
        </w:rPr>
      </w:pPr>
    </w:p>
    <w:p w14:paraId="576B186B" w14:textId="77777777" w:rsidR="008D5EBC" w:rsidRPr="00D22634" w:rsidRDefault="008D5EBC" w:rsidP="00D47972">
      <w:pPr>
        <w:spacing w:after="0" w:line="240" w:lineRule="auto"/>
        <w:rPr>
          <w:rFonts w:ascii="Arial" w:eastAsia="Times New Roman" w:hAnsi="Arial" w:cs="Arial"/>
          <w:sz w:val="24"/>
          <w:szCs w:val="24"/>
        </w:rPr>
      </w:pPr>
    </w:p>
    <w:tbl>
      <w:tblPr>
        <w:tblStyle w:val="TableGrid2"/>
        <w:tblW w:w="9000" w:type="dxa"/>
        <w:tblInd w:w="198" w:type="dxa"/>
        <w:tblLook w:val="04A0" w:firstRow="1" w:lastRow="0" w:firstColumn="1" w:lastColumn="0" w:noHBand="0" w:noVBand="1"/>
      </w:tblPr>
      <w:tblGrid>
        <w:gridCol w:w="9000"/>
      </w:tblGrid>
      <w:tr w:rsidR="00D47972" w:rsidRPr="00D22634" w14:paraId="4732788E" w14:textId="77777777" w:rsidTr="00BD23FB">
        <w:tc>
          <w:tcPr>
            <w:tcW w:w="9000" w:type="dxa"/>
          </w:tcPr>
          <w:p w14:paraId="1EE92A9A" w14:textId="6C691E12" w:rsidR="00D47972" w:rsidRPr="00D22634" w:rsidRDefault="00F96659" w:rsidP="00DE4942">
            <w:pPr>
              <w:rPr>
                <w:rFonts w:ascii="Arial" w:hAnsi="Arial" w:cs="Arial"/>
                <w:b/>
                <w:sz w:val="24"/>
                <w:szCs w:val="24"/>
              </w:rPr>
            </w:pPr>
            <w:r>
              <w:rPr>
                <w:rFonts w:ascii="Arial" w:hAnsi="Arial" w:cs="Arial"/>
                <w:b/>
                <w:sz w:val="24"/>
                <w:szCs w:val="24"/>
              </w:rPr>
              <w:t>Remarks</w:t>
            </w:r>
            <w:r w:rsidR="00D47972" w:rsidRPr="00D22634">
              <w:rPr>
                <w:rFonts w:ascii="Arial" w:hAnsi="Arial" w:cs="Arial"/>
                <w:b/>
                <w:sz w:val="24"/>
                <w:szCs w:val="24"/>
              </w:rPr>
              <w:t>:</w:t>
            </w:r>
          </w:p>
          <w:p w14:paraId="715F9AEC" w14:textId="77777777" w:rsidR="008D27B2" w:rsidRDefault="00067A03" w:rsidP="00D56B2F">
            <w:pPr>
              <w:numPr>
                <w:ilvl w:val="0"/>
                <w:numId w:val="52"/>
              </w:numPr>
              <w:contextualSpacing/>
              <w:rPr>
                <w:rFonts w:ascii="Arial" w:hAnsi="Arial" w:cs="Arial"/>
                <w:sz w:val="24"/>
                <w:szCs w:val="24"/>
              </w:rPr>
            </w:pPr>
            <w:r>
              <w:rPr>
                <w:rFonts w:ascii="Arial" w:hAnsi="Arial" w:cs="Arial"/>
                <w:sz w:val="24"/>
                <w:szCs w:val="24"/>
              </w:rPr>
              <w:t>Taser upgrade is needed</w:t>
            </w:r>
            <w:r w:rsidR="00156F2D">
              <w:rPr>
                <w:rFonts w:ascii="Arial" w:hAnsi="Arial" w:cs="Arial"/>
                <w:sz w:val="24"/>
                <w:szCs w:val="24"/>
              </w:rPr>
              <w:t>. Expecting a minimum cost of $45,000 (each taser has data storage to record usage).</w:t>
            </w:r>
            <w:r w:rsidR="00426DA9">
              <w:rPr>
                <w:rFonts w:ascii="Arial" w:hAnsi="Arial" w:cs="Arial"/>
                <w:sz w:val="24"/>
                <w:szCs w:val="24"/>
              </w:rPr>
              <w:t xml:space="preserve"> Possible use of Asset Forfeiture funds to share expense.</w:t>
            </w:r>
          </w:p>
          <w:p w14:paraId="4BDF0E40" w14:textId="4578F99D" w:rsidR="00D56B2F" w:rsidRPr="00D22634" w:rsidRDefault="00D56B2F" w:rsidP="006A2108">
            <w:pPr>
              <w:ind w:left="630"/>
              <w:rPr>
                <w:rFonts w:ascii="Arial" w:hAnsi="Arial" w:cs="Arial"/>
                <w:sz w:val="24"/>
                <w:szCs w:val="24"/>
              </w:rPr>
            </w:pPr>
          </w:p>
        </w:tc>
      </w:tr>
    </w:tbl>
    <w:p w14:paraId="7647A81D" w14:textId="77777777" w:rsidR="00D47972" w:rsidRPr="00D22634" w:rsidRDefault="00D47972" w:rsidP="00D47972">
      <w:pPr>
        <w:spacing w:after="0" w:line="240" w:lineRule="auto"/>
        <w:rPr>
          <w:rFonts w:ascii="Arial" w:eastAsia="Times New Roman" w:hAnsi="Arial" w:cs="Arial"/>
          <w:sz w:val="24"/>
          <w:szCs w:val="24"/>
        </w:rPr>
      </w:pPr>
    </w:p>
    <w:p w14:paraId="36095A25" w14:textId="77777777" w:rsidR="009424C0" w:rsidRDefault="009424C0">
      <w:r>
        <w:br w:type="page"/>
      </w:r>
    </w:p>
    <w:p w14:paraId="1FD40FCA" w14:textId="77777777" w:rsidR="00D47972" w:rsidRPr="00D22634" w:rsidRDefault="00D47972" w:rsidP="004511C7">
      <w:pPr>
        <w:pStyle w:val="Heading1"/>
        <w:jc w:val="center"/>
        <w:rPr>
          <w:rFonts w:eastAsia="Times New Roman"/>
        </w:rPr>
      </w:pPr>
      <w:bookmarkStart w:id="30" w:name="_Toc198213522"/>
      <w:r w:rsidRPr="004511C7">
        <w:rPr>
          <w:rFonts w:eastAsia="Times New Roman"/>
          <w:sz w:val="48"/>
        </w:rPr>
        <w:lastRenderedPageBreak/>
        <w:t>Public Safety Corrections</w:t>
      </w:r>
      <w:bookmarkEnd w:id="30"/>
    </w:p>
    <w:p w14:paraId="256E83C3" w14:textId="77777777" w:rsidR="00FB175D" w:rsidRPr="0082045E" w:rsidRDefault="00FB175D" w:rsidP="00FB175D">
      <w:pPr>
        <w:rPr>
          <w:b/>
          <w:sz w:val="24"/>
        </w:rPr>
      </w:pPr>
      <w:r w:rsidRPr="0082045E">
        <w:rPr>
          <w:b/>
          <w:sz w:val="24"/>
        </w:rPr>
        <w:t>1000 XXXX 20 24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5"/>
        <w:gridCol w:w="2003"/>
        <w:gridCol w:w="2610"/>
      </w:tblGrid>
      <w:tr w:rsidR="00FB175D" w:rsidRPr="0082045E" w14:paraId="6E0A9BBA" w14:textId="77777777" w:rsidTr="05B5011F">
        <w:tc>
          <w:tcPr>
            <w:tcW w:w="9198" w:type="dxa"/>
            <w:gridSpan w:val="3"/>
            <w:shd w:val="clear" w:color="auto" w:fill="D9D9D9" w:themeFill="background1" w:themeFillShade="D9"/>
          </w:tcPr>
          <w:p w14:paraId="1BC19F57" w14:textId="77777777" w:rsidR="00FB175D" w:rsidRDefault="00FB175D" w:rsidP="00FB175D">
            <w:pPr>
              <w:spacing w:after="0" w:line="240" w:lineRule="auto"/>
              <w:rPr>
                <w:rFonts w:ascii="Arial" w:eastAsia="Times New Roman" w:hAnsi="Arial" w:cs="Arial"/>
                <w:b/>
                <w:sz w:val="24"/>
                <w:szCs w:val="24"/>
              </w:rPr>
            </w:pPr>
            <w:r>
              <w:rPr>
                <w:rFonts w:ascii="Arial" w:eastAsia="Times New Roman" w:hAnsi="Arial" w:cs="Arial"/>
                <w:b/>
                <w:sz w:val="24"/>
                <w:szCs w:val="24"/>
              </w:rPr>
              <w:t>REVENUE</w:t>
            </w:r>
          </w:p>
        </w:tc>
      </w:tr>
      <w:tr w:rsidR="00FB175D" w:rsidRPr="0082045E" w14:paraId="31AC2BE5" w14:textId="77777777" w:rsidTr="05B5011F">
        <w:tc>
          <w:tcPr>
            <w:tcW w:w="4585" w:type="dxa"/>
            <w:shd w:val="clear" w:color="auto" w:fill="auto"/>
          </w:tcPr>
          <w:p w14:paraId="28052795" w14:textId="77777777" w:rsidR="00FB175D" w:rsidRPr="0082045E" w:rsidRDefault="00FB175D" w:rsidP="00FB175D">
            <w:pPr>
              <w:spacing w:after="0" w:line="240" w:lineRule="auto"/>
              <w:rPr>
                <w:rFonts w:ascii="Arial" w:eastAsia="Times New Roman" w:hAnsi="Arial" w:cs="Arial"/>
                <w:sz w:val="24"/>
                <w:szCs w:val="24"/>
              </w:rPr>
            </w:pPr>
            <w:r>
              <w:rPr>
                <w:rFonts w:ascii="Arial" w:eastAsia="Times New Roman" w:hAnsi="Arial" w:cs="Arial"/>
                <w:b/>
                <w:sz w:val="24"/>
                <w:szCs w:val="24"/>
              </w:rPr>
              <w:t>Contract Revenue</w:t>
            </w:r>
          </w:p>
        </w:tc>
        <w:tc>
          <w:tcPr>
            <w:tcW w:w="2003" w:type="dxa"/>
            <w:shd w:val="clear" w:color="auto" w:fill="auto"/>
          </w:tcPr>
          <w:p w14:paraId="68CC4017" w14:textId="77777777" w:rsidR="00FB175D" w:rsidRPr="0082045E" w:rsidRDefault="00FB175D" w:rsidP="00FB175D">
            <w:pPr>
              <w:spacing w:after="0" w:line="240" w:lineRule="auto"/>
              <w:rPr>
                <w:rFonts w:ascii="Arial" w:eastAsia="Times New Roman" w:hAnsi="Arial" w:cs="Arial"/>
                <w:sz w:val="24"/>
                <w:szCs w:val="24"/>
              </w:rPr>
            </w:pPr>
            <w:r>
              <w:rPr>
                <w:rFonts w:ascii="Arial" w:eastAsia="Times New Roman" w:hAnsi="Arial" w:cs="Arial"/>
                <w:b/>
                <w:sz w:val="24"/>
                <w:szCs w:val="24"/>
              </w:rPr>
              <w:t>4650</w:t>
            </w:r>
          </w:p>
        </w:tc>
        <w:tc>
          <w:tcPr>
            <w:tcW w:w="2610" w:type="dxa"/>
            <w:shd w:val="clear" w:color="auto" w:fill="auto"/>
          </w:tcPr>
          <w:p w14:paraId="7EC39EB3" w14:textId="28A28B0A" w:rsidR="00FB175D" w:rsidRPr="0082045E" w:rsidRDefault="007F6A37" w:rsidP="00FB175D">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780961">
              <w:rPr>
                <w:rFonts w:ascii="Arial" w:eastAsia="Times New Roman" w:hAnsi="Arial" w:cs="Arial"/>
                <w:b/>
                <w:sz w:val="24"/>
                <w:szCs w:val="24"/>
              </w:rPr>
              <w:t>6</w:t>
            </w:r>
            <w:r w:rsidR="008E7353">
              <w:rPr>
                <w:rFonts w:ascii="Arial" w:eastAsia="Times New Roman" w:hAnsi="Arial" w:cs="Arial"/>
                <w:b/>
                <w:sz w:val="24"/>
                <w:szCs w:val="24"/>
              </w:rPr>
              <w:t>7</w:t>
            </w:r>
            <w:r w:rsidR="00780961">
              <w:rPr>
                <w:rFonts w:ascii="Arial" w:eastAsia="Times New Roman" w:hAnsi="Arial" w:cs="Arial"/>
                <w:b/>
                <w:sz w:val="24"/>
                <w:szCs w:val="24"/>
              </w:rPr>
              <w:t>0</w:t>
            </w:r>
            <w:r w:rsidR="00EE7700">
              <w:rPr>
                <w:rFonts w:ascii="Arial" w:eastAsia="Times New Roman" w:hAnsi="Arial" w:cs="Arial"/>
                <w:b/>
                <w:sz w:val="24"/>
                <w:szCs w:val="24"/>
              </w:rPr>
              <w:t>,000</w:t>
            </w:r>
          </w:p>
        </w:tc>
      </w:tr>
      <w:tr w:rsidR="00FB175D" w:rsidRPr="0082045E" w14:paraId="2D4C5564" w14:textId="77777777" w:rsidTr="05B5011F">
        <w:tc>
          <w:tcPr>
            <w:tcW w:w="9198" w:type="dxa"/>
            <w:gridSpan w:val="3"/>
            <w:shd w:val="clear" w:color="auto" w:fill="auto"/>
          </w:tcPr>
          <w:p w14:paraId="351CB534" w14:textId="21920F7E" w:rsidR="00FB175D" w:rsidRPr="00AD01FE" w:rsidRDefault="00FB175D" w:rsidP="00FB175D">
            <w:pPr>
              <w:numPr>
                <w:ilvl w:val="0"/>
                <w:numId w:val="54"/>
              </w:numPr>
              <w:spacing w:after="0" w:line="240" w:lineRule="auto"/>
              <w:rPr>
                <w:rFonts w:ascii="Arial" w:eastAsia="Times New Roman" w:hAnsi="Arial" w:cs="Arial"/>
                <w:sz w:val="24"/>
                <w:szCs w:val="24"/>
              </w:rPr>
            </w:pPr>
            <w:r>
              <w:rPr>
                <w:rFonts w:ascii="Arial" w:eastAsia="Times New Roman" w:hAnsi="Arial" w:cs="Arial"/>
                <w:sz w:val="24"/>
                <w:szCs w:val="24"/>
              </w:rPr>
              <w:t xml:space="preserve">Jail Contract paid by </w:t>
            </w:r>
            <w:r w:rsidRPr="00AD01FE">
              <w:rPr>
                <w:rFonts w:ascii="Arial" w:eastAsia="Times New Roman" w:hAnsi="Arial" w:cs="Arial"/>
                <w:sz w:val="24"/>
                <w:szCs w:val="24"/>
              </w:rPr>
              <w:t>SOA -$</w:t>
            </w:r>
            <w:r w:rsidR="00780961">
              <w:rPr>
                <w:rFonts w:ascii="Arial" w:eastAsia="Times New Roman" w:hAnsi="Arial" w:cs="Arial"/>
                <w:sz w:val="24"/>
                <w:szCs w:val="24"/>
              </w:rPr>
              <w:t>650</w:t>
            </w:r>
            <w:r w:rsidR="00A34581" w:rsidRPr="00AD01FE">
              <w:rPr>
                <w:rFonts w:ascii="Arial" w:eastAsia="Times New Roman" w:hAnsi="Arial" w:cs="Arial"/>
                <w:sz w:val="24"/>
                <w:szCs w:val="24"/>
              </w:rPr>
              <w:t>,000</w:t>
            </w:r>
          </w:p>
          <w:p w14:paraId="29604A88" w14:textId="07B0B6CD" w:rsidR="00FB175D" w:rsidRDefault="00FB175D" w:rsidP="00FB175D">
            <w:pPr>
              <w:numPr>
                <w:ilvl w:val="0"/>
                <w:numId w:val="54"/>
              </w:numPr>
              <w:spacing w:after="0" w:line="240" w:lineRule="auto"/>
              <w:rPr>
                <w:rFonts w:ascii="Arial" w:eastAsia="Times New Roman" w:hAnsi="Arial" w:cs="Arial"/>
                <w:sz w:val="24"/>
                <w:szCs w:val="24"/>
              </w:rPr>
            </w:pPr>
            <w:r>
              <w:rPr>
                <w:rFonts w:ascii="Arial" w:eastAsia="Times New Roman" w:hAnsi="Arial" w:cs="Arial"/>
                <w:sz w:val="24"/>
                <w:szCs w:val="24"/>
              </w:rPr>
              <w:t>Arraignment hearing support paid by SOA -$20,000</w:t>
            </w:r>
          </w:p>
          <w:p w14:paraId="6E18178C" w14:textId="3F9F063D" w:rsidR="00FB175D" w:rsidRPr="0082045E" w:rsidRDefault="00FB175D" w:rsidP="00A34581">
            <w:pPr>
              <w:spacing w:after="0" w:line="240" w:lineRule="auto"/>
              <w:ind w:left="720"/>
              <w:rPr>
                <w:rFonts w:ascii="Arial" w:eastAsia="Times New Roman" w:hAnsi="Arial" w:cs="Arial"/>
                <w:sz w:val="24"/>
                <w:szCs w:val="24"/>
              </w:rPr>
            </w:pPr>
          </w:p>
        </w:tc>
      </w:tr>
      <w:tr w:rsidR="00FB175D" w:rsidRPr="0082045E" w14:paraId="67380FD8" w14:textId="77777777" w:rsidTr="05B5011F">
        <w:tc>
          <w:tcPr>
            <w:tcW w:w="4585" w:type="dxa"/>
            <w:shd w:val="clear" w:color="auto" w:fill="auto"/>
          </w:tcPr>
          <w:p w14:paraId="647496CC" w14:textId="77777777" w:rsidR="00FB175D" w:rsidRPr="0082045E" w:rsidRDefault="00FB175D" w:rsidP="00FB175D">
            <w:pPr>
              <w:spacing w:after="0" w:line="240" w:lineRule="auto"/>
              <w:rPr>
                <w:rFonts w:ascii="Arial" w:eastAsia="Times New Roman" w:hAnsi="Arial" w:cs="Arial"/>
                <w:b/>
                <w:sz w:val="24"/>
                <w:szCs w:val="24"/>
              </w:rPr>
            </w:pPr>
            <w:r>
              <w:rPr>
                <w:rFonts w:ascii="Arial" w:eastAsia="Times New Roman" w:hAnsi="Arial" w:cs="Arial"/>
                <w:b/>
                <w:sz w:val="24"/>
                <w:szCs w:val="24"/>
              </w:rPr>
              <w:t>Commissary Revenue</w:t>
            </w:r>
          </w:p>
        </w:tc>
        <w:tc>
          <w:tcPr>
            <w:tcW w:w="2003" w:type="dxa"/>
            <w:shd w:val="clear" w:color="auto" w:fill="auto"/>
          </w:tcPr>
          <w:p w14:paraId="67C9F629" w14:textId="77777777" w:rsidR="00FB175D" w:rsidRPr="0082045E" w:rsidRDefault="00FB175D" w:rsidP="00FB175D">
            <w:pPr>
              <w:spacing w:after="0" w:line="240" w:lineRule="auto"/>
              <w:rPr>
                <w:rFonts w:ascii="Arial" w:eastAsia="Times New Roman" w:hAnsi="Arial" w:cs="Arial"/>
                <w:b/>
                <w:sz w:val="24"/>
                <w:szCs w:val="24"/>
              </w:rPr>
            </w:pPr>
            <w:r>
              <w:rPr>
                <w:rFonts w:ascii="Arial" w:eastAsia="Times New Roman" w:hAnsi="Arial" w:cs="Arial"/>
                <w:b/>
                <w:sz w:val="24"/>
                <w:szCs w:val="24"/>
              </w:rPr>
              <w:t>4720</w:t>
            </w:r>
          </w:p>
        </w:tc>
        <w:tc>
          <w:tcPr>
            <w:tcW w:w="2610" w:type="dxa"/>
            <w:shd w:val="clear" w:color="auto" w:fill="auto"/>
          </w:tcPr>
          <w:p w14:paraId="49F56BDE" w14:textId="773C825E" w:rsidR="00FB175D" w:rsidRPr="0082045E" w:rsidRDefault="00EE7700" w:rsidP="00FB175D">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2,5</w:t>
            </w:r>
            <w:r w:rsidR="00FB175D">
              <w:rPr>
                <w:rFonts w:ascii="Arial" w:eastAsia="Times New Roman" w:hAnsi="Arial" w:cs="Arial"/>
                <w:b/>
                <w:sz w:val="24"/>
                <w:szCs w:val="24"/>
              </w:rPr>
              <w:t>00</w:t>
            </w:r>
          </w:p>
        </w:tc>
      </w:tr>
      <w:tr w:rsidR="00FB175D" w:rsidRPr="0082045E" w14:paraId="0A5E98DF" w14:textId="77777777" w:rsidTr="05B5011F">
        <w:tc>
          <w:tcPr>
            <w:tcW w:w="9198" w:type="dxa"/>
            <w:gridSpan w:val="3"/>
            <w:shd w:val="clear" w:color="auto" w:fill="auto"/>
          </w:tcPr>
          <w:p w14:paraId="6CC4B665" w14:textId="2D31442F" w:rsidR="00FB175D" w:rsidRDefault="00FB175D" w:rsidP="00FB175D">
            <w:pPr>
              <w:numPr>
                <w:ilvl w:val="0"/>
                <w:numId w:val="54"/>
              </w:numPr>
              <w:spacing w:after="0" w:line="240" w:lineRule="auto"/>
              <w:rPr>
                <w:rFonts w:ascii="Arial" w:eastAsia="Times New Roman" w:hAnsi="Arial" w:cs="Arial"/>
                <w:sz w:val="24"/>
                <w:szCs w:val="24"/>
              </w:rPr>
            </w:pPr>
            <w:r>
              <w:rPr>
                <w:rFonts w:ascii="Arial" w:eastAsia="Times New Roman" w:hAnsi="Arial" w:cs="Arial"/>
                <w:sz w:val="24"/>
                <w:szCs w:val="24"/>
              </w:rPr>
              <w:t>Sale of snack items to inmates</w:t>
            </w:r>
          </w:p>
          <w:p w14:paraId="5196343B" w14:textId="095492AF" w:rsidR="00FB175D" w:rsidRPr="004F4127" w:rsidRDefault="00FB175D" w:rsidP="00AD01FE">
            <w:pPr>
              <w:spacing w:after="0" w:line="240" w:lineRule="auto"/>
              <w:ind w:left="720"/>
              <w:rPr>
                <w:rFonts w:ascii="Arial" w:eastAsia="Times New Roman" w:hAnsi="Arial" w:cs="Arial"/>
                <w:sz w:val="24"/>
                <w:szCs w:val="24"/>
              </w:rPr>
            </w:pPr>
          </w:p>
        </w:tc>
      </w:tr>
      <w:tr w:rsidR="00FB175D" w:rsidRPr="0082045E" w14:paraId="3F83B88F" w14:textId="77777777" w:rsidTr="05B5011F">
        <w:tc>
          <w:tcPr>
            <w:tcW w:w="4585" w:type="dxa"/>
            <w:shd w:val="clear" w:color="auto" w:fill="auto"/>
          </w:tcPr>
          <w:p w14:paraId="6A1B69E4" w14:textId="77777777" w:rsidR="00FB175D" w:rsidRPr="0082045E" w:rsidRDefault="00FB175D" w:rsidP="00FB175D">
            <w:pPr>
              <w:spacing w:after="0" w:line="240" w:lineRule="auto"/>
              <w:rPr>
                <w:rFonts w:ascii="Arial" w:eastAsia="Times New Roman" w:hAnsi="Arial" w:cs="Arial"/>
                <w:b/>
                <w:sz w:val="24"/>
                <w:szCs w:val="24"/>
              </w:rPr>
            </w:pPr>
            <w:r>
              <w:rPr>
                <w:rFonts w:ascii="Arial" w:eastAsia="Times New Roman" w:hAnsi="Arial" w:cs="Arial"/>
                <w:b/>
                <w:sz w:val="24"/>
                <w:szCs w:val="24"/>
              </w:rPr>
              <w:t>Fingerprints</w:t>
            </w:r>
          </w:p>
        </w:tc>
        <w:tc>
          <w:tcPr>
            <w:tcW w:w="2003" w:type="dxa"/>
            <w:shd w:val="clear" w:color="auto" w:fill="auto"/>
          </w:tcPr>
          <w:p w14:paraId="38BA4996" w14:textId="77777777" w:rsidR="00FB175D" w:rsidRPr="0082045E" w:rsidRDefault="00FB175D" w:rsidP="00FB175D">
            <w:pPr>
              <w:spacing w:after="0" w:line="240" w:lineRule="auto"/>
              <w:rPr>
                <w:rFonts w:ascii="Arial" w:eastAsia="Times New Roman" w:hAnsi="Arial" w:cs="Arial"/>
                <w:b/>
                <w:sz w:val="24"/>
                <w:szCs w:val="24"/>
              </w:rPr>
            </w:pPr>
            <w:r>
              <w:rPr>
                <w:rFonts w:ascii="Arial" w:eastAsia="Times New Roman" w:hAnsi="Arial" w:cs="Arial"/>
                <w:b/>
                <w:sz w:val="24"/>
                <w:szCs w:val="24"/>
              </w:rPr>
              <w:t>4721</w:t>
            </w:r>
          </w:p>
        </w:tc>
        <w:tc>
          <w:tcPr>
            <w:tcW w:w="2610" w:type="dxa"/>
            <w:shd w:val="clear" w:color="auto" w:fill="auto"/>
          </w:tcPr>
          <w:p w14:paraId="5DA5DFB3" w14:textId="277EA35A" w:rsidR="00FB175D" w:rsidRPr="0082045E" w:rsidRDefault="00FB175D" w:rsidP="00FB175D">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BE73BC">
              <w:rPr>
                <w:rFonts w:ascii="Arial" w:eastAsia="Times New Roman" w:hAnsi="Arial" w:cs="Arial"/>
                <w:b/>
                <w:sz w:val="24"/>
                <w:szCs w:val="24"/>
              </w:rPr>
              <w:t>5</w:t>
            </w:r>
            <w:r>
              <w:rPr>
                <w:rFonts w:ascii="Arial" w:eastAsia="Times New Roman" w:hAnsi="Arial" w:cs="Arial"/>
                <w:b/>
                <w:sz w:val="24"/>
                <w:szCs w:val="24"/>
              </w:rPr>
              <w:t>00</w:t>
            </w:r>
          </w:p>
        </w:tc>
      </w:tr>
      <w:tr w:rsidR="00FB175D" w:rsidRPr="0082045E" w14:paraId="4FB37275" w14:textId="77777777" w:rsidTr="05B5011F">
        <w:tc>
          <w:tcPr>
            <w:tcW w:w="9198" w:type="dxa"/>
            <w:gridSpan w:val="3"/>
            <w:shd w:val="clear" w:color="auto" w:fill="auto"/>
          </w:tcPr>
          <w:p w14:paraId="3B4C1A52" w14:textId="77777777" w:rsidR="00FB175D" w:rsidRPr="004F4127" w:rsidRDefault="00FB175D" w:rsidP="00FB175D">
            <w:pPr>
              <w:numPr>
                <w:ilvl w:val="0"/>
                <w:numId w:val="54"/>
              </w:numPr>
              <w:spacing w:after="0" w:line="240" w:lineRule="auto"/>
              <w:rPr>
                <w:rFonts w:ascii="Arial" w:eastAsia="Times New Roman" w:hAnsi="Arial" w:cs="Arial"/>
                <w:sz w:val="24"/>
                <w:szCs w:val="24"/>
              </w:rPr>
            </w:pPr>
            <w:r>
              <w:rPr>
                <w:rFonts w:ascii="Arial" w:eastAsia="Times New Roman" w:hAnsi="Arial" w:cs="Arial"/>
                <w:sz w:val="24"/>
                <w:szCs w:val="24"/>
              </w:rPr>
              <w:t>Provide fingerprints to public upon request</w:t>
            </w:r>
          </w:p>
          <w:p w14:paraId="719A837E" w14:textId="77777777" w:rsidR="00FB175D" w:rsidRPr="004F4127" w:rsidRDefault="00FB175D" w:rsidP="00FB175D">
            <w:pPr>
              <w:spacing w:after="0" w:line="240" w:lineRule="auto"/>
              <w:rPr>
                <w:rFonts w:ascii="Arial" w:eastAsia="Times New Roman" w:hAnsi="Arial" w:cs="Arial"/>
                <w:sz w:val="24"/>
                <w:szCs w:val="24"/>
              </w:rPr>
            </w:pPr>
          </w:p>
        </w:tc>
      </w:tr>
      <w:tr w:rsidR="00FB175D" w:rsidRPr="0082045E" w14:paraId="331D77B3" w14:textId="77777777" w:rsidTr="05B5011F">
        <w:tc>
          <w:tcPr>
            <w:tcW w:w="4585" w:type="dxa"/>
            <w:shd w:val="clear" w:color="auto" w:fill="auto"/>
          </w:tcPr>
          <w:p w14:paraId="323ACBBF" w14:textId="77777777" w:rsidR="00FB175D" w:rsidRPr="0082045E" w:rsidRDefault="00FB175D" w:rsidP="00FB175D">
            <w:pPr>
              <w:spacing w:after="0" w:line="240" w:lineRule="auto"/>
              <w:rPr>
                <w:rFonts w:ascii="Arial" w:eastAsia="Times New Roman" w:hAnsi="Arial" w:cs="Arial"/>
                <w:b/>
                <w:sz w:val="24"/>
                <w:szCs w:val="24"/>
              </w:rPr>
            </w:pPr>
            <w:r>
              <w:rPr>
                <w:rFonts w:ascii="Arial" w:eastAsia="Times New Roman" w:hAnsi="Arial" w:cs="Arial"/>
                <w:b/>
                <w:sz w:val="24"/>
                <w:szCs w:val="24"/>
              </w:rPr>
              <w:t>Title 47 User Fees</w:t>
            </w:r>
          </w:p>
        </w:tc>
        <w:tc>
          <w:tcPr>
            <w:tcW w:w="2003" w:type="dxa"/>
            <w:shd w:val="clear" w:color="auto" w:fill="auto"/>
          </w:tcPr>
          <w:p w14:paraId="14A71EAE" w14:textId="77777777" w:rsidR="00FB175D" w:rsidRPr="0082045E" w:rsidRDefault="00FB175D" w:rsidP="00FB175D">
            <w:pPr>
              <w:spacing w:after="0" w:line="240" w:lineRule="auto"/>
              <w:rPr>
                <w:rFonts w:ascii="Arial" w:eastAsia="Times New Roman" w:hAnsi="Arial" w:cs="Arial"/>
                <w:b/>
                <w:sz w:val="24"/>
                <w:szCs w:val="24"/>
              </w:rPr>
            </w:pPr>
            <w:r>
              <w:rPr>
                <w:rFonts w:ascii="Arial" w:eastAsia="Times New Roman" w:hAnsi="Arial" w:cs="Arial"/>
                <w:b/>
                <w:sz w:val="24"/>
                <w:szCs w:val="24"/>
              </w:rPr>
              <w:t>4725</w:t>
            </w:r>
          </w:p>
        </w:tc>
        <w:tc>
          <w:tcPr>
            <w:tcW w:w="2610" w:type="dxa"/>
            <w:shd w:val="clear" w:color="auto" w:fill="auto"/>
          </w:tcPr>
          <w:p w14:paraId="6A50A6D7" w14:textId="18C42B12" w:rsidR="00FB175D" w:rsidRPr="0082045E" w:rsidRDefault="00FB175D" w:rsidP="00FB175D">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88502C">
              <w:rPr>
                <w:rFonts w:ascii="Arial" w:eastAsia="Times New Roman" w:hAnsi="Arial" w:cs="Arial"/>
                <w:b/>
                <w:sz w:val="24"/>
                <w:szCs w:val="24"/>
              </w:rPr>
              <w:t>7</w:t>
            </w:r>
            <w:r>
              <w:rPr>
                <w:rFonts w:ascii="Arial" w:eastAsia="Times New Roman" w:hAnsi="Arial" w:cs="Arial"/>
                <w:b/>
                <w:sz w:val="24"/>
                <w:szCs w:val="24"/>
              </w:rPr>
              <w:t>,000</w:t>
            </w:r>
          </w:p>
        </w:tc>
      </w:tr>
      <w:tr w:rsidR="00FB175D" w:rsidRPr="0082045E" w14:paraId="0479AB3A" w14:textId="77777777" w:rsidTr="05B5011F">
        <w:tc>
          <w:tcPr>
            <w:tcW w:w="9198" w:type="dxa"/>
            <w:gridSpan w:val="3"/>
            <w:shd w:val="clear" w:color="auto" w:fill="auto"/>
          </w:tcPr>
          <w:p w14:paraId="0C85CF98" w14:textId="7AF15DD7" w:rsidR="00FB175D" w:rsidRPr="004F4127" w:rsidRDefault="00FB175D" w:rsidP="00BD23FB">
            <w:pPr>
              <w:numPr>
                <w:ilvl w:val="0"/>
                <w:numId w:val="54"/>
              </w:numPr>
              <w:spacing w:after="0" w:line="240" w:lineRule="auto"/>
              <w:rPr>
                <w:rFonts w:ascii="Arial" w:eastAsia="Times New Roman" w:hAnsi="Arial" w:cs="Arial"/>
                <w:sz w:val="24"/>
                <w:szCs w:val="24"/>
              </w:rPr>
            </w:pPr>
            <w:r>
              <w:rPr>
                <w:rFonts w:ascii="Arial" w:eastAsia="Times New Roman" w:hAnsi="Arial" w:cs="Arial"/>
                <w:sz w:val="24"/>
                <w:szCs w:val="24"/>
              </w:rPr>
              <w:t xml:space="preserve">$235 fee collected from persons placed under protective custody </w:t>
            </w:r>
          </w:p>
        </w:tc>
      </w:tr>
      <w:tr w:rsidR="00602C56" w:rsidRPr="0082045E" w14:paraId="14C32925" w14:textId="77777777" w:rsidTr="05B5011F">
        <w:tc>
          <w:tcPr>
            <w:tcW w:w="6588" w:type="dxa"/>
            <w:gridSpan w:val="2"/>
            <w:shd w:val="clear" w:color="auto" w:fill="auto"/>
          </w:tcPr>
          <w:p w14:paraId="4D691FFF" w14:textId="2CE40B10" w:rsidR="00602C56" w:rsidRPr="0082045E" w:rsidRDefault="00602C56" w:rsidP="00262394">
            <w:pPr>
              <w:spacing w:after="0" w:line="240" w:lineRule="auto"/>
              <w:ind w:hanging="90"/>
              <w:jc w:val="right"/>
              <w:rPr>
                <w:rFonts w:ascii="Arial" w:eastAsia="Times New Roman" w:hAnsi="Arial" w:cs="Arial"/>
                <w:b/>
                <w:sz w:val="24"/>
                <w:szCs w:val="24"/>
              </w:rPr>
            </w:pPr>
            <w:r w:rsidRPr="0082045E">
              <w:rPr>
                <w:rFonts w:ascii="Arial" w:eastAsia="Times New Roman" w:hAnsi="Arial" w:cs="Arial"/>
                <w:b/>
                <w:sz w:val="24"/>
                <w:szCs w:val="24"/>
              </w:rPr>
              <w:t xml:space="preserve">Total Corrections </w:t>
            </w:r>
            <w:r>
              <w:rPr>
                <w:rFonts w:ascii="Arial" w:eastAsia="Times New Roman" w:hAnsi="Arial" w:cs="Arial"/>
                <w:b/>
                <w:sz w:val="24"/>
                <w:szCs w:val="24"/>
              </w:rPr>
              <w:t>Revenue</w:t>
            </w:r>
          </w:p>
        </w:tc>
        <w:tc>
          <w:tcPr>
            <w:tcW w:w="2610" w:type="dxa"/>
            <w:shd w:val="clear" w:color="auto" w:fill="auto"/>
          </w:tcPr>
          <w:p w14:paraId="54FD4EC1" w14:textId="576676D4" w:rsidR="007F6A37" w:rsidRPr="0082045E" w:rsidRDefault="00602C56" w:rsidP="007F6A37">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88502C">
              <w:rPr>
                <w:rFonts w:ascii="Arial" w:eastAsia="Times New Roman" w:hAnsi="Arial" w:cs="Arial"/>
                <w:b/>
                <w:sz w:val="24"/>
                <w:szCs w:val="24"/>
              </w:rPr>
              <w:t>680</w:t>
            </w:r>
            <w:r w:rsidR="00EE7700">
              <w:rPr>
                <w:rFonts w:ascii="Arial" w:eastAsia="Times New Roman" w:hAnsi="Arial" w:cs="Arial"/>
                <w:b/>
                <w:sz w:val="24"/>
                <w:szCs w:val="24"/>
              </w:rPr>
              <w:t>,</w:t>
            </w:r>
            <w:r w:rsidR="0088502C">
              <w:rPr>
                <w:rFonts w:ascii="Arial" w:eastAsia="Times New Roman" w:hAnsi="Arial" w:cs="Arial"/>
                <w:b/>
                <w:sz w:val="24"/>
                <w:szCs w:val="24"/>
              </w:rPr>
              <w:t>0</w:t>
            </w:r>
            <w:r w:rsidR="00EE7700">
              <w:rPr>
                <w:rFonts w:ascii="Arial" w:eastAsia="Times New Roman" w:hAnsi="Arial" w:cs="Arial"/>
                <w:b/>
                <w:sz w:val="24"/>
                <w:szCs w:val="24"/>
              </w:rPr>
              <w:t>00</w:t>
            </w:r>
          </w:p>
        </w:tc>
      </w:tr>
      <w:tr w:rsidR="00FB175D" w:rsidRPr="0082045E" w14:paraId="0954B13E" w14:textId="77777777" w:rsidTr="05B5011F">
        <w:tc>
          <w:tcPr>
            <w:tcW w:w="9198" w:type="dxa"/>
            <w:gridSpan w:val="3"/>
            <w:shd w:val="clear" w:color="auto" w:fill="D9D9D9" w:themeFill="background1" w:themeFillShade="D9"/>
          </w:tcPr>
          <w:p w14:paraId="4AAA7B9A" w14:textId="77777777" w:rsidR="00FB175D" w:rsidRPr="0082045E" w:rsidRDefault="00FB175D" w:rsidP="00FB175D">
            <w:pPr>
              <w:spacing w:after="0" w:line="240" w:lineRule="auto"/>
              <w:rPr>
                <w:rFonts w:ascii="Arial" w:eastAsia="Times New Roman" w:hAnsi="Arial" w:cs="Arial"/>
                <w:b/>
                <w:sz w:val="24"/>
                <w:szCs w:val="24"/>
              </w:rPr>
            </w:pPr>
            <w:r>
              <w:rPr>
                <w:rFonts w:ascii="Arial" w:eastAsia="Times New Roman" w:hAnsi="Arial" w:cs="Arial"/>
                <w:b/>
                <w:sz w:val="24"/>
                <w:szCs w:val="24"/>
              </w:rPr>
              <w:t>EXPENSES</w:t>
            </w:r>
          </w:p>
        </w:tc>
      </w:tr>
      <w:tr w:rsidR="00FB175D" w:rsidRPr="0082045E" w14:paraId="30A2D988" w14:textId="77777777" w:rsidTr="05B5011F">
        <w:tc>
          <w:tcPr>
            <w:tcW w:w="4585" w:type="dxa"/>
            <w:shd w:val="clear" w:color="auto" w:fill="auto"/>
          </w:tcPr>
          <w:p w14:paraId="11205963" w14:textId="77777777" w:rsidR="00FB175D" w:rsidRPr="0082045E" w:rsidRDefault="00FB175D" w:rsidP="00FB175D">
            <w:pPr>
              <w:spacing w:after="0" w:line="240" w:lineRule="auto"/>
              <w:rPr>
                <w:rFonts w:ascii="Arial" w:eastAsia="Times New Roman" w:hAnsi="Arial" w:cs="Arial"/>
                <w:sz w:val="24"/>
                <w:szCs w:val="24"/>
              </w:rPr>
            </w:pPr>
            <w:r w:rsidRPr="0082045E">
              <w:rPr>
                <w:rFonts w:ascii="Arial" w:eastAsia="Times New Roman" w:hAnsi="Arial" w:cs="Arial"/>
                <w:b/>
                <w:sz w:val="24"/>
                <w:szCs w:val="24"/>
              </w:rPr>
              <w:t>Salaries</w:t>
            </w:r>
          </w:p>
        </w:tc>
        <w:tc>
          <w:tcPr>
            <w:tcW w:w="2003" w:type="dxa"/>
            <w:shd w:val="clear" w:color="auto" w:fill="auto"/>
          </w:tcPr>
          <w:p w14:paraId="2111F7D8" w14:textId="77777777" w:rsidR="00FB175D" w:rsidRPr="0082045E" w:rsidRDefault="00FB175D" w:rsidP="00FB175D">
            <w:pPr>
              <w:spacing w:after="0" w:line="240" w:lineRule="auto"/>
              <w:rPr>
                <w:rFonts w:ascii="Arial" w:eastAsia="Times New Roman" w:hAnsi="Arial" w:cs="Arial"/>
                <w:sz w:val="24"/>
                <w:szCs w:val="24"/>
              </w:rPr>
            </w:pPr>
            <w:r w:rsidRPr="0082045E">
              <w:rPr>
                <w:rFonts w:ascii="Arial" w:eastAsia="Times New Roman" w:hAnsi="Arial" w:cs="Arial"/>
                <w:b/>
                <w:sz w:val="24"/>
                <w:szCs w:val="24"/>
              </w:rPr>
              <w:t>6000</w:t>
            </w:r>
          </w:p>
        </w:tc>
        <w:tc>
          <w:tcPr>
            <w:tcW w:w="2610" w:type="dxa"/>
            <w:shd w:val="clear" w:color="auto" w:fill="auto"/>
          </w:tcPr>
          <w:p w14:paraId="495DDAE2" w14:textId="5B12ACFC" w:rsidR="00FB175D" w:rsidRPr="0082045E" w:rsidRDefault="00FB175D" w:rsidP="00FB175D">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65441E">
              <w:rPr>
                <w:rFonts w:ascii="Arial" w:eastAsia="Times New Roman" w:hAnsi="Arial" w:cs="Arial"/>
                <w:b/>
                <w:sz w:val="24"/>
                <w:szCs w:val="24"/>
              </w:rPr>
              <w:t>349</w:t>
            </w:r>
            <w:r w:rsidR="00BA7DE4">
              <w:rPr>
                <w:rFonts w:ascii="Arial" w:eastAsia="Times New Roman" w:hAnsi="Arial" w:cs="Arial"/>
                <w:b/>
                <w:sz w:val="24"/>
                <w:szCs w:val="24"/>
              </w:rPr>
              <w:t>,</w:t>
            </w:r>
            <w:r w:rsidR="002C613D">
              <w:rPr>
                <w:rFonts w:ascii="Arial" w:eastAsia="Times New Roman" w:hAnsi="Arial" w:cs="Arial"/>
                <w:b/>
                <w:sz w:val="24"/>
                <w:szCs w:val="24"/>
              </w:rPr>
              <w:t>7</w:t>
            </w:r>
            <w:r w:rsidR="00741261">
              <w:rPr>
                <w:rFonts w:ascii="Arial" w:eastAsia="Times New Roman" w:hAnsi="Arial" w:cs="Arial"/>
                <w:b/>
                <w:sz w:val="24"/>
                <w:szCs w:val="24"/>
              </w:rPr>
              <w:t>00</w:t>
            </w:r>
          </w:p>
        </w:tc>
      </w:tr>
      <w:tr w:rsidR="00FB175D" w:rsidRPr="0082045E" w14:paraId="1BDCEF5D" w14:textId="77777777" w:rsidTr="05B5011F">
        <w:tc>
          <w:tcPr>
            <w:tcW w:w="9198" w:type="dxa"/>
            <w:gridSpan w:val="3"/>
            <w:shd w:val="clear" w:color="auto" w:fill="auto"/>
          </w:tcPr>
          <w:p w14:paraId="7280108B" w14:textId="4E4E1214" w:rsidR="00FB175D" w:rsidRPr="0082045E" w:rsidRDefault="00FB175D" w:rsidP="00FB175D">
            <w:pPr>
              <w:numPr>
                <w:ilvl w:val="0"/>
                <w:numId w:val="54"/>
              </w:numPr>
              <w:spacing w:after="0" w:line="240" w:lineRule="auto"/>
              <w:rPr>
                <w:rFonts w:ascii="Arial" w:eastAsia="Times New Roman" w:hAnsi="Arial" w:cs="Arial"/>
                <w:sz w:val="24"/>
                <w:szCs w:val="24"/>
              </w:rPr>
            </w:pPr>
            <w:r w:rsidRPr="05B5011F">
              <w:rPr>
                <w:rFonts w:ascii="Arial" w:eastAsia="Times New Roman" w:hAnsi="Arial" w:cs="Arial"/>
                <w:sz w:val="24"/>
                <w:szCs w:val="24"/>
              </w:rPr>
              <w:t>Corrections Sergeant</w:t>
            </w:r>
            <w:r w:rsidR="6BB2B2CF" w:rsidRPr="05B5011F">
              <w:rPr>
                <w:rFonts w:ascii="Arial" w:eastAsia="Times New Roman" w:hAnsi="Arial" w:cs="Arial"/>
                <w:sz w:val="24"/>
                <w:szCs w:val="24"/>
              </w:rPr>
              <w:t xml:space="preserve"> (VIII C)</w:t>
            </w:r>
            <w:r w:rsidR="634AD39A" w:rsidRPr="05B5011F">
              <w:rPr>
                <w:rFonts w:ascii="Arial" w:eastAsia="Times New Roman" w:hAnsi="Arial" w:cs="Arial"/>
                <w:sz w:val="24"/>
                <w:szCs w:val="24"/>
              </w:rPr>
              <w:t xml:space="preserve"> </w:t>
            </w:r>
            <w:r w:rsidR="092BC325" w:rsidRPr="05B5011F">
              <w:rPr>
                <w:rFonts w:ascii="Arial" w:eastAsia="Times New Roman" w:hAnsi="Arial" w:cs="Arial"/>
                <w:sz w:val="24"/>
                <w:szCs w:val="24"/>
              </w:rPr>
              <w:t>2</w:t>
            </w:r>
            <w:r w:rsidR="634AD39A" w:rsidRPr="05B5011F">
              <w:rPr>
                <w:rFonts w:ascii="Arial" w:eastAsia="Times New Roman" w:hAnsi="Arial" w:cs="Arial"/>
                <w:sz w:val="24"/>
                <w:szCs w:val="24"/>
              </w:rPr>
              <w:t xml:space="preserve"> FTE</w:t>
            </w:r>
          </w:p>
          <w:p w14:paraId="3607920B" w14:textId="0ECD4902" w:rsidR="00FB175D" w:rsidRDefault="00FB175D" w:rsidP="00FB175D">
            <w:pPr>
              <w:numPr>
                <w:ilvl w:val="0"/>
                <w:numId w:val="54"/>
              </w:numPr>
              <w:spacing w:after="0" w:line="240" w:lineRule="auto"/>
              <w:rPr>
                <w:rFonts w:ascii="Arial" w:eastAsia="Times New Roman" w:hAnsi="Arial" w:cs="Arial"/>
                <w:sz w:val="24"/>
                <w:szCs w:val="24"/>
              </w:rPr>
            </w:pPr>
            <w:r w:rsidRPr="05B5011F">
              <w:rPr>
                <w:rFonts w:ascii="Arial" w:eastAsia="Times New Roman" w:hAnsi="Arial" w:cs="Arial"/>
                <w:sz w:val="24"/>
                <w:szCs w:val="24"/>
              </w:rPr>
              <w:t>Corrections Officers</w:t>
            </w:r>
            <w:r w:rsidR="6BB2B2CF" w:rsidRPr="05B5011F">
              <w:rPr>
                <w:rFonts w:ascii="Arial" w:eastAsia="Times New Roman" w:hAnsi="Arial" w:cs="Arial"/>
                <w:sz w:val="24"/>
                <w:szCs w:val="24"/>
              </w:rPr>
              <w:t xml:space="preserve"> (VII B)</w:t>
            </w:r>
            <w:r w:rsidR="634AD39A" w:rsidRPr="05B5011F">
              <w:rPr>
                <w:rFonts w:ascii="Arial" w:eastAsia="Times New Roman" w:hAnsi="Arial" w:cs="Arial"/>
                <w:sz w:val="24"/>
                <w:szCs w:val="24"/>
              </w:rPr>
              <w:t xml:space="preserve"> </w:t>
            </w:r>
            <w:r w:rsidR="0065441E">
              <w:rPr>
                <w:rFonts w:ascii="Arial" w:eastAsia="Times New Roman" w:hAnsi="Arial" w:cs="Arial"/>
                <w:sz w:val="24"/>
                <w:szCs w:val="24"/>
              </w:rPr>
              <w:t>2</w:t>
            </w:r>
            <w:r w:rsidR="634AD39A" w:rsidRPr="05B5011F">
              <w:rPr>
                <w:rFonts w:ascii="Arial" w:eastAsia="Times New Roman" w:hAnsi="Arial" w:cs="Arial"/>
                <w:sz w:val="24"/>
                <w:szCs w:val="24"/>
              </w:rPr>
              <w:t xml:space="preserve"> FTE</w:t>
            </w:r>
          </w:p>
          <w:p w14:paraId="5B7A790D" w14:textId="2CD609A8" w:rsidR="00FB175D" w:rsidRPr="0082045E" w:rsidRDefault="00FB175D" w:rsidP="00FB175D">
            <w:pPr>
              <w:numPr>
                <w:ilvl w:val="0"/>
                <w:numId w:val="54"/>
              </w:numPr>
              <w:spacing w:after="0" w:line="240" w:lineRule="auto"/>
              <w:rPr>
                <w:rFonts w:ascii="Arial" w:eastAsia="Times New Roman" w:hAnsi="Arial" w:cs="Arial"/>
                <w:sz w:val="24"/>
                <w:szCs w:val="24"/>
              </w:rPr>
            </w:pPr>
            <w:r>
              <w:rPr>
                <w:rFonts w:ascii="Arial" w:eastAsia="Times New Roman" w:hAnsi="Arial" w:cs="Arial"/>
                <w:sz w:val="24"/>
                <w:szCs w:val="24"/>
              </w:rPr>
              <w:t>25% of Police Chief</w:t>
            </w:r>
            <w:r w:rsidR="0025780A">
              <w:rPr>
                <w:rFonts w:ascii="Arial" w:eastAsia="Times New Roman" w:hAnsi="Arial" w:cs="Arial"/>
                <w:sz w:val="24"/>
                <w:szCs w:val="24"/>
              </w:rPr>
              <w:t xml:space="preserve"> – (Level XI)</w:t>
            </w:r>
            <w:r>
              <w:rPr>
                <w:rFonts w:ascii="Arial" w:eastAsia="Times New Roman" w:hAnsi="Arial" w:cs="Arial"/>
                <w:sz w:val="24"/>
                <w:szCs w:val="24"/>
              </w:rPr>
              <w:t xml:space="preserve"> (shared with Public Safety Admin)</w:t>
            </w:r>
          </w:p>
          <w:p w14:paraId="27DB1C64" w14:textId="2B759A28" w:rsidR="00FB175D" w:rsidRPr="0082045E" w:rsidRDefault="00FB175D" w:rsidP="00AD01FE">
            <w:pPr>
              <w:spacing w:after="0" w:line="240" w:lineRule="auto"/>
              <w:ind w:left="720"/>
              <w:rPr>
                <w:rFonts w:ascii="Arial" w:eastAsia="Times New Roman" w:hAnsi="Arial" w:cs="Arial"/>
                <w:sz w:val="24"/>
                <w:szCs w:val="24"/>
              </w:rPr>
            </w:pPr>
          </w:p>
        </w:tc>
      </w:tr>
      <w:tr w:rsidR="00FB175D" w:rsidRPr="0082045E" w14:paraId="2ECF3730" w14:textId="77777777" w:rsidTr="05B5011F">
        <w:tc>
          <w:tcPr>
            <w:tcW w:w="4585" w:type="dxa"/>
            <w:shd w:val="clear" w:color="auto" w:fill="auto"/>
          </w:tcPr>
          <w:p w14:paraId="05D77DC2" w14:textId="77777777" w:rsidR="00FB175D" w:rsidRPr="004F4127" w:rsidRDefault="00FB175D" w:rsidP="00FB175D">
            <w:pPr>
              <w:spacing w:after="0" w:line="240" w:lineRule="auto"/>
              <w:rPr>
                <w:rFonts w:ascii="Arial" w:eastAsia="Times New Roman" w:hAnsi="Arial" w:cs="Arial"/>
                <w:b/>
                <w:sz w:val="24"/>
                <w:szCs w:val="24"/>
              </w:rPr>
            </w:pPr>
            <w:r w:rsidRPr="004F4127">
              <w:rPr>
                <w:rFonts w:ascii="Arial" w:eastAsia="Times New Roman" w:hAnsi="Arial" w:cs="Arial"/>
                <w:b/>
                <w:sz w:val="24"/>
                <w:szCs w:val="24"/>
              </w:rPr>
              <w:t>Overtime</w:t>
            </w:r>
          </w:p>
        </w:tc>
        <w:tc>
          <w:tcPr>
            <w:tcW w:w="2003" w:type="dxa"/>
            <w:shd w:val="clear" w:color="auto" w:fill="auto"/>
          </w:tcPr>
          <w:p w14:paraId="37002D14" w14:textId="77777777" w:rsidR="00FB175D" w:rsidRPr="004F4127" w:rsidRDefault="00FB175D" w:rsidP="00FB175D">
            <w:pPr>
              <w:spacing w:after="0" w:line="240" w:lineRule="auto"/>
              <w:ind w:firstLine="18"/>
              <w:rPr>
                <w:rFonts w:ascii="Arial" w:eastAsia="Times New Roman" w:hAnsi="Arial" w:cs="Arial"/>
                <w:b/>
                <w:sz w:val="24"/>
                <w:szCs w:val="24"/>
              </w:rPr>
            </w:pPr>
            <w:r w:rsidRPr="004F4127">
              <w:rPr>
                <w:rFonts w:ascii="Arial" w:eastAsia="Times New Roman" w:hAnsi="Arial" w:cs="Arial"/>
                <w:b/>
                <w:sz w:val="24"/>
                <w:szCs w:val="24"/>
              </w:rPr>
              <w:t>6010</w:t>
            </w:r>
          </w:p>
        </w:tc>
        <w:tc>
          <w:tcPr>
            <w:tcW w:w="2610" w:type="dxa"/>
            <w:shd w:val="clear" w:color="auto" w:fill="auto"/>
          </w:tcPr>
          <w:p w14:paraId="1CCE3B8C" w14:textId="3A51E272" w:rsidR="00FB175D" w:rsidRPr="004F4127" w:rsidRDefault="00FB175D" w:rsidP="00FB175D">
            <w:pPr>
              <w:spacing w:after="0" w:line="240" w:lineRule="auto"/>
              <w:ind w:hanging="54"/>
              <w:jc w:val="right"/>
              <w:rPr>
                <w:rFonts w:ascii="Arial" w:eastAsia="Times New Roman" w:hAnsi="Arial" w:cs="Arial"/>
                <w:sz w:val="24"/>
                <w:szCs w:val="24"/>
              </w:rPr>
            </w:pPr>
            <w:r>
              <w:rPr>
                <w:rFonts w:ascii="Arial" w:eastAsia="Times New Roman" w:hAnsi="Arial" w:cs="Arial"/>
                <w:b/>
                <w:sz w:val="24"/>
                <w:szCs w:val="24"/>
              </w:rPr>
              <w:t>$</w:t>
            </w:r>
            <w:r w:rsidR="00273E44">
              <w:rPr>
                <w:rFonts w:ascii="Arial" w:eastAsia="Times New Roman" w:hAnsi="Arial" w:cs="Arial"/>
                <w:b/>
                <w:sz w:val="24"/>
                <w:szCs w:val="24"/>
              </w:rPr>
              <w:t>4</w:t>
            </w:r>
            <w:r w:rsidR="002C613D">
              <w:rPr>
                <w:rFonts w:ascii="Arial" w:eastAsia="Times New Roman" w:hAnsi="Arial" w:cs="Arial"/>
                <w:b/>
                <w:sz w:val="24"/>
                <w:szCs w:val="24"/>
              </w:rPr>
              <w:t>4</w:t>
            </w:r>
            <w:r w:rsidR="008A2AA0">
              <w:rPr>
                <w:rFonts w:ascii="Arial" w:eastAsia="Times New Roman" w:hAnsi="Arial" w:cs="Arial"/>
                <w:b/>
                <w:sz w:val="24"/>
                <w:szCs w:val="24"/>
              </w:rPr>
              <w:t>,</w:t>
            </w:r>
            <w:r w:rsidR="00273E44">
              <w:rPr>
                <w:rFonts w:ascii="Arial" w:eastAsia="Times New Roman" w:hAnsi="Arial" w:cs="Arial"/>
                <w:b/>
                <w:sz w:val="24"/>
                <w:szCs w:val="24"/>
              </w:rPr>
              <w:t>2</w:t>
            </w:r>
            <w:r w:rsidR="008A2AA0">
              <w:rPr>
                <w:rFonts w:ascii="Arial" w:eastAsia="Times New Roman" w:hAnsi="Arial" w:cs="Arial"/>
                <w:b/>
                <w:sz w:val="24"/>
                <w:szCs w:val="24"/>
              </w:rPr>
              <w:t>00</w:t>
            </w:r>
          </w:p>
        </w:tc>
      </w:tr>
      <w:tr w:rsidR="00FB175D" w:rsidRPr="0082045E" w14:paraId="36DE143C" w14:textId="77777777" w:rsidTr="05B5011F">
        <w:tc>
          <w:tcPr>
            <w:tcW w:w="9198" w:type="dxa"/>
            <w:gridSpan w:val="3"/>
            <w:shd w:val="clear" w:color="auto" w:fill="auto"/>
          </w:tcPr>
          <w:p w14:paraId="5E84F14C" w14:textId="77777777" w:rsidR="00FB175D" w:rsidRDefault="00FB175D" w:rsidP="00FB175D">
            <w:pPr>
              <w:numPr>
                <w:ilvl w:val="0"/>
                <w:numId w:val="54"/>
              </w:numPr>
              <w:spacing w:after="0" w:line="240" w:lineRule="auto"/>
              <w:rPr>
                <w:rFonts w:ascii="Arial" w:eastAsia="Times New Roman" w:hAnsi="Arial" w:cs="Arial"/>
                <w:sz w:val="24"/>
                <w:szCs w:val="24"/>
              </w:rPr>
            </w:pPr>
            <w:r w:rsidRPr="004F4127">
              <w:rPr>
                <w:rFonts w:ascii="Arial" w:eastAsia="Times New Roman" w:hAnsi="Arial" w:cs="Arial"/>
                <w:sz w:val="24"/>
                <w:szCs w:val="24"/>
              </w:rPr>
              <w:t>Overtime used to cover 24/7 for holidays, sick time, vacations, staffing vacancies and emergencies.</w:t>
            </w:r>
          </w:p>
          <w:p w14:paraId="2D29C7AD" w14:textId="59A7AAE6" w:rsidR="00FB175D" w:rsidRPr="004F4127" w:rsidRDefault="00FB175D" w:rsidP="00AD01FE">
            <w:pPr>
              <w:spacing w:after="0" w:line="240" w:lineRule="auto"/>
              <w:ind w:left="360"/>
              <w:rPr>
                <w:rFonts w:ascii="Arial" w:eastAsia="Times New Roman" w:hAnsi="Arial" w:cs="Arial"/>
                <w:sz w:val="24"/>
                <w:szCs w:val="24"/>
              </w:rPr>
            </w:pPr>
          </w:p>
        </w:tc>
      </w:tr>
      <w:tr w:rsidR="00FB175D" w:rsidRPr="0082045E" w14:paraId="341B356F" w14:textId="77777777" w:rsidTr="05B5011F">
        <w:tc>
          <w:tcPr>
            <w:tcW w:w="4585" w:type="dxa"/>
            <w:shd w:val="clear" w:color="auto" w:fill="auto"/>
          </w:tcPr>
          <w:p w14:paraId="00BB1A37" w14:textId="77777777" w:rsidR="00FB175D" w:rsidRPr="0082045E" w:rsidRDefault="00FB175D" w:rsidP="00FB175D">
            <w:pPr>
              <w:spacing w:after="0" w:line="240" w:lineRule="auto"/>
              <w:rPr>
                <w:rFonts w:ascii="Arial" w:eastAsia="Times New Roman" w:hAnsi="Arial" w:cs="Arial"/>
                <w:sz w:val="24"/>
                <w:szCs w:val="24"/>
              </w:rPr>
            </w:pPr>
            <w:r w:rsidRPr="0082045E">
              <w:rPr>
                <w:rFonts w:ascii="Arial" w:eastAsia="Times New Roman" w:hAnsi="Arial" w:cs="Arial"/>
                <w:b/>
                <w:sz w:val="24"/>
                <w:szCs w:val="24"/>
              </w:rPr>
              <w:t>Fringe Benefits</w:t>
            </w:r>
          </w:p>
        </w:tc>
        <w:tc>
          <w:tcPr>
            <w:tcW w:w="2003" w:type="dxa"/>
            <w:shd w:val="clear" w:color="auto" w:fill="auto"/>
          </w:tcPr>
          <w:p w14:paraId="24E97059" w14:textId="77777777" w:rsidR="00FB175D" w:rsidRPr="0082045E" w:rsidRDefault="00FB175D" w:rsidP="00FB175D">
            <w:pPr>
              <w:spacing w:after="0" w:line="240" w:lineRule="auto"/>
              <w:ind w:firstLine="18"/>
              <w:rPr>
                <w:rFonts w:ascii="Arial" w:eastAsia="Times New Roman" w:hAnsi="Arial" w:cs="Arial"/>
                <w:b/>
                <w:sz w:val="24"/>
                <w:szCs w:val="24"/>
              </w:rPr>
            </w:pPr>
            <w:r w:rsidRPr="0082045E">
              <w:rPr>
                <w:rFonts w:ascii="Arial" w:eastAsia="Times New Roman" w:hAnsi="Arial" w:cs="Arial"/>
                <w:b/>
                <w:sz w:val="24"/>
                <w:szCs w:val="24"/>
              </w:rPr>
              <w:t>62XX</w:t>
            </w:r>
          </w:p>
        </w:tc>
        <w:tc>
          <w:tcPr>
            <w:tcW w:w="2610" w:type="dxa"/>
            <w:shd w:val="clear" w:color="auto" w:fill="auto"/>
          </w:tcPr>
          <w:p w14:paraId="2A87BAEF" w14:textId="63B59AAE" w:rsidR="00FB175D" w:rsidRPr="0082045E" w:rsidRDefault="00FB175D" w:rsidP="004F2E83">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273E44">
              <w:rPr>
                <w:rFonts w:ascii="Arial" w:eastAsia="Times New Roman" w:hAnsi="Arial" w:cs="Arial"/>
                <w:b/>
                <w:sz w:val="24"/>
                <w:szCs w:val="24"/>
              </w:rPr>
              <w:t>14</w:t>
            </w:r>
            <w:r w:rsidR="002C613D">
              <w:rPr>
                <w:rFonts w:ascii="Arial" w:eastAsia="Times New Roman" w:hAnsi="Arial" w:cs="Arial"/>
                <w:b/>
                <w:sz w:val="24"/>
                <w:szCs w:val="24"/>
              </w:rPr>
              <w:t>8</w:t>
            </w:r>
            <w:r w:rsidR="00EE7700">
              <w:rPr>
                <w:rFonts w:ascii="Arial" w:eastAsia="Times New Roman" w:hAnsi="Arial" w:cs="Arial"/>
                <w:b/>
                <w:sz w:val="24"/>
                <w:szCs w:val="24"/>
              </w:rPr>
              <w:t>,</w:t>
            </w:r>
            <w:r w:rsidR="002C613D">
              <w:rPr>
                <w:rFonts w:ascii="Arial" w:eastAsia="Times New Roman" w:hAnsi="Arial" w:cs="Arial"/>
                <w:b/>
                <w:sz w:val="24"/>
                <w:szCs w:val="24"/>
              </w:rPr>
              <w:t>5</w:t>
            </w:r>
            <w:r w:rsidR="008A2AA0">
              <w:rPr>
                <w:rFonts w:ascii="Arial" w:eastAsia="Times New Roman" w:hAnsi="Arial" w:cs="Arial"/>
                <w:b/>
                <w:sz w:val="24"/>
                <w:szCs w:val="24"/>
              </w:rPr>
              <w:t>00</w:t>
            </w:r>
          </w:p>
        </w:tc>
      </w:tr>
      <w:tr w:rsidR="00FB175D" w:rsidRPr="0082045E" w14:paraId="1BF3FF5B" w14:textId="77777777" w:rsidTr="05B5011F">
        <w:trPr>
          <w:trHeight w:val="890"/>
        </w:trPr>
        <w:tc>
          <w:tcPr>
            <w:tcW w:w="9198" w:type="dxa"/>
            <w:gridSpan w:val="3"/>
            <w:shd w:val="clear" w:color="auto" w:fill="auto"/>
          </w:tcPr>
          <w:p w14:paraId="5E4BC5E6" w14:textId="77500B34" w:rsidR="00FB175D" w:rsidRPr="00AD01FE" w:rsidRDefault="00FB175D" w:rsidP="00AD01FE">
            <w:pPr>
              <w:numPr>
                <w:ilvl w:val="0"/>
                <w:numId w:val="54"/>
              </w:numPr>
              <w:spacing w:after="0" w:line="240" w:lineRule="auto"/>
              <w:rPr>
                <w:rFonts w:ascii="Arial" w:eastAsia="Times New Roman" w:hAnsi="Arial" w:cs="Arial"/>
                <w:sz w:val="24"/>
                <w:szCs w:val="24"/>
              </w:rPr>
            </w:pPr>
            <w:r w:rsidRPr="0082045E">
              <w:rPr>
                <w:rFonts w:ascii="Arial" w:eastAsia="Times New Roman" w:hAnsi="Arial" w:cs="Arial"/>
                <w:sz w:val="24"/>
                <w:szCs w:val="24"/>
              </w:rPr>
              <w:t>FICA/MED, Insurance (Health, Dental, Life), HRA, PERS Employer, Workers’ Comp.</w:t>
            </w:r>
          </w:p>
        </w:tc>
      </w:tr>
      <w:tr w:rsidR="00FB175D" w:rsidRPr="0082045E" w14:paraId="49D8A60A" w14:textId="77777777" w:rsidTr="05B5011F">
        <w:trPr>
          <w:trHeight w:val="350"/>
        </w:trPr>
        <w:tc>
          <w:tcPr>
            <w:tcW w:w="4585" w:type="dxa"/>
            <w:shd w:val="clear" w:color="auto" w:fill="auto"/>
          </w:tcPr>
          <w:p w14:paraId="7A980C57" w14:textId="77777777" w:rsidR="00FB175D" w:rsidRPr="0082045E" w:rsidRDefault="00FB175D" w:rsidP="00FB175D">
            <w:pPr>
              <w:spacing w:after="0" w:line="240" w:lineRule="auto"/>
              <w:rPr>
                <w:rFonts w:ascii="Arial" w:eastAsia="Times New Roman" w:hAnsi="Arial" w:cs="Arial"/>
                <w:b/>
                <w:sz w:val="24"/>
                <w:szCs w:val="24"/>
              </w:rPr>
            </w:pPr>
            <w:r w:rsidRPr="0082045E">
              <w:rPr>
                <w:rFonts w:ascii="Arial" w:eastAsia="Times New Roman" w:hAnsi="Arial" w:cs="Arial"/>
                <w:b/>
                <w:sz w:val="24"/>
                <w:szCs w:val="24"/>
              </w:rPr>
              <w:t>PERS on Behalf</w:t>
            </w:r>
          </w:p>
        </w:tc>
        <w:tc>
          <w:tcPr>
            <w:tcW w:w="2003" w:type="dxa"/>
            <w:shd w:val="clear" w:color="auto" w:fill="auto"/>
          </w:tcPr>
          <w:p w14:paraId="361E4DFB" w14:textId="77777777" w:rsidR="00FB175D" w:rsidRPr="0082045E" w:rsidRDefault="00FB175D" w:rsidP="00FB175D">
            <w:pPr>
              <w:spacing w:after="0" w:line="240" w:lineRule="auto"/>
              <w:rPr>
                <w:rFonts w:ascii="Arial" w:eastAsia="Times New Roman" w:hAnsi="Arial" w:cs="Arial"/>
                <w:b/>
                <w:sz w:val="24"/>
                <w:szCs w:val="24"/>
              </w:rPr>
            </w:pPr>
            <w:r w:rsidRPr="0082045E">
              <w:rPr>
                <w:rFonts w:ascii="Arial" w:eastAsia="Times New Roman" w:hAnsi="Arial" w:cs="Arial"/>
                <w:b/>
                <w:sz w:val="24"/>
                <w:szCs w:val="24"/>
              </w:rPr>
              <w:t>6231</w:t>
            </w:r>
          </w:p>
        </w:tc>
        <w:tc>
          <w:tcPr>
            <w:tcW w:w="2610" w:type="dxa"/>
            <w:shd w:val="clear" w:color="auto" w:fill="auto"/>
          </w:tcPr>
          <w:p w14:paraId="43A27112" w14:textId="0F0583DE" w:rsidR="00741261" w:rsidRPr="0082045E" w:rsidRDefault="005A3766" w:rsidP="00741261">
            <w:pPr>
              <w:spacing w:after="0" w:line="240" w:lineRule="auto"/>
              <w:jc w:val="right"/>
              <w:rPr>
                <w:rFonts w:ascii="Arial" w:eastAsia="Times New Roman" w:hAnsi="Arial" w:cs="Arial"/>
                <w:b/>
                <w:sz w:val="24"/>
                <w:szCs w:val="24"/>
              </w:rPr>
            </w:pPr>
            <w:r>
              <w:rPr>
                <w:rFonts w:ascii="Arial" w:eastAsia="Times New Roman" w:hAnsi="Arial" w:cs="Arial"/>
                <w:b/>
                <w:sz w:val="24"/>
                <w:szCs w:val="24"/>
              </w:rPr>
              <w:t>$</w:t>
            </w:r>
            <w:r w:rsidR="00741261">
              <w:rPr>
                <w:rFonts w:ascii="Arial" w:eastAsia="Times New Roman" w:hAnsi="Arial" w:cs="Arial"/>
                <w:b/>
                <w:sz w:val="24"/>
                <w:szCs w:val="24"/>
              </w:rPr>
              <w:t>3</w:t>
            </w:r>
            <w:r w:rsidR="002C613D">
              <w:rPr>
                <w:rFonts w:ascii="Arial" w:eastAsia="Times New Roman" w:hAnsi="Arial" w:cs="Arial"/>
                <w:b/>
                <w:sz w:val="24"/>
                <w:szCs w:val="24"/>
              </w:rPr>
              <w:t>0</w:t>
            </w:r>
            <w:r w:rsidR="00A91250">
              <w:rPr>
                <w:rFonts w:ascii="Arial" w:eastAsia="Times New Roman" w:hAnsi="Arial" w:cs="Arial"/>
                <w:b/>
                <w:sz w:val="24"/>
                <w:szCs w:val="24"/>
              </w:rPr>
              <w:t>,</w:t>
            </w:r>
            <w:r w:rsidR="002C613D">
              <w:rPr>
                <w:rFonts w:ascii="Arial" w:eastAsia="Times New Roman" w:hAnsi="Arial" w:cs="Arial"/>
                <w:b/>
                <w:sz w:val="24"/>
                <w:szCs w:val="24"/>
              </w:rPr>
              <w:t>4</w:t>
            </w:r>
            <w:r w:rsidR="00741261">
              <w:rPr>
                <w:rFonts w:ascii="Arial" w:eastAsia="Times New Roman" w:hAnsi="Arial" w:cs="Arial"/>
                <w:b/>
                <w:sz w:val="24"/>
                <w:szCs w:val="24"/>
              </w:rPr>
              <w:t>00</w:t>
            </w:r>
          </w:p>
        </w:tc>
      </w:tr>
      <w:tr w:rsidR="00FB175D" w:rsidRPr="0082045E" w14:paraId="238FF4C4" w14:textId="77777777" w:rsidTr="05B5011F">
        <w:trPr>
          <w:trHeight w:val="350"/>
        </w:trPr>
        <w:tc>
          <w:tcPr>
            <w:tcW w:w="9198" w:type="dxa"/>
            <w:gridSpan w:val="3"/>
            <w:shd w:val="clear" w:color="auto" w:fill="auto"/>
          </w:tcPr>
          <w:p w14:paraId="1766BA0F" w14:textId="1BAE4FC2" w:rsidR="003D7402" w:rsidRDefault="002B4136" w:rsidP="003D7402">
            <w:pPr>
              <w:numPr>
                <w:ilvl w:val="0"/>
                <w:numId w:val="19"/>
              </w:numPr>
              <w:spacing w:after="0" w:line="240" w:lineRule="auto"/>
              <w:rPr>
                <w:rFonts w:ascii="Arial" w:eastAsia="Times New Roman" w:hAnsi="Arial" w:cs="Arial"/>
                <w:sz w:val="24"/>
                <w:szCs w:val="24"/>
              </w:rPr>
            </w:pPr>
            <w:r>
              <w:rPr>
                <w:rFonts w:ascii="Arial" w:eastAsia="Times New Roman" w:hAnsi="Arial" w:cs="Arial"/>
                <w:sz w:val="24"/>
                <w:szCs w:val="24"/>
              </w:rPr>
              <w:t>6.33%</w:t>
            </w:r>
            <w:r w:rsidR="003D7402" w:rsidRPr="00D22634">
              <w:rPr>
                <w:rFonts w:ascii="Arial" w:eastAsia="Times New Roman" w:hAnsi="Arial" w:cs="Arial"/>
                <w:sz w:val="24"/>
                <w:szCs w:val="24"/>
              </w:rPr>
              <w:t xml:space="preserve"> for all employees</w:t>
            </w:r>
            <w:r w:rsidR="003D7402">
              <w:rPr>
                <w:rFonts w:ascii="Arial" w:eastAsia="Times New Roman" w:hAnsi="Arial" w:cs="Arial"/>
                <w:sz w:val="24"/>
                <w:szCs w:val="24"/>
              </w:rPr>
              <w:t xml:space="preserve"> provided by the State.</w:t>
            </w:r>
          </w:p>
          <w:p w14:paraId="5AFC7E8E" w14:textId="77777777" w:rsidR="00FB175D" w:rsidRPr="0082045E" w:rsidRDefault="00FB175D" w:rsidP="00CB54EB">
            <w:pPr>
              <w:spacing w:after="0" w:line="240" w:lineRule="auto"/>
              <w:ind w:left="720"/>
              <w:rPr>
                <w:rFonts w:ascii="Arial" w:eastAsia="Times New Roman" w:hAnsi="Arial" w:cs="Arial"/>
                <w:sz w:val="24"/>
                <w:szCs w:val="24"/>
              </w:rPr>
            </w:pPr>
          </w:p>
        </w:tc>
      </w:tr>
      <w:tr w:rsidR="004076DF" w:rsidRPr="0082045E" w14:paraId="06E2D985" w14:textId="77777777" w:rsidTr="05B5011F">
        <w:trPr>
          <w:trHeight w:val="350"/>
        </w:trPr>
        <w:tc>
          <w:tcPr>
            <w:tcW w:w="4585" w:type="dxa"/>
            <w:shd w:val="clear" w:color="auto" w:fill="auto"/>
          </w:tcPr>
          <w:p w14:paraId="64ADBB3F" w14:textId="77777777" w:rsidR="004076DF" w:rsidRPr="004F4127" w:rsidRDefault="004076DF" w:rsidP="00C7286E">
            <w:pPr>
              <w:spacing w:after="0" w:line="240" w:lineRule="auto"/>
              <w:rPr>
                <w:rFonts w:ascii="Arial" w:eastAsia="Times New Roman" w:hAnsi="Arial" w:cs="Arial"/>
                <w:b/>
                <w:sz w:val="24"/>
                <w:szCs w:val="24"/>
              </w:rPr>
            </w:pPr>
            <w:r>
              <w:rPr>
                <w:rFonts w:ascii="Arial" w:eastAsia="Times New Roman" w:hAnsi="Arial" w:cs="Arial"/>
                <w:b/>
                <w:sz w:val="24"/>
                <w:szCs w:val="24"/>
              </w:rPr>
              <w:t>Unemployment Compensation</w:t>
            </w:r>
          </w:p>
        </w:tc>
        <w:tc>
          <w:tcPr>
            <w:tcW w:w="2003" w:type="dxa"/>
            <w:shd w:val="clear" w:color="auto" w:fill="auto"/>
          </w:tcPr>
          <w:p w14:paraId="77F55AFE" w14:textId="77777777" w:rsidR="004076DF" w:rsidRPr="00042B3A" w:rsidRDefault="004076DF" w:rsidP="00C7286E">
            <w:pPr>
              <w:spacing w:after="0" w:line="240" w:lineRule="auto"/>
              <w:rPr>
                <w:rFonts w:ascii="Arial" w:eastAsia="Times New Roman" w:hAnsi="Arial" w:cs="Arial"/>
                <w:b/>
                <w:sz w:val="24"/>
                <w:szCs w:val="24"/>
              </w:rPr>
            </w:pPr>
            <w:r>
              <w:rPr>
                <w:rFonts w:ascii="Arial" w:eastAsia="Times New Roman" w:hAnsi="Arial" w:cs="Arial"/>
                <w:b/>
                <w:sz w:val="24"/>
                <w:szCs w:val="24"/>
              </w:rPr>
              <w:t>624</w:t>
            </w:r>
            <w:r w:rsidRPr="00042B3A">
              <w:rPr>
                <w:rFonts w:ascii="Arial" w:eastAsia="Times New Roman" w:hAnsi="Arial" w:cs="Arial"/>
                <w:b/>
                <w:sz w:val="24"/>
                <w:szCs w:val="24"/>
              </w:rPr>
              <w:t>0</w:t>
            </w:r>
          </w:p>
        </w:tc>
        <w:tc>
          <w:tcPr>
            <w:tcW w:w="2610" w:type="dxa"/>
            <w:shd w:val="clear" w:color="auto" w:fill="auto"/>
          </w:tcPr>
          <w:p w14:paraId="1AB0ACD3" w14:textId="5614A728" w:rsidR="004076DF" w:rsidRPr="00042B3A" w:rsidRDefault="004076DF" w:rsidP="00C7286E">
            <w:pPr>
              <w:spacing w:after="0" w:line="240" w:lineRule="auto"/>
              <w:jc w:val="right"/>
              <w:rPr>
                <w:rFonts w:ascii="Arial" w:eastAsia="Times New Roman" w:hAnsi="Arial" w:cs="Arial"/>
                <w:b/>
                <w:sz w:val="24"/>
                <w:szCs w:val="24"/>
              </w:rPr>
            </w:pPr>
            <w:r>
              <w:rPr>
                <w:rFonts w:ascii="Arial" w:eastAsia="Times New Roman" w:hAnsi="Arial" w:cs="Arial"/>
                <w:b/>
                <w:sz w:val="24"/>
                <w:szCs w:val="24"/>
              </w:rPr>
              <w:t>$</w:t>
            </w:r>
            <w:r w:rsidR="0025780A">
              <w:rPr>
                <w:rFonts w:ascii="Arial" w:eastAsia="Times New Roman" w:hAnsi="Arial" w:cs="Arial"/>
                <w:b/>
                <w:sz w:val="24"/>
                <w:szCs w:val="24"/>
              </w:rPr>
              <w:t>4</w:t>
            </w:r>
            <w:r w:rsidRPr="00042B3A">
              <w:rPr>
                <w:rFonts w:ascii="Arial" w:eastAsia="Times New Roman" w:hAnsi="Arial" w:cs="Arial"/>
                <w:b/>
                <w:sz w:val="24"/>
                <w:szCs w:val="24"/>
              </w:rPr>
              <w:t>,000</w:t>
            </w:r>
          </w:p>
        </w:tc>
      </w:tr>
      <w:tr w:rsidR="004076DF" w:rsidRPr="0082045E" w14:paraId="1027A912" w14:textId="77777777" w:rsidTr="05B5011F">
        <w:trPr>
          <w:trHeight w:val="359"/>
        </w:trPr>
        <w:tc>
          <w:tcPr>
            <w:tcW w:w="9198" w:type="dxa"/>
            <w:gridSpan w:val="3"/>
            <w:shd w:val="clear" w:color="auto" w:fill="auto"/>
          </w:tcPr>
          <w:p w14:paraId="570B9F51" w14:textId="77777777" w:rsidR="004076DF" w:rsidRDefault="004076DF" w:rsidP="00A91250">
            <w:pPr>
              <w:numPr>
                <w:ilvl w:val="0"/>
                <w:numId w:val="54"/>
              </w:numPr>
              <w:spacing w:after="0" w:line="240" w:lineRule="auto"/>
              <w:rPr>
                <w:rFonts w:ascii="Arial" w:eastAsia="Times New Roman" w:hAnsi="Arial" w:cs="Arial"/>
                <w:sz w:val="24"/>
                <w:szCs w:val="24"/>
              </w:rPr>
            </w:pPr>
            <w:r>
              <w:rPr>
                <w:rFonts w:ascii="Arial" w:eastAsia="Times New Roman" w:hAnsi="Arial" w:cs="Arial"/>
                <w:sz w:val="24"/>
                <w:szCs w:val="24"/>
              </w:rPr>
              <w:t>Payment of unemployment for previous employees</w:t>
            </w:r>
            <w:r w:rsidRPr="004F4127">
              <w:rPr>
                <w:rFonts w:ascii="Arial" w:eastAsia="Times New Roman" w:hAnsi="Arial" w:cs="Arial"/>
                <w:sz w:val="24"/>
                <w:szCs w:val="24"/>
              </w:rPr>
              <w:t>.</w:t>
            </w:r>
          </w:p>
          <w:p w14:paraId="1984A12B" w14:textId="5F17F6A5" w:rsidR="0021316E" w:rsidRPr="004F4127" w:rsidRDefault="0021316E" w:rsidP="0021316E">
            <w:pPr>
              <w:spacing w:after="0" w:line="240" w:lineRule="auto"/>
              <w:ind w:left="720"/>
              <w:rPr>
                <w:rFonts w:ascii="Arial" w:eastAsia="Times New Roman" w:hAnsi="Arial" w:cs="Arial"/>
                <w:sz w:val="24"/>
                <w:szCs w:val="24"/>
              </w:rPr>
            </w:pPr>
          </w:p>
        </w:tc>
      </w:tr>
      <w:tr w:rsidR="00FB175D" w:rsidRPr="0082045E" w14:paraId="52F5F16C" w14:textId="77777777" w:rsidTr="05B5011F">
        <w:trPr>
          <w:trHeight w:val="350"/>
        </w:trPr>
        <w:tc>
          <w:tcPr>
            <w:tcW w:w="4585" w:type="dxa"/>
            <w:shd w:val="clear" w:color="auto" w:fill="auto"/>
          </w:tcPr>
          <w:p w14:paraId="5C8DBEBA" w14:textId="77777777" w:rsidR="00FB175D" w:rsidRPr="004F4127" w:rsidRDefault="00FB175D" w:rsidP="00FB175D">
            <w:pPr>
              <w:spacing w:after="0" w:line="240" w:lineRule="auto"/>
              <w:rPr>
                <w:rFonts w:ascii="Arial" w:eastAsia="Times New Roman" w:hAnsi="Arial" w:cs="Arial"/>
                <w:b/>
                <w:sz w:val="24"/>
                <w:szCs w:val="24"/>
              </w:rPr>
            </w:pPr>
            <w:r w:rsidRPr="004F4127">
              <w:rPr>
                <w:rFonts w:ascii="Arial" w:eastAsia="Times New Roman" w:hAnsi="Arial" w:cs="Arial"/>
                <w:b/>
                <w:sz w:val="24"/>
                <w:szCs w:val="24"/>
              </w:rPr>
              <w:t>Employee Screening</w:t>
            </w:r>
          </w:p>
        </w:tc>
        <w:tc>
          <w:tcPr>
            <w:tcW w:w="2003" w:type="dxa"/>
            <w:shd w:val="clear" w:color="auto" w:fill="auto"/>
          </w:tcPr>
          <w:p w14:paraId="44DABF56" w14:textId="77777777" w:rsidR="00FB175D" w:rsidRPr="00042B3A" w:rsidRDefault="00FB175D" w:rsidP="00FB175D">
            <w:pPr>
              <w:spacing w:after="0" w:line="240" w:lineRule="auto"/>
              <w:rPr>
                <w:rFonts w:ascii="Arial" w:eastAsia="Times New Roman" w:hAnsi="Arial" w:cs="Arial"/>
                <w:b/>
                <w:sz w:val="24"/>
                <w:szCs w:val="24"/>
              </w:rPr>
            </w:pPr>
            <w:r w:rsidRPr="00042B3A">
              <w:rPr>
                <w:rFonts w:ascii="Arial" w:eastAsia="Times New Roman" w:hAnsi="Arial" w:cs="Arial"/>
                <w:b/>
                <w:sz w:val="24"/>
                <w:szCs w:val="24"/>
              </w:rPr>
              <w:t>6250</w:t>
            </w:r>
          </w:p>
        </w:tc>
        <w:tc>
          <w:tcPr>
            <w:tcW w:w="2610" w:type="dxa"/>
            <w:shd w:val="clear" w:color="auto" w:fill="auto"/>
          </w:tcPr>
          <w:p w14:paraId="16EB10F3" w14:textId="359D3FB0" w:rsidR="00FB175D" w:rsidRPr="00042B3A" w:rsidRDefault="00FB175D" w:rsidP="00FB175D">
            <w:pPr>
              <w:spacing w:after="0" w:line="240" w:lineRule="auto"/>
              <w:jc w:val="right"/>
              <w:rPr>
                <w:rFonts w:ascii="Arial" w:eastAsia="Times New Roman" w:hAnsi="Arial" w:cs="Arial"/>
                <w:b/>
                <w:sz w:val="24"/>
                <w:szCs w:val="24"/>
              </w:rPr>
            </w:pPr>
            <w:r w:rsidRPr="00042B3A">
              <w:rPr>
                <w:rFonts w:ascii="Arial" w:eastAsia="Times New Roman" w:hAnsi="Arial" w:cs="Arial"/>
                <w:b/>
                <w:sz w:val="24"/>
                <w:szCs w:val="24"/>
              </w:rPr>
              <w:t>$</w:t>
            </w:r>
            <w:r w:rsidR="00170438">
              <w:rPr>
                <w:rFonts w:ascii="Arial" w:eastAsia="Times New Roman" w:hAnsi="Arial" w:cs="Arial"/>
                <w:b/>
                <w:sz w:val="24"/>
                <w:szCs w:val="24"/>
              </w:rPr>
              <w:t>5</w:t>
            </w:r>
            <w:r w:rsidRPr="00042B3A">
              <w:rPr>
                <w:rFonts w:ascii="Arial" w:eastAsia="Times New Roman" w:hAnsi="Arial" w:cs="Arial"/>
                <w:b/>
                <w:sz w:val="24"/>
                <w:szCs w:val="24"/>
              </w:rPr>
              <w:t>,000</w:t>
            </w:r>
          </w:p>
        </w:tc>
      </w:tr>
      <w:tr w:rsidR="00FB175D" w:rsidRPr="0082045E" w14:paraId="3A68024E" w14:textId="77777777" w:rsidTr="05B5011F">
        <w:trPr>
          <w:trHeight w:val="359"/>
        </w:trPr>
        <w:tc>
          <w:tcPr>
            <w:tcW w:w="9198" w:type="dxa"/>
            <w:gridSpan w:val="3"/>
            <w:shd w:val="clear" w:color="auto" w:fill="auto"/>
          </w:tcPr>
          <w:p w14:paraId="374FB5F6" w14:textId="77777777" w:rsidR="00FB175D" w:rsidRDefault="00FB175D" w:rsidP="00A91250">
            <w:pPr>
              <w:numPr>
                <w:ilvl w:val="0"/>
                <w:numId w:val="54"/>
              </w:numPr>
              <w:spacing w:after="0" w:line="240" w:lineRule="auto"/>
              <w:rPr>
                <w:rFonts w:ascii="Arial" w:eastAsia="Times New Roman" w:hAnsi="Arial" w:cs="Arial"/>
                <w:sz w:val="24"/>
                <w:szCs w:val="24"/>
              </w:rPr>
            </w:pPr>
            <w:r w:rsidRPr="004F4127">
              <w:rPr>
                <w:rFonts w:ascii="Arial" w:eastAsia="Times New Roman" w:hAnsi="Arial" w:cs="Arial"/>
                <w:sz w:val="24"/>
                <w:szCs w:val="24"/>
              </w:rPr>
              <w:t>Medical screening for new employees</w:t>
            </w:r>
          </w:p>
          <w:p w14:paraId="4CECFB0D" w14:textId="16D8B309" w:rsidR="0021316E" w:rsidRPr="004F4127" w:rsidRDefault="0021316E" w:rsidP="0021316E">
            <w:pPr>
              <w:spacing w:after="0" w:line="240" w:lineRule="auto"/>
              <w:ind w:left="720"/>
              <w:rPr>
                <w:rFonts w:ascii="Arial" w:eastAsia="Times New Roman" w:hAnsi="Arial" w:cs="Arial"/>
                <w:sz w:val="24"/>
                <w:szCs w:val="24"/>
              </w:rPr>
            </w:pPr>
          </w:p>
        </w:tc>
      </w:tr>
      <w:tr w:rsidR="00AD01FE" w:rsidRPr="0082045E" w14:paraId="13D6C123" w14:textId="77777777" w:rsidTr="05B5011F">
        <w:trPr>
          <w:trHeight w:val="359"/>
        </w:trPr>
        <w:tc>
          <w:tcPr>
            <w:tcW w:w="4585" w:type="dxa"/>
            <w:shd w:val="clear" w:color="auto" w:fill="auto"/>
          </w:tcPr>
          <w:p w14:paraId="4EAC2A9A" w14:textId="77777777" w:rsidR="00AD01FE" w:rsidRPr="004F4127" w:rsidRDefault="00AD01FE" w:rsidP="00F85F18">
            <w:pPr>
              <w:spacing w:after="0" w:line="240" w:lineRule="auto"/>
              <w:ind w:hanging="90"/>
              <w:rPr>
                <w:rFonts w:ascii="Arial" w:eastAsia="Times New Roman" w:hAnsi="Arial" w:cs="Arial"/>
                <w:b/>
                <w:sz w:val="24"/>
                <w:szCs w:val="24"/>
              </w:rPr>
            </w:pPr>
            <w:r w:rsidRPr="004F4127">
              <w:rPr>
                <w:rFonts w:ascii="Arial" w:eastAsia="Times New Roman" w:hAnsi="Arial" w:cs="Arial"/>
                <w:b/>
                <w:sz w:val="24"/>
                <w:szCs w:val="24"/>
              </w:rPr>
              <w:t>Insurance</w:t>
            </w:r>
          </w:p>
        </w:tc>
        <w:tc>
          <w:tcPr>
            <w:tcW w:w="2003" w:type="dxa"/>
            <w:shd w:val="clear" w:color="auto" w:fill="auto"/>
          </w:tcPr>
          <w:p w14:paraId="3DEB3913" w14:textId="77777777" w:rsidR="00AD01FE" w:rsidRPr="00042B3A" w:rsidRDefault="00AD01FE" w:rsidP="00F85F18">
            <w:pPr>
              <w:spacing w:after="0" w:line="240" w:lineRule="auto"/>
              <w:ind w:hanging="90"/>
              <w:rPr>
                <w:rFonts w:ascii="Arial" w:eastAsia="Times New Roman" w:hAnsi="Arial" w:cs="Arial"/>
                <w:b/>
                <w:sz w:val="24"/>
                <w:szCs w:val="24"/>
              </w:rPr>
            </w:pPr>
            <w:r w:rsidRPr="00042B3A">
              <w:rPr>
                <w:rFonts w:ascii="Arial" w:eastAsia="Times New Roman" w:hAnsi="Arial" w:cs="Arial"/>
                <w:b/>
                <w:sz w:val="24"/>
                <w:szCs w:val="24"/>
              </w:rPr>
              <w:t>7110</w:t>
            </w:r>
          </w:p>
        </w:tc>
        <w:tc>
          <w:tcPr>
            <w:tcW w:w="2610" w:type="dxa"/>
            <w:shd w:val="clear" w:color="auto" w:fill="auto"/>
          </w:tcPr>
          <w:p w14:paraId="03F973A9" w14:textId="77777777" w:rsidR="00AD01FE" w:rsidRPr="00042B3A" w:rsidRDefault="00AD01FE" w:rsidP="00F85F18">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$20,645</w:t>
            </w:r>
          </w:p>
        </w:tc>
      </w:tr>
      <w:tr w:rsidR="00AD01FE" w:rsidRPr="0082045E" w14:paraId="7C55367B" w14:textId="77777777" w:rsidTr="05B5011F">
        <w:tc>
          <w:tcPr>
            <w:tcW w:w="9198" w:type="dxa"/>
            <w:gridSpan w:val="3"/>
            <w:shd w:val="clear" w:color="auto" w:fill="auto"/>
          </w:tcPr>
          <w:p w14:paraId="3918828D" w14:textId="1024B56F" w:rsidR="0021316E" w:rsidRPr="0021316E" w:rsidRDefault="00AD01FE" w:rsidP="0021316E">
            <w:pPr>
              <w:numPr>
                <w:ilvl w:val="0"/>
                <w:numId w:val="54"/>
              </w:numPr>
              <w:spacing w:after="0" w:line="240" w:lineRule="auto"/>
              <w:rPr>
                <w:rFonts w:ascii="Arial" w:eastAsia="Times New Roman" w:hAnsi="Arial" w:cs="Arial"/>
                <w:sz w:val="24"/>
                <w:szCs w:val="24"/>
              </w:rPr>
            </w:pPr>
            <w:r w:rsidRPr="004F4127">
              <w:rPr>
                <w:rFonts w:ascii="Arial" w:eastAsia="Times New Roman" w:hAnsi="Arial" w:cs="Arial"/>
                <w:sz w:val="24"/>
                <w:szCs w:val="24"/>
              </w:rPr>
              <w:t>50% of insurance costs for the Dept. of Public Safety other ½ with Admin</w:t>
            </w:r>
            <w:r w:rsidR="0021316E">
              <w:rPr>
                <w:rFonts w:ascii="Arial" w:eastAsia="Times New Roman" w:hAnsi="Arial" w:cs="Arial"/>
                <w:sz w:val="24"/>
                <w:szCs w:val="24"/>
              </w:rPr>
              <w:t>.</w:t>
            </w:r>
          </w:p>
        </w:tc>
      </w:tr>
    </w:tbl>
    <w:p w14:paraId="3B639B19" w14:textId="5A5503B6" w:rsidR="00FB175D" w:rsidRPr="0082045E" w:rsidRDefault="00FB175D" w:rsidP="00FB175D">
      <w:pPr>
        <w:rPr>
          <w:b/>
          <w:sz w:val="24"/>
        </w:rPr>
      </w:pPr>
      <w:r w:rsidRPr="0082045E">
        <w:rPr>
          <w:b/>
          <w:sz w:val="24"/>
        </w:rPr>
        <w:lastRenderedPageBreak/>
        <w:t>1000 XXXX 20 24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5"/>
        <w:gridCol w:w="2003"/>
        <w:gridCol w:w="2610"/>
      </w:tblGrid>
      <w:tr w:rsidR="00FB175D" w:rsidRPr="0082045E" w14:paraId="1BC6E21A" w14:textId="77777777" w:rsidTr="00EF52F8">
        <w:tc>
          <w:tcPr>
            <w:tcW w:w="4585" w:type="dxa"/>
            <w:shd w:val="clear" w:color="auto" w:fill="auto"/>
          </w:tcPr>
          <w:p w14:paraId="6306B65B" w14:textId="77777777" w:rsidR="00FB175D" w:rsidRPr="004F4127" w:rsidRDefault="00FB175D" w:rsidP="00FB175D">
            <w:pPr>
              <w:spacing w:after="0" w:line="240" w:lineRule="auto"/>
              <w:ind w:hanging="90"/>
              <w:rPr>
                <w:rFonts w:ascii="Arial" w:eastAsia="Times New Roman" w:hAnsi="Arial" w:cs="Arial"/>
                <w:b/>
                <w:sz w:val="24"/>
                <w:szCs w:val="24"/>
              </w:rPr>
            </w:pPr>
            <w:r w:rsidRPr="004F4127">
              <w:rPr>
                <w:rFonts w:ascii="Arial" w:eastAsia="Times New Roman" w:hAnsi="Arial" w:cs="Arial"/>
                <w:b/>
                <w:sz w:val="24"/>
                <w:szCs w:val="24"/>
              </w:rPr>
              <w:t>Subs &amp; Memberships</w:t>
            </w:r>
          </w:p>
        </w:tc>
        <w:tc>
          <w:tcPr>
            <w:tcW w:w="2003" w:type="dxa"/>
            <w:shd w:val="clear" w:color="auto" w:fill="auto"/>
          </w:tcPr>
          <w:p w14:paraId="138EB5E0" w14:textId="77777777" w:rsidR="00FB175D" w:rsidRPr="004F4127" w:rsidRDefault="00FB175D" w:rsidP="00FB175D">
            <w:pPr>
              <w:spacing w:after="0" w:line="240" w:lineRule="auto"/>
              <w:ind w:hanging="90"/>
              <w:rPr>
                <w:rFonts w:ascii="Arial" w:eastAsia="Times New Roman" w:hAnsi="Arial" w:cs="Arial"/>
                <w:b/>
                <w:sz w:val="24"/>
                <w:szCs w:val="24"/>
              </w:rPr>
            </w:pPr>
            <w:r w:rsidRPr="004F4127">
              <w:rPr>
                <w:rFonts w:ascii="Arial" w:eastAsia="Times New Roman" w:hAnsi="Arial" w:cs="Arial"/>
                <w:b/>
                <w:sz w:val="24"/>
                <w:szCs w:val="24"/>
              </w:rPr>
              <w:t>7135</w:t>
            </w:r>
          </w:p>
        </w:tc>
        <w:tc>
          <w:tcPr>
            <w:tcW w:w="2610" w:type="dxa"/>
            <w:shd w:val="clear" w:color="auto" w:fill="auto"/>
          </w:tcPr>
          <w:p w14:paraId="64E40CAB" w14:textId="05584F74" w:rsidR="00FB175D" w:rsidRPr="004F4127" w:rsidRDefault="00FB175D" w:rsidP="00FB175D">
            <w:pPr>
              <w:spacing w:after="0" w:line="240" w:lineRule="auto"/>
              <w:jc w:val="right"/>
              <w:rPr>
                <w:rFonts w:ascii="Arial" w:eastAsia="Times New Roman" w:hAnsi="Arial" w:cs="Arial"/>
                <w:b/>
                <w:sz w:val="24"/>
                <w:szCs w:val="24"/>
              </w:rPr>
            </w:pPr>
            <w:r w:rsidRPr="004F4127">
              <w:rPr>
                <w:rFonts w:ascii="Arial" w:eastAsia="Times New Roman" w:hAnsi="Arial" w:cs="Arial"/>
                <w:b/>
                <w:sz w:val="24"/>
                <w:szCs w:val="24"/>
              </w:rPr>
              <w:t>$</w:t>
            </w:r>
            <w:r w:rsidR="00F407E5">
              <w:rPr>
                <w:rFonts w:ascii="Arial" w:eastAsia="Times New Roman" w:hAnsi="Arial" w:cs="Arial"/>
                <w:b/>
                <w:sz w:val="24"/>
                <w:szCs w:val="24"/>
              </w:rPr>
              <w:t>30</w:t>
            </w:r>
            <w:r w:rsidR="00D775CE">
              <w:rPr>
                <w:rFonts w:ascii="Arial" w:eastAsia="Times New Roman" w:hAnsi="Arial" w:cs="Arial"/>
                <w:b/>
                <w:sz w:val="24"/>
                <w:szCs w:val="24"/>
              </w:rPr>
              <w:t>0</w:t>
            </w:r>
          </w:p>
        </w:tc>
      </w:tr>
      <w:tr w:rsidR="00FB175D" w:rsidRPr="0082045E" w14:paraId="30445A41" w14:textId="77777777" w:rsidTr="00EF52F8">
        <w:tc>
          <w:tcPr>
            <w:tcW w:w="9198" w:type="dxa"/>
            <w:gridSpan w:val="3"/>
            <w:shd w:val="clear" w:color="auto" w:fill="auto"/>
          </w:tcPr>
          <w:p w14:paraId="37DCBB17" w14:textId="5B11F757" w:rsidR="00FB175D" w:rsidRPr="004F4127" w:rsidRDefault="00FB175D" w:rsidP="00FB175D">
            <w:pPr>
              <w:numPr>
                <w:ilvl w:val="0"/>
                <w:numId w:val="54"/>
              </w:numPr>
              <w:spacing w:after="0" w:line="240" w:lineRule="auto"/>
              <w:rPr>
                <w:rFonts w:ascii="Arial" w:eastAsia="Times New Roman" w:hAnsi="Arial" w:cs="Arial"/>
                <w:sz w:val="24"/>
                <w:szCs w:val="24"/>
              </w:rPr>
            </w:pPr>
            <w:r w:rsidRPr="004F4127">
              <w:rPr>
                <w:rFonts w:ascii="Arial" w:eastAsia="Times New Roman" w:hAnsi="Arial" w:cs="Arial"/>
                <w:sz w:val="24"/>
                <w:szCs w:val="24"/>
              </w:rPr>
              <w:t>To be used for APSC certification costs.</w:t>
            </w:r>
            <w:r w:rsidR="0025780A">
              <w:rPr>
                <w:rFonts w:ascii="Arial" w:eastAsia="Times New Roman" w:hAnsi="Arial" w:cs="Arial"/>
                <w:sz w:val="24"/>
                <w:szCs w:val="24"/>
              </w:rPr>
              <w:t xml:space="preserve"> </w:t>
            </w:r>
            <w:r>
              <w:rPr>
                <w:rFonts w:ascii="Arial" w:eastAsia="Times New Roman" w:hAnsi="Arial" w:cs="Arial"/>
                <w:sz w:val="24"/>
                <w:szCs w:val="24"/>
              </w:rPr>
              <w:t>$</w:t>
            </w:r>
            <w:r w:rsidRPr="004F4127">
              <w:rPr>
                <w:rFonts w:ascii="Arial" w:eastAsia="Times New Roman" w:hAnsi="Arial" w:cs="Arial"/>
                <w:sz w:val="24"/>
                <w:szCs w:val="24"/>
              </w:rPr>
              <w:t xml:space="preserve">50 </w:t>
            </w:r>
            <w:r w:rsidR="00BA7DE4">
              <w:rPr>
                <w:rFonts w:ascii="Arial" w:eastAsia="Times New Roman" w:hAnsi="Arial" w:cs="Arial"/>
                <w:sz w:val="24"/>
                <w:szCs w:val="24"/>
              </w:rPr>
              <w:t>each</w:t>
            </w:r>
            <w:r w:rsidRPr="004F4127">
              <w:rPr>
                <w:rFonts w:ascii="Arial" w:eastAsia="Times New Roman" w:hAnsi="Arial" w:cs="Arial"/>
                <w:sz w:val="24"/>
                <w:szCs w:val="24"/>
              </w:rPr>
              <w:t xml:space="preserve">.  </w:t>
            </w:r>
          </w:p>
          <w:p w14:paraId="2A022B50" w14:textId="77777777" w:rsidR="00FB175D" w:rsidRPr="004F4127" w:rsidRDefault="00FB175D" w:rsidP="00FB175D">
            <w:pPr>
              <w:spacing w:after="0" w:line="240" w:lineRule="auto"/>
              <w:rPr>
                <w:rFonts w:ascii="Arial" w:eastAsia="Times New Roman" w:hAnsi="Arial" w:cs="Arial"/>
                <w:sz w:val="24"/>
                <w:szCs w:val="24"/>
              </w:rPr>
            </w:pPr>
          </w:p>
        </w:tc>
      </w:tr>
      <w:tr w:rsidR="00C16173" w:rsidRPr="0082045E" w14:paraId="6D283B27" w14:textId="77777777" w:rsidTr="006232C3">
        <w:tc>
          <w:tcPr>
            <w:tcW w:w="4585" w:type="dxa"/>
            <w:shd w:val="clear" w:color="auto" w:fill="auto"/>
          </w:tcPr>
          <w:p w14:paraId="15760E7E" w14:textId="77777777" w:rsidR="00C16173" w:rsidRPr="00042B3A" w:rsidRDefault="00C16173" w:rsidP="006232C3">
            <w:pPr>
              <w:spacing w:after="0" w:line="240" w:lineRule="auto"/>
              <w:ind w:hanging="90"/>
              <w:rPr>
                <w:rFonts w:ascii="Arial" w:eastAsia="Times New Roman" w:hAnsi="Arial" w:cs="Arial"/>
                <w:b/>
                <w:sz w:val="24"/>
                <w:szCs w:val="24"/>
              </w:rPr>
            </w:pPr>
            <w:r w:rsidRPr="00042B3A">
              <w:rPr>
                <w:rFonts w:ascii="Arial" w:eastAsia="Times New Roman" w:hAnsi="Arial" w:cs="Arial"/>
                <w:b/>
                <w:sz w:val="24"/>
                <w:szCs w:val="24"/>
              </w:rPr>
              <w:t>Travel</w:t>
            </w:r>
          </w:p>
        </w:tc>
        <w:tc>
          <w:tcPr>
            <w:tcW w:w="2003" w:type="dxa"/>
            <w:shd w:val="clear" w:color="auto" w:fill="auto"/>
          </w:tcPr>
          <w:p w14:paraId="6D16A7CD" w14:textId="77777777" w:rsidR="00C16173" w:rsidRPr="00042B3A" w:rsidRDefault="00C16173" w:rsidP="006232C3">
            <w:pPr>
              <w:spacing w:after="0" w:line="240" w:lineRule="auto"/>
              <w:ind w:hanging="90"/>
              <w:rPr>
                <w:rFonts w:ascii="Arial" w:eastAsia="Times New Roman" w:hAnsi="Arial" w:cs="Arial"/>
                <w:b/>
                <w:sz w:val="24"/>
                <w:szCs w:val="24"/>
              </w:rPr>
            </w:pPr>
            <w:r w:rsidRPr="00042B3A">
              <w:rPr>
                <w:rFonts w:ascii="Arial" w:eastAsia="Times New Roman" w:hAnsi="Arial" w:cs="Arial"/>
                <w:b/>
                <w:sz w:val="24"/>
                <w:szCs w:val="24"/>
              </w:rPr>
              <w:t>7150</w:t>
            </w:r>
          </w:p>
        </w:tc>
        <w:tc>
          <w:tcPr>
            <w:tcW w:w="2610" w:type="dxa"/>
            <w:shd w:val="clear" w:color="auto" w:fill="auto"/>
          </w:tcPr>
          <w:p w14:paraId="19304DE0" w14:textId="4D933B0B" w:rsidR="00C16173" w:rsidRPr="00042B3A" w:rsidRDefault="00C16173" w:rsidP="006232C3">
            <w:pPr>
              <w:spacing w:after="0" w:line="240" w:lineRule="auto"/>
              <w:jc w:val="right"/>
              <w:rPr>
                <w:rFonts w:ascii="Arial" w:eastAsia="Times New Roman" w:hAnsi="Arial" w:cs="Arial"/>
                <w:b/>
                <w:sz w:val="24"/>
                <w:szCs w:val="24"/>
              </w:rPr>
            </w:pPr>
            <w:r>
              <w:rPr>
                <w:rFonts w:ascii="Arial" w:eastAsia="Times New Roman" w:hAnsi="Arial" w:cs="Arial"/>
                <w:b/>
                <w:sz w:val="24"/>
                <w:szCs w:val="24"/>
              </w:rPr>
              <w:t>$</w:t>
            </w:r>
            <w:r w:rsidR="0012420D">
              <w:rPr>
                <w:rFonts w:ascii="Arial" w:eastAsia="Times New Roman" w:hAnsi="Arial" w:cs="Arial"/>
                <w:b/>
                <w:sz w:val="24"/>
                <w:szCs w:val="24"/>
              </w:rPr>
              <w:t>34</w:t>
            </w:r>
            <w:r>
              <w:rPr>
                <w:rFonts w:ascii="Arial" w:eastAsia="Times New Roman" w:hAnsi="Arial" w:cs="Arial"/>
                <w:b/>
                <w:sz w:val="24"/>
                <w:szCs w:val="24"/>
              </w:rPr>
              <w:t>,000</w:t>
            </w:r>
          </w:p>
        </w:tc>
      </w:tr>
      <w:tr w:rsidR="00C16173" w:rsidRPr="0082045E" w14:paraId="356C8799" w14:textId="77777777" w:rsidTr="006232C3">
        <w:tc>
          <w:tcPr>
            <w:tcW w:w="9198" w:type="dxa"/>
            <w:gridSpan w:val="3"/>
            <w:shd w:val="clear" w:color="auto" w:fill="auto"/>
          </w:tcPr>
          <w:p w14:paraId="3B722A86" w14:textId="4144BF8E" w:rsidR="00C16173" w:rsidRPr="00042B3A" w:rsidRDefault="00C16173" w:rsidP="006232C3">
            <w:pPr>
              <w:numPr>
                <w:ilvl w:val="0"/>
                <w:numId w:val="54"/>
              </w:numPr>
              <w:spacing w:after="0" w:line="240" w:lineRule="auto"/>
              <w:rPr>
                <w:rFonts w:ascii="Arial" w:eastAsia="Times New Roman" w:hAnsi="Arial" w:cs="Arial"/>
                <w:sz w:val="24"/>
                <w:szCs w:val="24"/>
              </w:rPr>
            </w:pPr>
            <w:r w:rsidRPr="00042B3A">
              <w:rPr>
                <w:rFonts w:ascii="Arial" w:eastAsia="Times New Roman" w:hAnsi="Arial" w:cs="Arial"/>
                <w:sz w:val="24"/>
                <w:szCs w:val="24"/>
              </w:rPr>
              <w:t xml:space="preserve">Cost to send 2 officers sent to the Corrections Academy </w:t>
            </w:r>
            <w:r w:rsidR="00202224">
              <w:rPr>
                <w:rFonts w:ascii="Arial" w:eastAsia="Times New Roman" w:hAnsi="Arial" w:cs="Arial"/>
                <w:sz w:val="24"/>
                <w:szCs w:val="24"/>
              </w:rPr>
              <w:t>$7,000</w:t>
            </w:r>
          </w:p>
          <w:p w14:paraId="25D62B20" w14:textId="77777777" w:rsidR="00C16173" w:rsidRPr="00042B3A" w:rsidRDefault="00C16173" w:rsidP="006232C3">
            <w:pPr>
              <w:numPr>
                <w:ilvl w:val="0"/>
                <w:numId w:val="54"/>
              </w:numPr>
              <w:spacing w:after="0" w:line="240" w:lineRule="auto"/>
              <w:rPr>
                <w:rFonts w:ascii="Arial" w:eastAsia="Times New Roman" w:hAnsi="Arial" w:cs="Arial"/>
                <w:sz w:val="24"/>
                <w:szCs w:val="24"/>
              </w:rPr>
            </w:pPr>
            <w:r w:rsidRPr="00042B3A">
              <w:rPr>
                <w:rFonts w:ascii="Arial" w:eastAsia="Times New Roman" w:hAnsi="Arial" w:cs="Arial"/>
                <w:sz w:val="24"/>
                <w:szCs w:val="24"/>
              </w:rPr>
              <w:t>New APSC rules are that we are responsible for 3 weeks lodging/rental car</w:t>
            </w:r>
          </w:p>
          <w:p w14:paraId="0BCD900B" w14:textId="14A4321F" w:rsidR="00F612EE" w:rsidRDefault="00202224" w:rsidP="006232C3">
            <w:pPr>
              <w:numPr>
                <w:ilvl w:val="0"/>
                <w:numId w:val="54"/>
              </w:numPr>
              <w:spacing w:after="0" w:line="240" w:lineRule="auto"/>
              <w:rPr>
                <w:rFonts w:ascii="Arial" w:eastAsia="Times New Roman" w:hAnsi="Arial" w:cs="Arial"/>
                <w:sz w:val="24"/>
                <w:szCs w:val="24"/>
              </w:rPr>
            </w:pPr>
            <w:r>
              <w:rPr>
                <w:rFonts w:ascii="Arial" w:eastAsia="Times New Roman" w:hAnsi="Arial" w:cs="Arial"/>
                <w:sz w:val="24"/>
                <w:szCs w:val="24"/>
              </w:rPr>
              <w:t>Rotational Officers</w:t>
            </w:r>
            <w:r w:rsidR="00F82777">
              <w:rPr>
                <w:rFonts w:ascii="Arial" w:eastAsia="Times New Roman" w:hAnsi="Arial" w:cs="Arial"/>
                <w:sz w:val="24"/>
                <w:szCs w:val="24"/>
              </w:rPr>
              <w:t xml:space="preserve"> travel</w:t>
            </w:r>
            <w:r w:rsidR="00E76CFE">
              <w:rPr>
                <w:rFonts w:ascii="Arial" w:eastAsia="Times New Roman" w:hAnsi="Arial" w:cs="Arial"/>
                <w:sz w:val="24"/>
                <w:szCs w:val="24"/>
              </w:rPr>
              <w:t xml:space="preserve"> - $27,000</w:t>
            </w:r>
          </w:p>
          <w:p w14:paraId="2441394D" w14:textId="5C1E2711" w:rsidR="00C16173" w:rsidRPr="00BD23FB" w:rsidRDefault="00C16173" w:rsidP="006232C3">
            <w:pPr>
              <w:numPr>
                <w:ilvl w:val="0"/>
                <w:numId w:val="54"/>
              </w:numPr>
              <w:spacing w:after="0" w:line="240" w:lineRule="auto"/>
              <w:rPr>
                <w:rFonts w:ascii="Arial" w:eastAsia="Times New Roman" w:hAnsi="Arial" w:cs="Arial"/>
                <w:sz w:val="24"/>
                <w:szCs w:val="24"/>
              </w:rPr>
            </w:pPr>
            <w:r w:rsidRPr="00316963">
              <w:rPr>
                <w:rFonts w:ascii="Arial" w:eastAsia="Times New Roman" w:hAnsi="Arial" w:cs="Arial"/>
                <w:sz w:val="24"/>
                <w:szCs w:val="24"/>
              </w:rPr>
              <w:t>BBEDC funds may be used – but are not guaranteed</w:t>
            </w:r>
          </w:p>
          <w:p w14:paraId="75400E2B" w14:textId="77777777" w:rsidR="00C16173" w:rsidRPr="0082045E" w:rsidRDefault="00C16173" w:rsidP="006232C3">
            <w:pPr>
              <w:spacing w:after="0" w:line="240" w:lineRule="auto"/>
              <w:rPr>
                <w:rFonts w:ascii="Arial" w:eastAsia="Times New Roman" w:hAnsi="Arial" w:cs="Arial"/>
                <w:color w:val="FF0000"/>
                <w:sz w:val="24"/>
                <w:szCs w:val="24"/>
              </w:rPr>
            </w:pPr>
          </w:p>
        </w:tc>
      </w:tr>
      <w:tr w:rsidR="00FB175D" w:rsidRPr="0082045E" w14:paraId="5E321220" w14:textId="77777777" w:rsidTr="00EF52F8">
        <w:tc>
          <w:tcPr>
            <w:tcW w:w="4585" w:type="dxa"/>
            <w:shd w:val="clear" w:color="auto" w:fill="auto"/>
          </w:tcPr>
          <w:p w14:paraId="49474050" w14:textId="17B9776F" w:rsidR="00FB175D" w:rsidRPr="00042B3A" w:rsidRDefault="00C16173" w:rsidP="00FB175D">
            <w:pPr>
              <w:spacing w:after="0" w:line="240" w:lineRule="auto"/>
              <w:ind w:hanging="90"/>
              <w:rPr>
                <w:rFonts w:ascii="Arial" w:eastAsia="Times New Roman" w:hAnsi="Arial" w:cs="Arial"/>
                <w:b/>
                <w:sz w:val="24"/>
                <w:szCs w:val="24"/>
              </w:rPr>
            </w:pPr>
            <w:r>
              <w:rPr>
                <w:rFonts w:ascii="Arial" w:eastAsia="Times New Roman" w:hAnsi="Arial" w:cs="Arial"/>
                <w:b/>
                <w:sz w:val="24"/>
                <w:szCs w:val="24"/>
              </w:rPr>
              <w:t>Training</w:t>
            </w:r>
          </w:p>
        </w:tc>
        <w:tc>
          <w:tcPr>
            <w:tcW w:w="2003" w:type="dxa"/>
            <w:shd w:val="clear" w:color="auto" w:fill="auto"/>
          </w:tcPr>
          <w:p w14:paraId="4D7B0897" w14:textId="24F68524" w:rsidR="00FB175D" w:rsidRPr="00042B3A" w:rsidRDefault="00FB175D" w:rsidP="00FB175D">
            <w:pPr>
              <w:spacing w:after="0" w:line="240" w:lineRule="auto"/>
              <w:ind w:hanging="90"/>
              <w:rPr>
                <w:rFonts w:ascii="Arial" w:eastAsia="Times New Roman" w:hAnsi="Arial" w:cs="Arial"/>
                <w:b/>
                <w:sz w:val="24"/>
                <w:szCs w:val="24"/>
              </w:rPr>
            </w:pPr>
            <w:r w:rsidRPr="00042B3A">
              <w:rPr>
                <w:rFonts w:ascii="Arial" w:eastAsia="Times New Roman" w:hAnsi="Arial" w:cs="Arial"/>
                <w:b/>
                <w:sz w:val="24"/>
                <w:szCs w:val="24"/>
              </w:rPr>
              <w:t>715</w:t>
            </w:r>
            <w:r w:rsidR="00C16173">
              <w:rPr>
                <w:rFonts w:ascii="Arial" w:eastAsia="Times New Roman" w:hAnsi="Arial" w:cs="Arial"/>
                <w:b/>
                <w:sz w:val="24"/>
                <w:szCs w:val="24"/>
              </w:rPr>
              <w:t>5</w:t>
            </w:r>
          </w:p>
        </w:tc>
        <w:tc>
          <w:tcPr>
            <w:tcW w:w="2610" w:type="dxa"/>
            <w:shd w:val="clear" w:color="auto" w:fill="auto"/>
          </w:tcPr>
          <w:p w14:paraId="0405664C" w14:textId="13B33EB9" w:rsidR="00FB175D" w:rsidRPr="00042B3A" w:rsidRDefault="00FB175D" w:rsidP="00FB175D">
            <w:pPr>
              <w:spacing w:after="0" w:line="240" w:lineRule="auto"/>
              <w:jc w:val="right"/>
              <w:rPr>
                <w:rFonts w:ascii="Arial" w:eastAsia="Times New Roman" w:hAnsi="Arial" w:cs="Arial"/>
                <w:b/>
                <w:sz w:val="24"/>
                <w:szCs w:val="24"/>
              </w:rPr>
            </w:pPr>
            <w:r>
              <w:rPr>
                <w:rFonts w:ascii="Arial" w:eastAsia="Times New Roman" w:hAnsi="Arial" w:cs="Arial"/>
                <w:b/>
                <w:sz w:val="24"/>
                <w:szCs w:val="24"/>
              </w:rPr>
              <w:t>$</w:t>
            </w:r>
            <w:r w:rsidR="006D39F9">
              <w:rPr>
                <w:rFonts w:ascii="Arial" w:eastAsia="Times New Roman" w:hAnsi="Arial" w:cs="Arial"/>
                <w:b/>
                <w:sz w:val="24"/>
                <w:szCs w:val="24"/>
              </w:rPr>
              <w:t>3</w:t>
            </w:r>
            <w:r w:rsidR="00C16173">
              <w:rPr>
                <w:rFonts w:ascii="Arial" w:eastAsia="Times New Roman" w:hAnsi="Arial" w:cs="Arial"/>
                <w:b/>
                <w:sz w:val="24"/>
                <w:szCs w:val="24"/>
              </w:rPr>
              <w:t>,0</w:t>
            </w:r>
            <w:r w:rsidR="00D775CE">
              <w:rPr>
                <w:rFonts w:ascii="Arial" w:eastAsia="Times New Roman" w:hAnsi="Arial" w:cs="Arial"/>
                <w:b/>
                <w:sz w:val="24"/>
                <w:szCs w:val="24"/>
              </w:rPr>
              <w:t>00</w:t>
            </w:r>
          </w:p>
        </w:tc>
      </w:tr>
      <w:tr w:rsidR="00FB175D" w:rsidRPr="0082045E" w14:paraId="340D0A35" w14:textId="77777777" w:rsidTr="00EF52F8">
        <w:tc>
          <w:tcPr>
            <w:tcW w:w="9198" w:type="dxa"/>
            <w:gridSpan w:val="3"/>
            <w:shd w:val="clear" w:color="auto" w:fill="auto"/>
          </w:tcPr>
          <w:p w14:paraId="64FB9760" w14:textId="11B58E35" w:rsidR="00FB175D" w:rsidRPr="00BD23FB" w:rsidRDefault="00C16173" w:rsidP="00FB175D">
            <w:pPr>
              <w:numPr>
                <w:ilvl w:val="0"/>
                <w:numId w:val="54"/>
              </w:numPr>
              <w:spacing w:after="0" w:line="240" w:lineRule="auto"/>
              <w:rPr>
                <w:rFonts w:ascii="Arial" w:eastAsia="Times New Roman" w:hAnsi="Arial" w:cs="Arial"/>
                <w:sz w:val="24"/>
                <w:szCs w:val="24"/>
              </w:rPr>
            </w:pPr>
            <w:r>
              <w:rPr>
                <w:rFonts w:ascii="Arial" w:eastAsia="Times New Roman" w:hAnsi="Arial" w:cs="Arial"/>
                <w:sz w:val="24"/>
                <w:szCs w:val="24"/>
              </w:rPr>
              <w:t>Cost to bring someone in for on-site training</w:t>
            </w:r>
          </w:p>
          <w:p w14:paraId="22EB32EA" w14:textId="77777777" w:rsidR="00FB175D" w:rsidRPr="0082045E" w:rsidRDefault="00FB175D" w:rsidP="00FB175D">
            <w:pPr>
              <w:spacing w:after="0" w:line="240" w:lineRule="auto"/>
              <w:rPr>
                <w:rFonts w:ascii="Arial" w:eastAsia="Times New Roman" w:hAnsi="Arial" w:cs="Arial"/>
                <w:color w:val="FF0000"/>
                <w:sz w:val="24"/>
                <w:szCs w:val="24"/>
              </w:rPr>
            </w:pPr>
          </w:p>
        </w:tc>
      </w:tr>
      <w:tr w:rsidR="00FB175D" w:rsidRPr="0082045E" w14:paraId="14D10C69" w14:textId="77777777" w:rsidTr="00EF52F8">
        <w:tc>
          <w:tcPr>
            <w:tcW w:w="4585" w:type="dxa"/>
            <w:shd w:val="clear" w:color="auto" w:fill="auto"/>
          </w:tcPr>
          <w:p w14:paraId="734D6CDE" w14:textId="77777777" w:rsidR="00FB175D" w:rsidRPr="004F4127" w:rsidRDefault="00FB175D" w:rsidP="00FB175D">
            <w:pPr>
              <w:spacing w:after="0" w:line="240" w:lineRule="auto"/>
              <w:ind w:hanging="90"/>
              <w:rPr>
                <w:rFonts w:ascii="Arial" w:eastAsia="Times New Roman" w:hAnsi="Arial" w:cs="Arial"/>
                <w:b/>
                <w:sz w:val="24"/>
                <w:szCs w:val="24"/>
              </w:rPr>
            </w:pPr>
            <w:r w:rsidRPr="004F4127">
              <w:rPr>
                <w:rFonts w:ascii="Arial" w:eastAsia="Times New Roman" w:hAnsi="Arial" w:cs="Arial"/>
                <w:b/>
                <w:sz w:val="24"/>
                <w:szCs w:val="24"/>
              </w:rPr>
              <w:t>Commissary Supplies</w:t>
            </w:r>
          </w:p>
        </w:tc>
        <w:tc>
          <w:tcPr>
            <w:tcW w:w="2003" w:type="dxa"/>
            <w:shd w:val="clear" w:color="auto" w:fill="auto"/>
          </w:tcPr>
          <w:p w14:paraId="7C5663C6" w14:textId="77777777" w:rsidR="00FB175D" w:rsidRPr="004F4127" w:rsidRDefault="00FB175D" w:rsidP="00FB175D">
            <w:pPr>
              <w:spacing w:after="0" w:line="240" w:lineRule="auto"/>
              <w:ind w:hanging="90"/>
              <w:rPr>
                <w:rFonts w:ascii="Arial" w:eastAsia="Times New Roman" w:hAnsi="Arial" w:cs="Arial"/>
                <w:sz w:val="24"/>
                <w:szCs w:val="24"/>
              </w:rPr>
            </w:pPr>
            <w:r w:rsidRPr="004F4127">
              <w:rPr>
                <w:rFonts w:ascii="Arial" w:eastAsia="Times New Roman" w:hAnsi="Arial" w:cs="Arial"/>
                <w:b/>
                <w:sz w:val="24"/>
                <w:szCs w:val="24"/>
              </w:rPr>
              <w:t>7305</w:t>
            </w:r>
          </w:p>
        </w:tc>
        <w:tc>
          <w:tcPr>
            <w:tcW w:w="2610" w:type="dxa"/>
            <w:shd w:val="clear" w:color="auto" w:fill="auto"/>
          </w:tcPr>
          <w:p w14:paraId="193EAF20" w14:textId="1CDD299F" w:rsidR="00FB175D" w:rsidRPr="004F4127" w:rsidRDefault="00FB175D" w:rsidP="00FB175D">
            <w:pPr>
              <w:spacing w:after="0" w:line="240" w:lineRule="auto"/>
              <w:jc w:val="right"/>
              <w:rPr>
                <w:rFonts w:ascii="Arial" w:eastAsia="Times New Roman" w:hAnsi="Arial" w:cs="Arial"/>
                <w:b/>
                <w:sz w:val="24"/>
                <w:szCs w:val="24"/>
              </w:rPr>
            </w:pPr>
            <w:r>
              <w:rPr>
                <w:rFonts w:ascii="Arial" w:eastAsia="Times New Roman" w:hAnsi="Arial" w:cs="Arial"/>
                <w:b/>
                <w:sz w:val="24"/>
                <w:szCs w:val="24"/>
              </w:rPr>
              <w:t>$</w:t>
            </w:r>
            <w:r w:rsidR="003264E5">
              <w:rPr>
                <w:rFonts w:ascii="Arial" w:eastAsia="Times New Roman" w:hAnsi="Arial" w:cs="Arial"/>
                <w:b/>
                <w:sz w:val="24"/>
                <w:szCs w:val="24"/>
              </w:rPr>
              <w:t>3</w:t>
            </w:r>
            <w:r w:rsidR="00C16173">
              <w:rPr>
                <w:rFonts w:ascii="Arial" w:eastAsia="Times New Roman" w:hAnsi="Arial" w:cs="Arial"/>
                <w:b/>
                <w:sz w:val="24"/>
                <w:szCs w:val="24"/>
              </w:rPr>
              <w:t>,0</w:t>
            </w:r>
            <w:r w:rsidRPr="004F4127">
              <w:rPr>
                <w:rFonts w:ascii="Arial" w:eastAsia="Times New Roman" w:hAnsi="Arial" w:cs="Arial"/>
                <w:b/>
                <w:sz w:val="24"/>
                <w:szCs w:val="24"/>
              </w:rPr>
              <w:t>00</w:t>
            </w:r>
          </w:p>
        </w:tc>
      </w:tr>
      <w:tr w:rsidR="00FB175D" w:rsidRPr="0082045E" w14:paraId="05CC9BE2" w14:textId="77777777" w:rsidTr="00EF52F8">
        <w:tc>
          <w:tcPr>
            <w:tcW w:w="9198" w:type="dxa"/>
            <w:gridSpan w:val="3"/>
            <w:shd w:val="clear" w:color="auto" w:fill="auto"/>
          </w:tcPr>
          <w:p w14:paraId="32D5CAF2" w14:textId="77777777" w:rsidR="00FB175D" w:rsidRDefault="00FB175D" w:rsidP="00FB175D">
            <w:pPr>
              <w:numPr>
                <w:ilvl w:val="0"/>
                <w:numId w:val="55"/>
              </w:numPr>
              <w:spacing w:after="0" w:line="240" w:lineRule="auto"/>
              <w:rPr>
                <w:rFonts w:ascii="Arial" w:eastAsia="Times New Roman" w:hAnsi="Arial" w:cs="Arial"/>
                <w:sz w:val="24"/>
                <w:szCs w:val="24"/>
              </w:rPr>
            </w:pPr>
            <w:r w:rsidRPr="004F4127">
              <w:rPr>
                <w:rFonts w:ascii="Arial" w:eastAsia="Times New Roman" w:hAnsi="Arial" w:cs="Arial"/>
                <w:sz w:val="24"/>
                <w:szCs w:val="24"/>
              </w:rPr>
              <w:t xml:space="preserve">To supply inmates of the Dillingham Corrections Center a wide variety of supplement food at a minimum cost. </w:t>
            </w:r>
          </w:p>
          <w:p w14:paraId="4ED78599" w14:textId="77777777" w:rsidR="00FB175D" w:rsidRPr="004F4127" w:rsidRDefault="00FB175D" w:rsidP="00FB175D">
            <w:pPr>
              <w:numPr>
                <w:ilvl w:val="0"/>
                <w:numId w:val="55"/>
              </w:numPr>
              <w:spacing w:after="0" w:line="240" w:lineRule="auto"/>
              <w:rPr>
                <w:rFonts w:ascii="Arial" w:eastAsia="Times New Roman" w:hAnsi="Arial" w:cs="Arial"/>
                <w:sz w:val="24"/>
                <w:szCs w:val="24"/>
              </w:rPr>
            </w:pPr>
            <w:r>
              <w:rPr>
                <w:rFonts w:ascii="Arial" w:eastAsia="Times New Roman" w:hAnsi="Arial" w:cs="Arial"/>
                <w:sz w:val="24"/>
                <w:szCs w:val="24"/>
              </w:rPr>
              <w:t>Money earned is reflected as revenue above</w:t>
            </w:r>
          </w:p>
          <w:p w14:paraId="3D2D16B3" w14:textId="77777777" w:rsidR="00FB175D" w:rsidRPr="004F4127" w:rsidRDefault="00FB175D" w:rsidP="00FB175D">
            <w:pPr>
              <w:spacing w:after="0" w:line="240" w:lineRule="auto"/>
              <w:ind w:hanging="90"/>
              <w:rPr>
                <w:rFonts w:ascii="Arial" w:eastAsia="Times New Roman" w:hAnsi="Arial" w:cs="Arial"/>
                <w:sz w:val="24"/>
                <w:szCs w:val="24"/>
              </w:rPr>
            </w:pPr>
            <w:r w:rsidRPr="004F4127">
              <w:rPr>
                <w:rFonts w:ascii="Arial" w:eastAsia="Times New Roman" w:hAnsi="Arial" w:cs="Arial"/>
                <w:sz w:val="24"/>
                <w:szCs w:val="24"/>
              </w:rPr>
              <w:t xml:space="preserve"> </w:t>
            </w:r>
          </w:p>
        </w:tc>
      </w:tr>
      <w:tr w:rsidR="00FB175D" w:rsidRPr="0082045E" w14:paraId="2242DE25" w14:textId="77777777" w:rsidTr="00EF52F8">
        <w:tc>
          <w:tcPr>
            <w:tcW w:w="4585" w:type="dxa"/>
            <w:shd w:val="clear" w:color="auto" w:fill="auto"/>
          </w:tcPr>
          <w:p w14:paraId="1584F230" w14:textId="77777777" w:rsidR="00FB175D" w:rsidRPr="00042B3A" w:rsidRDefault="00FB175D" w:rsidP="00FB175D">
            <w:pPr>
              <w:spacing w:after="0" w:line="240" w:lineRule="auto"/>
              <w:ind w:hanging="90"/>
              <w:rPr>
                <w:rFonts w:ascii="Arial" w:eastAsia="Times New Roman" w:hAnsi="Arial" w:cs="Arial"/>
                <w:b/>
                <w:sz w:val="24"/>
                <w:szCs w:val="24"/>
              </w:rPr>
            </w:pPr>
            <w:r w:rsidRPr="00042B3A">
              <w:rPr>
                <w:rFonts w:ascii="Arial" w:eastAsia="Times New Roman" w:hAnsi="Arial" w:cs="Arial"/>
                <w:b/>
                <w:sz w:val="24"/>
                <w:szCs w:val="24"/>
              </w:rPr>
              <w:t>Supplies</w:t>
            </w:r>
          </w:p>
        </w:tc>
        <w:tc>
          <w:tcPr>
            <w:tcW w:w="2003" w:type="dxa"/>
            <w:shd w:val="clear" w:color="auto" w:fill="auto"/>
          </w:tcPr>
          <w:p w14:paraId="284BE10C" w14:textId="77777777" w:rsidR="00FB175D" w:rsidRPr="00042B3A" w:rsidRDefault="00FB175D" w:rsidP="00FB175D">
            <w:pPr>
              <w:spacing w:after="0" w:line="240" w:lineRule="auto"/>
              <w:ind w:hanging="90"/>
              <w:rPr>
                <w:rFonts w:ascii="Arial" w:eastAsia="Times New Roman" w:hAnsi="Arial" w:cs="Arial"/>
                <w:b/>
                <w:sz w:val="24"/>
                <w:szCs w:val="24"/>
              </w:rPr>
            </w:pPr>
            <w:r w:rsidRPr="00042B3A">
              <w:rPr>
                <w:rFonts w:ascii="Arial" w:eastAsia="Times New Roman" w:hAnsi="Arial" w:cs="Arial"/>
                <w:b/>
                <w:sz w:val="24"/>
                <w:szCs w:val="24"/>
              </w:rPr>
              <w:t>7310</w:t>
            </w:r>
          </w:p>
        </w:tc>
        <w:tc>
          <w:tcPr>
            <w:tcW w:w="2610" w:type="dxa"/>
            <w:shd w:val="clear" w:color="auto" w:fill="auto"/>
          </w:tcPr>
          <w:p w14:paraId="02055963" w14:textId="3B645F6A" w:rsidR="00FB175D" w:rsidRPr="00042B3A" w:rsidRDefault="00FB175D" w:rsidP="00FB175D">
            <w:pPr>
              <w:spacing w:after="0" w:line="240" w:lineRule="auto"/>
              <w:jc w:val="right"/>
              <w:rPr>
                <w:rFonts w:ascii="Arial" w:eastAsia="Times New Roman" w:hAnsi="Arial" w:cs="Arial"/>
                <w:b/>
                <w:sz w:val="24"/>
                <w:szCs w:val="24"/>
              </w:rPr>
            </w:pPr>
            <w:r>
              <w:rPr>
                <w:rFonts w:ascii="Arial" w:eastAsia="Times New Roman" w:hAnsi="Arial" w:cs="Arial"/>
                <w:b/>
                <w:sz w:val="24"/>
                <w:szCs w:val="24"/>
              </w:rPr>
              <w:t>$</w:t>
            </w:r>
            <w:r w:rsidR="00D775CE">
              <w:rPr>
                <w:rFonts w:ascii="Arial" w:eastAsia="Times New Roman" w:hAnsi="Arial" w:cs="Arial"/>
                <w:b/>
                <w:sz w:val="24"/>
                <w:szCs w:val="24"/>
              </w:rPr>
              <w:t>7,500</w:t>
            </w:r>
          </w:p>
        </w:tc>
      </w:tr>
      <w:tr w:rsidR="00FB175D" w:rsidRPr="0082045E" w14:paraId="6558023D" w14:textId="77777777" w:rsidTr="00EF52F8">
        <w:tc>
          <w:tcPr>
            <w:tcW w:w="9198" w:type="dxa"/>
            <w:gridSpan w:val="3"/>
            <w:shd w:val="clear" w:color="auto" w:fill="auto"/>
          </w:tcPr>
          <w:p w14:paraId="7A50E73D" w14:textId="77777777" w:rsidR="00FB175D" w:rsidRPr="00042B3A" w:rsidRDefault="00FB175D" w:rsidP="00FB175D">
            <w:pPr>
              <w:numPr>
                <w:ilvl w:val="0"/>
                <w:numId w:val="55"/>
              </w:numPr>
              <w:spacing w:after="0" w:line="240" w:lineRule="auto"/>
              <w:rPr>
                <w:rFonts w:ascii="Arial" w:eastAsia="Times New Roman" w:hAnsi="Arial" w:cs="Arial"/>
                <w:sz w:val="24"/>
                <w:szCs w:val="24"/>
              </w:rPr>
            </w:pPr>
            <w:r w:rsidRPr="00042B3A">
              <w:rPr>
                <w:rFonts w:ascii="Arial" w:eastAsia="Times New Roman" w:hAnsi="Arial" w:cs="Arial"/>
                <w:sz w:val="24"/>
                <w:szCs w:val="24"/>
              </w:rPr>
              <w:t xml:space="preserve">Cleaning supplies for jail, inmate hygiene supplies, inmate Toiletries, First Aid supplies. </w:t>
            </w:r>
          </w:p>
          <w:p w14:paraId="58A8134B" w14:textId="1997E0C8" w:rsidR="00FB175D" w:rsidRPr="0025780A" w:rsidRDefault="00FB175D" w:rsidP="0025780A">
            <w:pPr>
              <w:numPr>
                <w:ilvl w:val="0"/>
                <w:numId w:val="55"/>
              </w:numPr>
              <w:spacing w:after="0" w:line="240" w:lineRule="auto"/>
              <w:rPr>
                <w:rFonts w:ascii="Arial" w:eastAsia="Times New Roman" w:hAnsi="Arial" w:cs="Arial"/>
                <w:sz w:val="24"/>
                <w:szCs w:val="24"/>
              </w:rPr>
            </w:pPr>
            <w:r w:rsidRPr="00042B3A">
              <w:rPr>
                <w:rFonts w:ascii="Arial" w:eastAsia="Times New Roman" w:hAnsi="Arial" w:cs="Arial"/>
                <w:sz w:val="24"/>
                <w:szCs w:val="24"/>
              </w:rPr>
              <w:t>Other unforeseen items that may be needed through-out the fiscal year.</w:t>
            </w:r>
          </w:p>
          <w:p w14:paraId="42F8FEE9" w14:textId="77777777" w:rsidR="00FB175D" w:rsidRPr="00042B3A" w:rsidRDefault="00FB175D" w:rsidP="00FB175D">
            <w:pPr>
              <w:spacing w:after="0" w:line="240" w:lineRule="auto"/>
              <w:ind w:hanging="90"/>
              <w:rPr>
                <w:rFonts w:ascii="Arial" w:eastAsia="Times New Roman" w:hAnsi="Arial" w:cs="Arial"/>
                <w:sz w:val="24"/>
                <w:szCs w:val="24"/>
              </w:rPr>
            </w:pPr>
            <w:r w:rsidRPr="00042B3A">
              <w:rPr>
                <w:rFonts w:ascii="Arial" w:eastAsia="Times New Roman" w:hAnsi="Arial" w:cs="Arial"/>
                <w:sz w:val="24"/>
                <w:szCs w:val="24"/>
              </w:rPr>
              <w:t xml:space="preserve"> </w:t>
            </w:r>
          </w:p>
        </w:tc>
      </w:tr>
      <w:tr w:rsidR="00FB175D" w:rsidRPr="0082045E" w14:paraId="1DD31737" w14:textId="77777777" w:rsidTr="00EF52F8">
        <w:tc>
          <w:tcPr>
            <w:tcW w:w="4585" w:type="dxa"/>
            <w:shd w:val="clear" w:color="auto" w:fill="auto"/>
          </w:tcPr>
          <w:p w14:paraId="7C5AD6F1" w14:textId="77777777" w:rsidR="00FB175D" w:rsidRPr="00042B3A" w:rsidRDefault="00FB175D" w:rsidP="00FB175D">
            <w:pPr>
              <w:spacing w:after="0" w:line="240" w:lineRule="auto"/>
              <w:ind w:hanging="90"/>
              <w:rPr>
                <w:rFonts w:ascii="Arial" w:eastAsia="Times New Roman" w:hAnsi="Arial" w:cs="Arial"/>
                <w:b/>
                <w:sz w:val="24"/>
                <w:szCs w:val="24"/>
              </w:rPr>
            </w:pPr>
            <w:r w:rsidRPr="00042B3A">
              <w:rPr>
                <w:rFonts w:ascii="Arial" w:eastAsia="Times New Roman" w:hAnsi="Arial" w:cs="Arial"/>
                <w:b/>
                <w:sz w:val="24"/>
                <w:szCs w:val="24"/>
              </w:rPr>
              <w:t>Food Items</w:t>
            </w:r>
          </w:p>
        </w:tc>
        <w:tc>
          <w:tcPr>
            <w:tcW w:w="2003" w:type="dxa"/>
            <w:shd w:val="clear" w:color="auto" w:fill="auto"/>
          </w:tcPr>
          <w:p w14:paraId="43F4D443" w14:textId="77777777" w:rsidR="00FB175D" w:rsidRPr="00042B3A" w:rsidRDefault="00FB175D" w:rsidP="00FB175D">
            <w:pPr>
              <w:spacing w:after="0" w:line="240" w:lineRule="auto"/>
              <w:ind w:hanging="90"/>
              <w:rPr>
                <w:rFonts w:ascii="Arial" w:eastAsia="Times New Roman" w:hAnsi="Arial" w:cs="Arial"/>
                <w:b/>
                <w:sz w:val="24"/>
                <w:szCs w:val="24"/>
              </w:rPr>
            </w:pPr>
            <w:r w:rsidRPr="00042B3A">
              <w:rPr>
                <w:rFonts w:ascii="Arial" w:eastAsia="Times New Roman" w:hAnsi="Arial" w:cs="Arial"/>
                <w:b/>
                <w:sz w:val="24"/>
                <w:szCs w:val="24"/>
              </w:rPr>
              <w:t>7320</w:t>
            </w:r>
          </w:p>
        </w:tc>
        <w:tc>
          <w:tcPr>
            <w:tcW w:w="2610" w:type="dxa"/>
            <w:shd w:val="clear" w:color="auto" w:fill="auto"/>
          </w:tcPr>
          <w:p w14:paraId="227FD9CB" w14:textId="580D7AB4" w:rsidR="00FB175D" w:rsidRPr="00042B3A" w:rsidRDefault="00FB175D" w:rsidP="00FB175D">
            <w:pPr>
              <w:spacing w:after="0" w:line="240" w:lineRule="auto"/>
              <w:jc w:val="right"/>
              <w:rPr>
                <w:rFonts w:ascii="Arial" w:eastAsia="Times New Roman" w:hAnsi="Arial" w:cs="Arial"/>
                <w:b/>
                <w:sz w:val="24"/>
                <w:szCs w:val="24"/>
              </w:rPr>
            </w:pPr>
            <w:r w:rsidRPr="00042B3A">
              <w:rPr>
                <w:rFonts w:ascii="Arial" w:eastAsia="Times New Roman" w:hAnsi="Arial" w:cs="Arial"/>
                <w:b/>
                <w:sz w:val="24"/>
                <w:szCs w:val="24"/>
              </w:rPr>
              <w:t>$</w:t>
            </w:r>
            <w:r w:rsidR="008264FD">
              <w:rPr>
                <w:rFonts w:ascii="Arial" w:eastAsia="Times New Roman" w:hAnsi="Arial" w:cs="Arial"/>
                <w:b/>
                <w:sz w:val="24"/>
                <w:szCs w:val="24"/>
              </w:rPr>
              <w:t>15</w:t>
            </w:r>
            <w:r w:rsidRPr="00042B3A">
              <w:rPr>
                <w:rFonts w:ascii="Arial" w:eastAsia="Times New Roman" w:hAnsi="Arial" w:cs="Arial"/>
                <w:b/>
                <w:sz w:val="24"/>
                <w:szCs w:val="24"/>
              </w:rPr>
              <w:t>,000</w:t>
            </w:r>
          </w:p>
        </w:tc>
      </w:tr>
      <w:tr w:rsidR="00FB175D" w:rsidRPr="0082045E" w14:paraId="3549D768" w14:textId="77777777" w:rsidTr="00EF52F8">
        <w:tc>
          <w:tcPr>
            <w:tcW w:w="9198" w:type="dxa"/>
            <w:gridSpan w:val="3"/>
            <w:shd w:val="clear" w:color="auto" w:fill="auto"/>
          </w:tcPr>
          <w:p w14:paraId="462E63FC" w14:textId="77777777" w:rsidR="00FB175D" w:rsidRPr="00042B3A" w:rsidRDefault="00FB175D" w:rsidP="00FB175D">
            <w:pPr>
              <w:numPr>
                <w:ilvl w:val="0"/>
                <w:numId w:val="56"/>
              </w:numPr>
              <w:spacing w:after="0" w:line="240" w:lineRule="auto"/>
              <w:rPr>
                <w:rFonts w:ascii="Arial" w:eastAsia="Times New Roman" w:hAnsi="Arial" w:cs="Arial"/>
                <w:sz w:val="24"/>
                <w:szCs w:val="24"/>
              </w:rPr>
            </w:pPr>
            <w:r w:rsidRPr="00042B3A">
              <w:rPr>
                <w:rFonts w:ascii="Arial" w:eastAsia="Times New Roman" w:hAnsi="Arial" w:cs="Arial"/>
                <w:sz w:val="24"/>
                <w:szCs w:val="24"/>
              </w:rPr>
              <w:t>Food for inmates.</w:t>
            </w:r>
          </w:p>
          <w:p w14:paraId="7CBE8D90" w14:textId="77777777" w:rsidR="00FB175D" w:rsidRPr="00042B3A" w:rsidRDefault="00FB175D" w:rsidP="00FB175D">
            <w:pPr>
              <w:spacing w:after="0" w:line="240" w:lineRule="auto"/>
              <w:ind w:hanging="90"/>
              <w:rPr>
                <w:rFonts w:ascii="Arial" w:eastAsia="Times New Roman" w:hAnsi="Arial" w:cs="Arial"/>
                <w:sz w:val="24"/>
                <w:szCs w:val="24"/>
              </w:rPr>
            </w:pPr>
          </w:p>
        </w:tc>
      </w:tr>
      <w:tr w:rsidR="00FB175D" w:rsidRPr="0082045E" w14:paraId="14065031" w14:textId="77777777" w:rsidTr="00EF52F8">
        <w:tc>
          <w:tcPr>
            <w:tcW w:w="4585" w:type="dxa"/>
            <w:shd w:val="clear" w:color="auto" w:fill="auto"/>
          </w:tcPr>
          <w:p w14:paraId="6CD981A0" w14:textId="77777777" w:rsidR="00FB175D" w:rsidRPr="00042B3A" w:rsidRDefault="00FB175D" w:rsidP="00FB175D">
            <w:pPr>
              <w:spacing w:after="0" w:line="240" w:lineRule="auto"/>
              <w:ind w:hanging="90"/>
              <w:rPr>
                <w:rFonts w:ascii="Arial" w:eastAsia="Times New Roman" w:hAnsi="Arial" w:cs="Arial"/>
                <w:b/>
                <w:sz w:val="24"/>
                <w:szCs w:val="24"/>
              </w:rPr>
            </w:pPr>
            <w:r w:rsidRPr="00042B3A">
              <w:rPr>
                <w:rFonts w:ascii="Arial" w:eastAsia="Times New Roman" w:hAnsi="Arial" w:cs="Arial"/>
                <w:b/>
                <w:sz w:val="24"/>
                <w:szCs w:val="24"/>
              </w:rPr>
              <w:t>Uniforms</w:t>
            </w:r>
          </w:p>
        </w:tc>
        <w:tc>
          <w:tcPr>
            <w:tcW w:w="2003" w:type="dxa"/>
            <w:shd w:val="clear" w:color="auto" w:fill="auto"/>
          </w:tcPr>
          <w:p w14:paraId="6F4ED6F3" w14:textId="77777777" w:rsidR="00FB175D" w:rsidRPr="00042B3A" w:rsidRDefault="00FB175D" w:rsidP="00FB175D">
            <w:pPr>
              <w:spacing w:after="0" w:line="240" w:lineRule="auto"/>
              <w:ind w:hanging="90"/>
              <w:rPr>
                <w:rFonts w:ascii="Arial" w:eastAsia="Times New Roman" w:hAnsi="Arial" w:cs="Arial"/>
                <w:b/>
                <w:sz w:val="24"/>
                <w:szCs w:val="24"/>
              </w:rPr>
            </w:pPr>
            <w:r w:rsidRPr="00042B3A">
              <w:rPr>
                <w:rFonts w:ascii="Arial" w:eastAsia="Times New Roman" w:hAnsi="Arial" w:cs="Arial"/>
                <w:b/>
                <w:sz w:val="24"/>
                <w:szCs w:val="24"/>
              </w:rPr>
              <w:t>7340</w:t>
            </w:r>
          </w:p>
        </w:tc>
        <w:tc>
          <w:tcPr>
            <w:tcW w:w="2610" w:type="dxa"/>
            <w:shd w:val="clear" w:color="auto" w:fill="auto"/>
          </w:tcPr>
          <w:p w14:paraId="3E9923FC" w14:textId="6775F559" w:rsidR="00FB175D" w:rsidRPr="00042B3A" w:rsidRDefault="00FB175D" w:rsidP="00FB175D">
            <w:pPr>
              <w:spacing w:after="0" w:line="240" w:lineRule="auto"/>
              <w:jc w:val="right"/>
              <w:rPr>
                <w:rFonts w:ascii="Arial" w:eastAsia="Times New Roman" w:hAnsi="Arial" w:cs="Arial"/>
                <w:b/>
                <w:sz w:val="24"/>
                <w:szCs w:val="24"/>
              </w:rPr>
            </w:pPr>
            <w:r w:rsidRPr="00042B3A">
              <w:rPr>
                <w:rFonts w:ascii="Arial" w:eastAsia="Times New Roman" w:hAnsi="Arial" w:cs="Arial"/>
                <w:b/>
                <w:sz w:val="24"/>
                <w:szCs w:val="24"/>
              </w:rPr>
              <w:t>$</w:t>
            </w:r>
            <w:r w:rsidR="00C16173">
              <w:rPr>
                <w:rFonts w:ascii="Arial" w:eastAsia="Times New Roman" w:hAnsi="Arial" w:cs="Arial"/>
                <w:b/>
                <w:sz w:val="24"/>
                <w:szCs w:val="24"/>
              </w:rPr>
              <w:t>3</w:t>
            </w:r>
            <w:r w:rsidR="008264FD">
              <w:rPr>
                <w:rFonts w:ascii="Arial" w:eastAsia="Times New Roman" w:hAnsi="Arial" w:cs="Arial"/>
                <w:b/>
                <w:sz w:val="24"/>
                <w:szCs w:val="24"/>
              </w:rPr>
              <w:t>,</w:t>
            </w:r>
            <w:r w:rsidR="00DD464F">
              <w:rPr>
                <w:rFonts w:ascii="Arial" w:eastAsia="Times New Roman" w:hAnsi="Arial" w:cs="Arial"/>
                <w:b/>
                <w:sz w:val="24"/>
                <w:szCs w:val="24"/>
              </w:rPr>
              <w:t>0</w:t>
            </w:r>
            <w:r w:rsidRPr="00042B3A">
              <w:rPr>
                <w:rFonts w:ascii="Arial" w:eastAsia="Times New Roman" w:hAnsi="Arial" w:cs="Arial"/>
                <w:b/>
                <w:sz w:val="24"/>
                <w:szCs w:val="24"/>
              </w:rPr>
              <w:t xml:space="preserve">00 </w:t>
            </w:r>
          </w:p>
        </w:tc>
      </w:tr>
      <w:tr w:rsidR="00FB175D" w:rsidRPr="0082045E" w14:paraId="2521AE2E" w14:textId="77777777" w:rsidTr="00EF52F8">
        <w:tc>
          <w:tcPr>
            <w:tcW w:w="9198" w:type="dxa"/>
            <w:gridSpan w:val="3"/>
            <w:shd w:val="clear" w:color="auto" w:fill="auto"/>
          </w:tcPr>
          <w:p w14:paraId="513F32E1" w14:textId="60ED0AB6" w:rsidR="00FB175D" w:rsidRDefault="00FB175D" w:rsidP="00FB175D">
            <w:pPr>
              <w:numPr>
                <w:ilvl w:val="0"/>
                <w:numId w:val="56"/>
              </w:numPr>
              <w:spacing w:after="0" w:line="240" w:lineRule="auto"/>
              <w:rPr>
                <w:rFonts w:ascii="Arial" w:eastAsia="Times New Roman" w:hAnsi="Arial" w:cs="Arial"/>
                <w:sz w:val="24"/>
                <w:szCs w:val="24"/>
              </w:rPr>
            </w:pPr>
            <w:r w:rsidRPr="00042B3A">
              <w:rPr>
                <w:rFonts w:ascii="Arial" w:eastAsia="Times New Roman" w:hAnsi="Arial" w:cs="Arial"/>
                <w:sz w:val="24"/>
                <w:szCs w:val="24"/>
              </w:rPr>
              <w:t>Replacement uniforms for 5 employees, or new employees</w:t>
            </w:r>
          </w:p>
          <w:p w14:paraId="008FBBBB" w14:textId="7D1D3D20" w:rsidR="00FB175D" w:rsidRPr="00042B3A" w:rsidRDefault="00FB175D" w:rsidP="00C16173">
            <w:pPr>
              <w:spacing w:after="0" w:line="240" w:lineRule="auto"/>
              <w:ind w:left="630"/>
              <w:rPr>
                <w:rFonts w:ascii="Arial" w:eastAsia="Times New Roman" w:hAnsi="Arial" w:cs="Arial"/>
                <w:sz w:val="24"/>
                <w:szCs w:val="24"/>
              </w:rPr>
            </w:pPr>
          </w:p>
        </w:tc>
      </w:tr>
      <w:tr w:rsidR="00FB175D" w:rsidRPr="0082045E" w14:paraId="32CA510D" w14:textId="77777777" w:rsidTr="00EF52F8">
        <w:tc>
          <w:tcPr>
            <w:tcW w:w="4585" w:type="dxa"/>
            <w:shd w:val="clear" w:color="auto" w:fill="auto"/>
          </w:tcPr>
          <w:p w14:paraId="1823EBDD" w14:textId="77777777" w:rsidR="00FB175D" w:rsidRPr="00042B3A" w:rsidRDefault="00FB175D" w:rsidP="00FB175D">
            <w:pPr>
              <w:spacing w:after="0" w:line="240" w:lineRule="auto"/>
              <w:ind w:hanging="90"/>
              <w:rPr>
                <w:rFonts w:ascii="Arial" w:eastAsia="Times New Roman" w:hAnsi="Arial" w:cs="Arial"/>
                <w:b/>
                <w:sz w:val="24"/>
                <w:szCs w:val="24"/>
              </w:rPr>
            </w:pPr>
            <w:r w:rsidRPr="00042B3A">
              <w:rPr>
                <w:rFonts w:ascii="Arial" w:eastAsia="Times New Roman" w:hAnsi="Arial" w:cs="Arial"/>
                <w:b/>
                <w:sz w:val="24"/>
                <w:szCs w:val="24"/>
              </w:rPr>
              <w:t>Minor Tools &amp; Equip</w:t>
            </w:r>
          </w:p>
        </w:tc>
        <w:tc>
          <w:tcPr>
            <w:tcW w:w="2003" w:type="dxa"/>
            <w:shd w:val="clear" w:color="auto" w:fill="auto"/>
          </w:tcPr>
          <w:p w14:paraId="351C3166" w14:textId="77777777" w:rsidR="00FB175D" w:rsidRPr="00042B3A" w:rsidRDefault="00FB175D" w:rsidP="00FB175D">
            <w:pPr>
              <w:spacing w:after="0" w:line="240" w:lineRule="auto"/>
              <w:ind w:hanging="90"/>
              <w:rPr>
                <w:rFonts w:ascii="Arial" w:eastAsia="Times New Roman" w:hAnsi="Arial" w:cs="Arial"/>
                <w:b/>
                <w:sz w:val="24"/>
                <w:szCs w:val="24"/>
              </w:rPr>
            </w:pPr>
            <w:r w:rsidRPr="00042B3A">
              <w:rPr>
                <w:rFonts w:ascii="Arial" w:eastAsia="Times New Roman" w:hAnsi="Arial" w:cs="Arial"/>
                <w:b/>
                <w:sz w:val="24"/>
                <w:szCs w:val="24"/>
              </w:rPr>
              <w:t>7610</w:t>
            </w:r>
          </w:p>
        </w:tc>
        <w:tc>
          <w:tcPr>
            <w:tcW w:w="2610" w:type="dxa"/>
            <w:shd w:val="clear" w:color="auto" w:fill="auto"/>
          </w:tcPr>
          <w:p w14:paraId="159FE96A" w14:textId="58C3B5DE" w:rsidR="00FB175D" w:rsidRPr="00042B3A" w:rsidRDefault="00FB175D" w:rsidP="00FB175D">
            <w:pPr>
              <w:spacing w:after="0" w:line="240" w:lineRule="auto"/>
              <w:jc w:val="right"/>
              <w:rPr>
                <w:rFonts w:ascii="Arial" w:eastAsia="Times New Roman" w:hAnsi="Arial" w:cs="Arial"/>
                <w:b/>
                <w:sz w:val="24"/>
                <w:szCs w:val="24"/>
              </w:rPr>
            </w:pPr>
            <w:r w:rsidRPr="00042B3A">
              <w:rPr>
                <w:rFonts w:ascii="Arial" w:eastAsia="Times New Roman" w:hAnsi="Arial" w:cs="Arial"/>
                <w:b/>
                <w:sz w:val="24"/>
                <w:szCs w:val="24"/>
              </w:rPr>
              <w:t>$</w:t>
            </w:r>
            <w:r w:rsidR="00C16173">
              <w:rPr>
                <w:rFonts w:ascii="Arial" w:eastAsia="Times New Roman" w:hAnsi="Arial" w:cs="Arial"/>
                <w:b/>
                <w:sz w:val="24"/>
                <w:szCs w:val="24"/>
              </w:rPr>
              <w:t>4,</w:t>
            </w:r>
            <w:r w:rsidRPr="00042B3A">
              <w:rPr>
                <w:rFonts w:ascii="Arial" w:eastAsia="Times New Roman" w:hAnsi="Arial" w:cs="Arial"/>
                <w:b/>
                <w:sz w:val="24"/>
                <w:szCs w:val="24"/>
              </w:rPr>
              <w:t xml:space="preserve">000  </w:t>
            </w:r>
          </w:p>
        </w:tc>
      </w:tr>
      <w:tr w:rsidR="00FB175D" w:rsidRPr="0082045E" w14:paraId="4B33863D" w14:textId="77777777" w:rsidTr="00EF52F8">
        <w:tc>
          <w:tcPr>
            <w:tcW w:w="9198" w:type="dxa"/>
            <w:gridSpan w:val="3"/>
            <w:shd w:val="clear" w:color="auto" w:fill="auto"/>
          </w:tcPr>
          <w:p w14:paraId="16943123" w14:textId="77777777" w:rsidR="00FB175D" w:rsidRPr="00042B3A" w:rsidRDefault="00FB175D" w:rsidP="00FB175D">
            <w:pPr>
              <w:numPr>
                <w:ilvl w:val="0"/>
                <w:numId w:val="56"/>
              </w:numPr>
              <w:spacing w:after="0" w:line="240" w:lineRule="auto"/>
              <w:rPr>
                <w:rFonts w:ascii="Arial" w:eastAsia="Times New Roman" w:hAnsi="Arial" w:cs="Arial"/>
                <w:sz w:val="24"/>
                <w:szCs w:val="24"/>
              </w:rPr>
            </w:pPr>
            <w:r w:rsidRPr="00042B3A">
              <w:rPr>
                <w:rFonts w:ascii="Arial" w:eastAsia="Times New Roman" w:hAnsi="Arial" w:cs="Arial"/>
                <w:sz w:val="24"/>
                <w:szCs w:val="24"/>
              </w:rPr>
              <w:t>Inmate Clothing, inmate bedding, and other unforeseen equipment replacement (PBTs, etc.) that will be needed for the fiscal year.</w:t>
            </w:r>
          </w:p>
          <w:p w14:paraId="4E2DB988" w14:textId="77777777" w:rsidR="00FB175D" w:rsidRPr="00042B3A" w:rsidRDefault="00FB175D" w:rsidP="00FB175D">
            <w:pPr>
              <w:spacing w:after="0" w:line="240" w:lineRule="auto"/>
              <w:rPr>
                <w:rFonts w:ascii="Arial" w:eastAsia="Times New Roman" w:hAnsi="Arial" w:cs="Arial"/>
                <w:sz w:val="24"/>
                <w:szCs w:val="24"/>
              </w:rPr>
            </w:pPr>
          </w:p>
        </w:tc>
      </w:tr>
      <w:tr w:rsidR="00FB175D" w:rsidRPr="0082045E" w14:paraId="21E95E09" w14:textId="77777777" w:rsidTr="00EF52F8">
        <w:tc>
          <w:tcPr>
            <w:tcW w:w="4585" w:type="dxa"/>
            <w:shd w:val="clear" w:color="auto" w:fill="auto"/>
          </w:tcPr>
          <w:p w14:paraId="12B19CA4" w14:textId="77777777" w:rsidR="00FB175D" w:rsidRPr="00042B3A" w:rsidRDefault="00FB175D" w:rsidP="00FB175D">
            <w:pPr>
              <w:spacing w:after="0" w:line="240" w:lineRule="auto"/>
              <w:ind w:hanging="90"/>
              <w:rPr>
                <w:rFonts w:ascii="Arial" w:eastAsia="Times New Roman" w:hAnsi="Arial" w:cs="Arial"/>
                <w:b/>
                <w:sz w:val="24"/>
                <w:szCs w:val="24"/>
              </w:rPr>
            </w:pPr>
            <w:r w:rsidRPr="00042B3A">
              <w:rPr>
                <w:rFonts w:ascii="Arial" w:eastAsia="Times New Roman" w:hAnsi="Arial" w:cs="Arial"/>
                <w:b/>
                <w:sz w:val="24"/>
                <w:szCs w:val="24"/>
              </w:rPr>
              <w:t>Electricity</w:t>
            </w:r>
          </w:p>
        </w:tc>
        <w:tc>
          <w:tcPr>
            <w:tcW w:w="2003" w:type="dxa"/>
            <w:shd w:val="clear" w:color="auto" w:fill="auto"/>
          </w:tcPr>
          <w:p w14:paraId="42D3082F" w14:textId="77777777" w:rsidR="00FB175D" w:rsidRPr="00042B3A" w:rsidRDefault="00FB175D" w:rsidP="00FB175D">
            <w:pPr>
              <w:spacing w:after="0" w:line="240" w:lineRule="auto"/>
              <w:ind w:hanging="90"/>
              <w:rPr>
                <w:rFonts w:ascii="Arial" w:eastAsia="Times New Roman" w:hAnsi="Arial" w:cs="Arial"/>
                <w:b/>
                <w:sz w:val="24"/>
                <w:szCs w:val="24"/>
              </w:rPr>
            </w:pPr>
            <w:r w:rsidRPr="00042B3A">
              <w:rPr>
                <w:rFonts w:ascii="Arial" w:eastAsia="Times New Roman" w:hAnsi="Arial" w:cs="Arial"/>
                <w:b/>
                <w:sz w:val="24"/>
                <w:szCs w:val="24"/>
              </w:rPr>
              <w:t>7720</w:t>
            </w:r>
          </w:p>
        </w:tc>
        <w:tc>
          <w:tcPr>
            <w:tcW w:w="2610" w:type="dxa"/>
            <w:shd w:val="clear" w:color="auto" w:fill="auto"/>
          </w:tcPr>
          <w:p w14:paraId="34EDCD4A" w14:textId="1715F97A" w:rsidR="00FB175D" w:rsidRPr="00042B3A" w:rsidRDefault="00FB175D" w:rsidP="00FB175D">
            <w:pPr>
              <w:spacing w:after="0" w:line="240" w:lineRule="auto"/>
              <w:jc w:val="right"/>
              <w:rPr>
                <w:rFonts w:ascii="Arial" w:eastAsia="Times New Roman" w:hAnsi="Arial" w:cs="Arial"/>
                <w:b/>
                <w:sz w:val="24"/>
                <w:szCs w:val="24"/>
              </w:rPr>
            </w:pPr>
            <w:r w:rsidRPr="00042B3A">
              <w:rPr>
                <w:rFonts w:ascii="Arial" w:eastAsia="Times New Roman" w:hAnsi="Arial" w:cs="Arial"/>
                <w:b/>
                <w:sz w:val="24"/>
                <w:szCs w:val="24"/>
              </w:rPr>
              <w:t>$</w:t>
            </w:r>
            <w:r w:rsidR="005615CB">
              <w:rPr>
                <w:rFonts w:ascii="Arial" w:eastAsia="Times New Roman" w:hAnsi="Arial" w:cs="Arial"/>
                <w:b/>
                <w:sz w:val="24"/>
                <w:szCs w:val="24"/>
              </w:rPr>
              <w:t>14,</w:t>
            </w:r>
            <w:r w:rsidR="00EF3920">
              <w:rPr>
                <w:rFonts w:ascii="Arial" w:eastAsia="Times New Roman" w:hAnsi="Arial" w:cs="Arial"/>
                <w:b/>
                <w:sz w:val="24"/>
                <w:szCs w:val="24"/>
              </w:rPr>
              <w:t>9</w:t>
            </w:r>
            <w:r w:rsidR="005615CB">
              <w:rPr>
                <w:rFonts w:ascii="Arial" w:eastAsia="Times New Roman" w:hAnsi="Arial" w:cs="Arial"/>
                <w:b/>
                <w:sz w:val="24"/>
                <w:szCs w:val="24"/>
              </w:rPr>
              <w:t>00</w:t>
            </w:r>
          </w:p>
        </w:tc>
      </w:tr>
      <w:tr w:rsidR="00FB175D" w:rsidRPr="0082045E" w14:paraId="14449D30" w14:textId="77777777" w:rsidTr="00EF52F8">
        <w:trPr>
          <w:trHeight w:val="602"/>
        </w:trPr>
        <w:tc>
          <w:tcPr>
            <w:tcW w:w="9198" w:type="dxa"/>
            <w:gridSpan w:val="3"/>
            <w:shd w:val="clear" w:color="auto" w:fill="auto"/>
          </w:tcPr>
          <w:p w14:paraId="10C9440F" w14:textId="77777777" w:rsidR="00FB175D" w:rsidRPr="00042B3A" w:rsidRDefault="00FB175D" w:rsidP="00FB175D">
            <w:pPr>
              <w:numPr>
                <w:ilvl w:val="0"/>
                <w:numId w:val="56"/>
              </w:numPr>
              <w:spacing w:after="0" w:line="240" w:lineRule="auto"/>
              <w:rPr>
                <w:rFonts w:ascii="Arial" w:eastAsia="Times New Roman" w:hAnsi="Arial" w:cs="Arial"/>
                <w:sz w:val="24"/>
                <w:szCs w:val="24"/>
              </w:rPr>
            </w:pPr>
            <w:r w:rsidRPr="00042B3A">
              <w:rPr>
                <w:rFonts w:ascii="Arial" w:eastAsia="Times New Roman" w:hAnsi="Arial" w:cs="Arial"/>
                <w:sz w:val="24"/>
                <w:szCs w:val="24"/>
              </w:rPr>
              <w:t>50% of electric cost for DDPS (to be split with Admin).</w:t>
            </w:r>
          </w:p>
        </w:tc>
      </w:tr>
      <w:tr w:rsidR="00FB175D" w:rsidRPr="0082045E" w14:paraId="79FC9337" w14:textId="77777777" w:rsidTr="00EF52F8">
        <w:tc>
          <w:tcPr>
            <w:tcW w:w="4585" w:type="dxa"/>
            <w:shd w:val="clear" w:color="auto" w:fill="auto"/>
          </w:tcPr>
          <w:p w14:paraId="274EF495" w14:textId="77777777" w:rsidR="00FB175D" w:rsidRPr="00042B3A" w:rsidRDefault="00FB175D" w:rsidP="00FB175D">
            <w:pPr>
              <w:spacing w:after="0" w:line="240" w:lineRule="auto"/>
              <w:ind w:hanging="90"/>
              <w:rPr>
                <w:rFonts w:ascii="Arial" w:eastAsia="Times New Roman" w:hAnsi="Arial" w:cs="Arial"/>
                <w:b/>
                <w:sz w:val="24"/>
                <w:szCs w:val="24"/>
              </w:rPr>
            </w:pPr>
            <w:r w:rsidRPr="00042B3A">
              <w:rPr>
                <w:rFonts w:ascii="Arial" w:eastAsia="Times New Roman" w:hAnsi="Arial" w:cs="Arial"/>
                <w:b/>
                <w:sz w:val="24"/>
                <w:szCs w:val="24"/>
              </w:rPr>
              <w:t>Heating Fuel</w:t>
            </w:r>
          </w:p>
        </w:tc>
        <w:tc>
          <w:tcPr>
            <w:tcW w:w="2003" w:type="dxa"/>
            <w:shd w:val="clear" w:color="auto" w:fill="auto"/>
          </w:tcPr>
          <w:p w14:paraId="1B09D02C" w14:textId="77777777" w:rsidR="00FB175D" w:rsidRPr="00A91466" w:rsidRDefault="00FB175D" w:rsidP="00FB175D">
            <w:pPr>
              <w:spacing w:after="0" w:line="240" w:lineRule="auto"/>
              <w:ind w:hanging="90"/>
              <w:rPr>
                <w:rFonts w:ascii="Arial" w:eastAsia="Times New Roman" w:hAnsi="Arial" w:cs="Arial"/>
                <w:b/>
                <w:sz w:val="24"/>
                <w:szCs w:val="24"/>
              </w:rPr>
            </w:pPr>
            <w:r w:rsidRPr="00A91466">
              <w:rPr>
                <w:rFonts w:ascii="Arial" w:eastAsia="Times New Roman" w:hAnsi="Arial" w:cs="Arial"/>
                <w:b/>
                <w:sz w:val="24"/>
                <w:szCs w:val="24"/>
              </w:rPr>
              <w:t>7730</w:t>
            </w:r>
          </w:p>
        </w:tc>
        <w:tc>
          <w:tcPr>
            <w:tcW w:w="2610" w:type="dxa"/>
            <w:shd w:val="clear" w:color="auto" w:fill="auto"/>
          </w:tcPr>
          <w:p w14:paraId="6283EBDE" w14:textId="6B26BA35" w:rsidR="00FB175D" w:rsidRPr="00A91466" w:rsidRDefault="00FB175D" w:rsidP="00FB175D">
            <w:pPr>
              <w:spacing w:after="0" w:line="240" w:lineRule="auto"/>
              <w:jc w:val="right"/>
              <w:rPr>
                <w:rFonts w:ascii="Arial" w:eastAsia="Times New Roman" w:hAnsi="Arial" w:cs="Arial"/>
                <w:sz w:val="24"/>
                <w:szCs w:val="24"/>
              </w:rPr>
            </w:pPr>
            <w:r w:rsidRPr="00A91466">
              <w:rPr>
                <w:rFonts w:ascii="Arial" w:eastAsia="Times New Roman" w:hAnsi="Arial" w:cs="Arial"/>
                <w:b/>
                <w:sz w:val="24"/>
                <w:szCs w:val="24"/>
              </w:rPr>
              <w:t>$1</w:t>
            </w:r>
            <w:r w:rsidR="000A3609">
              <w:rPr>
                <w:rFonts w:ascii="Arial" w:eastAsia="Times New Roman" w:hAnsi="Arial" w:cs="Arial"/>
                <w:b/>
                <w:sz w:val="24"/>
                <w:szCs w:val="24"/>
              </w:rPr>
              <w:t>9</w:t>
            </w:r>
            <w:r w:rsidRPr="00A91466">
              <w:rPr>
                <w:rFonts w:ascii="Arial" w:eastAsia="Times New Roman" w:hAnsi="Arial" w:cs="Arial"/>
                <w:b/>
                <w:sz w:val="24"/>
                <w:szCs w:val="24"/>
              </w:rPr>
              <w:t>,000</w:t>
            </w:r>
          </w:p>
        </w:tc>
      </w:tr>
      <w:tr w:rsidR="00FB175D" w:rsidRPr="0082045E" w14:paraId="009F31D9" w14:textId="77777777" w:rsidTr="00EF52F8">
        <w:tc>
          <w:tcPr>
            <w:tcW w:w="9198" w:type="dxa"/>
            <w:gridSpan w:val="3"/>
            <w:shd w:val="clear" w:color="auto" w:fill="auto"/>
          </w:tcPr>
          <w:p w14:paraId="02BF5151" w14:textId="681B53C4" w:rsidR="00FB175D" w:rsidRPr="00C16173" w:rsidRDefault="00FB175D" w:rsidP="00C16173">
            <w:pPr>
              <w:numPr>
                <w:ilvl w:val="0"/>
                <w:numId w:val="56"/>
              </w:numPr>
              <w:spacing w:after="0" w:line="240" w:lineRule="auto"/>
              <w:rPr>
                <w:rFonts w:ascii="Arial" w:eastAsia="Times New Roman" w:hAnsi="Arial" w:cs="Arial"/>
                <w:sz w:val="24"/>
                <w:szCs w:val="24"/>
              </w:rPr>
            </w:pPr>
            <w:r w:rsidRPr="00042B3A">
              <w:rPr>
                <w:rFonts w:ascii="Arial" w:eastAsia="Times New Roman" w:hAnsi="Arial" w:cs="Arial"/>
                <w:sz w:val="24"/>
                <w:szCs w:val="24"/>
              </w:rPr>
              <w:t>50% of heating fuel for DDPS (to be split with Admin).</w:t>
            </w:r>
          </w:p>
        </w:tc>
      </w:tr>
      <w:tr w:rsidR="008264FD" w:rsidRPr="0082045E" w14:paraId="5712D615" w14:textId="77777777" w:rsidTr="00E239B5">
        <w:tc>
          <w:tcPr>
            <w:tcW w:w="4585" w:type="dxa"/>
            <w:shd w:val="clear" w:color="auto" w:fill="auto"/>
          </w:tcPr>
          <w:p w14:paraId="05265B44" w14:textId="77777777" w:rsidR="008264FD" w:rsidRPr="00A91466" w:rsidRDefault="008264FD" w:rsidP="00E239B5">
            <w:pPr>
              <w:spacing w:after="0" w:line="240" w:lineRule="auto"/>
              <w:ind w:hanging="90"/>
              <w:rPr>
                <w:rFonts w:ascii="Arial" w:eastAsia="Times New Roman" w:hAnsi="Arial" w:cs="Arial"/>
                <w:b/>
                <w:sz w:val="24"/>
                <w:szCs w:val="24"/>
              </w:rPr>
            </w:pPr>
            <w:r w:rsidRPr="00A91466">
              <w:rPr>
                <w:rFonts w:ascii="Arial" w:eastAsia="Times New Roman" w:hAnsi="Arial" w:cs="Arial"/>
                <w:b/>
                <w:sz w:val="24"/>
                <w:szCs w:val="24"/>
              </w:rPr>
              <w:t>Water &amp; Sewer</w:t>
            </w:r>
          </w:p>
        </w:tc>
        <w:tc>
          <w:tcPr>
            <w:tcW w:w="2003" w:type="dxa"/>
            <w:shd w:val="clear" w:color="auto" w:fill="auto"/>
          </w:tcPr>
          <w:p w14:paraId="2B87EDA3" w14:textId="77777777" w:rsidR="008264FD" w:rsidRPr="00A91466" w:rsidRDefault="008264FD" w:rsidP="00E239B5">
            <w:pPr>
              <w:spacing w:after="0" w:line="240" w:lineRule="auto"/>
              <w:ind w:hanging="90"/>
              <w:rPr>
                <w:rFonts w:ascii="Arial" w:eastAsia="Times New Roman" w:hAnsi="Arial" w:cs="Arial"/>
                <w:b/>
                <w:sz w:val="24"/>
                <w:szCs w:val="24"/>
              </w:rPr>
            </w:pPr>
            <w:r w:rsidRPr="00A91466">
              <w:rPr>
                <w:rFonts w:ascii="Arial" w:eastAsia="Times New Roman" w:hAnsi="Arial" w:cs="Arial"/>
                <w:b/>
                <w:sz w:val="24"/>
                <w:szCs w:val="24"/>
              </w:rPr>
              <w:t>7740</w:t>
            </w:r>
          </w:p>
        </w:tc>
        <w:tc>
          <w:tcPr>
            <w:tcW w:w="2610" w:type="dxa"/>
            <w:shd w:val="clear" w:color="auto" w:fill="auto"/>
          </w:tcPr>
          <w:p w14:paraId="18B446F5" w14:textId="77777777" w:rsidR="008264FD" w:rsidRPr="00A91466" w:rsidRDefault="008264FD" w:rsidP="00E239B5">
            <w:pPr>
              <w:spacing w:after="0" w:line="240" w:lineRule="auto"/>
              <w:jc w:val="right"/>
              <w:rPr>
                <w:rFonts w:ascii="Arial" w:eastAsia="Times New Roman" w:hAnsi="Arial" w:cs="Arial"/>
                <w:b/>
                <w:sz w:val="24"/>
                <w:szCs w:val="24"/>
              </w:rPr>
            </w:pPr>
            <w:r>
              <w:rPr>
                <w:rFonts w:ascii="Arial" w:eastAsia="Times New Roman" w:hAnsi="Arial" w:cs="Arial"/>
                <w:b/>
                <w:sz w:val="24"/>
                <w:szCs w:val="24"/>
              </w:rPr>
              <w:t>$4,6</w:t>
            </w:r>
            <w:r w:rsidRPr="00A91466">
              <w:rPr>
                <w:rFonts w:ascii="Arial" w:eastAsia="Times New Roman" w:hAnsi="Arial" w:cs="Arial"/>
                <w:b/>
                <w:sz w:val="24"/>
                <w:szCs w:val="24"/>
              </w:rPr>
              <w:t>00</w:t>
            </w:r>
          </w:p>
        </w:tc>
      </w:tr>
      <w:tr w:rsidR="008264FD" w:rsidRPr="0082045E" w14:paraId="0A828784" w14:textId="77777777" w:rsidTr="00E239B5">
        <w:tc>
          <w:tcPr>
            <w:tcW w:w="9198" w:type="dxa"/>
            <w:gridSpan w:val="3"/>
            <w:shd w:val="clear" w:color="auto" w:fill="auto"/>
          </w:tcPr>
          <w:p w14:paraId="08ABBC7F" w14:textId="77777777" w:rsidR="008264FD" w:rsidRPr="00A91466" w:rsidRDefault="008264FD" w:rsidP="00E239B5">
            <w:pPr>
              <w:numPr>
                <w:ilvl w:val="0"/>
                <w:numId w:val="56"/>
              </w:numPr>
              <w:spacing w:after="0" w:line="240" w:lineRule="auto"/>
              <w:rPr>
                <w:rFonts w:ascii="Arial" w:eastAsia="Times New Roman" w:hAnsi="Arial" w:cs="Arial"/>
                <w:sz w:val="24"/>
                <w:szCs w:val="24"/>
              </w:rPr>
            </w:pPr>
            <w:r w:rsidRPr="00A91466">
              <w:rPr>
                <w:rFonts w:ascii="Arial" w:eastAsia="Times New Roman" w:hAnsi="Arial" w:cs="Arial"/>
                <w:sz w:val="24"/>
                <w:szCs w:val="24"/>
              </w:rPr>
              <w:t>50% of water/sewer for DDPS (to be split with Admin).</w:t>
            </w:r>
          </w:p>
          <w:p w14:paraId="3F6B17F2" w14:textId="77777777" w:rsidR="008264FD" w:rsidRPr="00A91466" w:rsidRDefault="008264FD" w:rsidP="00E239B5">
            <w:pPr>
              <w:spacing w:after="0" w:line="240" w:lineRule="auto"/>
              <w:rPr>
                <w:rFonts w:ascii="Arial" w:eastAsia="Times New Roman" w:hAnsi="Arial" w:cs="Arial"/>
                <w:sz w:val="24"/>
                <w:szCs w:val="24"/>
              </w:rPr>
            </w:pPr>
          </w:p>
        </w:tc>
      </w:tr>
      <w:tr w:rsidR="00E13D95" w:rsidRPr="0082045E" w14:paraId="50D093C6" w14:textId="77777777" w:rsidTr="00F85F18">
        <w:tc>
          <w:tcPr>
            <w:tcW w:w="4585" w:type="dxa"/>
            <w:tcBorders>
              <w:top w:val="single" w:sz="4" w:space="0" w:color="auto"/>
              <w:left w:val="single" w:sz="4" w:space="0" w:color="auto"/>
              <w:bottom w:val="single" w:sz="4" w:space="0" w:color="auto"/>
              <w:right w:val="single" w:sz="4" w:space="0" w:color="auto"/>
            </w:tcBorders>
            <w:shd w:val="clear" w:color="auto" w:fill="auto"/>
          </w:tcPr>
          <w:p w14:paraId="0491F4B8" w14:textId="77777777" w:rsidR="00E13D95" w:rsidRPr="00A91466" w:rsidRDefault="00E13D95" w:rsidP="00F85F18">
            <w:pPr>
              <w:spacing w:after="0" w:line="240" w:lineRule="auto"/>
              <w:ind w:hanging="90"/>
              <w:rPr>
                <w:rFonts w:ascii="Arial" w:eastAsia="Times New Roman" w:hAnsi="Arial" w:cs="Arial"/>
                <w:b/>
                <w:sz w:val="24"/>
                <w:szCs w:val="24"/>
              </w:rPr>
            </w:pPr>
            <w:r w:rsidRPr="00A91466">
              <w:rPr>
                <w:rFonts w:ascii="Arial" w:eastAsia="Times New Roman" w:hAnsi="Arial" w:cs="Arial"/>
                <w:b/>
                <w:sz w:val="24"/>
                <w:szCs w:val="24"/>
              </w:rPr>
              <w:t>Refuse</w:t>
            </w:r>
          </w:p>
        </w:tc>
        <w:tc>
          <w:tcPr>
            <w:tcW w:w="2003" w:type="dxa"/>
            <w:tcBorders>
              <w:top w:val="single" w:sz="4" w:space="0" w:color="auto"/>
              <w:left w:val="single" w:sz="4" w:space="0" w:color="auto"/>
              <w:bottom w:val="single" w:sz="4" w:space="0" w:color="auto"/>
              <w:right w:val="single" w:sz="4" w:space="0" w:color="auto"/>
            </w:tcBorders>
            <w:shd w:val="clear" w:color="auto" w:fill="auto"/>
          </w:tcPr>
          <w:p w14:paraId="6E65DDBB" w14:textId="77777777" w:rsidR="00E13D95" w:rsidRPr="00A91466" w:rsidRDefault="00E13D95" w:rsidP="00F85F18">
            <w:pPr>
              <w:spacing w:after="0" w:line="240" w:lineRule="auto"/>
              <w:ind w:hanging="90"/>
              <w:rPr>
                <w:rFonts w:ascii="Arial" w:eastAsia="Times New Roman" w:hAnsi="Arial" w:cs="Arial"/>
                <w:b/>
                <w:sz w:val="24"/>
                <w:szCs w:val="24"/>
              </w:rPr>
            </w:pPr>
            <w:r w:rsidRPr="00A91466">
              <w:rPr>
                <w:rFonts w:ascii="Arial" w:eastAsia="Times New Roman" w:hAnsi="Arial" w:cs="Arial"/>
                <w:b/>
                <w:sz w:val="24"/>
                <w:szCs w:val="24"/>
              </w:rPr>
              <w:t>7750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4F83330" w14:textId="62689729" w:rsidR="00E13D95" w:rsidRPr="00A91466" w:rsidRDefault="00E13D95" w:rsidP="00F85F18">
            <w:pPr>
              <w:spacing w:after="0" w:line="240" w:lineRule="auto"/>
              <w:jc w:val="right"/>
              <w:rPr>
                <w:rFonts w:ascii="Arial" w:eastAsia="Times New Roman" w:hAnsi="Arial" w:cs="Arial"/>
                <w:b/>
                <w:sz w:val="24"/>
                <w:szCs w:val="24"/>
              </w:rPr>
            </w:pPr>
            <w:r w:rsidRPr="00A91466">
              <w:rPr>
                <w:rFonts w:ascii="Arial" w:eastAsia="Times New Roman" w:hAnsi="Arial" w:cs="Arial"/>
                <w:b/>
                <w:sz w:val="24"/>
                <w:szCs w:val="24"/>
              </w:rPr>
              <w:t>$</w:t>
            </w:r>
            <w:r w:rsidR="004033F0">
              <w:rPr>
                <w:rFonts w:ascii="Arial" w:eastAsia="Times New Roman" w:hAnsi="Arial" w:cs="Arial"/>
                <w:b/>
                <w:sz w:val="24"/>
                <w:szCs w:val="24"/>
              </w:rPr>
              <w:t>2</w:t>
            </w:r>
            <w:r w:rsidRPr="00A91466">
              <w:rPr>
                <w:rFonts w:ascii="Arial" w:eastAsia="Times New Roman" w:hAnsi="Arial" w:cs="Arial"/>
                <w:b/>
                <w:sz w:val="24"/>
                <w:szCs w:val="24"/>
              </w:rPr>
              <w:t>,</w:t>
            </w:r>
            <w:r w:rsidR="004033F0">
              <w:rPr>
                <w:rFonts w:ascii="Arial" w:eastAsia="Times New Roman" w:hAnsi="Arial" w:cs="Arial"/>
                <w:b/>
                <w:sz w:val="24"/>
                <w:szCs w:val="24"/>
              </w:rPr>
              <w:t>30</w:t>
            </w:r>
            <w:r w:rsidRPr="00A91466">
              <w:rPr>
                <w:rFonts w:ascii="Arial" w:eastAsia="Times New Roman" w:hAnsi="Arial" w:cs="Arial"/>
                <w:b/>
                <w:sz w:val="24"/>
                <w:szCs w:val="24"/>
              </w:rPr>
              <w:t>0</w:t>
            </w:r>
          </w:p>
        </w:tc>
      </w:tr>
      <w:tr w:rsidR="00E13D95" w:rsidRPr="0082045E" w14:paraId="690F176E" w14:textId="77777777" w:rsidTr="00F85F18">
        <w:tc>
          <w:tcPr>
            <w:tcW w:w="9198" w:type="dxa"/>
            <w:gridSpan w:val="3"/>
            <w:shd w:val="clear" w:color="auto" w:fill="auto"/>
          </w:tcPr>
          <w:p w14:paraId="6CC1FCE0" w14:textId="5DC6FB9A" w:rsidR="00E13D95" w:rsidRPr="00A91466" w:rsidRDefault="00E13D95" w:rsidP="00F85F18">
            <w:pPr>
              <w:numPr>
                <w:ilvl w:val="0"/>
                <w:numId w:val="56"/>
              </w:numPr>
              <w:spacing w:after="0" w:line="240" w:lineRule="auto"/>
              <w:rPr>
                <w:rFonts w:ascii="Arial" w:eastAsia="Times New Roman" w:hAnsi="Arial" w:cs="Arial"/>
                <w:b/>
                <w:sz w:val="24"/>
                <w:szCs w:val="24"/>
              </w:rPr>
            </w:pPr>
            <w:r w:rsidRPr="00A91466">
              <w:rPr>
                <w:rFonts w:ascii="Arial" w:eastAsia="Times New Roman" w:hAnsi="Arial" w:cs="Arial"/>
                <w:sz w:val="24"/>
                <w:szCs w:val="24"/>
              </w:rPr>
              <w:t>50% of refuse for DDPS (to be split with Admin).</w:t>
            </w:r>
            <w:r w:rsidR="004033F0">
              <w:rPr>
                <w:rFonts w:ascii="Arial" w:eastAsia="Times New Roman" w:hAnsi="Arial" w:cs="Arial"/>
                <w:sz w:val="24"/>
                <w:szCs w:val="24"/>
              </w:rPr>
              <w:t xml:space="preserve"> $192 per month</w:t>
            </w:r>
          </w:p>
        </w:tc>
      </w:tr>
    </w:tbl>
    <w:p w14:paraId="1E69FEEA" w14:textId="77777777" w:rsidR="00E13D95" w:rsidRDefault="00E13D95" w:rsidP="00FB175D">
      <w:pPr>
        <w:rPr>
          <w:b/>
          <w:sz w:val="24"/>
        </w:rPr>
      </w:pPr>
    </w:p>
    <w:p w14:paraId="0427F03F" w14:textId="77777777" w:rsidR="00B91ABD" w:rsidRDefault="00B91ABD" w:rsidP="00FB175D">
      <w:pPr>
        <w:rPr>
          <w:b/>
          <w:sz w:val="24"/>
        </w:rPr>
      </w:pPr>
    </w:p>
    <w:p w14:paraId="0E72A603" w14:textId="0302D31F" w:rsidR="00FB175D" w:rsidRPr="004076DF" w:rsidRDefault="00FB175D" w:rsidP="00FB175D">
      <w:pPr>
        <w:rPr>
          <w:b/>
          <w:sz w:val="24"/>
        </w:rPr>
      </w:pPr>
      <w:r w:rsidRPr="0082045E">
        <w:rPr>
          <w:b/>
          <w:sz w:val="24"/>
        </w:rPr>
        <w:t>1000 XXXX 20 24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5"/>
        <w:gridCol w:w="2003"/>
        <w:gridCol w:w="2610"/>
      </w:tblGrid>
      <w:tr w:rsidR="00FB175D" w:rsidRPr="0082045E" w14:paraId="00B7B8F5" w14:textId="77777777" w:rsidTr="00EF52F8">
        <w:tc>
          <w:tcPr>
            <w:tcW w:w="4585" w:type="dxa"/>
            <w:shd w:val="clear" w:color="auto" w:fill="auto"/>
          </w:tcPr>
          <w:p w14:paraId="4834F4F7" w14:textId="77777777" w:rsidR="00FB175D" w:rsidRPr="00A91466" w:rsidRDefault="00FB175D" w:rsidP="00FB175D">
            <w:pPr>
              <w:spacing w:after="0" w:line="240" w:lineRule="auto"/>
              <w:ind w:hanging="90"/>
              <w:rPr>
                <w:rFonts w:ascii="Arial" w:eastAsia="Times New Roman" w:hAnsi="Arial" w:cs="Arial"/>
                <w:b/>
                <w:sz w:val="24"/>
                <w:szCs w:val="24"/>
              </w:rPr>
            </w:pPr>
            <w:r w:rsidRPr="00A91466">
              <w:rPr>
                <w:rFonts w:ascii="Arial" w:eastAsia="Times New Roman" w:hAnsi="Arial" w:cs="Arial"/>
                <w:b/>
                <w:sz w:val="24"/>
                <w:szCs w:val="24"/>
              </w:rPr>
              <w:t>Equipment Maintenance</w:t>
            </w:r>
          </w:p>
        </w:tc>
        <w:tc>
          <w:tcPr>
            <w:tcW w:w="2003" w:type="dxa"/>
            <w:shd w:val="clear" w:color="auto" w:fill="auto"/>
          </w:tcPr>
          <w:p w14:paraId="32A6738F" w14:textId="77777777" w:rsidR="00FB175D" w:rsidRPr="00A91466" w:rsidRDefault="00FB175D" w:rsidP="00FB175D">
            <w:pPr>
              <w:spacing w:after="0" w:line="240" w:lineRule="auto"/>
              <w:ind w:hanging="90"/>
              <w:rPr>
                <w:rFonts w:ascii="Arial" w:eastAsia="Times New Roman" w:hAnsi="Arial" w:cs="Arial"/>
                <w:b/>
                <w:sz w:val="24"/>
                <w:szCs w:val="24"/>
              </w:rPr>
            </w:pPr>
            <w:r w:rsidRPr="00A91466">
              <w:rPr>
                <w:rFonts w:ascii="Arial" w:eastAsia="Times New Roman" w:hAnsi="Arial" w:cs="Arial"/>
                <w:b/>
                <w:sz w:val="24"/>
                <w:szCs w:val="24"/>
              </w:rPr>
              <w:t>8120</w:t>
            </w:r>
          </w:p>
        </w:tc>
        <w:tc>
          <w:tcPr>
            <w:tcW w:w="2610" w:type="dxa"/>
            <w:shd w:val="clear" w:color="auto" w:fill="auto"/>
          </w:tcPr>
          <w:p w14:paraId="36AC07E5" w14:textId="64E35842" w:rsidR="00FB175D" w:rsidRPr="00A91466" w:rsidRDefault="00FB175D" w:rsidP="00FB175D">
            <w:pPr>
              <w:spacing w:after="0" w:line="240" w:lineRule="auto"/>
              <w:jc w:val="right"/>
              <w:rPr>
                <w:rFonts w:ascii="Arial" w:eastAsia="Times New Roman" w:hAnsi="Arial" w:cs="Arial"/>
                <w:b/>
                <w:sz w:val="24"/>
                <w:szCs w:val="24"/>
              </w:rPr>
            </w:pPr>
            <w:r>
              <w:rPr>
                <w:rFonts w:ascii="Arial" w:eastAsia="Times New Roman" w:hAnsi="Arial" w:cs="Arial"/>
                <w:b/>
                <w:sz w:val="24"/>
                <w:szCs w:val="24"/>
              </w:rPr>
              <w:t>$</w:t>
            </w:r>
            <w:r w:rsidR="005A6695">
              <w:rPr>
                <w:rFonts w:ascii="Arial" w:eastAsia="Times New Roman" w:hAnsi="Arial" w:cs="Arial"/>
                <w:b/>
                <w:sz w:val="24"/>
                <w:szCs w:val="24"/>
              </w:rPr>
              <w:t>5</w:t>
            </w:r>
            <w:r w:rsidRPr="00A91466">
              <w:rPr>
                <w:rFonts w:ascii="Arial" w:eastAsia="Times New Roman" w:hAnsi="Arial" w:cs="Arial"/>
                <w:b/>
                <w:sz w:val="24"/>
                <w:szCs w:val="24"/>
              </w:rPr>
              <w:t>00</w:t>
            </w:r>
          </w:p>
        </w:tc>
      </w:tr>
      <w:tr w:rsidR="00FB175D" w:rsidRPr="0082045E" w14:paraId="49324D2A" w14:textId="77777777" w:rsidTr="00EF52F8">
        <w:tc>
          <w:tcPr>
            <w:tcW w:w="9198" w:type="dxa"/>
            <w:gridSpan w:val="3"/>
            <w:shd w:val="clear" w:color="auto" w:fill="auto"/>
          </w:tcPr>
          <w:p w14:paraId="233F3D89" w14:textId="77777777" w:rsidR="00FB175D" w:rsidRPr="00A91466" w:rsidRDefault="00FB175D" w:rsidP="00FB175D">
            <w:pPr>
              <w:numPr>
                <w:ilvl w:val="0"/>
                <w:numId w:val="56"/>
              </w:numPr>
              <w:spacing w:after="0" w:line="240" w:lineRule="auto"/>
              <w:rPr>
                <w:rFonts w:ascii="Arial" w:eastAsia="Times New Roman" w:hAnsi="Arial" w:cs="Arial"/>
                <w:sz w:val="24"/>
                <w:szCs w:val="24"/>
              </w:rPr>
            </w:pPr>
            <w:r w:rsidRPr="00A91466">
              <w:rPr>
                <w:rFonts w:ascii="Arial" w:eastAsia="Times New Roman" w:hAnsi="Arial" w:cs="Arial"/>
                <w:sz w:val="24"/>
                <w:szCs w:val="24"/>
              </w:rPr>
              <w:t xml:space="preserve">Other unforeseen equipment maintenance that may be needed – computers, finger print equipment etc. </w:t>
            </w:r>
          </w:p>
          <w:p w14:paraId="4C2882E4" w14:textId="77777777" w:rsidR="00FB175D" w:rsidRPr="00A91466" w:rsidRDefault="00FB175D" w:rsidP="00FB175D">
            <w:pPr>
              <w:spacing w:after="0" w:line="240" w:lineRule="auto"/>
              <w:rPr>
                <w:rFonts w:ascii="Arial" w:eastAsia="Times New Roman" w:hAnsi="Arial" w:cs="Arial"/>
                <w:sz w:val="24"/>
                <w:szCs w:val="24"/>
              </w:rPr>
            </w:pPr>
          </w:p>
        </w:tc>
      </w:tr>
      <w:tr w:rsidR="00FB175D" w:rsidRPr="0082045E" w14:paraId="10A9374F" w14:textId="77777777" w:rsidTr="00EF52F8">
        <w:tc>
          <w:tcPr>
            <w:tcW w:w="4585" w:type="dxa"/>
            <w:shd w:val="clear" w:color="auto" w:fill="auto"/>
          </w:tcPr>
          <w:p w14:paraId="29C72ECF" w14:textId="77777777" w:rsidR="00FB175D" w:rsidRPr="00A91466" w:rsidRDefault="00FB175D" w:rsidP="00FB175D">
            <w:pPr>
              <w:spacing w:after="0" w:line="240" w:lineRule="auto"/>
              <w:ind w:hanging="90"/>
              <w:rPr>
                <w:rFonts w:ascii="Arial" w:eastAsia="Times New Roman" w:hAnsi="Arial" w:cs="Arial"/>
                <w:b/>
                <w:sz w:val="24"/>
                <w:szCs w:val="24"/>
              </w:rPr>
            </w:pPr>
            <w:r w:rsidRPr="00A91466">
              <w:rPr>
                <w:rFonts w:ascii="Arial" w:eastAsia="Times New Roman" w:hAnsi="Arial" w:cs="Arial"/>
                <w:b/>
                <w:sz w:val="24"/>
                <w:szCs w:val="24"/>
              </w:rPr>
              <w:t>Required Inspections</w:t>
            </w:r>
          </w:p>
        </w:tc>
        <w:tc>
          <w:tcPr>
            <w:tcW w:w="2003" w:type="dxa"/>
            <w:shd w:val="clear" w:color="auto" w:fill="auto"/>
          </w:tcPr>
          <w:p w14:paraId="595B79EA" w14:textId="77777777" w:rsidR="00FB175D" w:rsidRPr="00A91466" w:rsidRDefault="00FB175D" w:rsidP="00FB175D">
            <w:pPr>
              <w:spacing w:after="0" w:line="240" w:lineRule="auto"/>
              <w:ind w:hanging="90"/>
              <w:rPr>
                <w:rFonts w:ascii="Arial" w:eastAsia="Times New Roman" w:hAnsi="Arial" w:cs="Arial"/>
                <w:b/>
                <w:sz w:val="24"/>
                <w:szCs w:val="24"/>
              </w:rPr>
            </w:pPr>
            <w:r w:rsidRPr="00A91466">
              <w:rPr>
                <w:rFonts w:ascii="Arial" w:eastAsia="Times New Roman" w:hAnsi="Arial" w:cs="Arial"/>
                <w:b/>
                <w:sz w:val="24"/>
                <w:szCs w:val="24"/>
              </w:rPr>
              <w:t>8210</w:t>
            </w:r>
          </w:p>
        </w:tc>
        <w:tc>
          <w:tcPr>
            <w:tcW w:w="2610" w:type="dxa"/>
            <w:shd w:val="clear" w:color="auto" w:fill="auto"/>
          </w:tcPr>
          <w:p w14:paraId="2560E11F" w14:textId="27F2FAFD" w:rsidR="00FB175D" w:rsidRPr="00A91466" w:rsidRDefault="00FB175D" w:rsidP="00FB175D">
            <w:pPr>
              <w:spacing w:after="0" w:line="240" w:lineRule="auto"/>
              <w:jc w:val="right"/>
              <w:rPr>
                <w:rFonts w:ascii="Arial" w:eastAsia="Times New Roman" w:hAnsi="Arial" w:cs="Arial"/>
                <w:b/>
                <w:sz w:val="24"/>
                <w:szCs w:val="24"/>
              </w:rPr>
            </w:pPr>
            <w:r>
              <w:rPr>
                <w:rFonts w:ascii="Arial" w:eastAsia="Times New Roman" w:hAnsi="Arial" w:cs="Arial"/>
                <w:b/>
                <w:sz w:val="24"/>
                <w:szCs w:val="24"/>
              </w:rPr>
              <w:t>$</w:t>
            </w:r>
            <w:r w:rsidR="005A6695">
              <w:rPr>
                <w:rFonts w:ascii="Arial" w:eastAsia="Times New Roman" w:hAnsi="Arial" w:cs="Arial"/>
                <w:b/>
                <w:sz w:val="24"/>
                <w:szCs w:val="24"/>
              </w:rPr>
              <w:t>1,0</w:t>
            </w:r>
            <w:r>
              <w:rPr>
                <w:rFonts w:ascii="Arial" w:eastAsia="Times New Roman" w:hAnsi="Arial" w:cs="Arial"/>
                <w:b/>
                <w:sz w:val="24"/>
                <w:szCs w:val="24"/>
              </w:rPr>
              <w:t>0</w:t>
            </w:r>
            <w:r w:rsidRPr="00A91466">
              <w:rPr>
                <w:rFonts w:ascii="Arial" w:eastAsia="Times New Roman" w:hAnsi="Arial" w:cs="Arial"/>
                <w:b/>
                <w:sz w:val="24"/>
                <w:szCs w:val="24"/>
              </w:rPr>
              <w:t>0</w:t>
            </w:r>
          </w:p>
        </w:tc>
      </w:tr>
      <w:tr w:rsidR="00FB175D" w:rsidRPr="0082045E" w14:paraId="4EC9AB21" w14:textId="77777777" w:rsidTr="00EF52F8">
        <w:tc>
          <w:tcPr>
            <w:tcW w:w="9198" w:type="dxa"/>
            <w:gridSpan w:val="3"/>
            <w:shd w:val="clear" w:color="auto" w:fill="auto"/>
          </w:tcPr>
          <w:p w14:paraId="46BB8B65" w14:textId="636528C1" w:rsidR="00FB175D" w:rsidRDefault="00FB175D" w:rsidP="00FB175D">
            <w:pPr>
              <w:numPr>
                <w:ilvl w:val="0"/>
                <w:numId w:val="56"/>
              </w:numPr>
              <w:spacing w:after="0" w:line="240" w:lineRule="auto"/>
              <w:rPr>
                <w:rFonts w:ascii="Arial" w:eastAsia="Times New Roman" w:hAnsi="Arial" w:cs="Arial"/>
                <w:sz w:val="24"/>
                <w:szCs w:val="24"/>
              </w:rPr>
            </w:pPr>
            <w:r w:rsidRPr="00A91466">
              <w:rPr>
                <w:rFonts w:ascii="Arial" w:eastAsia="Times New Roman" w:hAnsi="Arial" w:cs="Arial"/>
                <w:sz w:val="24"/>
                <w:szCs w:val="24"/>
              </w:rPr>
              <w:t>50% cost of required inspections for boiler, fire suppression, air handler, kitchen, etc.</w:t>
            </w:r>
          </w:p>
          <w:p w14:paraId="3AD96B7A" w14:textId="5A196DA0" w:rsidR="00E13D95" w:rsidRPr="00A91466" w:rsidRDefault="00E13D95" w:rsidP="00FB175D">
            <w:pPr>
              <w:numPr>
                <w:ilvl w:val="0"/>
                <w:numId w:val="56"/>
              </w:numPr>
              <w:spacing w:after="0" w:line="240" w:lineRule="auto"/>
              <w:rPr>
                <w:rFonts w:ascii="Arial" w:eastAsia="Times New Roman" w:hAnsi="Arial" w:cs="Arial"/>
                <w:sz w:val="24"/>
                <w:szCs w:val="24"/>
              </w:rPr>
            </w:pPr>
            <w:r>
              <w:rPr>
                <w:rFonts w:ascii="Arial" w:eastAsia="Times New Roman" w:hAnsi="Arial" w:cs="Arial"/>
                <w:sz w:val="24"/>
                <w:szCs w:val="24"/>
              </w:rPr>
              <w:t>Food Handling</w:t>
            </w:r>
          </w:p>
          <w:p w14:paraId="23DF764A" w14:textId="77777777" w:rsidR="00FB175D" w:rsidRPr="00A91466" w:rsidRDefault="00FB175D" w:rsidP="00FB175D">
            <w:pPr>
              <w:spacing w:after="0" w:line="240" w:lineRule="auto"/>
              <w:ind w:hanging="90"/>
              <w:rPr>
                <w:rFonts w:ascii="Arial" w:eastAsia="Times New Roman" w:hAnsi="Arial" w:cs="Arial"/>
                <w:sz w:val="24"/>
                <w:szCs w:val="24"/>
              </w:rPr>
            </w:pPr>
          </w:p>
        </w:tc>
      </w:tr>
      <w:tr w:rsidR="00FB175D" w:rsidRPr="0082045E" w14:paraId="7980FCE5" w14:textId="77777777" w:rsidTr="00EF52F8">
        <w:tc>
          <w:tcPr>
            <w:tcW w:w="6588" w:type="dxa"/>
            <w:gridSpan w:val="2"/>
            <w:shd w:val="clear" w:color="auto" w:fill="auto"/>
          </w:tcPr>
          <w:p w14:paraId="29B6FE4F" w14:textId="2C3121EE" w:rsidR="00FB175D" w:rsidRPr="0082045E" w:rsidRDefault="00FB175D" w:rsidP="00FB175D">
            <w:pPr>
              <w:spacing w:after="0" w:line="240" w:lineRule="auto"/>
              <w:ind w:hanging="90"/>
              <w:jc w:val="right"/>
              <w:rPr>
                <w:rFonts w:ascii="Arial" w:eastAsia="Times New Roman" w:hAnsi="Arial" w:cs="Arial"/>
                <w:b/>
                <w:sz w:val="24"/>
                <w:szCs w:val="24"/>
              </w:rPr>
            </w:pPr>
            <w:r w:rsidRPr="0082045E">
              <w:rPr>
                <w:rFonts w:ascii="Arial" w:eastAsia="Times New Roman" w:hAnsi="Arial" w:cs="Arial"/>
                <w:b/>
                <w:sz w:val="24"/>
                <w:szCs w:val="24"/>
              </w:rPr>
              <w:t xml:space="preserve">Total Corrections </w:t>
            </w:r>
            <w:r w:rsidR="00DC7663">
              <w:rPr>
                <w:rFonts w:ascii="Arial" w:eastAsia="Times New Roman" w:hAnsi="Arial" w:cs="Arial"/>
                <w:b/>
                <w:sz w:val="24"/>
                <w:szCs w:val="24"/>
              </w:rPr>
              <w:t>Expenses</w:t>
            </w:r>
          </w:p>
        </w:tc>
        <w:tc>
          <w:tcPr>
            <w:tcW w:w="2610" w:type="dxa"/>
            <w:shd w:val="clear" w:color="auto" w:fill="auto"/>
          </w:tcPr>
          <w:p w14:paraId="6C46F70F" w14:textId="1B41619F" w:rsidR="00FB175D" w:rsidRPr="0082045E" w:rsidRDefault="004076DF" w:rsidP="004F2E83">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273E44">
              <w:rPr>
                <w:rFonts w:ascii="Arial" w:eastAsia="Times New Roman" w:hAnsi="Arial" w:cs="Arial"/>
                <w:b/>
                <w:sz w:val="24"/>
                <w:szCs w:val="24"/>
              </w:rPr>
              <w:t>780</w:t>
            </w:r>
            <w:r w:rsidR="00F77F90">
              <w:rPr>
                <w:rFonts w:ascii="Arial" w:eastAsia="Times New Roman" w:hAnsi="Arial" w:cs="Arial"/>
                <w:b/>
                <w:sz w:val="24"/>
                <w:szCs w:val="24"/>
              </w:rPr>
              <w:t>,</w:t>
            </w:r>
            <w:r w:rsidR="00273E44">
              <w:rPr>
                <w:rFonts w:ascii="Arial" w:eastAsia="Times New Roman" w:hAnsi="Arial" w:cs="Arial"/>
                <w:b/>
                <w:sz w:val="24"/>
                <w:szCs w:val="24"/>
              </w:rPr>
              <w:t>945</w:t>
            </w:r>
          </w:p>
        </w:tc>
      </w:tr>
    </w:tbl>
    <w:p w14:paraId="2702EDAA" w14:textId="77777777" w:rsidR="00D47972" w:rsidRPr="00D22634" w:rsidRDefault="00D47972" w:rsidP="00D47972">
      <w:pPr>
        <w:spacing w:after="0" w:line="240" w:lineRule="auto"/>
        <w:rPr>
          <w:rFonts w:ascii="Arial" w:eastAsia="Times New Roman" w:hAnsi="Arial" w:cs="Arial"/>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D47972" w:rsidRPr="00D22634" w14:paraId="40AF8CDC" w14:textId="77777777" w:rsidTr="00EF52F8">
        <w:tc>
          <w:tcPr>
            <w:tcW w:w="9198" w:type="dxa"/>
            <w:shd w:val="clear" w:color="auto" w:fill="auto"/>
          </w:tcPr>
          <w:p w14:paraId="366448B5" w14:textId="3FA25247" w:rsidR="00D47972" w:rsidRDefault="00D47972" w:rsidP="008469EA">
            <w:pPr>
              <w:spacing w:after="0" w:line="240" w:lineRule="auto"/>
              <w:rPr>
                <w:rFonts w:ascii="Arial" w:eastAsia="Times New Roman" w:hAnsi="Arial" w:cs="Arial"/>
                <w:b/>
                <w:sz w:val="24"/>
                <w:szCs w:val="24"/>
              </w:rPr>
            </w:pPr>
            <w:r w:rsidRPr="00D22634">
              <w:rPr>
                <w:rFonts w:ascii="Arial" w:eastAsia="Times New Roman" w:hAnsi="Arial" w:cs="Arial"/>
                <w:b/>
                <w:sz w:val="24"/>
                <w:szCs w:val="24"/>
              </w:rPr>
              <w:t>Remarks:</w:t>
            </w:r>
          </w:p>
          <w:p w14:paraId="0BA75E59" w14:textId="77777777" w:rsidR="00897707" w:rsidRPr="004041DF" w:rsidRDefault="00512F9B" w:rsidP="004041DF">
            <w:pPr>
              <w:pStyle w:val="ListParagraph"/>
              <w:numPr>
                <w:ilvl w:val="0"/>
                <w:numId w:val="56"/>
              </w:numPr>
              <w:spacing w:after="0" w:line="240" w:lineRule="auto"/>
              <w:rPr>
                <w:rFonts w:ascii="Arial" w:eastAsia="Times New Roman" w:hAnsi="Arial" w:cs="Arial"/>
                <w:b/>
                <w:sz w:val="24"/>
                <w:szCs w:val="24"/>
              </w:rPr>
            </w:pPr>
            <w:r w:rsidRPr="05B5011F">
              <w:rPr>
                <w:rFonts w:ascii="Arial" w:eastAsia="Times New Roman" w:hAnsi="Arial" w:cs="Arial"/>
                <w:sz w:val="24"/>
                <w:szCs w:val="24"/>
              </w:rPr>
              <w:t>[Need a 5</w:t>
            </w:r>
            <w:r w:rsidRPr="05B5011F">
              <w:rPr>
                <w:rFonts w:ascii="Arial" w:eastAsia="Times New Roman" w:hAnsi="Arial" w:cs="Arial"/>
                <w:sz w:val="24"/>
                <w:szCs w:val="24"/>
                <w:vertAlign w:val="superscript"/>
              </w:rPr>
              <w:t>th</w:t>
            </w:r>
            <w:r w:rsidRPr="05B5011F">
              <w:rPr>
                <w:rFonts w:ascii="Arial" w:eastAsia="Times New Roman" w:hAnsi="Arial" w:cs="Arial"/>
                <w:sz w:val="24"/>
                <w:szCs w:val="24"/>
              </w:rPr>
              <w:t xml:space="preserve"> officer to maintain ability to manage turnover and prevent closures]</w:t>
            </w:r>
          </w:p>
          <w:p w14:paraId="0E761628" w14:textId="77777777" w:rsidR="004041DF" w:rsidRPr="0082045E" w:rsidRDefault="004041DF" w:rsidP="004041DF">
            <w:pPr>
              <w:numPr>
                <w:ilvl w:val="0"/>
                <w:numId w:val="56"/>
              </w:numPr>
              <w:spacing w:after="0" w:line="240" w:lineRule="auto"/>
              <w:rPr>
                <w:rFonts w:ascii="Arial" w:eastAsia="Times New Roman" w:hAnsi="Arial" w:cs="Arial"/>
                <w:sz w:val="24"/>
                <w:szCs w:val="24"/>
              </w:rPr>
            </w:pPr>
            <w:r>
              <w:rPr>
                <w:rFonts w:ascii="Arial" w:eastAsia="Times New Roman" w:hAnsi="Arial" w:cs="Arial"/>
                <w:sz w:val="24"/>
                <w:szCs w:val="24"/>
              </w:rPr>
              <w:t xml:space="preserve">Return </w:t>
            </w:r>
            <w:r w:rsidRPr="05B5011F">
              <w:rPr>
                <w:rFonts w:ascii="Arial" w:eastAsia="Times New Roman" w:hAnsi="Arial" w:cs="Arial"/>
                <w:sz w:val="24"/>
                <w:szCs w:val="24"/>
              </w:rPr>
              <w:t xml:space="preserve">Corrections Officers (VII B) </w:t>
            </w:r>
            <w:r>
              <w:rPr>
                <w:rFonts w:ascii="Arial" w:eastAsia="Times New Roman" w:hAnsi="Arial" w:cs="Arial"/>
                <w:sz w:val="24"/>
                <w:szCs w:val="24"/>
              </w:rPr>
              <w:t>1</w:t>
            </w:r>
            <w:r w:rsidRPr="05B5011F">
              <w:rPr>
                <w:rFonts w:ascii="Arial" w:eastAsia="Times New Roman" w:hAnsi="Arial" w:cs="Arial"/>
                <w:sz w:val="24"/>
                <w:szCs w:val="24"/>
              </w:rPr>
              <w:t xml:space="preserve"> FTE</w:t>
            </w:r>
          </w:p>
          <w:p w14:paraId="5D4BD176" w14:textId="7A36D4CA" w:rsidR="00B91ABD" w:rsidRPr="008264FD" w:rsidRDefault="00B91ABD" w:rsidP="004041DF">
            <w:pPr>
              <w:pStyle w:val="ListParagraph"/>
              <w:numPr>
                <w:ilvl w:val="0"/>
                <w:numId w:val="56"/>
              </w:numPr>
              <w:spacing w:after="0" w:line="240" w:lineRule="auto"/>
              <w:rPr>
                <w:rFonts w:ascii="Arial" w:eastAsia="Times New Roman" w:hAnsi="Arial" w:cs="Arial"/>
                <w:b/>
                <w:sz w:val="24"/>
                <w:szCs w:val="24"/>
              </w:rPr>
            </w:pPr>
            <w:r>
              <w:rPr>
                <w:rFonts w:ascii="Arial" w:eastAsia="Times New Roman" w:hAnsi="Arial" w:cs="Arial"/>
                <w:bCs/>
                <w:sz w:val="24"/>
                <w:szCs w:val="24"/>
              </w:rPr>
              <w:t>Add Corrections Officer 1 FTE</w:t>
            </w:r>
          </w:p>
        </w:tc>
      </w:tr>
    </w:tbl>
    <w:p w14:paraId="29BBAA77" w14:textId="77777777" w:rsidR="00632028" w:rsidRDefault="00632028">
      <w:pPr>
        <w:rPr>
          <w:rFonts w:asciiTheme="majorHAnsi" w:eastAsiaTheme="majorEastAsia" w:hAnsiTheme="majorHAnsi" w:cstheme="majorBidi"/>
          <w:color w:val="2E74B5" w:themeColor="accent1" w:themeShade="BF"/>
          <w:sz w:val="48"/>
          <w:szCs w:val="32"/>
        </w:rPr>
      </w:pPr>
      <w:r>
        <w:rPr>
          <w:sz w:val="48"/>
        </w:rPr>
        <w:br w:type="page"/>
      </w:r>
    </w:p>
    <w:p w14:paraId="1F876934" w14:textId="77777777" w:rsidR="00D47972" w:rsidRPr="00BC6AC0" w:rsidRDefault="00D47972" w:rsidP="008469EA">
      <w:pPr>
        <w:pStyle w:val="Heading1"/>
        <w:jc w:val="center"/>
        <w:rPr>
          <w:sz w:val="48"/>
        </w:rPr>
      </w:pPr>
      <w:bookmarkStart w:id="31" w:name="_Toc198213523"/>
      <w:r w:rsidRPr="004511C7">
        <w:rPr>
          <w:sz w:val="48"/>
        </w:rPr>
        <w:lastRenderedPageBreak/>
        <w:t>Public Safety DMV</w:t>
      </w:r>
      <w:bookmarkEnd w:id="31"/>
    </w:p>
    <w:tbl>
      <w:tblPr>
        <w:tblStyle w:val="TableGrid3"/>
        <w:tblW w:w="0" w:type="auto"/>
        <w:tblLook w:val="04A0" w:firstRow="1" w:lastRow="0" w:firstColumn="1" w:lastColumn="0" w:noHBand="0" w:noVBand="1"/>
      </w:tblPr>
      <w:tblGrid>
        <w:gridCol w:w="4608"/>
        <w:gridCol w:w="1980"/>
        <w:gridCol w:w="2610"/>
      </w:tblGrid>
      <w:tr w:rsidR="00D47972" w:rsidRPr="007A1CB0" w14:paraId="7FAD86A5" w14:textId="77777777" w:rsidTr="005E3A4D">
        <w:trPr>
          <w:trHeight w:val="378"/>
        </w:trPr>
        <w:tc>
          <w:tcPr>
            <w:tcW w:w="4608" w:type="dxa"/>
            <w:tcBorders>
              <w:top w:val="nil"/>
              <w:left w:val="nil"/>
              <w:bottom w:val="single" w:sz="4" w:space="0" w:color="auto"/>
              <w:right w:val="nil"/>
            </w:tcBorders>
          </w:tcPr>
          <w:p w14:paraId="28DBBECB" w14:textId="77777777" w:rsidR="00D47972" w:rsidRPr="004511C7" w:rsidRDefault="00D47972" w:rsidP="00DE4942">
            <w:pPr>
              <w:rPr>
                <w:b/>
              </w:rPr>
            </w:pPr>
            <w:r w:rsidRPr="004511C7">
              <w:rPr>
                <w:b/>
                <w:sz w:val="24"/>
              </w:rPr>
              <w:t>1000 XXXX 20 25 0000 0</w:t>
            </w:r>
          </w:p>
        </w:tc>
        <w:tc>
          <w:tcPr>
            <w:tcW w:w="1980" w:type="dxa"/>
            <w:tcBorders>
              <w:top w:val="nil"/>
              <w:left w:val="nil"/>
              <w:bottom w:val="single" w:sz="4" w:space="0" w:color="auto"/>
              <w:right w:val="nil"/>
            </w:tcBorders>
          </w:tcPr>
          <w:p w14:paraId="11332F7D" w14:textId="77777777" w:rsidR="00D47972" w:rsidRPr="007A1CB0" w:rsidRDefault="00D47972" w:rsidP="00DE4942"/>
        </w:tc>
        <w:tc>
          <w:tcPr>
            <w:tcW w:w="2610" w:type="dxa"/>
            <w:tcBorders>
              <w:top w:val="nil"/>
              <w:left w:val="nil"/>
              <w:bottom w:val="single" w:sz="4" w:space="0" w:color="auto"/>
              <w:right w:val="nil"/>
            </w:tcBorders>
          </w:tcPr>
          <w:p w14:paraId="73B19BA9" w14:textId="77777777" w:rsidR="00D47972" w:rsidRPr="007A1CB0" w:rsidRDefault="00D47972" w:rsidP="00DE4942"/>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5"/>
        <w:gridCol w:w="2003"/>
        <w:gridCol w:w="2610"/>
      </w:tblGrid>
      <w:tr w:rsidR="001E7F9B" w:rsidRPr="0082045E" w14:paraId="5552A6FE" w14:textId="77777777" w:rsidTr="00185AF6">
        <w:tc>
          <w:tcPr>
            <w:tcW w:w="9198" w:type="dxa"/>
            <w:gridSpan w:val="3"/>
            <w:shd w:val="clear" w:color="auto" w:fill="D9D9D9" w:themeFill="background1" w:themeFillShade="D9"/>
          </w:tcPr>
          <w:p w14:paraId="0BB90DCA" w14:textId="77777777" w:rsidR="001E7F9B" w:rsidRDefault="001E7F9B" w:rsidP="00185AF6">
            <w:pPr>
              <w:spacing w:after="0" w:line="240" w:lineRule="auto"/>
              <w:rPr>
                <w:rFonts w:ascii="Arial" w:eastAsia="Times New Roman" w:hAnsi="Arial" w:cs="Arial"/>
                <w:b/>
                <w:sz w:val="24"/>
                <w:szCs w:val="24"/>
              </w:rPr>
            </w:pPr>
            <w:r>
              <w:rPr>
                <w:rFonts w:ascii="Arial" w:eastAsia="Times New Roman" w:hAnsi="Arial" w:cs="Arial"/>
                <w:b/>
                <w:sz w:val="24"/>
                <w:szCs w:val="24"/>
              </w:rPr>
              <w:t>REVENUE</w:t>
            </w:r>
          </w:p>
        </w:tc>
      </w:tr>
      <w:tr w:rsidR="001E7F9B" w:rsidRPr="0082045E" w14:paraId="16CD0ACE" w14:textId="77777777" w:rsidTr="00185AF6">
        <w:tc>
          <w:tcPr>
            <w:tcW w:w="4585" w:type="dxa"/>
            <w:shd w:val="clear" w:color="auto" w:fill="auto"/>
          </w:tcPr>
          <w:p w14:paraId="5EDD4958" w14:textId="10F8847C" w:rsidR="001E7F9B" w:rsidRPr="0082045E" w:rsidRDefault="001E7F9B" w:rsidP="00185AF6">
            <w:pPr>
              <w:spacing w:after="0" w:line="240" w:lineRule="auto"/>
              <w:rPr>
                <w:rFonts w:ascii="Arial" w:eastAsia="Times New Roman" w:hAnsi="Arial" w:cs="Arial"/>
                <w:sz w:val="24"/>
                <w:szCs w:val="24"/>
              </w:rPr>
            </w:pPr>
            <w:r>
              <w:rPr>
                <w:rFonts w:ascii="Arial" w:eastAsia="Times New Roman" w:hAnsi="Arial" w:cs="Arial"/>
                <w:b/>
                <w:sz w:val="24"/>
                <w:szCs w:val="24"/>
              </w:rPr>
              <w:t>DMV Commission</w:t>
            </w:r>
          </w:p>
        </w:tc>
        <w:tc>
          <w:tcPr>
            <w:tcW w:w="2003" w:type="dxa"/>
            <w:shd w:val="clear" w:color="auto" w:fill="auto"/>
          </w:tcPr>
          <w:p w14:paraId="6A53A476" w14:textId="280F6188" w:rsidR="001E7F9B" w:rsidRPr="0082045E" w:rsidRDefault="001E7F9B" w:rsidP="00185AF6">
            <w:pPr>
              <w:spacing w:after="0" w:line="240" w:lineRule="auto"/>
              <w:rPr>
                <w:rFonts w:ascii="Arial" w:eastAsia="Times New Roman" w:hAnsi="Arial" w:cs="Arial"/>
                <w:sz w:val="24"/>
                <w:szCs w:val="24"/>
              </w:rPr>
            </w:pPr>
            <w:r>
              <w:rPr>
                <w:rFonts w:ascii="Arial" w:eastAsia="Times New Roman" w:hAnsi="Arial" w:cs="Arial"/>
                <w:b/>
                <w:sz w:val="24"/>
                <w:szCs w:val="24"/>
              </w:rPr>
              <w:t>4726</w:t>
            </w:r>
          </w:p>
        </w:tc>
        <w:tc>
          <w:tcPr>
            <w:tcW w:w="2610" w:type="dxa"/>
            <w:shd w:val="clear" w:color="auto" w:fill="auto"/>
          </w:tcPr>
          <w:p w14:paraId="25D9277F" w14:textId="094D75F3" w:rsidR="001E7F9B" w:rsidRPr="0082045E" w:rsidRDefault="00A46126" w:rsidP="00A46126">
            <w:pPr>
              <w:tabs>
                <w:tab w:val="right" w:pos="2394"/>
              </w:tabs>
              <w:spacing w:after="0" w:line="240" w:lineRule="auto"/>
              <w:ind w:hanging="54"/>
              <w:rPr>
                <w:rFonts w:ascii="Arial" w:eastAsia="Times New Roman" w:hAnsi="Arial" w:cs="Arial"/>
                <w:b/>
                <w:sz w:val="24"/>
                <w:szCs w:val="24"/>
              </w:rPr>
            </w:pPr>
            <w:r>
              <w:rPr>
                <w:rFonts w:ascii="Arial" w:eastAsia="Times New Roman" w:hAnsi="Arial" w:cs="Arial"/>
                <w:b/>
                <w:sz w:val="24"/>
                <w:szCs w:val="24"/>
              </w:rPr>
              <w:tab/>
            </w:r>
            <w:r>
              <w:rPr>
                <w:rFonts w:ascii="Arial" w:eastAsia="Times New Roman" w:hAnsi="Arial" w:cs="Arial"/>
                <w:b/>
                <w:sz w:val="24"/>
                <w:szCs w:val="24"/>
              </w:rPr>
              <w:tab/>
              <w:t>$</w:t>
            </w:r>
            <w:r w:rsidR="001E7F9B">
              <w:rPr>
                <w:rFonts w:ascii="Arial" w:eastAsia="Times New Roman" w:hAnsi="Arial" w:cs="Arial"/>
                <w:b/>
                <w:sz w:val="24"/>
                <w:szCs w:val="24"/>
              </w:rPr>
              <w:t>2</w:t>
            </w:r>
            <w:r w:rsidR="0094269D">
              <w:rPr>
                <w:rFonts w:ascii="Arial" w:eastAsia="Times New Roman" w:hAnsi="Arial" w:cs="Arial"/>
                <w:b/>
                <w:sz w:val="24"/>
                <w:szCs w:val="24"/>
              </w:rPr>
              <w:t>0</w:t>
            </w:r>
            <w:r w:rsidR="001E7F9B">
              <w:rPr>
                <w:rFonts w:ascii="Arial" w:eastAsia="Times New Roman" w:hAnsi="Arial" w:cs="Arial"/>
                <w:b/>
                <w:sz w:val="24"/>
                <w:szCs w:val="24"/>
              </w:rPr>
              <w:t>,000</w:t>
            </w:r>
          </w:p>
        </w:tc>
      </w:tr>
      <w:tr w:rsidR="001E7F9B" w:rsidRPr="0082045E" w14:paraId="09FC171A" w14:textId="77777777" w:rsidTr="00185AF6">
        <w:tc>
          <w:tcPr>
            <w:tcW w:w="9198" w:type="dxa"/>
            <w:gridSpan w:val="3"/>
            <w:shd w:val="clear" w:color="auto" w:fill="auto"/>
          </w:tcPr>
          <w:p w14:paraId="31F45056" w14:textId="10390E93" w:rsidR="001E7F9B" w:rsidRDefault="00FE0431" w:rsidP="00185AF6">
            <w:pPr>
              <w:numPr>
                <w:ilvl w:val="0"/>
                <w:numId w:val="54"/>
              </w:numPr>
              <w:spacing w:after="0" w:line="240" w:lineRule="auto"/>
              <w:rPr>
                <w:rFonts w:ascii="Arial" w:eastAsia="Times New Roman" w:hAnsi="Arial" w:cs="Arial"/>
                <w:sz w:val="24"/>
                <w:szCs w:val="24"/>
              </w:rPr>
            </w:pPr>
            <w:r>
              <w:rPr>
                <w:rFonts w:ascii="Arial" w:eastAsia="Times New Roman" w:hAnsi="Arial" w:cs="Arial"/>
                <w:sz w:val="24"/>
                <w:szCs w:val="24"/>
              </w:rPr>
              <w:t xml:space="preserve">Commission on sale of vehicle </w:t>
            </w:r>
            <w:r w:rsidR="00C122C1">
              <w:rPr>
                <w:rFonts w:ascii="Arial" w:eastAsia="Times New Roman" w:hAnsi="Arial" w:cs="Arial"/>
                <w:sz w:val="24"/>
                <w:szCs w:val="24"/>
              </w:rPr>
              <w:t>registration.</w:t>
            </w:r>
            <w:r w:rsidR="00170EB8">
              <w:rPr>
                <w:rFonts w:ascii="Arial" w:eastAsia="Times New Roman" w:hAnsi="Arial" w:cs="Arial"/>
                <w:sz w:val="24"/>
                <w:szCs w:val="24"/>
              </w:rPr>
              <w:t xml:space="preserve"> A decline has been seen over FY25 and is expected in FY26.</w:t>
            </w:r>
          </w:p>
          <w:p w14:paraId="04BAB69B" w14:textId="77777777" w:rsidR="001E7F9B" w:rsidRPr="0082045E" w:rsidRDefault="001E7F9B" w:rsidP="00185AF6">
            <w:pPr>
              <w:spacing w:after="0" w:line="240" w:lineRule="auto"/>
              <w:ind w:left="720"/>
              <w:rPr>
                <w:rFonts w:ascii="Arial" w:eastAsia="Times New Roman" w:hAnsi="Arial" w:cs="Arial"/>
                <w:sz w:val="24"/>
                <w:szCs w:val="24"/>
              </w:rPr>
            </w:pPr>
          </w:p>
        </w:tc>
      </w:tr>
      <w:tr w:rsidR="001E7F9B" w:rsidRPr="0082045E" w14:paraId="4EC5F408" w14:textId="77777777" w:rsidTr="00185AF6">
        <w:tc>
          <w:tcPr>
            <w:tcW w:w="6588" w:type="dxa"/>
            <w:gridSpan w:val="2"/>
            <w:shd w:val="clear" w:color="auto" w:fill="auto"/>
          </w:tcPr>
          <w:p w14:paraId="6888B1F1" w14:textId="77777777" w:rsidR="001E7F9B" w:rsidRPr="0082045E" w:rsidRDefault="001E7F9B" w:rsidP="00185AF6">
            <w:pPr>
              <w:spacing w:after="0" w:line="240" w:lineRule="auto"/>
              <w:ind w:hanging="90"/>
              <w:jc w:val="right"/>
              <w:rPr>
                <w:rFonts w:ascii="Arial" w:eastAsia="Times New Roman" w:hAnsi="Arial" w:cs="Arial"/>
                <w:b/>
                <w:sz w:val="24"/>
                <w:szCs w:val="24"/>
              </w:rPr>
            </w:pPr>
            <w:r w:rsidRPr="0082045E">
              <w:rPr>
                <w:rFonts w:ascii="Arial" w:eastAsia="Times New Roman" w:hAnsi="Arial" w:cs="Arial"/>
                <w:b/>
                <w:sz w:val="24"/>
                <w:szCs w:val="24"/>
              </w:rPr>
              <w:t xml:space="preserve">Total Corrections </w:t>
            </w:r>
            <w:r>
              <w:rPr>
                <w:rFonts w:ascii="Arial" w:eastAsia="Times New Roman" w:hAnsi="Arial" w:cs="Arial"/>
                <w:b/>
                <w:sz w:val="24"/>
                <w:szCs w:val="24"/>
              </w:rPr>
              <w:t>Revenue</w:t>
            </w:r>
          </w:p>
        </w:tc>
        <w:tc>
          <w:tcPr>
            <w:tcW w:w="2610" w:type="dxa"/>
            <w:shd w:val="clear" w:color="auto" w:fill="auto"/>
          </w:tcPr>
          <w:p w14:paraId="5F1F4C7B" w14:textId="0E339E46" w:rsidR="001E7F9B" w:rsidRPr="0082045E" w:rsidRDefault="001E7F9B" w:rsidP="00185AF6">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$2</w:t>
            </w:r>
            <w:r w:rsidR="0094269D">
              <w:rPr>
                <w:rFonts w:ascii="Arial" w:eastAsia="Times New Roman" w:hAnsi="Arial" w:cs="Arial"/>
                <w:b/>
                <w:sz w:val="24"/>
                <w:szCs w:val="24"/>
              </w:rPr>
              <w:t>0</w:t>
            </w:r>
            <w:r w:rsidR="00FE0431">
              <w:rPr>
                <w:rFonts w:ascii="Arial" w:eastAsia="Times New Roman" w:hAnsi="Arial" w:cs="Arial"/>
                <w:b/>
                <w:sz w:val="24"/>
                <w:szCs w:val="24"/>
              </w:rPr>
              <w:t>,0</w:t>
            </w:r>
            <w:r>
              <w:rPr>
                <w:rFonts w:ascii="Arial" w:eastAsia="Times New Roman" w:hAnsi="Arial" w:cs="Arial"/>
                <w:b/>
                <w:sz w:val="24"/>
                <w:szCs w:val="24"/>
              </w:rPr>
              <w:t>00</w:t>
            </w:r>
          </w:p>
        </w:tc>
      </w:tr>
      <w:tr w:rsidR="001E7F9B" w:rsidRPr="0082045E" w14:paraId="11D58775" w14:textId="77777777" w:rsidTr="00185AF6">
        <w:tc>
          <w:tcPr>
            <w:tcW w:w="9198" w:type="dxa"/>
            <w:gridSpan w:val="3"/>
            <w:shd w:val="clear" w:color="auto" w:fill="D9D9D9" w:themeFill="background1" w:themeFillShade="D9"/>
          </w:tcPr>
          <w:p w14:paraId="1B2FBF95" w14:textId="77777777" w:rsidR="001E7F9B" w:rsidRPr="0082045E" w:rsidRDefault="001E7F9B" w:rsidP="00185AF6">
            <w:pPr>
              <w:spacing w:after="0" w:line="240" w:lineRule="auto"/>
              <w:rPr>
                <w:rFonts w:ascii="Arial" w:eastAsia="Times New Roman" w:hAnsi="Arial" w:cs="Arial"/>
                <w:b/>
                <w:sz w:val="24"/>
                <w:szCs w:val="24"/>
              </w:rPr>
            </w:pPr>
            <w:r>
              <w:rPr>
                <w:rFonts w:ascii="Arial" w:eastAsia="Times New Roman" w:hAnsi="Arial" w:cs="Arial"/>
                <w:b/>
                <w:sz w:val="24"/>
                <w:szCs w:val="24"/>
              </w:rPr>
              <w:t>EXPENSES</w:t>
            </w:r>
          </w:p>
        </w:tc>
      </w:tr>
    </w:tbl>
    <w:tbl>
      <w:tblPr>
        <w:tblStyle w:val="TableGrid3"/>
        <w:tblW w:w="0" w:type="auto"/>
        <w:tblLook w:val="04A0" w:firstRow="1" w:lastRow="0" w:firstColumn="1" w:lastColumn="0" w:noHBand="0" w:noVBand="1"/>
      </w:tblPr>
      <w:tblGrid>
        <w:gridCol w:w="4608"/>
        <w:gridCol w:w="1980"/>
        <w:gridCol w:w="2610"/>
      </w:tblGrid>
      <w:tr w:rsidR="00D47972" w:rsidRPr="007A1CB0" w14:paraId="7DA6DA44" w14:textId="77777777" w:rsidTr="00EF52F8">
        <w:tc>
          <w:tcPr>
            <w:tcW w:w="4608" w:type="dxa"/>
            <w:tcBorders>
              <w:top w:val="single" w:sz="4" w:space="0" w:color="auto"/>
            </w:tcBorders>
          </w:tcPr>
          <w:p w14:paraId="3F1369A5" w14:textId="77777777" w:rsidR="00D47972" w:rsidRPr="007A1CB0" w:rsidRDefault="00D47972" w:rsidP="00DE4942">
            <w:pPr>
              <w:rPr>
                <w:rFonts w:ascii="Arial" w:hAnsi="Arial" w:cs="Arial"/>
                <w:b/>
                <w:sz w:val="24"/>
                <w:szCs w:val="24"/>
              </w:rPr>
            </w:pPr>
            <w:r w:rsidRPr="007A1CB0">
              <w:rPr>
                <w:rFonts w:ascii="Arial" w:hAnsi="Arial" w:cs="Arial"/>
                <w:b/>
                <w:sz w:val="24"/>
                <w:szCs w:val="24"/>
              </w:rPr>
              <w:t>Salaries</w:t>
            </w:r>
          </w:p>
        </w:tc>
        <w:tc>
          <w:tcPr>
            <w:tcW w:w="1980" w:type="dxa"/>
            <w:tcBorders>
              <w:top w:val="single" w:sz="4" w:space="0" w:color="auto"/>
            </w:tcBorders>
          </w:tcPr>
          <w:p w14:paraId="66C8A29A" w14:textId="77777777" w:rsidR="00D47972" w:rsidRPr="007A1CB0" w:rsidRDefault="00D47972" w:rsidP="005E3A4D">
            <w:pPr>
              <w:rPr>
                <w:rFonts w:ascii="Arial" w:hAnsi="Arial" w:cs="Arial"/>
                <w:b/>
                <w:sz w:val="24"/>
                <w:szCs w:val="24"/>
              </w:rPr>
            </w:pPr>
            <w:r w:rsidRPr="007A1CB0">
              <w:rPr>
                <w:rFonts w:ascii="Arial" w:hAnsi="Arial" w:cs="Arial"/>
                <w:b/>
                <w:sz w:val="24"/>
                <w:szCs w:val="24"/>
              </w:rPr>
              <w:t>6000</w:t>
            </w:r>
          </w:p>
        </w:tc>
        <w:tc>
          <w:tcPr>
            <w:tcW w:w="2610" w:type="dxa"/>
            <w:tcBorders>
              <w:top w:val="single" w:sz="4" w:space="0" w:color="auto"/>
            </w:tcBorders>
          </w:tcPr>
          <w:p w14:paraId="3A12C89C" w14:textId="6CF9554B" w:rsidR="00D47972" w:rsidRPr="007A1CB0" w:rsidRDefault="00D47972" w:rsidP="004076DF">
            <w:pPr>
              <w:jc w:val="right"/>
              <w:rPr>
                <w:rFonts w:ascii="Arial" w:hAnsi="Arial" w:cs="Arial"/>
                <w:b/>
                <w:sz w:val="24"/>
                <w:szCs w:val="24"/>
              </w:rPr>
            </w:pPr>
            <w:r w:rsidRPr="007A1CB0">
              <w:rPr>
                <w:rFonts w:ascii="Arial" w:hAnsi="Arial" w:cs="Arial"/>
                <w:b/>
                <w:sz w:val="24"/>
                <w:szCs w:val="24"/>
              </w:rPr>
              <w:t>$</w:t>
            </w:r>
            <w:r w:rsidR="00A86C04">
              <w:rPr>
                <w:rFonts w:ascii="Arial" w:hAnsi="Arial" w:cs="Arial"/>
                <w:b/>
                <w:sz w:val="24"/>
                <w:szCs w:val="24"/>
              </w:rPr>
              <w:t>4</w:t>
            </w:r>
            <w:r w:rsidR="003903CE">
              <w:rPr>
                <w:rFonts w:ascii="Arial" w:hAnsi="Arial" w:cs="Arial"/>
                <w:b/>
                <w:sz w:val="24"/>
                <w:szCs w:val="24"/>
              </w:rPr>
              <w:t>5</w:t>
            </w:r>
            <w:r w:rsidR="00A86C04">
              <w:rPr>
                <w:rFonts w:ascii="Arial" w:hAnsi="Arial" w:cs="Arial"/>
                <w:b/>
                <w:sz w:val="24"/>
                <w:szCs w:val="24"/>
              </w:rPr>
              <w:t>,</w:t>
            </w:r>
            <w:r w:rsidR="004A22B2">
              <w:rPr>
                <w:rFonts w:ascii="Arial" w:hAnsi="Arial" w:cs="Arial"/>
                <w:b/>
                <w:sz w:val="24"/>
                <w:szCs w:val="24"/>
              </w:rPr>
              <w:t>0</w:t>
            </w:r>
            <w:r w:rsidR="003903CE">
              <w:rPr>
                <w:rFonts w:ascii="Arial" w:hAnsi="Arial" w:cs="Arial"/>
                <w:b/>
                <w:sz w:val="24"/>
                <w:szCs w:val="24"/>
              </w:rPr>
              <w:t>00</w:t>
            </w:r>
          </w:p>
        </w:tc>
      </w:tr>
      <w:tr w:rsidR="00D47972" w:rsidRPr="007A1CB0" w14:paraId="169489DB" w14:textId="77777777" w:rsidTr="00EF52F8">
        <w:tc>
          <w:tcPr>
            <w:tcW w:w="9198" w:type="dxa"/>
            <w:gridSpan w:val="3"/>
          </w:tcPr>
          <w:p w14:paraId="05105B7E" w14:textId="0F87FC6B" w:rsidR="00D47972" w:rsidRDefault="00D47972" w:rsidP="00DE4942">
            <w:pPr>
              <w:numPr>
                <w:ilvl w:val="0"/>
                <w:numId w:val="57"/>
              </w:numPr>
              <w:rPr>
                <w:rFonts w:ascii="Arial" w:hAnsi="Arial" w:cs="Arial"/>
                <w:sz w:val="24"/>
                <w:szCs w:val="24"/>
              </w:rPr>
            </w:pPr>
            <w:r w:rsidRPr="007A1CB0">
              <w:rPr>
                <w:rFonts w:ascii="Arial" w:hAnsi="Arial" w:cs="Arial"/>
                <w:sz w:val="24"/>
                <w:szCs w:val="24"/>
              </w:rPr>
              <w:t>Salary for (1/2) DMV agent.</w:t>
            </w:r>
            <w:r w:rsidR="004B7474">
              <w:rPr>
                <w:rFonts w:ascii="Arial" w:hAnsi="Arial" w:cs="Arial"/>
                <w:sz w:val="24"/>
                <w:szCs w:val="24"/>
              </w:rPr>
              <w:t xml:space="preserve"> (shared with </w:t>
            </w:r>
            <w:r w:rsidR="00F23CEE">
              <w:rPr>
                <w:rFonts w:ascii="Arial" w:hAnsi="Arial" w:cs="Arial"/>
                <w:sz w:val="24"/>
                <w:szCs w:val="24"/>
              </w:rPr>
              <w:t>Public Safety Admin</w:t>
            </w:r>
            <w:r w:rsidR="004B7474">
              <w:rPr>
                <w:rFonts w:ascii="Arial" w:hAnsi="Arial" w:cs="Arial"/>
                <w:sz w:val="24"/>
                <w:szCs w:val="24"/>
              </w:rPr>
              <w:t xml:space="preserve"> budget)</w:t>
            </w:r>
          </w:p>
          <w:p w14:paraId="09045D95" w14:textId="6D22A6DE" w:rsidR="00B4102A" w:rsidRDefault="00B4102A" w:rsidP="00DE4942">
            <w:pPr>
              <w:numPr>
                <w:ilvl w:val="0"/>
                <w:numId w:val="57"/>
              </w:numPr>
              <w:rPr>
                <w:rFonts w:ascii="Arial" w:hAnsi="Arial" w:cs="Arial"/>
                <w:sz w:val="24"/>
                <w:szCs w:val="24"/>
              </w:rPr>
            </w:pPr>
            <w:r>
              <w:rPr>
                <w:rFonts w:ascii="Arial" w:hAnsi="Arial" w:cs="Arial"/>
                <w:sz w:val="24"/>
                <w:szCs w:val="24"/>
              </w:rPr>
              <w:t>DMV Assistant</w:t>
            </w:r>
            <w:r w:rsidR="003903CE">
              <w:rPr>
                <w:rFonts w:ascii="Arial" w:hAnsi="Arial" w:cs="Arial"/>
                <w:sz w:val="24"/>
                <w:szCs w:val="24"/>
              </w:rPr>
              <w:t xml:space="preserve"> paid by</w:t>
            </w:r>
            <w:r>
              <w:rPr>
                <w:rFonts w:ascii="Arial" w:hAnsi="Arial" w:cs="Arial"/>
                <w:sz w:val="24"/>
                <w:szCs w:val="24"/>
              </w:rPr>
              <w:t xml:space="preserve"> BBEDC</w:t>
            </w:r>
          </w:p>
          <w:p w14:paraId="5F929CC1" w14:textId="77777777" w:rsidR="00D47972" w:rsidRPr="007A1CB0" w:rsidRDefault="00D47972" w:rsidP="00F23CEE">
            <w:pPr>
              <w:ind w:left="720"/>
              <w:rPr>
                <w:rFonts w:ascii="Arial" w:hAnsi="Arial" w:cs="Arial"/>
                <w:b/>
                <w:sz w:val="24"/>
                <w:szCs w:val="24"/>
              </w:rPr>
            </w:pPr>
          </w:p>
        </w:tc>
      </w:tr>
      <w:tr w:rsidR="00D47972" w:rsidRPr="007A1CB0" w14:paraId="244AE19D" w14:textId="77777777" w:rsidTr="00EF52F8">
        <w:tc>
          <w:tcPr>
            <w:tcW w:w="4608" w:type="dxa"/>
            <w:tcBorders>
              <w:top w:val="single" w:sz="4" w:space="0" w:color="auto"/>
            </w:tcBorders>
          </w:tcPr>
          <w:p w14:paraId="5B79660E" w14:textId="77777777" w:rsidR="00D47972" w:rsidRPr="007A1CB0" w:rsidRDefault="00D47972" w:rsidP="00DE4942">
            <w:pPr>
              <w:rPr>
                <w:rFonts w:ascii="Arial" w:hAnsi="Arial" w:cs="Arial"/>
                <w:b/>
                <w:sz w:val="24"/>
                <w:szCs w:val="24"/>
              </w:rPr>
            </w:pPr>
            <w:r w:rsidRPr="007A1CB0">
              <w:rPr>
                <w:rFonts w:ascii="Arial" w:hAnsi="Arial" w:cs="Arial"/>
                <w:b/>
                <w:sz w:val="24"/>
                <w:szCs w:val="24"/>
              </w:rPr>
              <w:t>Overtime</w:t>
            </w:r>
          </w:p>
        </w:tc>
        <w:tc>
          <w:tcPr>
            <w:tcW w:w="1980" w:type="dxa"/>
            <w:tcBorders>
              <w:top w:val="single" w:sz="4" w:space="0" w:color="auto"/>
            </w:tcBorders>
          </w:tcPr>
          <w:p w14:paraId="5B4D1C92" w14:textId="77777777" w:rsidR="00D47972" w:rsidRPr="007A1CB0" w:rsidRDefault="00D47972" w:rsidP="005E3A4D">
            <w:pPr>
              <w:rPr>
                <w:rFonts w:ascii="Arial" w:hAnsi="Arial" w:cs="Arial"/>
                <w:b/>
                <w:sz w:val="24"/>
                <w:szCs w:val="24"/>
              </w:rPr>
            </w:pPr>
            <w:r w:rsidRPr="007A1CB0">
              <w:rPr>
                <w:rFonts w:ascii="Arial" w:hAnsi="Arial" w:cs="Arial"/>
                <w:b/>
                <w:sz w:val="24"/>
                <w:szCs w:val="24"/>
              </w:rPr>
              <w:t>6010</w:t>
            </w:r>
          </w:p>
        </w:tc>
        <w:tc>
          <w:tcPr>
            <w:tcW w:w="2610" w:type="dxa"/>
            <w:tcBorders>
              <w:top w:val="single" w:sz="4" w:space="0" w:color="auto"/>
            </w:tcBorders>
          </w:tcPr>
          <w:p w14:paraId="384E060D" w14:textId="5E1A4BDA" w:rsidR="00D47972" w:rsidRPr="007A1CB0" w:rsidRDefault="00CA7960" w:rsidP="00DE4942">
            <w:pPr>
              <w:jc w:val="right"/>
              <w:rPr>
                <w:rFonts w:ascii="Arial" w:hAnsi="Arial" w:cs="Arial"/>
                <w:b/>
                <w:sz w:val="24"/>
                <w:szCs w:val="24"/>
              </w:rPr>
            </w:pPr>
            <w:r>
              <w:rPr>
                <w:rFonts w:ascii="Arial" w:hAnsi="Arial" w:cs="Arial"/>
                <w:b/>
                <w:sz w:val="24"/>
                <w:szCs w:val="24"/>
              </w:rPr>
              <w:t>$</w:t>
            </w:r>
            <w:r w:rsidR="003903CE">
              <w:rPr>
                <w:rFonts w:ascii="Arial" w:hAnsi="Arial" w:cs="Arial"/>
                <w:b/>
                <w:sz w:val="24"/>
                <w:szCs w:val="24"/>
              </w:rPr>
              <w:t>700</w:t>
            </w:r>
          </w:p>
        </w:tc>
      </w:tr>
      <w:tr w:rsidR="00D47972" w:rsidRPr="007A1CB0" w14:paraId="19D04CE5" w14:textId="77777777" w:rsidTr="00EF52F8">
        <w:tc>
          <w:tcPr>
            <w:tcW w:w="9198" w:type="dxa"/>
            <w:gridSpan w:val="3"/>
          </w:tcPr>
          <w:p w14:paraId="67BE030C" w14:textId="77777777" w:rsidR="00D47972" w:rsidRPr="007A1CB0" w:rsidRDefault="00D47972" w:rsidP="00DE4942">
            <w:pPr>
              <w:numPr>
                <w:ilvl w:val="0"/>
                <w:numId w:val="57"/>
              </w:numPr>
              <w:rPr>
                <w:rFonts w:ascii="Arial" w:hAnsi="Arial" w:cs="Arial"/>
                <w:sz w:val="24"/>
                <w:szCs w:val="24"/>
              </w:rPr>
            </w:pPr>
            <w:r w:rsidRPr="007A1CB0">
              <w:rPr>
                <w:rFonts w:ascii="Arial" w:hAnsi="Arial" w:cs="Arial"/>
                <w:sz w:val="24"/>
                <w:szCs w:val="24"/>
              </w:rPr>
              <w:t>Overtime for DMV agent up to 26 hours.</w:t>
            </w:r>
          </w:p>
          <w:p w14:paraId="7F87DA58" w14:textId="77777777" w:rsidR="00D47972" w:rsidRPr="007A1CB0" w:rsidRDefault="00D47972" w:rsidP="00DE4942">
            <w:pPr>
              <w:rPr>
                <w:rFonts w:ascii="Arial" w:hAnsi="Arial" w:cs="Arial"/>
                <w:b/>
                <w:sz w:val="24"/>
                <w:szCs w:val="24"/>
              </w:rPr>
            </w:pPr>
          </w:p>
        </w:tc>
      </w:tr>
      <w:tr w:rsidR="00D47972" w:rsidRPr="007A1CB0" w14:paraId="2F518C07" w14:textId="77777777" w:rsidTr="00EF52F8">
        <w:tc>
          <w:tcPr>
            <w:tcW w:w="4608" w:type="dxa"/>
          </w:tcPr>
          <w:p w14:paraId="6722A875" w14:textId="77777777" w:rsidR="00D47972" w:rsidRPr="007A1CB0" w:rsidRDefault="00D47972" w:rsidP="00DE4942">
            <w:pPr>
              <w:rPr>
                <w:rFonts w:ascii="Arial" w:hAnsi="Arial" w:cs="Arial"/>
                <w:b/>
                <w:sz w:val="24"/>
                <w:szCs w:val="24"/>
              </w:rPr>
            </w:pPr>
            <w:r w:rsidRPr="007A1CB0">
              <w:rPr>
                <w:rFonts w:ascii="Arial" w:hAnsi="Arial" w:cs="Arial"/>
                <w:b/>
                <w:sz w:val="24"/>
                <w:szCs w:val="24"/>
              </w:rPr>
              <w:t>Fringe Benefits</w:t>
            </w:r>
          </w:p>
        </w:tc>
        <w:tc>
          <w:tcPr>
            <w:tcW w:w="1980" w:type="dxa"/>
          </w:tcPr>
          <w:p w14:paraId="37A58458" w14:textId="77777777" w:rsidR="00D47972" w:rsidRPr="007A1CB0" w:rsidRDefault="00D47972" w:rsidP="005E3A4D">
            <w:pPr>
              <w:rPr>
                <w:rFonts w:ascii="Arial" w:hAnsi="Arial" w:cs="Arial"/>
                <w:b/>
                <w:sz w:val="24"/>
                <w:szCs w:val="24"/>
              </w:rPr>
            </w:pPr>
            <w:r w:rsidRPr="007A1CB0">
              <w:rPr>
                <w:rFonts w:ascii="Arial" w:hAnsi="Arial" w:cs="Arial"/>
                <w:b/>
                <w:sz w:val="24"/>
                <w:szCs w:val="24"/>
              </w:rPr>
              <w:t>62XX</w:t>
            </w:r>
          </w:p>
        </w:tc>
        <w:tc>
          <w:tcPr>
            <w:tcW w:w="2610" w:type="dxa"/>
          </w:tcPr>
          <w:p w14:paraId="63D2F6C3" w14:textId="1900A4CD" w:rsidR="00D47972" w:rsidRPr="007A1CB0" w:rsidRDefault="00D47972" w:rsidP="00CA7960">
            <w:pPr>
              <w:jc w:val="right"/>
              <w:rPr>
                <w:rFonts w:ascii="Arial" w:hAnsi="Arial" w:cs="Arial"/>
                <w:b/>
                <w:sz w:val="24"/>
                <w:szCs w:val="24"/>
              </w:rPr>
            </w:pPr>
            <w:r w:rsidRPr="007A1CB0">
              <w:rPr>
                <w:rFonts w:ascii="Arial" w:hAnsi="Arial" w:cs="Arial"/>
                <w:b/>
                <w:sz w:val="24"/>
                <w:szCs w:val="24"/>
              </w:rPr>
              <w:t>$</w:t>
            </w:r>
            <w:r w:rsidR="00674EBC">
              <w:rPr>
                <w:rFonts w:ascii="Arial" w:hAnsi="Arial" w:cs="Arial"/>
                <w:b/>
                <w:sz w:val="24"/>
                <w:szCs w:val="24"/>
              </w:rPr>
              <w:t>42</w:t>
            </w:r>
            <w:r w:rsidR="00C16173">
              <w:rPr>
                <w:rFonts w:ascii="Arial" w:hAnsi="Arial" w:cs="Arial"/>
                <w:b/>
                <w:sz w:val="24"/>
                <w:szCs w:val="24"/>
              </w:rPr>
              <w:t>,</w:t>
            </w:r>
            <w:r w:rsidR="004A22B2">
              <w:rPr>
                <w:rFonts w:ascii="Arial" w:hAnsi="Arial" w:cs="Arial"/>
                <w:b/>
                <w:sz w:val="24"/>
                <w:szCs w:val="24"/>
              </w:rPr>
              <w:t>6</w:t>
            </w:r>
            <w:r w:rsidR="00674EBC">
              <w:rPr>
                <w:rFonts w:ascii="Arial" w:hAnsi="Arial" w:cs="Arial"/>
                <w:b/>
                <w:sz w:val="24"/>
                <w:szCs w:val="24"/>
              </w:rPr>
              <w:t>00</w:t>
            </w:r>
          </w:p>
        </w:tc>
      </w:tr>
      <w:tr w:rsidR="00D47972" w:rsidRPr="007A1CB0" w14:paraId="1E04B903" w14:textId="77777777" w:rsidTr="00EF52F8">
        <w:tc>
          <w:tcPr>
            <w:tcW w:w="9198" w:type="dxa"/>
            <w:gridSpan w:val="3"/>
          </w:tcPr>
          <w:p w14:paraId="6675C5AD" w14:textId="77777777" w:rsidR="00D47972" w:rsidRDefault="00D47972" w:rsidP="00DE4942">
            <w:pPr>
              <w:numPr>
                <w:ilvl w:val="0"/>
                <w:numId w:val="57"/>
              </w:numPr>
              <w:rPr>
                <w:rFonts w:ascii="Arial" w:hAnsi="Arial" w:cs="Arial"/>
                <w:sz w:val="24"/>
                <w:szCs w:val="24"/>
              </w:rPr>
            </w:pPr>
            <w:r w:rsidRPr="007A1CB0">
              <w:rPr>
                <w:rFonts w:ascii="Arial" w:hAnsi="Arial" w:cs="Arial"/>
                <w:sz w:val="24"/>
                <w:szCs w:val="24"/>
              </w:rPr>
              <w:t>FICA/MED, Insurance (Health, Dental, Life), HRA, PERS Employer, Workers’ Comp.</w:t>
            </w:r>
          </w:p>
          <w:p w14:paraId="4F2D7595" w14:textId="77777777" w:rsidR="00D47972" w:rsidRPr="007A1CB0" w:rsidRDefault="00D47972" w:rsidP="00E13D95">
            <w:pPr>
              <w:ind w:left="720"/>
              <w:rPr>
                <w:rFonts w:ascii="Arial" w:hAnsi="Arial" w:cs="Arial"/>
                <w:b/>
                <w:sz w:val="24"/>
                <w:szCs w:val="24"/>
              </w:rPr>
            </w:pPr>
          </w:p>
        </w:tc>
      </w:tr>
      <w:tr w:rsidR="00D47972" w:rsidRPr="007A1CB0" w14:paraId="17BDAAC4" w14:textId="77777777" w:rsidTr="00EF52F8">
        <w:tc>
          <w:tcPr>
            <w:tcW w:w="4608" w:type="dxa"/>
          </w:tcPr>
          <w:p w14:paraId="363A6070" w14:textId="77777777" w:rsidR="00D47972" w:rsidRPr="007A1CB0" w:rsidRDefault="00D47972" w:rsidP="00DE4942">
            <w:pPr>
              <w:rPr>
                <w:rFonts w:ascii="Arial" w:hAnsi="Arial" w:cs="Arial"/>
                <w:b/>
                <w:sz w:val="24"/>
                <w:szCs w:val="24"/>
              </w:rPr>
            </w:pPr>
            <w:r w:rsidRPr="007A1CB0">
              <w:rPr>
                <w:rFonts w:ascii="Arial" w:hAnsi="Arial" w:cs="Arial"/>
                <w:b/>
                <w:sz w:val="24"/>
                <w:szCs w:val="24"/>
              </w:rPr>
              <w:t>PERS on Behalf</w:t>
            </w:r>
          </w:p>
        </w:tc>
        <w:tc>
          <w:tcPr>
            <w:tcW w:w="1980" w:type="dxa"/>
          </w:tcPr>
          <w:p w14:paraId="789272F0" w14:textId="77777777" w:rsidR="00D47972" w:rsidRPr="007A1CB0" w:rsidRDefault="00D47972" w:rsidP="005E3A4D">
            <w:pPr>
              <w:rPr>
                <w:rFonts w:ascii="Arial" w:hAnsi="Arial" w:cs="Arial"/>
                <w:b/>
                <w:sz w:val="24"/>
                <w:szCs w:val="24"/>
              </w:rPr>
            </w:pPr>
            <w:r w:rsidRPr="007A1CB0">
              <w:rPr>
                <w:rFonts w:ascii="Arial" w:hAnsi="Arial" w:cs="Arial"/>
                <w:b/>
                <w:sz w:val="24"/>
                <w:szCs w:val="24"/>
              </w:rPr>
              <w:t>6231</w:t>
            </w:r>
          </w:p>
        </w:tc>
        <w:tc>
          <w:tcPr>
            <w:tcW w:w="2610" w:type="dxa"/>
          </w:tcPr>
          <w:p w14:paraId="2550619E" w14:textId="6F547EB8" w:rsidR="00D47972" w:rsidRPr="007A1CB0" w:rsidRDefault="00CA7960" w:rsidP="00CA7960">
            <w:pPr>
              <w:jc w:val="right"/>
              <w:rPr>
                <w:rFonts w:ascii="Arial" w:hAnsi="Arial" w:cs="Arial"/>
                <w:b/>
                <w:sz w:val="24"/>
                <w:szCs w:val="24"/>
              </w:rPr>
            </w:pPr>
            <w:r>
              <w:rPr>
                <w:rFonts w:ascii="Arial" w:hAnsi="Arial" w:cs="Arial"/>
                <w:b/>
                <w:sz w:val="24"/>
                <w:szCs w:val="24"/>
              </w:rPr>
              <w:t>$</w:t>
            </w:r>
            <w:r w:rsidR="00EC6324">
              <w:rPr>
                <w:rFonts w:ascii="Arial" w:hAnsi="Arial" w:cs="Arial"/>
                <w:b/>
                <w:sz w:val="24"/>
                <w:szCs w:val="24"/>
              </w:rPr>
              <w:t>3</w:t>
            </w:r>
            <w:r w:rsidR="00C16173">
              <w:rPr>
                <w:rFonts w:ascii="Arial" w:hAnsi="Arial" w:cs="Arial"/>
                <w:b/>
                <w:sz w:val="24"/>
                <w:szCs w:val="24"/>
              </w:rPr>
              <w:t>,</w:t>
            </w:r>
            <w:r w:rsidR="00EC6324">
              <w:rPr>
                <w:rFonts w:ascii="Arial" w:hAnsi="Arial" w:cs="Arial"/>
                <w:b/>
                <w:sz w:val="24"/>
                <w:szCs w:val="24"/>
              </w:rPr>
              <w:t>000</w:t>
            </w:r>
          </w:p>
        </w:tc>
      </w:tr>
      <w:tr w:rsidR="00D47972" w:rsidRPr="007A1CB0" w14:paraId="471E33DA" w14:textId="77777777" w:rsidTr="00EF52F8">
        <w:tc>
          <w:tcPr>
            <w:tcW w:w="9198" w:type="dxa"/>
            <w:gridSpan w:val="3"/>
          </w:tcPr>
          <w:p w14:paraId="624CD5CD" w14:textId="0C601C92" w:rsidR="003D7402" w:rsidRPr="00D22634" w:rsidRDefault="002B4136" w:rsidP="003D7402">
            <w:pPr>
              <w:numPr>
                <w:ilvl w:val="0"/>
                <w:numId w:val="19"/>
              </w:numPr>
              <w:rPr>
                <w:rFonts w:ascii="Arial" w:eastAsia="Times New Roman" w:hAnsi="Arial" w:cs="Arial"/>
                <w:sz w:val="24"/>
                <w:szCs w:val="24"/>
              </w:rPr>
            </w:pPr>
            <w:r>
              <w:rPr>
                <w:rFonts w:ascii="Arial" w:eastAsia="Times New Roman" w:hAnsi="Arial" w:cs="Arial"/>
                <w:sz w:val="24"/>
                <w:szCs w:val="24"/>
              </w:rPr>
              <w:t>6.33%</w:t>
            </w:r>
            <w:r w:rsidR="003D7402" w:rsidRPr="00D22634">
              <w:rPr>
                <w:rFonts w:ascii="Arial" w:eastAsia="Times New Roman" w:hAnsi="Arial" w:cs="Arial"/>
                <w:sz w:val="24"/>
                <w:szCs w:val="24"/>
              </w:rPr>
              <w:t xml:space="preserve"> for all employees</w:t>
            </w:r>
            <w:r w:rsidR="003D7402">
              <w:rPr>
                <w:rFonts w:ascii="Arial" w:eastAsia="Times New Roman" w:hAnsi="Arial" w:cs="Arial"/>
                <w:sz w:val="24"/>
                <w:szCs w:val="24"/>
              </w:rPr>
              <w:t xml:space="preserve"> provided by the State.</w:t>
            </w:r>
          </w:p>
          <w:p w14:paraId="38B306F2" w14:textId="77777777" w:rsidR="00D47972" w:rsidRPr="007A1CB0" w:rsidRDefault="00D47972" w:rsidP="00DE4942">
            <w:pPr>
              <w:rPr>
                <w:rFonts w:ascii="Arial" w:hAnsi="Arial" w:cs="Arial"/>
                <w:sz w:val="24"/>
                <w:szCs w:val="24"/>
              </w:rPr>
            </w:pPr>
          </w:p>
        </w:tc>
      </w:tr>
      <w:tr w:rsidR="00D47972" w:rsidRPr="007A1CB0" w14:paraId="0EC42F60" w14:textId="77777777" w:rsidTr="00EF52F8">
        <w:tc>
          <w:tcPr>
            <w:tcW w:w="4608" w:type="dxa"/>
          </w:tcPr>
          <w:p w14:paraId="6CB8060A" w14:textId="77777777" w:rsidR="00D47972" w:rsidRPr="007A1CB0" w:rsidRDefault="00D47972" w:rsidP="00DE4942">
            <w:pPr>
              <w:rPr>
                <w:rFonts w:ascii="Arial" w:hAnsi="Arial" w:cs="Arial"/>
                <w:b/>
                <w:sz w:val="24"/>
                <w:szCs w:val="24"/>
              </w:rPr>
            </w:pPr>
            <w:r w:rsidRPr="007A1CB0">
              <w:rPr>
                <w:rFonts w:ascii="Arial" w:hAnsi="Arial" w:cs="Arial"/>
                <w:b/>
                <w:sz w:val="24"/>
                <w:szCs w:val="24"/>
              </w:rPr>
              <w:t>Subs &amp; Memberships</w:t>
            </w:r>
          </w:p>
        </w:tc>
        <w:tc>
          <w:tcPr>
            <w:tcW w:w="1980" w:type="dxa"/>
          </w:tcPr>
          <w:p w14:paraId="6ACC9149" w14:textId="77777777" w:rsidR="00D47972" w:rsidRPr="007A1CB0" w:rsidRDefault="00D47972" w:rsidP="005E3A4D">
            <w:pPr>
              <w:rPr>
                <w:rFonts w:ascii="Arial" w:hAnsi="Arial" w:cs="Arial"/>
                <w:b/>
                <w:sz w:val="24"/>
                <w:szCs w:val="24"/>
              </w:rPr>
            </w:pPr>
            <w:r w:rsidRPr="007A1CB0">
              <w:rPr>
                <w:rFonts w:ascii="Arial" w:hAnsi="Arial" w:cs="Arial"/>
                <w:b/>
                <w:sz w:val="24"/>
                <w:szCs w:val="24"/>
              </w:rPr>
              <w:t>7135</w:t>
            </w:r>
          </w:p>
        </w:tc>
        <w:tc>
          <w:tcPr>
            <w:tcW w:w="2610" w:type="dxa"/>
          </w:tcPr>
          <w:p w14:paraId="44EE8DD6" w14:textId="43F80A24" w:rsidR="00D47972" w:rsidRPr="007A1CB0" w:rsidRDefault="00D47972" w:rsidP="00DE4942">
            <w:pPr>
              <w:jc w:val="right"/>
              <w:rPr>
                <w:rFonts w:ascii="Arial" w:hAnsi="Arial" w:cs="Arial"/>
                <w:b/>
                <w:sz w:val="24"/>
                <w:szCs w:val="24"/>
              </w:rPr>
            </w:pPr>
            <w:r w:rsidRPr="007A1CB0">
              <w:rPr>
                <w:rFonts w:ascii="Arial" w:hAnsi="Arial" w:cs="Arial"/>
                <w:b/>
                <w:sz w:val="24"/>
                <w:szCs w:val="24"/>
              </w:rPr>
              <w:t>$</w:t>
            </w:r>
            <w:r w:rsidR="001E7F9B">
              <w:rPr>
                <w:rFonts w:ascii="Arial" w:hAnsi="Arial" w:cs="Arial"/>
                <w:b/>
                <w:sz w:val="24"/>
                <w:szCs w:val="24"/>
              </w:rPr>
              <w:t>100</w:t>
            </w:r>
          </w:p>
        </w:tc>
      </w:tr>
      <w:tr w:rsidR="00D47972" w:rsidRPr="007A1CB0" w14:paraId="7F9AE178" w14:textId="77777777" w:rsidTr="00EF52F8">
        <w:tc>
          <w:tcPr>
            <w:tcW w:w="9198" w:type="dxa"/>
            <w:gridSpan w:val="3"/>
          </w:tcPr>
          <w:p w14:paraId="175A272E" w14:textId="77777777" w:rsidR="00D47972" w:rsidRPr="007A1CB0" w:rsidRDefault="00D47972" w:rsidP="00DE4942">
            <w:pPr>
              <w:numPr>
                <w:ilvl w:val="0"/>
                <w:numId w:val="57"/>
              </w:numPr>
              <w:rPr>
                <w:rFonts w:ascii="Arial" w:hAnsi="Arial" w:cs="Arial"/>
                <w:sz w:val="24"/>
                <w:szCs w:val="24"/>
              </w:rPr>
            </w:pPr>
            <w:r w:rsidRPr="007A1CB0">
              <w:rPr>
                <w:rFonts w:ascii="Arial" w:hAnsi="Arial" w:cs="Arial"/>
                <w:sz w:val="24"/>
                <w:szCs w:val="24"/>
              </w:rPr>
              <w:t xml:space="preserve">Yearly DOA compliance: </w:t>
            </w:r>
          </w:p>
          <w:p w14:paraId="789DD71D" w14:textId="77777777" w:rsidR="00D47972" w:rsidRPr="007A1CB0" w:rsidRDefault="00D47972" w:rsidP="00DE4942">
            <w:pPr>
              <w:numPr>
                <w:ilvl w:val="1"/>
                <w:numId w:val="57"/>
              </w:numPr>
              <w:rPr>
                <w:rFonts w:ascii="Arial" w:hAnsi="Arial" w:cs="Arial"/>
                <w:sz w:val="24"/>
                <w:szCs w:val="24"/>
              </w:rPr>
            </w:pPr>
            <w:r w:rsidRPr="007A1CB0">
              <w:rPr>
                <w:rFonts w:ascii="Arial" w:hAnsi="Arial" w:cs="Arial"/>
                <w:sz w:val="24"/>
                <w:szCs w:val="24"/>
              </w:rPr>
              <w:t>Application Fee: $25.00.</w:t>
            </w:r>
          </w:p>
          <w:p w14:paraId="5A5277B5" w14:textId="77777777" w:rsidR="00D47972" w:rsidRPr="007A1CB0" w:rsidRDefault="00D47972" w:rsidP="00DE4942">
            <w:pPr>
              <w:numPr>
                <w:ilvl w:val="1"/>
                <w:numId w:val="57"/>
              </w:numPr>
              <w:rPr>
                <w:rFonts w:ascii="Arial" w:hAnsi="Arial" w:cs="Arial"/>
                <w:sz w:val="24"/>
                <w:szCs w:val="24"/>
              </w:rPr>
            </w:pPr>
            <w:r w:rsidRPr="007A1CB0">
              <w:rPr>
                <w:rFonts w:ascii="Arial" w:hAnsi="Arial" w:cs="Arial"/>
                <w:sz w:val="24"/>
                <w:szCs w:val="24"/>
              </w:rPr>
              <w:t>Examiner Fee: $5.00.</w:t>
            </w:r>
          </w:p>
          <w:p w14:paraId="28C7447B" w14:textId="77777777" w:rsidR="00D47972" w:rsidRPr="007A1CB0" w:rsidRDefault="00D47972" w:rsidP="00DE4942">
            <w:pPr>
              <w:rPr>
                <w:rFonts w:ascii="Arial" w:hAnsi="Arial" w:cs="Arial"/>
                <w:sz w:val="24"/>
                <w:szCs w:val="24"/>
              </w:rPr>
            </w:pPr>
          </w:p>
        </w:tc>
      </w:tr>
      <w:tr w:rsidR="00CA7960" w:rsidRPr="007A1CB0" w14:paraId="5471F8C9" w14:textId="77777777" w:rsidTr="00EF52F8">
        <w:tc>
          <w:tcPr>
            <w:tcW w:w="4608" w:type="dxa"/>
          </w:tcPr>
          <w:p w14:paraId="67467242" w14:textId="5AF2D093" w:rsidR="00CA7960" w:rsidRPr="007A1CB0" w:rsidRDefault="00E13D95" w:rsidP="00C7286E">
            <w:pPr>
              <w:rPr>
                <w:rFonts w:ascii="Arial" w:hAnsi="Arial" w:cs="Arial"/>
                <w:b/>
                <w:sz w:val="24"/>
                <w:szCs w:val="24"/>
              </w:rPr>
            </w:pPr>
            <w:r>
              <w:rPr>
                <w:rFonts w:ascii="Arial" w:hAnsi="Arial" w:cs="Arial"/>
                <w:b/>
                <w:sz w:val="24"/>
                <w:szCs w:val="24"/>
              </w:rPr>
              <w:t xml:space="preserve">Office </w:t>
            </w:r>
            <w:r w:rsidR="00CA7960">
              <w:rPr>
                <w:rFonts w:ascii="Arial" w:hAnsi="Arial" w:cs="Arial"/>
                <w:b/>
                <w:sz w:val="24"/>
                <w:szCs w:val="24"/>
              </w:rPr>
              <w:t>Supplies</w:t>
            </w:r>
          </w:p>
        </w:tc>
        <w:tc>
          <w:tcPr>
            <w:tcW w:w="1980" w:type="dxa"/>
          </w:tcPr>
          <w:p w14:paraId="149A4A36" w14:textId="470EBD7C" w:rsidR="00CA7960" w:rsidRPr="007A1CB0" w:rsidRDefault="00CA7960" w:rsidP="005E3A4D">
            <w:pPr>
              <w:rPr>
                <w:rFonts w:ascii="Arial" w:hAnsi="Arial" w:cs="Arial"/>
                <w:b/>
                <w:sz w:val="24"/>
                <w:szCs w:val="24"/>
              </w:rPr>
            </w:pPr>
            <w:r>
              <w:rPr>
                <w:rFonts w:ascii="Arial" w:hAnsi="Arial" w:cs="Arial"/>
                <w:b/>
                <w:sz w:val="24"/>
                <w:szCs w:val="24"/>
              </w:rPr>
              <w:t>73</w:t>
            </w:r>
            <w:r w:rsidR="00E13D95">
              <w:rPr>
                <w:rFonts w:ascii="Arial" w:hAnsi="Arial" w:cs="Arial"/>
                <w:b/>
                <w:sz w:val="24"/>
                <w:szCs w:val="24"/>
              </w:rPr>
              <w:t>0</w:t>
            </w:r>
            <w:r>
              <w:rPr>
                <w:rFonts w:ascii="Arial" w:hAnsi="Arial" w:cs="Arial"/>
                <w:b/>
                <w:sz w:val="24"/>
                <w:szCs w:val="24"/>
              </w:rPr>
              <w:t>0</w:t>
            </w:r>
          </w:p>
        </w:tc>
        <w:tc>
          <w:tcPr>
            <w:tcW w:w="2610" w:type="dxa"/>
          </w:tcPr>
          <w:p w14:paraId="7E1DB33C" w14:textId="77777777" w:rsidR="00CA7960" w:rsidRPr="007A1CB0" w:rsidRDefault="00CA7960" w:rsidP="00C7286E">
            <w:pPr>
              <w:jc w:val="right"/>
              <w:rPr>
                <w:rFonts w:ascii="Arial" w:hAnsi="Arial" w:cs="Arial"/>
                <w:b/>
                <w:sz w:val="24"/>
                <w:szCs w:val="24"/>
              </w:rPr>
            </w:pPr>
            <w:r>
              <w:rPr>
                <w:rFonts w:ascii="Arial" w:hAnsi="Arial" w:cs="Arial"/>
                <w:b/>
                <w:sz w:val="24"/>
                <w:szCs w:val="24"/>
              </w:rPr>
              <w:t>$250</w:t>
            </w:r>
          </w:p>
        </w:tc>
      </w:tr>
      <w:tr w:rsidR="00CA7960" w:rsidRPr="007A1CB0" w14:paraId="15B8438D" w14:textId="77777777" w:rsidTr="00EF52F8">
        <w:tc>
          <w:tcPr>
            <w:tcW w:w="9198" w:type="dxa"/>
            <w:gridSpan w:val="3"/>
          </w:tcPr>
          <w:p w14:paraId="336217C1" w14:textId="77777777" w:rsidR="00CA7960" w:rsidRPr="007A1CB0" w:rsidRDefault="00CA7960" w:rsidP="00C7286E">
            <w:pPr>
              <w:numPr>
                <w:ilvl w:val="0"/>
                <w:numId w:val="57"/>
              </w:numPr>
              <w:rPr>
                <w:rFonts w:ascii="Arial" w:hAnsi="Arial" w:cs="Arial"/>
                <w:sz w:val="24"/>
                <w:szCs w:val="24"/>
              </w:rPr>
            </w:pPr>
            <w:r>
              <w:rPr>
                <w:rFonts w:ascii="Arial" w:hAnsi="Arial" w:cs="Arial"/>
                <w:sz w:val="24"/>
                <w:szCs w:val="24"/>
              </w:rPr>
              <w:t>Typical office supplies.</w:t>
            </w:r>
          </w:p>
          <w:p w14:paraId="55360DB2" w14:textId="77777777" w:rsidR="00CA7960" w:rsidRPr="007A1CB0" w:rsidRDefault="00CA7960" w:rsidP="00C7286E">
            <w:pPr>
              <w:jc w:val="right"/>
              <w:rPr>
                <w:rFonts w:ascii="Arial" w:hAnsi="Arial" w:cs="Arial"/>
                <w:b/>
                <w:sz w:val="24"/>
                <w:szCs w:val="24"/>
              </w:rPr>
            </w:pPr>
          </w:p>
        </w:tc>
      </w:tr>
      <w:tr w:rsidR="00D47972" w:rsidRPr="007A1CB0" w14:paraId="2BDA7BF1" w14:textId="77777777" w:rsidTr="00EF52F8">
        <w:tc>
          <w:tcPr>
            <w:tcW w:w="4608" w:type="dxa"/>
          </w:tcPr>
          <w:p w14:paraId="5904428D" w14:textId="77777777" w:rsidR="00D47972" w:rsidRPr="007A1CB0" w:rsidRDefault="00D47972" w:rsidP="00DE4942">
            <w:pPr>
              <w:rPr>
                <w:rFonts w:ascii="Arial" w:hAnsi="Arial" w:cs="Arial"/>
                <w:b/>
                <w:sz w:val="24"/>
                <w:szCs w:val="24"/>
              </w:rPr>
            </w:pPr>
            <w:r w:rsidRPr="007A1CB0">
              <w:rPr>
                <w:rFonts w:ascii="Arial" w:hAnsi="Arial" w:cs="Arial"/>
                <w:b/>
                <w:sz w:val="24"/>
                <w:szCs w:val="24"/>
              </w:rPr>
              <w:t>Minor Tools &amp; Equipment</w:t>
            </w:r>
          </w:p>
        </w:tc>
        <w:tc>
          <w:tcPr>
            <w:tcW w:w="1980" w:type="dxa"/>
          </w:tcPr>
          <w:p w14:paraId="1379FC42" w14:textId="77777777" w:rsidR="00D47972" w:rsidRPr="007A1CB0" w:rsidRDefault="00D47972" w:rsidP="005E3A4D">
            <w:pPr>
              <w:rPr>
                <w:rFonts w:ascii="Arial" w:hAnsi="Arial" w:cs="Arial"/>
                <w:b/>
                <w:sz w:val="24"/>
                <w:szCs w:val="24"/>
              </w:rPr>
            </w:pPr>
            <w:r w:rsidRPr="007A1CB0">
              <w:rPr>
                <w:rFonts w:ascii="Arial" w:hAnsi="Arial" w:cs="Arial"/>
                <w:b/>
                <w:sz w:val="24"/>
                <w:szCs w:val="24"/>
              </w:rPr>
              <w:t>7610</w:t>
            </w:r>
          </w:p>
        </w:tc>
        <w:tc>
          <w:tcPr>
            <w:tcW w:w="2610" w:type="dxa"/>
          </w:tcPr>
          <w:p w14:paraId="49CF2C12" w14:textId="77777777" w:rsidR="00D47972" w:rsidRPr="007A1CB0" w:rsidRDefault="00CA7960" w:rsidP="00DE4942">
            <w:pPr>
              <w:jc w:val="right"/>
              <w:rPr>
                <w:rFonts w:ascii="Arial" w:hAnsi="Arial" w:cs="Arial"/>
                <w:b/>
                <w:sz w:val="24"/>
                <w:szCs w:val="24"/>
              </w:rPr>
            </w:pPr>
            <w:r>
              <w:rPr>
                <w:rFonts w:ascii="Arial" w:hAnsi="Arial" w:cs="Arial"/>
                <w:b/>
                <w:sz w:val="24"/>
                <w:szCs w:val="24"/>
              </w:rPr>
              <w:t>$5</w:t>
            </w:r>
            <w:r w:rsidR="00D47972" w:rsidRPr="007A1CB0">
              <w:rPr>
                <w:rFonts w:ascii="Arial" w:hAnsi="Arial" w:cs="Arial"/>
                <w:b/>
                <w:sz w:val="24"/>
                <w:szCs w:val="24"/>
              </w:rPr>
              <w:t>00</w:t>
            </w:r>
          </w:p>
        </w:tc>
      </w:tr>
      <w:tr w:rsidR="00D47972" w:rsidRPr="007A1CB0" w14:paraId="3C74ABE9" w14:textId="77777777" w:rsidTr="00EF52F8">
        <w:tc>
          <w:tcPr>
            <w:tcW w:w="9198" w:type="dxa"/>
            <w:gridSpan w:val="3"/>
          </w:tcPr>
          <w:p w14:paraId="77D19860" w14:textId="77777777" w:rsidR="00D47972" w:rsidRPr="00CA7960" w:rsidRDefault="00CA7960" w:rsidP="00CA7960">
            <w:pPr>
              <w:numPr>
                <w:ilvl w:val="0"/>
                <w:numId w:val="57"/>
              </w:numPr>
              <w:rPr>
                <w:rFonts w:ascii="Arial" w:hAnsi="Arial" w:cs="Arial"/>
                <w:sz w:val="24"/>
                <w:szCs w:val="24"/>
              </w:rPr>
            </w:pPr>
            <w:r>
              <w:rPr>
                <w:rFonts w:ascii="Arial" w:hAnsi="Arial" w:cs="Arial"/>
                <w:sz w:val="24"/>
                <w:szCs w:val="24"/>
              </w:rPr>
              <w:t>Necessary office equipment</w:t>
            </w:r>
          </w:p>
          <w:p w14:paraId="3ECF942F" w14:textId="77777777" w:rsidR="00D47972" w:rsidRPr="007A1CB0" w:rsidRDefault="00D47972" w:rsidP="00DE4942">
            <w:pPr>
              <w:jc w:val="right"/>
              <w:rPr>
                <w:rFonts w:ascii="Arial" w:hAnsi="Arial" w:cs="Arial"/>
                <w:b/>
                <w:sz w:val="24"/>
                <w:szCs w:val="24"/>
              </w:rPr>
            </w:pPr>
          </w:p>
        </w:tc>
      </w:tr>
      <w:tr w:rsidR="00D47972" w:rsidRPr="007A1CB0" w14:paraId="5D35E048" w14:textId="77777777" w:rsidTr="00EF52F8">
        <w:tc>
          <w:tcPr>
            <w:tcW w:w="6588" w:type="dxa"/>
            <w:gridSpan w:val="2"/>
          </w:tcPr>
          <w:p w14:paraId="62F3E581" w14:textId="77777777" w:rsidR="00D47972" w:rsidRPr="007A1CB0" w:rsidRDefault="00D47972" w:rsidP="00DE4942">
            <w:pPr>
              <w:jc w:val="right"/>
              <w:rPr>
                <w:rFonts w:ascii="Arial" w:hAnsi="Arial" w:cs="Arial"/>
                <w:b/>
                <w:sz w:val="24"/>
                <w:szCs w:val="24"/>
              </w:rPr>
            </w:pPr>
            <w:r w:rsidRPr="007A1CB0">
              <w:rPr>
                <w:rFonts w:ascii="Arial" w:hAnsi="Arial" w:cs="Arial"/>
                <w:b/>
                <w:sz w:val="24"/>
                <w:szCs w:val="24"/>
              </w:rPr>
              <w:t>Total DMV Expenses</w:t>
            </w:r>
          </w:p>
        </w:tc>
        <w:tc>
          <w:tcPr>
            <w:tcW w:w="2610" w:type="dxa"/>
          </w:tcPr>
          <w:p w14:paraId="41B87A3A" w14:textId="6619D4A8" w:rsidR="00D47972" w:rsidRPr="007A1CB0" w:rsidRDefault="00D47972" w:rsidP="00C7286E">
            <w:pPr>
              <w:jc w:val="right"/>
              <w:rPr>
                <w:rFonts w:ascii="Arial" w:hAnsi="Arial" w:cs="Arial"/>
                <w:b/>
                <w:sz w:val="24"/>
                <w:szCs w:val="24"/>
              </w:rPr>
            </w:pPr>
            <w:r w:rsidRPr="007A1CB0">
              <w:rPr>
                <w:rFonts w:ascii="Arial" w:hAnsi="Arial" w:cs="Arial"/>
                <w:b/>
                <w:sz w:val="24"/>
                <w:szCs w:val="24"/>
              </w:rPr>
              <w:t>$</w:t>
            </w:r>
            <w:r w:rsidR="00EC6324">
              <w:rPr>
                <w:rFonts w:ascii="Arial" w:hAnsi="Arial" w:cs="Arial"/>
                <w:b/>
                <w:sz w:val="24"/>
                <w:szCs w:val="24"/>
              </w:rPr>
              <w:t>92</w:t>
            </w:r>
            <w:r w:rsidR="00A86C04">
              <w:rPr>
                <w:rFonts w:ascii="Arial" w:hAnsi="Arial" w:cs="Arial"/>
                <w:b/>
                <w:sz w:val="24"/>
                <w:szCs w:val="24"/>
              </w:rPr>
              <w:t>,</w:t>
            </w:r>
            <w:r w:rsidR="004A22B2">
              <w:rPr>
                <w:rFonts w:ascii="Arial" w:hAnsi="Arial" w:cs="Arial"/>
                <w:b/>
                <w:sz w:val="24"/>
                <w:szCs w:val="24"/>
              </w:rPr>
              <w:t>1</w:t>
            </w:r>
            <w:r w:rsidR="00EC6324">
              <w:rPr>
                <w:rFonts w:ascii="Arial" w:hAnsi="Arial" w:cs="Arial"/>
                <w:b/>
                <w:sz w:val="24"/>
                <w:szCs w:val="24"/>
              </w:rPr>
              <w:t>50</w:t>
            </w:r>
          </w:p>
        </w:tc>
      </w:tr>
    </w:tbl>
    <w:p w14:paraId="76EA027E" w14:textId="77777777" w:rsidR="00D47972" w:rsidRPr="007A1CB0" w:rsidRDefault="00D47972" w:rsidP="00D47972">
      <w:pPr>
        <w:spacing w:after="0" w:line="240" w:lineRule="auto"/>
        <w:rPr>
          <w:rFonts w:ascii="Arial" w:hAnsi="Arial" w:cs="Arial"/>
          <w:b/>
          <w:sz w:val="24"/>
          <w:szCs w:val="24"/>
        </w:rPr>
      </w:pPr>
    </w:p>
    <w:tbl>
      <w:tblPr>
        <w:tblStyle w:val="TableGrid3"/>
        <w:tblW w:w="0" w:type="auto"/>
        <w:tblLook w:val="04A0" w:firstRow="1" w:lastRow="0" w:firstColumn="1" w:lastColumn="0" w:noHBand="0" w:noVBand="1"/>
      </w:tblPr>
      <w:tblGrid>
        <w:gridCol w:w="9198"/>
      </w:tblGrid>
      <w:tr w:rsidR="00D47972" w:rsidRPr="007A1CB0" w14:paraId="791B0343" w14:textId="77777777" w:rsidTr="00EF52F8">
        <w:tc>
          <w:tcPr>
            <w:tcW w:w="9198" w:type="dxa"/>
          </w:tcPr>
          <w:p w14:paraId="0A6EA1E6" w14:textId="17F0E410" w:rsidR="00D47972" w:rsidRPr="007A1CB0" w:rsidRDefault="00D47972" w:rsidP="00DE4942">
            <w:pPr>
              <w:rPr>
                <w:rFonts w:ascii="Arial" w:hAnsi="Arial" w:cs="Arial"/>
                <w:b/>
                <w:sz w:val="24"/>
                <w:szCs w:val="24"/>
              </w:rPr>
            </w:pPr>
            <w:r w:rsidRPr="007A1CB0">
              <w:rPr>
                <w:rFonts w:ascii="Arial" w:hAnsi="Arial" w:cs="Arial"/>
                <w:b/>
                <w:sz w:val="24"/>
                <w:szCs w:val="24"/>
              </w:rPr>
              <w:t>Remarks:</w:t>
            </w:r>
          </w:p>
          <w:p w14:paraId="5145AD6D" w14:textId="77777777" w:rsidR="00D47972" w:rsidRPr="007A1CB0" w:rsidRDefault="00D47972" w:rsidP="00DE4942">
            <w:pPr>
              <w:numPr>
                <w:ilvl w:val="0"/>
                <w:numId w:val="58"/>
              </w:numPr>
              <w:ind w:hanging="270"/>
              <w:contextualSpacing/>
              <w:rPr>
                <w:rFonts w:ascii="Arial" w:hAnsi="Arial" w:cs="Arial"/>
                <w:sz w:val="24"/>
                <w:szCs w:val="24"/>
              </w:rPr>
            </w:pPr>
          </w:p>
        </w:tc>
      </w:tr>
    </w:tbl>
    <w:p w14:paraId="1C592B49" w14:textId="77777777" w:rsidR="00D47972" w:rsidRPr="007A1CB0" w:rsidRDefault="00D47972" w:rsidP="00D47972">
      <w:pPr>
        <w:spacing w:after="0" w:line="240" w:lineRule="auto"/>
        <w:rPr>
          <w:rFonts w:ascii="Arial" w:hAnsi="Arial" w:cs="Arial"/>
          <w:b/>
          <w:sz w:val="24"/>
          <w:szCs w:val="24"/>
        </w:rPr>
      </w:pPr>
    </w:p>
    <w:p w14:paraId="23DE526F" w14:textId="77777777" w:rsidR="00D47972" w:rsidRDefault="00D47972" w:rsidP="00D47972">
      <w:r>
        <w:br w:type="page"/>
      </w:r>
    </w:p>
    <w:p w14:paraId="230D27AB" w14:textId="77777777" w:rsidR="00D47972" w:rsidRPr="004511C7" w:rsidRDefault="00D47972" w:rsidP="004511C7">
      <w:pPr>
        <w:pStyle w:val="Heading1"/>
        <w:jc w:val="center"/>
        <w:rPr>
          <w:rFonts w:ascii="Times New Roman" w:eastAsia="Times New Roman" w:hAnsi="Times New Roman" w:cs="Times New Roman"/>
          <w:sz w:val="48"/>
        </w:rPr>
      </w:pPr>
      <w:bookmarkStart w:id="32" w:name="_Toc198213524"/>
      <w:r w:rsidRPr="004511C7">
        <w:rPr>
          <w:rFonts w:eastAsia="Arial"/>
          <w:sz w:val="48"/>
        </w:rPr>
        <w:lastRenderedPageBreak/>
        <w:t>Public Safety Animal Control</w:t>
      </w:r>
      <w:bookmarkEnd w:id="32"/>
    </w:p>
    <w:p w14:paraId="4AB79F91" w14:textId="77777777" w:rsidR="00D47972" w:rsidRPr="004511C7" w:rsidRDefault="00D47972" w:rsidP="00DE4942">
      <w:pPr>
        <w:rPr>
          <w:rFonts w:ascii="Times New Roman" w:eastAsia="Times New Roman" w:hAnsi="Times New Roman" w:cs="Times New Roman"/>
          <w:b/>
          <w:sz w:val="24"/>
        </w:rPr>
      </w:pPr>
      <w:r w:rsidRPr="004511C7">
        <w:rPr>
          <w:b/>
          <w:sz w:val="24"/>
        </w:rPr>
        <w:t>1000 XXXX 20 26 0000 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5"/>
        <w:gridCol w:w="28"/>
        <w:gridCol w:w="1980"/>
        <w:gridCol w:w="2610"/>
      </w:tblGrid>
      <w:tr w:rsidR="00FE0431" w:rsidRPr="0082045E" w14:paraId="78EEB826" w14:textId="77777777" w:rsidTr="05B5011F">
        <w:tc>
          <w:tcPr>
            <w:tcW w:w="9203" w:type="dxa"/>
            <w:gridSpan w:val="4"/>
            <w:shd w:val="clear" w:color="auto" w:fill="D9D9D9" w:themeFill="background1" w:themeFillShade="D9"/>
          </w:tcPr>
          <w:p w14:paraId="16C75AAF" w14:textId="77777777" w:rsidR="00FE0431" w:rsidRDefault="00FE0431" w:rsidP="00185AF6">
            <w:pPr>
              <w:spacing w:after="0" w:line="240" w:lineRule="auto"/>
              <w:rPr>
                <w:rFonts w:ascii="Arial" w:eastAsia="Times New Roman" w:hAnsi="Arial" w:cs="Arial"/>
                <w:b/>
                <w:sz w:val="24"/>
                <w:szCs w:val="24"/>
              </w:rPr>
            </w:pPr>
            <w:r>
              <w:rPr>
                <w:rFonts w:ascii="Arial" w:eastAsia="Times New Roman" w:hAnsi="Arial" w:cs="Arial"/>
                <w:b/>
                <w:sz w:val="24"/>
                <w:szCs w:val="24"/>
              </w:rPr>
              <w:t>REVENUE</w:t>
            </w:r>
          </w:p>
        </w:tc>
      </w:tr>
      <w:tr w:rsidR="00FE0431" w:rsidRPr="0082045E" w14:paraId="180581B0" w14:textId="77777777" w:rsidTr="05B5011F">
        <w:tc>
          <w:tcPr>
            <w:tcW w:w="4585" w:type="dxa"/>
            <w:shd w:val="clear" w:color="auto" w:fill="auto"/>
          </w:tcPr>
          <w:p w14:paraId="791B7C11" w14:textId="0BCBB7C6" w:rsidR="00FE0431" w:rsidRPr="0082045E" w:rsidRDefault="00FE0431" w:rsidP="00185AF6">
            <w:pPr>
              <w:spacing w:after="0" w:line="240" w:lineRule="auto"/>
              <w:rPr>
                <w:rFonts w:ascii="Arial" w:eastAsia="Times New Roman" w:hAnsi="Arial" w:cs="Arial"/>
                <w:sz w:val="24"/>
                <w:szCs w:val="24"/>
              </w:rPr>
            </w:pPr>
            <w:r>
              <w:rPr>
                <w:rFonts w:ascii="Arial" w:eastAsia="Times New Roman" w:hAnsi="Arial" w:cs="Arial"/>
                <w:b/>
                <w:sz w:val="24"/>
                <w:szCs w:val="24"/>
              </w:rPr>
              <w:t>Animal Licenses</w:t>
            </w:r>
          </w:p>
        </w:tc>
        <w:tc>
          <w:tcPr>
            <w:tcW w:w="2008" w:type="dxa"/>
            <w:gridSpan w:val="2"/>
            <w:shd w:val="clear" w:color="auto" w:fill="auto"/>
          </w:tcPr>
          <w:p w14:paraId="2E739888" w14:textId="2FCF828F" w:rsidR="00FE0431" w:rsidRPr="0082045E" w:rsidRDefault="00FE0431" w:rsidP="00185AF6">
            <w:pPr>
              <w:spacing w:after="0" w:line="240" w:lineRule="auto"/>
              <w:rPr>
                <w:rFonts w:ascii="Arial" w:eastAsia="Times New Roman" w:hAnsi="Arial" w:cs="Arial"/>
                <w:sz w:val="24"/>
                <w:szCs w:val="24"/>
              </w:rPr>
            </w:pPr>
            <w:r>
              <w:rPr>
                <w:rFonts w:ascii="Arial" w:eastAsia="Times New Roman" w:hAnsi="Arial" w:cs="Arial"/>
                <w:b/>
                <w:sz w:val="24"/>
                <w:szCs w:val="24"/>
              </w:rPr>
              <w:t>4130</w:t>
            </w:r>
          </w:p>
        </w:tc>
        <w:tc>
          <w:tcPr>
            <w:tcW w:w="2610" w:type="dxa"/>
            <w:shd w:val="clear" w:color="auto" w:fill="auto"/>
          </w:tcPr>
          <w:p w14:paraId="23AF52BA" w14:textId="6018798E" w:rsidR="00FE0431" w:rsidRPr="0082045E" w:rsidRDefault="00FE0431" w:rsidP="00185AF6">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1,</w:t>
            </w:r>
            <w:r w:rsidR="00BD47CA">
              <w:rPr>
                <w:rFonts w:ascii="Arial" w:eastAsia="Times New Roman" w:hAnsi="Arial" w:cs="Arial"/>
                <w:b/>
                <w:sz w:val="24"/>
                <w:szCs w:val="24"/>
              </w:rPr>
              <w:t>6</w:t>
            </w:r>
            <w:r>
              <w:rPr>
                <w:rFonts w:ascii="Arial" w:eastAsia="Times New Roman" w:hAnsi="Arial" w:cs="Arial"/>
                <w:b/>
                <w:sz w:val="24"/>
                <w:szCs w:val="24"/>
              </w:rPr>
              <w:t>00</w:t>
            </w:r>
          </w:p>
        </w:tc>
      </w:tr>
      <w:tr w:rsidR="00FE0431" w:rsidRPr="0082045E" w14:paraId="55E07D02" w14:textId="77777777" w:rsidTr="05B5011F">
        <w:tc>
          <w:tcPr>
            <w:tcW w:w="9203" w:type="dxa"/>
            <w:gridSpan w:val="4"/>
            <w:shd w:val="clear" w:color="auto" w:fill="auto"/>
          </w:tcPr>
          <w:p w14:paraId="7430BBD4" w14:textId="26C8EBC3" w:rsidR="00FE0431" w:rsidRDefault="00FE0431" w:rsidP="00185AF6">
            <w:pPr>
              <w:numPr>
                <w:ilvl w:val="0"/>
                <w:numId w:val="54"/>
              </w:numPr>
              <w:spacing w:after="0" w:line="240" w:lineRule="auto"/>
              <w:rPr>
                <w:rFonts w:ascii="Arial" w:eastAsia="Times New Roman" w:hAnsi="Arial" w:cs="Arial"/>
                <w:sz w:val="24"/>
                <w:szCs w:val="24"/>
              </w:rPr>
            </w:pPr>
            <w:r>
              <w:rPr>
                <w:rFonts w:ascii="Arial" w:eastAsia="Times New Roman" w:hAnsi="Arial" w:cs="Arial"/>
                <w:sz w:val="24"/>
                <w:szCs w:val="24"/>
              </w:rPr>
              <w:t>Sale of Animal License permits</w:t>
            </w:r>
            <w:r w:rsidR="00B11A28">
              <w:rPr>
                <w:rFonts w:ascii="Arial" w:eastAsia="Times New Roman" w:hAnsi="Arial" w:cs="Arial"/>
                <w:sz w:val="24"/>
                <w:szCs w:val="24"/>
              </w:rPr>
              <w:t>.</w:t>
            </w:r>
          </w:p>
          <w:p w14:paraId="0CA29FFE" w14:textId="77777777" w:rsidR="00FE0431" w:rsidRPr="0082045E" w:rsidRDefault="00FE0431" w:rsidP="00185AF6">
            <w:pPr>
              <w:spacing w:after="0" w:line="240" w:lineRule="auto"/>
              <w:ind w:left="720"/>
              <w:rPr>
                <w:rFonts w:ascii="Arial" w:eastAsia="Times New Roman" w:hAnsi="Arial" w:cs="Arial"/>
                <w:sz w:val="24"/>
                <w:szCs w:val="24"/>
              </w:rPr>
            </w:pPr>
          </w:p>
        </w:tc>
      </w:tr>
      <w:tr w:rsidR="00FE0431" w:rsidRPr="0082045E" w14:paraId="6D2C337A" w14:textId="77777777" w:rsidTr="05B5011F">
        <w:tc>
          <w:tcPr>
            <w:tcW w:w="4585" w:type="dxa"/>
            <w:shd w:val="clear" w:color="auto" w:fill="auto"/>
          </w:tcPr>
          <w:p w14:paraId="2028963D" w14:textId="04AA21FB" w:rsidR="00FE0431" w:rsidRPr="0082045E" w:rsidRDefault="00FE0431" w:rsidP="00185AF6">
            <w:pPr>
              <w:spacing w:after="0" w:line="240" w:lineRule="auto"/>
              <w:rPr>
                <w:rFonts w:ascii="Arial" w:eastAsia="Times New Roman" w:hAnsi="Arial" w:cs="Arial"/>
                <w:b/>
                <w:sz w:val="24"/>
                <w:szCs w:val="24"/>
              </w:rPr>
            </w:pPr>
            <w:r>
              <w:rPr>
                <w:rFonts w:ascii="Arial" w:eastAsia="Times New Roman" w:hAnsi="Arial" w:cs="Arial"/>
                <w:b/>
                <w:sz w:val="24"/>
                <w:szCs w:val="24"/>
              </w:rPr>
              <w:t>Donations</w:t>
            </w:r>
          </w:p>
        </w:tc>
        <w:tc>
          <w:tcPr>
            <w:tcW w:w="2008" w:type="dxa"/>
            <w:gridSpan w:val="2"/>
            <w:shd w:val="clear" w:color="auto" w:fill="auto"/>
          </w:tcPr>
          <w:p w14:paraId="501853D6" w14:textId="2FACFD76" w:rsidR="00FE0431" w:rsidRPr="0082045E" w:rsidRDefault="00FE0431" w:rsidP="00185AF6">
            <w:pPr>
              <w:spacing w:after="0" w:line="240" w:lineRule="auto"/>
              <w:rPr>
                <w:rFonts w:ascii="Arial" w:eastAsia="Times New Roman" w:hAnsi="Arial" w:cs="Arial"/>
                <w:b/>
                <w:sz w:val="24"/>
                <w:szCs w:val="24"/>
              </w:rPr>
            </w:pPr>
            <w:r>
              <w:rPr>
                <w:rFonts w:ascii="Arial" w:eastAsia="Times New Roman" w:hAnsi="Arial" w:cs="Arial"/>
                <w:b/>
                <w:sz w:val="24"/>
                <w:szCs w:val="24"/>
              </w:rPr>
              <w:t>4760</w:t>
            </w:r>
          </w:p>
        </w:tc>
        <w:tc>
          <w:tcPr>
            <w:tcW w:w="2610" w:type="dxa"/>
            <w:shd w:val="clear" w:color="auto" w:fill="auto"/>
          </w:tcPr>
          <w:p w14:paraId="505522FD" w14:textId="4B2E2485" w:rsidR="00FE0431" w:rsidRPr="0082045E" w:rsidRDefault="00FE0431" w:rsidP="00185AF6">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D84DBA">
              <w:rPr>
                <w:rFonts w:ascii="Arial" w:eastAsia="Times New Roman" w:hAnsi="Arial" w:cs="Arial"/>
                <w:b/>
                <w:sz w:val="24"/>
                <w:szCs w:val="24"/>
              </w:rPr>
              <w:t>5</w:t>
            </w:r>
            <w:r>
              <w:rPr>
                <w:rFonts w:ascii="Arial" w:eastAsia="Times New Roman" w:hAnsi="Arial" w:cs="Arial"/>
                <w:b/>
                <w:sz w:val="24"/>
                <w:szCs w:val="24"/>
              </w:rPr>
              <w:t>00</w:t>
            </w:r>
          </w:p>
        </w:tc>
      </w:tr>
      <w:tr w:rsidR="00FE0431" w:rsidRPr="0082045E" w14:paraId="30FAAB27" w14:textId="77777777" w:rsidTr="05B5011F">
        <w:tc>
          <w:tcPr>
            <w:tcW w:w="9203" w:type="dxa"/>
            <w:gridSpan w:val="4"/>
            <w:shd w:val="clear" w:color="auto" w:fill="auto"/>
          </w:tcPr>
          <w:p w14:paraId="53BFBAEB" w14:textId="4A1C5107" w:rsidR="00FE0431" w:rsidRPr="004F4127" w:rsidRDefault="00214C6A" w:rsidP="00185AF6">
            <w:pPr>
              <w:numPr>
                <w:ilvl w:val="0"/>
                <w:numId w:val="54"/>
              </w:numPr>
              <w:spacing w:after="0" w:line="240" w:lineRule="auto"/>
              <w:rPr>
                <w:rFonts w:ascii="Arial" w:eastAsia="Times New Roman" w:hAnsi="Arial" w:cs="Arial"/>
                <w:sz w:val="24"/>
                <w:szCs w:val="24"/>
              </w:rPr>
            </w:pPr>
            <w:r>
              <w:rPr>
                <w:rFonts w:ascii="Arial" w:eastAsia="Times New Roman" w:hAnsi="Arial" w:cs="Arial"/>
                <w:sz w:val="24"/>
                <w:szCs w:val="24"/>
              </w:rPr>
              <w:t>Unsolicited donations</w:t>
            </w:r>
          </w:p>
          <w:p w14:paraId="7D729CEA" w14:textId="77777777" w:rsidR="00FE0431" w:rsidRPr="004F4127" w:rsidRDefault="00FE0431" w:rsidP="00185AF6">
            <w:pPr>
              <w:spacing w:after="0" w:line="240" w:lineRule="auto"/>
              <w:rPr>
                <w:rFonts w:ascii="Arial" w:eastAsia="Times New Roman" w:hAnsi="Arial" w:cs="Arial"/>
                <w:sz w:val="24"/>
                <w:szCs w:val="24"/>
              </w:rPr>
            </w:pPr>
          </w:p>
        </w:tc>
      </w:tr>
      <w:tr w:rsidR="00FE0431" w:rsidRPr="0082045E" w14:paraId="3931FB77" w14:textId="77777777" w:rsidTr="05B5011F">
        <w:tc>
          <w:tcPr>
            <w:tcW w:w="6593" w:type="dxa"/>
            <w:gridSpan w:val="3"/>
            <w:shd w:val="clear" w:color="auto" w:fill="auto"/>
          </w:tcPr>
          <w:p w14:paraId="01D71891" w14:textId="27B1C5EB" w:rsidR="00FE0431" w:rsidRPr="0082045E" w:rsidRDefault="00FE0431" w:rsidP="00185AF6">
            <w:pPr>
              <w:spacing w:after="0" w:line="240" w:lineRule="auto"/>
              <w:ind w:hanging="90"/>
              <w:jc w:val="right"/>
              <w:rPr>
                <w:rFonts w:ascii="Arial" w:eastAsia="Times New Roman" w:hAnsi="Arial" w:cs="Arial"/>
                <w:b/>
                <w:sz w:val="24"/>
                <w:szCs w:val="24"/>
              </w:rPr>
            </w:pPr>
            <w:bookmarkStart w:id="33" w:name="_Hlk136440219"/>
            <w:r w:rsidRPr="0082045E">
              <w:rPr>
                <w:rFonts w:ascii="Arial" w:eastAsia="Times New Roman" w:hAnsi="Arial" w:cs="Arial"/>
                <w:b/>
                <w:sz w:val="24"/>
                <w:szCs w:val="24"/>
              </w:rPr>
              <w:t xml:space="preserve">Total </w:t>
            </w:r>
            <w:r w:rsidR="0081634A">
              <w:rPr>
                <w:rFonts w:ascii="Arial" w:eastAsia="Times New Roman" w:hAnsi="Arial" w:cs="Arial"/>
                <w:b/>
                <w:sz w:val="24"/>
                <w:szCs w:val="24"/>
              </w:rPr>
              <w:t>ACO</w:t>
            </w:r>
            <w:r w:rsidRPr="0082045E">
              <w:rPr>
                <w:rFonts w:ascii="Arial" w:eastAsia="Times New Roman" w:hAnsi="Arial" w:cs="Arial"/>
                <w:b/>
                <w:sz w:val="24"/>
                <w:szCs w:val="24"/>
              </w:rPr>
              <w:t xml:space="preserve"> </w:t>
            </w:r>
            <w:r>
              <w:rPr>
                <w:rFonts w:ascii="Arial" w:eastAsia="Times New Roman" w:hAnsi="Arial" w:cs="Arial"/>
                <w:b/>
                <w:sz w:val="24"/>
                <w:szCs w:val="24"/>
              </w:rPr>
              <w:t>Revenue</w:t>
            </w:r>
          </w:p>
        </w:tc>
        <w:tc>
          <w:tcPr>
            <w:tcW w:w="2610" w:type="dxa"/>
            <w:shd w:val="clear" w:color="auto" w:fill="auto"/>
          </w:tcPr>
          <w:p w14:paraId="33D6240E" w14:textId="76401273" w:rsidR="00FE0431" w:rsidRPr="0082045E" w:rsidRDefault="00FE0431" w:rsidP="00185AF6">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B9216D">
              <w:rPr>
                <w:rFonts w:ascii="Arial" w:eastAsia="Times New Roman" w:hAnsi="Arial" w:cs="Arial"/>
                <w:b/>
                <w:sz w:val="24"/>
                <w:szCs w:val="24"/>
              </w:rPr>
              <w:t>2</w:t>
            </w:r>
            <w:r>
              <w:rPr>
                <w:rFonts w:ascii="Arial" w:eastAsia="Times New Roman" w:hAnsi="Arial" w:cs="Arial"/>
                <w:b/>
                <w:sz w:val="24"/>
                <w:szCs w:val="24"/>
              </w:rPr>
              <w:t>,</w:t>
            </w:r>
            <w:r w:rsidR="00B9216D">
              <w:rPr>
                <w:rFonts w:ascii="Arial" w:eastAsia="Times New Roman" w:hAnsi="Arial" w:cs="Arial"/>
                <w:b/>
                <w:sz w:val="24"/>
                <w:szCs w:val="24"/>
              </w:rPr>
              <w:t>1</w:t>
            </w:r>
            <w:r>
              <w:rPr>
                <w:rFonts w:ascii="Arial" w:eastAsia="Times New Roman" w:hAnsi="Arial" w:cs="Arial"/>
                <w:b/>
                <w:sz w:val="24"/>
                <w:szCs w:val="24"/>
              </w:rPr>
              <w:t>00</w:t>
            </w:r>
          </w:p>
        </w:tc>
      </w:tr>
      <w:bookmarkEnd w:id="33"/>
      <w:tr w:rsidR="00FE0431" w:rsidRPr="0082045E" w14:paraId="146924FC" w14:textId="77777777" w:rsidTr="05B5011F">
        <w:tc>
          <w:tcPr>
            <w:tcW w:w="9203" w:type="dxa"/>
            <w:gridSpan w:val="4"/>
            <w:shd w:val="clear" w:color="auto" w:fill="D9D9D9" w:themeFill="background1" w:themeFillShade="D9"/>
          </w:tcPr>
          <w:p w14:paraId="4D88CE8F" w14:textId="77777777" w:rsidR="00FE0431" w:rsidRPr="0082045E" w:rsidRDefault="00FE0431" w:rsidP="00185AF6">
            <w:pPr>
              <w:spacing w:after="0" w:line="240" w:lineRule="auto"/>
              <w:rPr>
                <w:rFonts w:ascii="Arial" w:eastAsia="Times New Roman" w:hAnsi="Arial" w:cs="Arial"/>
                <w:b/>
                <w:sz w:val="24"/>
                <w:szCs w:val="24"/>
              </w:rPr>
            </w:pPr>
            <w:r>
              <w:rPr>
                <w:rFonts w:ascii="Arial" w:eastAsia="Times New Roman" w:hAnsi="Arial" w:cs="Arial"/>
                <w:b/>
                <w:sz w:val="24"/>
                <w:szCs w:val="24"/>
              </w:rPr>
              <w:t>EXPENSES</w:t>
            </w:r>
          </w:p>
        </w:tc>
      </w:tr>
      <w:tr w:rsidR="00D47972" w:rsidRPr="007A1CB0" w14:paraId="50246E81" w14:textId="77777777" w:rsidTr="05B50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613" w:type="dxa"/>
            <w:gridSpan w:val="2"/>
            <w:tcBorders>
              <w:top w:val="single" w:sz="4" w:space="0" w:color="000000" w:themeColor="text1"/>
              <w:left w:val="single" w:sz="4" w:space="0" w:color="000000" w:themeColor="text1"/>
              <w:bottom w:val="single" w:sz="4" w:space="0" w:color="000000" w:themeColor="text1"/>
              <w:right w:val="single" w:sz="0" w:space="0" w:color="000000" w:themeColor="text1"/>
            </w:tcBorders>
          </w:tcPr>
          <w:p w14:paraId="01714C5B" w14:textId="77777777" w:rsidR="00D47972" w:rsidRPr="007A1CB0" w:rsidRDefault="00D47972" w:rsidP="00DE4942">
            <w:pPr>
              <w:spacing w:after="0" w:line="240" w:lineRule="auto"/>
              <w:rPr>
                <w:rFonts w:ascii="Times New Roman" w:eastAsia="Times New Roman" w:hAnsi="Times New Roman" w:cs="Times New Roman"/>
                <w:color w:val="000000"/>
                <w:sz w:val="24"/>
                <w:szCs w:val="20"/>
              </w:rPr>
            </w:pPr>
            <w:r w:rsidRPr="007A1CB0">
              <w:rPr>
                <w:rFonts w:ascii="Arial" w:eastAsia="Arial" w:hAnsi="Arial" w:cs="Arial"/>
                <w:b/>
                <w:color w:val="000000"/>
                <w:sz w:val="24"/>
                <w:szCs w:val="20"/>
              </w:rPr>
              <w:t>Salaries</w:t>
            </w:r>
          </w:p>
        </w:tc>
        <w:tc>
          <w:tcPr>
            <w:tcW w:w="1980" w:type="dxa"/>
            <w:tcBorders>
              <w:top w:val="single" w:sz="4" w:space="0" w:color="000000" w:themeColor="text1"/>
              <w:left w:val="single" w:sz="4" w:space="0" w:color="000000" w:themeColor="text1"/>
              <w:bottom w:val="single" w:sz="4" w:space="0" w:color="000000" w:themeColor="text1"/>
              <w:right w:val="single" w:sz="0" w:space="0" w:color="000000" w:themeColor="text1"/>
            </w:tcBorders>
          </w:tcPr>
          <w:p w14:paraId="728AE7E4" w14:textId="77777777" w:rsidR="00D47972" w:rsidRPr="007A1CB0" w:rsidRDefault="00D47972" w:rsidP="00DE4942">
            <w:pPr>
              <w:spacing w:after="0" w:line="240" w:lineRule="auto"/>
              <w:rPr>
                <w:rFonts w:ascii="Times New Roman" w:eastAsia="Times New Roman" w:hAnsi="Times New Roman" w:cs="Times New Roman"/>
                <w:color w:val="000000"/>
                <w:sz w:val="24"/>
                <w:szCs w:val="20"/>
              </w:rPr>
            </w:pPr>
            <w:r w:rsidRPr="007A1CB0">
              <w:rPr>
                <w:rFonts w:ascii="Arial" w:eastAsia="Arial" w:hAnsi="Arial" w:cs="Arial"/>
                <w:b/>
                <w:color w:val="000000"/>
                <w:sz w:val="24"/>
                <w:szCs w:val="20"/>
              </w:rPr>
              <w:t>6000</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F15CE" w14:textId="3B1DA601" w:rsidR="00D84DBA" w:rsidRPr="00D84DBA" w:rsidRDefault="00D47972" w:rsidP="00D84DBA">
            <w:pPr>
              <w:spacing w:after="0" w:line="240" w:lineRule="auto"/>
              <w:jc w:val="right"/>
              <w:rPr>
                <w:rFonts w:ascii="Arial" w:eastAsia="Arial" w:hAnsi="Arial" w:cs="Arial"/>
                <w:b/>
                <w:sz w:val="24"/>
                <w:szCs w:val="20"/>
              </w:rPr>
            </w:pPr>
            <w:r w:rsidRPr="007A1CB0">
              <w:rPr>
                <w:rFonts w:ascii="Arial" w:eastAsia="Arial" w:hAnsi="Arial" w:cs="Arial"/>
                <w:b/>
                <w:sz w:val="24"/>
                <w:szCs w:val="20"/>
              </w:rPr>
              <w:t>$</w:t>
            </w:r>
            <w:r w:rsidR="00647C4F">
              <w:rPr>
                <w:rFonts w:ascii="Arial" w:eastAsia="Arial" w:hAnsi="Arial" w:cs="Arial"/>
                <w:b/>
                <w:sz w:val="24"/>
                <w:szCs w:val="20"/>
              </w:rPr>
              <w:t>3</w:t>
            </w:r>
            <w:r w:rsidR="00724130">
              <w:rPr>
                <w:rFonts w:ascii="Arial" w:eastAsia="Arial" w:hAnsi="Arial" w:cs="Arial"/>
                <w:b/>
                <w:sz w:val="24"/>
                <w:szCs w:val="20"/>
              </w:rPr>
              <w:t>5</w:t>
            </w:r>
            <w:r w:rsidRPr="007A1CB0">
              <w:rPr>
                <w:rFonts w:ascii="Arial" w:eastAsia="Arial" w:hAnsi="Arial" w:cs="Arial"/>
                <w:b/>
                <w:sz w:val="24"/>
                <w:szCs w:val="20"/>
              </w:rPr>
              <w:t>,</w:t>
            </w:r>
            <w:r w:rsidR="00647C4F">
              <w:rPr>
                <w:rFonts w:ascii="Arial" w:eastAsia="Arial" w:hAnsi="Arial" w:cs="Arial"/>
                <w:b/>
                <w:sz w:val="24"/>
                <w:szCs w:val="20"/>
              </w:rPr>
              <w:t>4</w:t>
            </w:r>
            <w:r w:rsidR="003D018D">
              <w:rPr>
                <w:rFonts w:ascii="Arial" w:eastAsia="Arial" w:hAnsi="Arial" w:cs="Arial"/>
                <w:b/>
                <w:sz w:val="24"/>
                <w:szCs w:val="20"/>
              </w:rPr>
              <w:t>00</w:t>
            </w:r>
          </w:p>
        </w:tc>
      </w:tr>
      <w:tr w:rsidR="00D47972" w:rsidRPr="007A1CB0" w14:paraId="67683C59" w14:textId="77777777" w:rsidTr="05B50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2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02F92" w14:textId="720DCAD5" w:rsidR="00D47972" w:rsidRPr="009108CF" w:rsidRDefault="00D47972" w:rsidP="05B5011F">
            <w:pPr>
              <w:numPr>
                <w:ilvl w:val="0"/>
                <w:numId w:val="60"/>
              </w:numPr>
              <w:spacing w:after="0" w:line="240" w:lineRule="auto"/>
              <w:contextualSpacing/>
              <w:rPr>
                <w:rFonts w:ascii="Arial" w:eastAsia="Arial" w:hAnsi="Arial" w:cs="Arial"/>
                <w:sz w:val="24"/>
                <w:szCs w:val="24"/>
              </w:rPr>
            </w:pPr>
            <w:r w:rsidRPr="05B5011F">
              <w:rPr>
                <w:rFonts w:ascii="Arial" w:eastAsia="Arial" w:hAnsi="Arial" w:cs="Arial"/>
                <w:color w:val="000000" w:themeColor="text1"/>
                <w:sz w:val="24"/>
                <w:szCs w:val="24"/>
              </w:rPr>
              <w:t xml:space="preserve">Salary for Animal Control </w:t>
            </w:r>
            <w:r w:rsidR="20C6479D" w:rsidRPr="05B5011F">
              <w:rPr>
                <w:rFonts w:ascii="Arial" w:eastAsia="Arial" w:hAnsi="Arial" w:cs="Arial"/>
                <w:color w:val="000000" w:themeColor="text1"/>
                <w:sz w:val="24"/>
                <w:szCs w:val="24"/>
              </w:rPr>
              <w:t>Specialist</w:t>
            </w:r>
            <w:r w:rsidRPr="05B5011F">
              <w:rPr>
                <w:rFonts w:ascii="Arial" w:eastAsia="Arial" w:hAnsi="Arial" w:cs="Arial"/>
                <w:color w:val="000000" w:themeColor="text1"/>
                <w:sz w:val="24"/>
                <w:szCs w:val="24"/>
              </w:rPr>
              <w:t>.</w:t>
            </w:r>
            <w:r w:rsidR="2DA482C7" w:rsidRPr="05B5011F">
              <w:rPr>
                <w:rFonts w:ascii="Arial" w:eastAsia="Arial" w:hAnsi="Arial" w:cs="Arial"/>
                <w:color w:val="000000" w:themeColor="text1"/>
                <w:sz w:val="24"/>
                <w:szCs w:val="24"/>
              </w:rPr>
              <w:t xml:space="preserve"> (Level </w:t>
            </w:r>
            <w:r w:rsidR="2DA482C7" w:rsidRPr="05B5011F">
              <w:rPr>
                <w:rFonts w:ascii="Arial" w:eastAsia="Arial" w:hAnsi="Arial" w:cs="Arial"/>
                <w:sz w:val="24"/>
                <w:szCs w:val="24"/>
              </w:rPr>
              <w:t>VII B)</w:t>
            </w:r>
            <w:r w:rsidR="634AD39A" w:rsidRPr="05B5011F">
              <w:rPr>
                <w:rFonts w:ascii="Arial" w:eastAsia="Arial" w:hAnsi="Arial" w:cs="Arial"/>
                <w:sz w:val="24"/>
                <w:szCs w:val="24"/>
              </w:rPr>
              <w:t xml:space="preserve"> </w:t>
            </w:r>
            <w:r w:rsidR="003C4BA9">
              <w:rPr>
                <w:rFonts w:ascii="Arial" w:eastAsia="Arial" w:hAnsi="Arial" w:cs="Arial"/>
                <w:sz w:val="24"/>
                <w:szCs w:val="24"/>
              </w:rPr>
              <w:t>.5</w:t>
            </w:r>
            <w:r w:rsidR="634AD39A" w:rsidRPr="05B5011F">
              <w:rPr>
                <w:rFonts w:ascii="Arial" w:eastAsia="Arial" w:hAnsi="Arial" w:cs="Arial"/>
                <w:sz w:val="24"/>
                <w:szCs w:val="24"/>
              </w:rPr>
              <w:t xml:space="preserve"> FTE</w:t>
            </w:r>
          </w:p>
          <w:p w14:paraId="626B1053" w14:textId="09E621F6" w:rsidR="00894661" w:rsidRPr="009108CF" w:rsidRDefault="00894661" w:rsidP="00602C4E">
            <w:pPr>
              <w:spacing w:after="0" w:line="240" w:lineRule="auto"/>
              <w:contextualSpacing/>
              <w:rPr>
                <w:rFonts w:ascii="Times New Roman" w:eastAsia="Times New Roman" w:hAnsi="Times New Roman" w:cs="Times New Roman"/>
                <w:strike/>
                <w:sz w:val="24"/>
                <w:szCs w:val="24"/>
              </w:rPr>
            </w:pPr>
          </w:p>
          <w:p w14:paraId="221DAC50" w14:textId="77777777" w:rsidR="00D47972" w:rsidRPr="007A1CB0" w:rsidRDefault="00D47972" w:rsidP="00DE4942">
            <w:pPr>
              <w:spacing w:after="0" w:line="240" w:lineRule="auto"/>
              <w:rPr>
                <w:rFonts w:ascii="Times New Roman" w:eastAsia="Times New Roman" w:hAnsi="Times New Roman" w:cs="Times New Roman"/>
                <w:color w:val="000000"/>
                <w:sz w:val="24"/>
                <w:szCs w:val="20"/>
              </w:rPr>
            </w:pPr>
          </w:p>
        </w:tc>
      </w:tr>
      <w:tr w:rsidR="00D47972" w:rsidRPr="007A1CB0" w14:paraId="331DB439" w14:textId="77777777" w:rsidTr="05B50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613" w:type="dxa"/>
            <w:gridSpan w:val="2"/>
            <w:tcBorders>
              <w:top w:val="single" w:sz="4" w:space="0" w:color="000000" w:themeColor="text1"/>
              <w:left w:val="single" w:sz="4" w:space="0" w:color="000000" w:themeColor="text1"/>
              <w:bottom w:val="single" w:sz="4" w:space="0" w:color="000000" w:themeColor="text1"/>
              <w:right w:val="single" w:sz="0" w:space="0" w:color="000000" w:themeColor="text1"/>
            </w:tcBorders>
          </w:tcPr>
          <w:p w14:paraId="24E00085" w14:textId="77777777" w:rsidR="00D47972" w:rsidRPr="007A1CB0" w:rsidRDefault="00D47972" w:rsidP="00DE4942">
            <w:pPr>
              <w:spacing w:after="0" w:line="240" w:lineRule="auto"/>
              <w:rPr>
                <w:rFonts w:ascii="Times New Roman" w:eastAsia="Times New Roman" w:hAnsi="Times New Roman" w:cs="Times New Roman"/>
                <w:color w:val="000000"/>
                <w:sz w:val="24"/>
                <w:szCs w:val="20"/>
              </w:rPr>
            </w:pPr>
            <w:r w:rsidRPr="007A1CB0">
              <w:rPr>
                <w:rFonts w:ascii="Arial" w:eastAsia="Arial" w:hAnsi="Arial" w:cs="Arial"/>
                <w:b/>
                <w:color w:val="000000"/>
                <w:sz w:val="24"/>
                <w:szCs w:val="20"/>
              </w:rPr>
              <w:t>Overtime</w:t>
            </w:r>
          </w:p>
        </w:tc>
        <w:tc>
          <w:tcPr>
            <w:tcW w:w="1980" w:type="dxa"/>
            <w:tcBorders>
              <w:top w:val="single" w:sz="4" w:space="0" w:color="000000" w:themeColor="text1"/>
              <w:left w:val="single" w:sz="4" w:space="0" w:color="000000" w:themeColor="text1"/>
              <w:bottom w:val="single" w:sz="4" w:space="0" w:color="000000" w:themeColor="text1"/>
              <w:right w:val="single" w:sz="0" w:space="0" w:color="000000" w:themeColor="text1"/>
            </w:tcBorders>
          </w:tcPr>
          <w:p w14:paraId="4080AE28" w14:textId="77777777" w:rsidR="00D47972" w:rsidRPr="007A1CB0" w:rsidRDefault="00D47972" w:rsidP="00DE4942">
            <w:pPr>
              <w:spacing w:after="0" w:line="240" w:lineRule="auto"/>
              <w:ind w:firstLine="18"/>
              <w:rPr>
                <w:rFonts w:ascii="Times New Roman" w:eastAsia="Times New Roman" w:hAnsi="Times New Roman" w:cs="Times New Roman"/>
                <w:color w:val="000000"/>
                <w:sz w:val="24"/>
                <w:szCs w:val="20"/>
              </w:rPr>
            </w:pPr>
            <w:r w:rsidRPr="007A1CB0">
              <w:rPr>
                <w:rFonts w:ascii="Arial" w:eastAsia="Arial" w:hAnsi="Arial" w:cs="Arial"/>
                <w:b/>
                <w:color w:val="000000"/>
                <w:sz w:val="24"/>
                <w:szCs w:val="20"/>
              </w:rPr>
              <w:t>6010</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60515" w14:textId="583DB907" w:rsidR="00D47972" w:rsidRPr="007A1CB0" w:rsidRDefault="004B7474" w:rsidP="004B7474">
            <w:pPr>
              <w:spacing w:after="0" w:line="240" w:lineRule="auto"/>
              <w:jc w:val="right"/>
              <w:rPr>
                <w:rFonts w:ascii="Times New Roman" w:eastAsia="Times New Roman" w:hAnsi="Times New Roman" w:cs="Times New Roman"/>
                <w:b/>
                <w:sz w:val="24"/>
                <w:szCs w:val="20"/>
              </w:rPr>
            </w:pPr>
            <w:r>
              <w:rPr>
                <w:rFonts w:ascii="Arial" w:eastAsia="Arial" w:hAnsi="Arial" w:cs="Arial"/>
                <w:b/>
                <w:sz w:val="24"/>
                <w:szCs w:val="20"/>
              </w:rPr>
              <w:t>$</w:t>
            </w:r>
            <w:r w:rsidR="00D84DBA">
              <w:rPr>
                <w:rFonts w:ascii="Arial" w:eastAsia="Arial" w:hAnsi="Arial" w:cs="Arial"/>
                <w:b/>
                <w:sz w:val="24"/>
                <w:szCs w:val="20"/>
              </w:rPr>
              <w:t>2,</w:t>
            </w:r>
            <w:r w:rsidR="003D018D">
              <w:rPr>
                <w:rFonts w:ascii="Arial" w:eastAsia="Arial" w:hAnsi="Arial" w:cs="Arial"/>
                <w:b/>
                <w:sz w:val="24"/>
                <w:szCs w:val="20"/>
              </w:rPr>
              <w:t>400</w:t>
            </w:r>
          </w:p>
        </w:tc>
      </w:tr>
      <w:tr w:rsidR="00D47972" w:rsidRPr="007A1CB0" w14:paraId="22AE9EA2" w14:textId="77777777" w:rsidTr="05B50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2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BE24F" w14:textId="36387EAA" w:rsidR="00D47972" w:rsidRPr="008D4981" w:rsidRDefault="00D47972" w:rsidP="008D4981">
            <w:pPr>
              <w:numPr>
                <w:ilvl w:val="0"/>
                <w:numId w:val="60"/>
              </w:numPr>
              <w:spacing w:after="0" w:line="240" w:lineRule="auto"/>
              <w:contextualSpacing/>
              <w:rPr>
                <w:rFonts w:ascii="Times New Roman" w:eastAsia="Times New Roman" w:hAnsi="Times New Roman" w:cs="Times New Roman"/>
                <w:color w:val="000000"/>
                <w:sz w:val="24"/>
                <w:szCs w:val="20"/>
              </w:rPr>
            </w:pPr>
            <w:r w:rsidRPr="007A1CB0">
              <w:rPr>
                <w:rFonts w:ascii="Arial" w:eastAsia="Arial" w:hAnsi="Arial" w:cs="Arial"/>
                <w:color w:val="000000"/>
                <w:sz w:val="24"/>
                <w:szCs w:val="20"/>
              </w:rPr>
              <w:t xml:space="preserve">Overtime expenses for unavoidable incidents and animal care. </w:t>
            </w:r>
            <w:r w:rsidR="009108CF" w:rsidRPr="008D4981">
              <w:rPr>
                <w:rFonts w:ascii="Arial" w:eastAsia="Arial" w:hAnsi="Arial" w:cs="Arial"/>
                <w:color w:val="000000"/>
                <w:sz w:val="24"/>
                <w:szCs w:val="20"/>
              </w:rPr>
              <w:t xml:space="preserve"> </w:t>
            </w:r>
          </w:p>
          <w:p w14:paraId="3825F180" w14:textId="77777777" w:rsidR="00D47972" w:rsidRPr="007A1CB0" w:rsidRDefault="00D47972" w:rsidP="00DE4942">
            <w:pPr>
              <w:spacing w:after="0" w:line="240" w:lineRule="auto"/>
              <w:ind w:hanging="53"/>
              <w:rPr>
                <w:rFonts w:ascii="Times New Roman" w:eastAsia="Times New Roman" w:hAnsi="Times New Roman" w:cs="Times New Roman"/>
                <w:color w:val="000000"/>
                <w:sz w:val="24"/>
                <w:szCs w:val="20"/>
              </w:rPr>
            </w:pPr>
          </w:p>
        </w:tc>
      </w:tr>
      <w:tr w:rsidR="00D47972" w:rsidRPr="007A1CB0" w14:paraId="633A8D7B" w14:textId="77777777" w:rsidTr="05B50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6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86C3E" w14:textId="77777777" w:rsidR="00D47972" w:rsidRPr="007A1CB0" w:rsidRDefault="00D47972" w:rsidP="00DE4942">
            <w:pPr>
              <w:spacing w:after="0" w:line="240" w:lineRule="auto"/>
              <w:rPr>
                <w:rFonts w:ascii="Arial" w:eastAsia="Times New Roman" w:hAnsi="Arial" w:cs="Arial"/>
                <w:b/>
                <w:color w:val="000000"/>
                <w:sz w:val="24"/>
                <w:szCs w:val="20"/>
              </w:rPr>
            </w:pPr>
            <w:r w:rsidRPr="007A1CB0">
              <w:rPr>
                <w:rFonts w:ascii="Arial" w:eastAsia="Times New Roman" w:hAnsi="Arial" w:cs="Arial"/>
                <w:b/>
                <w:color w:val="000000"/>
                <w:sz w:val="24"/>
                <w:szCs w:val="20"/>
              </w:rPr>
              <w:t>Fringe Benefits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D539F" w14:textId="77777777" w:rsidR="00D47972" w:rsidRPr="007A1CB0" w:rsidRDefault="00D47972" w:rsidP="00DE4942">
            <w:pPr>
              <w:spacing w:after="0" w:line="240" w:lineRule="auto"/>
              <w:rPr>
                <w:rFonts w:ascii="Arial" w:eastAsia="Times New Roman" w:hAnsi="Arial" w:cs="Arial"/>
                <w:b/>
                <w:color w:val="000000"/>
                <w:sz w:val="24"/>
                <w:szCs w:val="20"/>
              </w:rPr>
            </w:pPr>
            <w:r w:rsidRPr="007A1CB0">
              <w:rPr>
                <w:rFonts w:ascii="Arial" w:eastAsia="Times New Roman" w:hAnsi="Arial" w:cs="Arial"/>
                <w:b/>
                <w:color w:val="000000"/>
                <w:sz w:val="24"/>
                <w:szCs w:val="20"/>
              </w:rPr>
              <w:t>62XX</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DF772" w14:textId="1DB6CAC4" w:rsidR="00D47972" w:rsidRPr="007A1CB0" w:rsidRDefault="00D47972" w:rsidP="004B7474">
            <w:pPr>
              <w:spacing w:after="0" w:line="240" w:lineRule="auto"/>
              <w:jc w:val="right"/>
              <w:rPr>
                <w:rFonts w:ascii="Arial" w:eastAsia="Times New Roman" w:hAnsi="Arial" w:cs="Arial"/>
                <w:b/>
                <w:color w:val="000000"/>
                <w:sz w:val="24"/>
                <w:szCs w:val="20"/>
              </w:rPr>
            </w:pPr>
            <w:r w:rsidRPr="007A1CB0">
              <w:rPr>
                <w:rFonts w:ascii="Arial" w:eastAsia="Times New Roman" w:hAnsi="Arial" w:cs="Arial"/>
                <w:b/>
                <w:color w:val="000000"/>
                <w:sz w:val="24"/>
                <w:szCs w:val="20"/>
              </w:rPr>
              <w:t>$</w:t>
            </w:r>
            <w:r w:rsidR="00944754">
              <w:rPr>
                <w:rFonts w:ascii="Arial" w:eastAsia="Times New Roman" w:hAnsi="Arial" w:cs="Arial"/>
                <w:b/>
                <w:color w:val="000000"/>
                <w:sz w:val="24"/>
                <w:szCs w:val="20"/>
              </w:rPr>
              <w:t>11</w:t>
            </w:r>
            <w:r w:rsidR="004B7474">
              <w:rPr>
                <w:rFonts w:ascii="Arial" w:eastAsia="Times New Roman" w:hAnsi="Arial" w:cs="Arial"/>
                <w:b/>
                <w:color w:val="000000"/>
                <w:sz w:val="24"/>
                <w:szCs w:val="20"/>
              </w:rPr>
              <w:t>,</w:t>
            </w:r>
            <w:r w:rsidR="00944754">
              <w:rPr>
                <w:rFonts w:ascii="Arial" w:eastAsia="Times New Roman" w:hAnsi="Arial" w:cs="Arial"/>
                <w:b/>
                <w:color w:val="000000"/>
                <w:sz w:val="24"/>
                <w:szCs w:val="20"/>
              </w:rPr>
              <w:t>9</w:t>
            </w:r>
            <w:r w:rsidR="003D018D">
              <w:rPr>
                <w:rFonts w:ascii="Arial" w:eastAsia="Times New Roman" w:hAnsi="Arial" w:cs="Arial"/>
                <w:b/>
                <w:color w:val="000000"/>
                <w:sz w:val="24"/>
                <w:szCs w:val="20"/>
              </w:rPr>
              <w:t>00</w:t>
            </w:r>
          </w:p>
        </w:tc>
      </w:tr>
      <w:tr w:rsidR="00D47972" w:rsidRPr="007A1CB0" w14:paraId="08700903" w14:textId="77777777" w:rsidTr="05B50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2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282F2" w14:textId="77777777" w:rsidR="00D47972" w:rsidRPr="00894661" w:rsidRDefault="00D47972" w:rsidP="00DE4942">
            <w:pPr>
              <w:numPr>
                <w:ilvl w:val="0"/>
                <w:numId w:val="41"/>
              </w:numPr>
              <w:spacing w:after="0" w:line="240" w:lineRule="auto"/>
              <w:rPr>
                <w:rFonts w:ascii="Arial" w:eastAsia="Times New Roman" w:hAnsi="Arial" w:cs="Arial"/>
                <w:b/>
                <w:sz w:val="24"/>
                <w:szCs w:val="20"/>
              </w:rPr>
            </w:pPr>
            <w:r w:rsidRPr="007A1CB0">
              <w:rPr>
                <w:rFonts w:ascii="Arial" w:eastAsia="Times New Roman" w:hAnsi="Arial" w:cs="Arial"/>
                <w:sz w:val="24"/>
                <w:szCs w:val="24"/>
              </w:rPr>
              <w:t>FICA/MED, Insurance (Health, Dental, Life), HRA, PERS Employer, Workers’ Comp.</w:t>
            </w:r>
          </w:p>
          <w:p w14:paraId="707660E4" w14:textId="77777777" w:rsidR="00D47972" w:rsidRPr="007A1CB0" w:rsidRDefault="00D47972" w:rsidP="009108CF">
            <w:pPr>
              <w:spacing w:after="0" w:line="240" w:lineRule="auto"/>
              <w:ind w:left="720"/>
              <w:rPr>
                <w:rFonts w:ascii="Arial" w:eastAsia="Times New Roman" w:hAnsi="Arial" w:cs="Arial"/>
                <w:b/>
                <w:sz w:val="24"/>
                <w:szCs w:val="20"/>
              </w:rPr>
            </w:pPr>
          </w:p>
        </w:tc>
      </w:tr>
      <w:tr w:rsidR="00D47972" w:rsidRPr="007A1CB0" w14:paraId="0A46D158" w14:textId="77777777" w:rsidTr="05B50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6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66712" w14:textId="77777777" w:rsidR="00D47972" w:rsidRPr="007A1CB0" w:rsidRDefault="00D47972" w:rsidP="00DE4942">
            <w:pPr>
              <w:spacing w:after="0" w:line="240" w:lineRule="auto"/>
              <w:rPr>
                <w:rFonts w:ascii="Arial" w:eastAsia="Times New Roman" w:hAnsi="Arial" w:cs="Arial"/>
                <w:b/>
                <w:color w:val="000000"/>
                <w:sz w:val="24"/>
                <w:szCs w:val="20"/>
              </w:rPr>
            </w:pPr>
            <w:r w:rsidRPr="007A1CB0">
              <w:rPr>
                <w:rFonts w:ascii="Arial" w:eastAsia="Times New Roman" w:hAnsi="Arial" w:cs="Arial"/>
                <w:b/>
                <w:color w:val="000000"/>
                <w:sz w:val="24"/>
                <w:szCs w:val="20"/>
              </w:rPr>
              <w:t>PERS on Behalf</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CF31B" w14:textId="77777777" w:rsidR="00D47972" w:rsidRPr="007A1CB0" w:rsidRDefault="00D47972" w:rsidP="00DE4942">
            <w:pPr>
              <w:spacing w:after="0" w:line="240" w:lineRule="auto"/>
              <w:rPr>
                <w:rFonts w:ascii="Arial" w:eastAsia="Times New Roman" w:hAnsi="Arial" w:cs="Arial"/>
                <w:b/>
                <w:color w:val="000000"/>
                <w:sz w:val="24"/>
                <w:szCs w:val="20"/>
              </w:rPr>
            </w:pPr>
            <w:r w:rsidRPr="007A1CB0">
              <w:rPr>
                <w:rFonts w:ascii="Arial" w:eastAsia="Times New Roman" w:hAnsi="Arial" w:cs="Arial"/>
                <w:b/>
                <w:color w:val="000000"/>
                <w:sz w:val="24"/>
                <w:szCs w:val="20"/>
              </w:rPr>
              <w:t>6231</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73D49" w14:textId="3DE8A9F3" w:rsidR="00D47972" w:rsidRPr="007A1CB0" w:rsidRDefault="00D47972" w:rsidP="004B7474">
            <w:pPr>
              <w:spacing w:after="0" w:line="240" w:lineRule="auto"/>
              <w:jc w:val="right"/>
              <w:rPr>
                <w:rFonts w:ascii="Arial" w:eastAsia="Times New Roman" w:hAnsi="Arial" w:cs="Arial"/>
                <w:b/>
                <w:color w:val="000000"/>
                <w:sz w:val="24"/>
                <w:szCs w:val="20"/>
              </w:rPr>
            </w:pPr>
            <w:r w:rsidRPr="007A1CB0">
              <w:rPr>
                <w:rFonts w:ascii="Arial" w:eastAsia="Times New Roman" w:hAnsi="Arial" w:cs="Arial"/>
                <w:b/>
                <w:color w:val="000000"/>
                <w:sz w:val="24"/>
                <w:szCs w:val="20"/>
              </w:rPr>
              <w:t>$</w:t>
            </w:r>
            <w:r w:rsidR="003D018D">
              <w:rPr>
                <w:rFonts w:ascii="Arial" w:eastAsia="Times New Roman" w:hAnsi="Arial" w:cs="Arial"/>
                <w:b/>
                <w:color w:val="000000"/>
                <w:sz w:val="24"/>
                <w:szCs w:val="20"/>
              </w:rPr>
              <w:t>4</w:t>
            </w:r>
            <w:r w:rsidR="004B7474">
              <w:rPr>
                <w:rFonts w:ascii="Arial" w:eastAsia="Times New Roman" w:hAnsi="Arial" w:cs="Arial"/>
                <w:b/>
                <w:color w:val="000000"/>
                <w:sz w:val="24"/>
                <w:szCs w:val="20"/>
              </w:rPr>
              <w:t>,</w:t>
            </w:r>
            <w:r w:rsidR="009108CF">
              <w:rPr>
                <w:rFonts w:ascii="Arial" w:eastAsia="Times New Roman" w:hAnsi="Arial" w:cs="Arial"/>
                <w:b/>
                <w:color w:val="000000"/>
                <w:sz w:val="24"/>
                <w:szCs w:val="20"/>
              </w:rPr>
              <w:t>3</w:t>
            </w:r>
            <w:r w:rsidR="003D018D">
              <w:rPr>
                <w:rFonts w:ascii="Arial" w:eastAsia="Times New Roman" w:hAnsi="Arial" w:cs="Arial"/>
                <w:b/>
                <w:color w:val="000000"/>
                <w:sz w:val="24"/>
                <w:szCs w:val="20"/>
              </w:rPr>
              <w:t>00</w:t>
            </w:r>
          </w:p>
        </w:tc>
      </w:tr>
      <w:tr w:rsidR="00D47972" w:rsidRPr="007A1CB0" w14:paraId="032DA058" w14:textId="77777777" w:rsidTr="05B50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2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D9DCCE" w14:textId="2A684701" w:rsidR="003D7402" w:rsidRPr="00D22634" w:rsidRDefault="002B4136" w:rsidP="003D7402">
            <w:pPr>
              <w:numPr>
                <w:ilvl w:val="0"/>
                <w:numId w:val="19"/>
              </w:numPr>
              <w:spacing w:after="0" w:line="240" w:lineRule="auto"/>
              <w:rPr>
                <w:rFonts w:ascii="Arial" w:eastAsia="Times New Roman" w:hAnsi="Arial" w:cs="Arial"/>
                <w:sz w:val="24"/>
                <w:szCs w:val="24"/>
              </w:rPr>
            </w:pPr>
            <w:r>
              <w:rPr>
                <w:rFonts w:ascii="Arial" w:eastAsia="Times New Roman" w:hAnsi="Arial" w:cs="Arial"/>
                <w:sz w:val="24"/>
                <w:szCs w:val="24"/>
              </w:rPr>
              <w:t>6.33%</w:t>
            </w:r>
            <w:r w:rsidR="003D7402" w:rsidRPr="00D22634">
              <w:rPr>
                <w:rFonts w:ascii="Arial" w:eastAsia="Times New Roman" w:hAnsi="Arial" w:cs="Arial"/>
                <w:sz w:val="24"/>
                <w:szCs w:val="24"/>
              </w:rPr>
              <w:t xml:space="preserve"> for all employees</w:t>
            </w:r>
            <w:r w:rsidR="003D7402">
              <w:rPr>
                <w:rFonts w:ascii="Arial" w:eastAsia="Times New Roman" w:hAnsi="Arial" w:cs="Arial"/>
                <w:sz w:val="24"/>
                <w:szCs w:val="24"/>
              </w:rPr>
              <w:t xml:space="preserve"> provided by the State.</w:t>
            </w:r>
          </w:p>
          <w:p w14:paraId="15F8C1C0" w14:textId="77777777" w:rsidR="00D47972" w:rsidRPr="007A1CB0" w:rsidRDefault="00D47972" w:rsidP="00DE4942">
            <w:pPr>
              <w:spacing w:after="0" w:line="240" w:lineRule="auto"/>
              <w:jc w:val="right"/>
              <w:rPr>
                <w:rFonts w:ascii="Arial" w:eastAsia="Times New Roman" w:hAnsi="Arial" w:cs="Arial"/>
                <w:sz w:val="24"/>
                <w:szCs w:val="24"/>
              </w:rPr>
            </w:pPr>
          </w:p>
        </w:tc>
      </w:tr>
      <w:tr w:rsidR="00D47972" w:rsidRPr="007A1CB0" w14:paraId="6680F926" w14:textId="77777777" w:rsidTr="05B50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6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D0F49" w14:textId="77777777" w:rsidR="00D47972" w:rsidRPr="007A1CB0" w:rsidRDefault="00D47972" w:rsidP="00DE4942">
            <w:pPr>
              <w:spacing w:after="0" w:line="240" w:lineRule="auto"/>
              <w:rPr>
                <w:rFonts w:ascii="Arial" w:eastAsia="Times New Roman" w:hAnsi="Arial" w:cs="Arial"/>
                <w:b/>
                <w:color w:val="000000"/>
                <w:sz w:val="24"/>
                <w:szCs w:val="20"/>
              </w:rPr>
            </w:pPr>
            <w:r w:rsidRPr="007A1CB0">
              <w:rPr>
                <w:rFonts w:ascii="Arial" w:eastAsia="Times New Roman" w:hAnsi="Arial" w:cs="Arial"/>
                <w:b/>
                <w:color w:val="000000"/>
                <w:sz w:val="24"/>
                <w:szCs w:val="20"/>
              </w:rPr>
              <w:t>Memberships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029A7" w14:textId="77777777" w:rsidR="00D47972" w:rsidRPr="007A1CB0" w:rsidRDefault="00D47972" w:rsidP="00DE4942">
            <w:pPr>
              <w:spacing w:after="0" w:line="240" w:lineRule="auto"/>
              <w:rPr>
                <w:rFonts w:ascii="Arial" w:eastAsia="Times New Roman" w:hAnsi="Arial" w:cs="Arial"/>
                <w:b/>
                <w:color w:val="000000"/>
                <w:sz w:val="24"/>
                <w:szCs w:val="20"/>
              </w:rPr>
            </w:pPr>
            <w:r w:rsidRPr="007A1CB0">
              <w:rPr>
                <w:rFonts w:ascii="Arial" w:eastAsia="Times New Roman" w:hAnsi="Arial" w:cs="Arial"/>
                <w:b/>
                <w:color w:val="000000"/>
                <w:sz w:val="24"/>
                <w:szCs w:val="20"/>
              </w:rPr>
              <w:t>7135</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ADD1A" w14:textId="724BC0B9" w:rsidR="00D47972" w:rsidRPr="007A1CB0" w:rsidRDefault="00D47972" w:rsidP="00DE4942">
            <w:pPr>
              <w:spacing w:after="0" w:line="240" w:lineRule="auto"/>
              <w:jc w:val="right"/>
              <w:rPr>
                <w:rFonts w:ascii="Arial" w:eastAsia="Times New Roman" w:hAnsi="Arial" w:cs="Arial"/>
                <w:b/>
                <w:color w:val="000000"/>
                <w:sz w:val="24"/>
                <w:szCs w:val="20"/>
              </w:rPr>
            </w:pPr>
            <w:r w:rsidRPr="007A1CB0">
              <w:rPr>
                <w:rFonts w:ascii="Arial" w:eastAsia="Times New Roman" w:hAnsi="Arial" w:cs="Arial"/>
                <w:b/>
                <w:sz w:val="24"/>
                <w:szCs w:val="20"/>
              </w:rPr>
              <w:t>$</w:t>
            </w:r>
            <w:r w:rsidR="00A270F3">
              <w:rPr>
                <w:rFonts w:ascii="Arial" w:eastAsia="Times New Roman" w:hAnsi="Arial" w:cs="Arial"/>
                <w:b/>
                <w:sz w:val="24"/>
                <w:szCs w:val="20"/>
              </w:rPr>
              <w:t>3</w:t>
            </w:r>
            <w:r w:rsidRPr="007A1CB0">
              <w:rPr>
                <w:rFonts w:ascii="Arial" w:eastAsia="Times New Roman" w:hAnsi="Arial" w:cs="Arial"/>
                <w:b/>
                <w:sz w:val="24"/>
                <w:szCs w:val="20"/>
              </w:rPr>
              <w:t>00</w:t>
            </w:r>
          </w:p>
        </w:tc>
      </w:tr>
      <w:tr w:rsidR="00D47972" w:rsidRPr="007A1CB0" w14:paraId="04BA60A2" w14:textId="77777777" w:rsidTr="05B50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2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30450" w14:textId="77777777" w:rsidR="00D47972" w:rsidRPr="007A1CB0" w:rsidRDefault="00D47972" w:rsidP="00DE4942">
            <w:pPr>
              <w:numPr>
                <w:ilvl w:val="0"/>
                <w:numId w:val="61"/>
              </w:numPr>
              <w:spacing w:after="0" w:line="240" w:lineRule="auto"/>
              <w:contextualSpacing/>
              <w:rPr>
                <w:rFonts w:ascii="Arial" w:eastAsia="Times New Roman" w:hAnsi="Arial" w:cs="Arial"/>
                <w:color w:val="000000"/>
                <w:sz w:val="24"/>
                <w:szCs w:val="20"/>
              </w:rPr>
            </w:pPr>
            <w:r w:rsidRPr="007A1CB0">
              <w:rPr>
                <w:rFonts w:ascii="Arial" w:eastAsia="Times New Roman" w:hAnsi="Arial" w:cs="Arial"/>
                <w:color w:val="000000"/>
                <w:sz w:val="24"/>
                <w:szCs w:val="20"/>
              </w:rPr>
              <w:t>Membership in National Animal Care &amp; Control Association (NAACA) - $100.</w:t>
            </w:r>
          </w:p>
          <w:p w14:paraId="2C296547" w14:textId="77777777" w:rsidR="00D47972" w:rsidRPr="007A1CB0" w:rsidRDefault="00D47972" w:rsidP="00DE4942">
            <w:pPr>
              <w:numPr>
                <w:ilvl w:val="0"/>
                <w:numId w:val="61"/>
              </w:numPr>
              <w:spacing w:after="0" w:line="240" w:lineRule="auto"/>
              <w:contextualSpacing/>
              <w:rPr>
                <w:rFonts w:ascii="Arial" w:eastAsia="Times New Roman" w:hAnsi="Arial" w:cs="Arial"/>
                <w:color w:val="000000"/>
                <w:sz w:val="24"/>
                <w:szCs w:val="20"/>
              </w:rPr>
            </w:pPr>
            <w:r w:rsidRPr="007A1CB0">
              <w:rPr>
                <w:rFonts w:ascii="Arial" w:eastAsia="Times New Roman" w:hAnsi="Arial" w:cs="Arial"/>
                <w:color w:val="000000"/>
                <w:sz w:val="24"/>
                <w:szCs w:val="20"/>
              </w:rPr>
              <w:t>Alaska euthanasia license - $150.</w:t>
            </w:r>
          </w:p>
          <w:p w14:paraId="4B1F2424" w14:textId="77777777" w:rsidR="00D47972" w:rsidRPr="007A1CB0" w:rsidRDefault="00D47972" w:rsidP="00DE4942">
            <w:pPr>
              <w:spacing w:after="0" w:line="240" w:lineRule="auto"/>
              <w:rPr>
                <w:rFonts w:ascii="Times New Roman" w:eastAsia="Times New Roman" w:hAnsi="Times New Roman" w:cs="Times New Roman"/>
                <w:color w:val="000000"/>
                <w:sz w:val="24"/>
                <w:szCs w:val="20"/>
              </w:rPr>
            </w:pPr>
          </w:p>
        </w:tc>
      </w:tr>
      <w:tr w:rsidR="00D47972" w:rsidRPr="007A1CB0" w14:paraId="0BA88215" w14:textId="77777777" w:rsidTr="05B50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613" w:type="dxa"/>
            <w:gridSpan w:val="2"/>
            <w:tcBorders>
              <w:top w:val="single" w:sz="4" w:space="0" w:color="000000" w:themeColor="text1"/>
              <w:left w:val="single" w:sz="4" w:space="0" w:color="000000" w:themeColor="text1"/>
              <w:bottom w:val="single" w:sz="4" w:space="0" w:color="000000" w:themeColor="text1"/>
              <w:right w:val="single" w:sz="0" w:space="0" w:color="000000" w:themeColor="text1"/>
            </w:tcBorders>
          </w:tcPr>
          <w:p w14:paraId="7D19DB5F" w14:textId="77777777" w:rsidR="00D47972" w:rsidRPr="007A1CB0" w:rsidRDefault="00D47972" w:rsidP="00DE4942">
            <w:pPr>
              <w:spacing w:after="0" w:line="240" w:lineRule="auto"/>
              <w:ind w:hanging="89"/>
              <w:rPr>
                <w:rFonts w:ascii="Times New Roman" w:eastAsia="Times New Roman" w:hAnsi="Times New Roman" w:cs="Times New Roman"/>
                <w:color w:val="000000"/>
                <w:sz w:val="24"/>
                <w:szCs w:val="20"/>
              </w:rPr>
            </w:pPr>
            <w:r w:rsidRPr="007A1CB0">
              <w:rPr>
                <w:rFonts w:ascii="Arial" w:eastAsia="Arial" w:hAnsi="Arial" w:cs="Arial"/>
                <w:b/>
                <w:color w:val="000000"/>
                <w:sz w:val="24"/>
                <w:szCs w:val="20"/>
              </w:rPr>
              <w:t>Supplies</w:t>
            </w:r>
          </w:p>
        </w:tc>
        <w:tc>
          <w:tcPr>
            <w:tcW w:w="1980" w:type="dxa"/>
            <w:tcBorders>
              <w:top w:val="single" w:sz="4" w:space="0" w:color="000000" w:themeColor="text1"/>
              <w:left w:val="single" w:sz="4" w:space="0" w:color="000000" w:themeColor="text1"/>
              <w:bottom w:val="single" w:sz="4" w:space="0" w:color="000000" w:themeColor="text1"/>
              <w:right w:val="single" w:sz="0" w:space="0" w:color="000000" w:themeColor="text1"/>
            </w:tcBorders>
          </w:tcPr>
          <w:p w14:paraId="6401D860" w14:textId="77777777" w:rsidR="00D47972" w:rsidRPr="007A1CB0" w:rsidRDefault="00D47972" w:rsidP="00DE4942">
            <w:pPr>
              <w:spacing w:after="0" w:line="240" w:lineRule="auto"/>
              <w:ind w:hanging="89"/>
              <w:rPr>
                <w:rFonts w:ascii="Times New Roman" w:eastAsia="Times New Roman" w:hAnsi="Times New Roman" w:cs="Times New Roman"/>
                <w:color w:val="000000"/>
                <w:sz w:val="24"/>
                <w:szCs w:val="20"/>
              </w:rPr>
            </w:pPr>
            <w:r w:rsidRPr="007A1CB0">
              <w:rPr>
                <w:rFonts w:ascii="Arial" w:eastAsia="Arial" w:hAnsi="Arial" w:cs="Arial"/>
                <w:b/>
                <w:color w:val="000000"/>
                <w:sz w:val="24"/>
                <w:szCs w:val="20"/>
              </w:rPr>
              <w:t>7310</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6C74C" w14:textId="3D7A9D0E" w:rsidR="00D47972" w:rsidRPr="007A1CB0" w:rsidRDefault="00D47972" w:rsidP="00DE4942">
            <w:pPr>
              <w:spacing w:after="0" w:line="240" w:lineRule="auto"/>
              <w:jc w:val="right"/>
              <w:rPr>
                <w:rFonts w:ascii="Times New Roman" w:eastAsia="Times New Roman" w:hAnsi="Times New Roman" w:cs="Times New Roman"/>
                <w:color w:val="FF0000"/>
                <w:sz w:val="24"/>
                <w:szCs w:val="20"/>
              </w:rPr>
            </w:pPr>
            <w:r w:rsidRPr="007A1CB0">
              <w:rPr>
                <w:rFonts w:ascii="Arial" w:eastAsia="Arial" w:hAnsi="Arial" w:cs="Arial"/>
                <w:b/>
                <w:sz w:val="24"/>
                <w:szCs w:val="20"/>
              </w:rPr>
              <w:t>$</w:t>
            </w:r>
            <w:r w:rsidR="009108CF">
              <w:rPr>
                <w:rFonts w:ascii="Arial" w:eastAsia="Arial" w:hAnsi="Arial" w:cs="Arial"/>
                <w:b/>
                <w:sz w:val="24"/>
                <w:szCs w:val="20"/>
              </w:rPr>
              <w:t>1,00</w:t>
            </w:r>
            <w:r w:rsidR="007C6FBF">
              <w:rPr>
                <w:rFonts w:ascii="Arial" w:eastAsia="Arial" w:hAnsi="Arial" w:cs="Arial"/>
                <w:b/>
                <w:sz w:val="24"/>
                <w:szCs w:val="20"/>
              </w:rPr>
              <w:t>0</w:t>
            </w:r>
          </w:p>
        </w:tc>
      </w:tr>
      <w:tr w:rsidR="00D47972" w:rsidRPr="007A1CB0" w14:paraId="7D841C9C" w14:textId="77777777" w:rsidTr="05B50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2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32071" w14:textId="5DAFC9F0" w:rsidR="00D47972" w:rsidRPr="007A1CB0" w:rsidRDefault="00D47972" w:rsidP="00DE4942">
            <w:pPr>
              <w:numPr>
                <w:ilvl w:val="0"/>
                <w:numId w:val="66"/>
              </w:numPr>
              <w:spacing w:after="0" w:line="240" w:lineRule="auto"/>
              <w:ind w:left="735"/>
              <w:contextualSpacing/>
              <w:rPr>
                <w:rFonts w:ascii="Arial" w:eastAsia="Arial" w:hAnsi="Arial" w:cs="Arial"/>
                <w:color w:val="000000"/>
                <w:sz w:val="24"/>
                <w:szCs w:val="20"/>
              </w:rPr>
            </w:pPr>
            <w:r w:rsidRPr="007A1CB0">
              <w:rPr>
                <w:rFonts w:ascii="Arial" w:eastAsia="Arial" w:hAnsi="Arial" w:cs="Arial"/>
                <w:color w:val="000000"/>
                <w:sz w:val="24"/>
                <w:szCs w:val="20"/>
              </w:rPr>
              <w:t>Shelter supplies to include kennel disinfectants, hand sanitizers, bleach, disposable gloves, mop heads, laundry soap, paper towels trash bags, filters for shop vac, food/water bowls, animal bedding, cat litte</w:t>
            </w:r>
            <w:r w:rsidR="00E65D46">
              <w:rPr>
                <w:rFonts w:ascii="Arial" w:eastAsia="Arial" w:hAnsi="Arial" w:cs="Arial"/>
                <w:color w:val="000000"/>
                <w:sz w:val="24"/>
                <w:szCs w:val="20"/>
              </w:rPr>
              <w:t>r</w:t>
            </w:r>
            <w:r w:rsidRPr="007A1CB0">
              <w:rPr>
                <w:rFonts w:ascii="Arial" w:eastAsia="Arial" w:hAnsi="Arial" w:cs="Arial"/>
                <w:color w:val="000000"/>
                <w:sz w:val="24"/>
                <w:szCs w:val="20"/>
              </w:rPr>
              <w:t xml:space="preserve"> and euthanasia supplies.</w:t>
            </w:r>
          </w:p>
          <w:p w14:paraId="59506D76" w14:textId="77777777" w:rsidR="00D47972" w:rsidRPr="007A1CB0" w:rsidRDefault="00D47972" w:rsidP="00DE4942">
            <w:pPr>
              <w:spacing w:after="0" w:line="240" w:lineRule="auto"/>
              <w:ind w:hanging="89"/>
              <w:rPr>
                <w:rFonts w:ascii="Times New Roman" w:eastAsia="Times New Roman" w:hAnsi="Times New Roman" w:cs="Times New Roman"/>
                <w:color w:val="000000"/>
                <w:sz w:val="24"/>
                <w:szCs w:val="20"/>
              </w:rPr>
            </w:pPr>
          </w:p>
        </w:tc>
      </w:tr>
      <w:tr w:rsidR="004B7474" w:rsidRPr="007A1CB0" w14:paraId="65B74528" w14:textId="77777777" w:rsidTr="05B50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613" w:type="dxa"/>
            <w:gridSpan w:val="2"/>
            <w:tcBorders>
              <w:top w:val="single" w:sz="4" w:space="0" w:color="000000" w:themeColor="text1"/>
              <w:left w:val="single" w:sz="4" w:space="0" w:color="000000" w:themeColor="text1"/>
              <w:bottom w:val="single" w:sz="4" w:space="0" w:color="000000" w:themeColor="text1"/>
              <w:right w:val="single" w:sz="0" w:space="0" w:color="000000" w:themeColor="text1"/>
            </w:tcBorders>
          </w:tcPr>
          <w:p w14:paraId="504A7738" w14:textId="77777777" w:rsidR="004B7474" w:rsidRPr="007A1CB0" w:rsidRDefault="004B7474" w:rsidP="005D5D55">
            <w:pPr>
              <w:spacing w:after="0" w:line="240" w:lineRule="auto"/>
              <w:ind w:hanging="89"/>
              <w:rPr>
                <w:rFonts w:ascii="Times New Roman" w:eastAsia="Times New Roman" w:hAnsi="Times New Roman" w:cs="Times New Roman"/>
                <w:color w:val="000000"/>
                <w:sz w:val="24"/>
                <w:szCs w:val="20"/>
              </w:rPr>
            </w:pPr>
            <w:r>
              <w:rPr>
                <w:rFonts w:ascii="Arial" w:eastAsia="Arial" w:hAnsi="Arial" w:cs="Arial"/>
                <w:b/>
                <w:color w:val="000000"/>
                <w:sz w:val="24"/>
                <w:szCs w:val="20"/>
              </w:rPr>
              <w:t>Postage &amp; Freight</w:t>
            </w:r>
          </w:p>
        </w:tc>
        <w:tc>
          <w:tcPr>
            <w:tcW w:w="1980" w:type="dxa"/>
            <w:tcBorders>
              <w:top w:val="single" w:sz="4" w:space="0" w:color="000000" w:themeColor="text1"/>
              <w:left w:val="single" w:sz="4" w:space="0" w:color="000000" w:themeColor="text1"/>
              <w:bottom w:val="single" w:sz="4" w:space="0" w:color="000000" w:themeColor="text1"/>
              <w:right w:val="single" w:sz="0" w:space="0" w:color="000000" w:themeColor="text1"/>
            </w:tcBorders>
          </w:tcPr>
          <w:p w14:paraId="53CC8492" w14:textId="77777777" w:rsidR="004B7474" w:rsidRPr="007A1CB0" w:rsidRDefault="004B7474" w:rsidP="005D5D55">
            <w:pPr>
              <w:spacing w:after="0" w:line="240" w:lineRule="auto"/>
              <w:ind w:hanging="89"/>
              <w:rPr>
                <w:rFonts w:ascii="Times New Roman" w:eastAsia="Times New Roman" w:hAnsi="Times New Roman" w:cs="Times New Roman"/>
                <w:color w:val="000000"/>
                <w:sz w:val="24"/>
                <w:szCs w:val="20"/>
              </w:rPr>
            </w:pPr>
            <w:r>
              <w:rPr>
                <w:rFonts w:ascii="Arial" w:eastAsia="Arial" w:hAnsi="Arial" w:cs="Arial"/>
                <w:b/>
                <w:color w:val="000000"/>
                <w:sz w:val="24"/>
                <w:szCs w:val="20"/>
              </w:rPr>
              <w:t>7315</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6BE16" w14:textId="2ABC8170" w:rsidR="004B7474" w:rsidRPr="007A1CB0" w:rsidRDefault="004B7474" w:rsidP="005D5D55">
            <w:pPr>
              <w:spacing w:after="0" w:line="240" w:lineRule="auto"/>
              <w:jc w:val="right"/>
              <w:rPr>
                <w:rFonts w:ascii="Times New Roman" w:eastAsia="Times New Roman" w:hAnsi="Times New Roman" w:cs="Times New Roman"/>
                <w:color w:val="FF0000"/>
                <w:sz w:val="24"/>
                <w:szCs w:val="20"/>
              </w:rPr>
            </w:pPr>
            <w:r>
              <w:rPr>
                <w:rFonts w:ascii="Arial" w:eastAsia="Arial" w:hAnsi="Arial" w:cs="Arial"/>
                <w:b/>
                <w:sz w:val="24"/>
                <w:szCs w:val="20"/>
              </w:rPr>
              <w:t>$</w:t>
            </w:r>
            <w:r w:rsidR="009108CF">
              <w:rPr>
                <w:rFonts w:ascii="Arial" w:eastAsia="Arial" w:hAnsi="Arial" w:cs="Arial"/>
                <w:b/>
                <w:sz w:val="24"/>
                <w:szCs w:val="20"/>
              </w:rPr>
              <w:t>2</w:t>
            </w:r>
            <w:r w:rsidR="0018212F">
              <w:rPr>
                <w:rFonts w:ascii="Arial" w:eastAsia="Arial" w:hAnsi="Arial" w:cs="Arial"/>
                <w:b/>
                <w:sz w:val="24"/>
                <w:szCs w:val="20"/>
              </w:rPr>
              <w:t>,</w:t>
            </w:r>
            <w:r w:rsidR="009108CF">
              <w:rPr>
                <w:rFonts w:ascii="Arial" w:eastAsia="Arial" w:hAnsi="Arial" w:cs="Arial"/>
                <w:b/>
                <w:sz w:val="24"/>
                <w:szCs w:val="20"/>
              </w:rPr>
              <w:t>00</w:t>
            </w:r>
            <w:r w:rsidRPr="007A1CB0">
              <w:rPr>
                <w:rFonts w:ascii="Arial" w:eastAsia="Arial" w:hAnsi="Arial" w:cs="Arial"/>
                <w:b/>
                <w:sz w:val="24"/>
                <w:szCs w:val="20"/>
              </w:rPr>
              <w:t>0</w:t>
            </w:r>
          </w:p>
        </w:tc>
      </w:tr>
      <w:tr w:rsidR="004B7474" w:rsidRPr="007A1CB0" w14:paraId="6450634B" w14:textId="77777777" w:rsidTr="05B50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2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4F057" w14:textId="5ABDEAF0" w:rsidR="004B7474" w:rsidRDefault="004B7474" w:rsidP="005D5D55">
            <w:pPr>
              <w:numPr>
                <w:ilvl w:val="0"/>
                <w:numId w:val="66"/>
              </w:numPr>
              <w:spacing w:after="0" w:line="240" w:lineRule="auto"/>
              <w:ind w:left="735"/>
              <w:contextualSpacing/>
              <w:rPr>
                <w:rFonts w:ascii="Arial" w:eastAsia="Arial" w:hAnsi="Arial" w:cs="Arial"/>
                <w:color w:val="000000"/>
                <w:sz w:val="24"/>
                <w:szCs w:val="20"/>
              </w:rPr>
            </w:pPr>
            <w:r>
              <w:rPr>
                <w:rFonts w:ascii="Arial" w:eastAsia="Arial" w:hAnsi="Arial" w:cs="Arial"/>
                <w:color w:val="000000"/>
                <w:sz w:val="24"/>
                <w:szCs w:val="20"/>
              </w:rPr>
              <w:t>Shipping of animals to Anchorage for adoption and care.</w:t>
            </w:r>
          </w:p>
          <w:p w14:paraId="63E50728" w14:textId="77777777" w:rsidR="004B7474" w:rsidRPr="007A1CB0" w:rsidRDefault="004B7474" w:rsidP="00D84DBA">
            <w:pPr>
              <w:spacing w:after="0" w:line="240" w:lineRule="auto"/>
              <w:ind w:left="735"/>
              <w:contextualSpacing/>
              <w:rPr>
                <w:rFonts w:ascii="Times New Roman" w:eastAsia="Times New Roman" w:hAnsi="Times New Roman" w:cs="Times New Roman"/>
                <w:color w:val="000000"/>
                <w:sz w:val="24"/>
                <w:szCs w:val="20"/>
              </w:rPr>
            </w:pPr>
          </w:p>
        </w:tc>
      </w:tr>
    </w:tbl>
    <w:p w14:paraId="4D024516" w14:textId="77777777" w:rsidR="00270913" w:rsidRDefault="00270913" w:rsidP="00455709">
      <w:pPr>
        <w:spacing w:after="0" w:line="240" w:lineRule="auto"/>
        <w:rPr>
          <w:b/>
          <w:sz w:val="24"/>
        </w:rPr>
      </w:pPr>
    </w:p>
    <w:p w14:paraId="77CDB22E" w14:textId="77777777" w:rsidR="00270913" w:rsidRDefault="00270913" w:rsidP="00455709">
      <w:pPr>
        <w:spacing w:after="0" w:line="240" w:lineRule="auto"/>
        <w:rPr>
          <w:b/>
          <w:sz w:val="24"/>
        </w:rPr>
      </w:pPr>
    </w:p>
    <w:p w14:paraId="47ED4498" w14:textId="77777777" w:rsidR="0073683B" w:rsidRDefault="0073683B" w:rsidP="00455709">
      <w:pPr>
        <w:spacing w:after="0" w:line="240" w:lineRule="auto"/>
        <w:rPr>
          <w:b/>
          <w:sz w:val="24"/>
        </w:rPr>
      </w:pPr>
    </w:p>
    <w:p w14:paraId="29CBD3BF" w14:textId="77777777" w:rsidR="00516B01" w:rsidRDefault="00516B01" w:rsidP="00455709">
      <w:pPr>
        <w:spacing w:after="0" w:line="240" w:lineRule="auto"/>
        <w:rPr>
          <w:b/>
          <w:sz w:val="24"/>
        </w:rPr>
      </w:pPr>
    </w:p>
    <w:p w14:paraId="207175A7" w14:textId="77777777" w:rsidR="00270913" w:rsidRDefault="00270913" w:rsidP="00455709">
      <w:pPr>
        <w:spacing w:after="0" w:line="240" w:lineRule="auto"/>
        <w:rPr>
          <w:b/>
          <w:sz w:val="24"/>
        </w:rPr>
      </w:pPr>
    </w:p>
    <w:p w14:paraId="055912D6" w14:textId="293990B7" w:rsidR="00D47972" w:rsidRPr="00455709" w:rsidRDefault="00D47972" w:rsidP="00455709">
      <w:pPr>
        <w:spacing w:after="0" w:line="240" w:lineRule="auto"/>
        <w:rPr>
          <w:rFonts w:ascii="Times New Roman" w:eastAsia="Times New Roman" w:hAnsi="Times New Roman" w:cs="Times New Roman"/>
          <w:color w:val="000000"/>
          <w:sz w:val="24"/>
          <w:szCs w:val="20"/>
        </w:rPr>
      </w:pPr>
      <w:r w:rsidRPr="004511C7">
        <w:rPr>
          <w:b/>
          <w:sz w:val="24"/>
        </w:rPr>
        <w:lastRenderedPageBreak/>
        <w:t>1000 XXXX 20 26 0000 0</w:t>
      </w:r>
    </w:p>
    <w:tbl>
      <w:tblPr>
        <w:tblW w:w="0" w:type="auto"/>
        <w:tblInd w:w="-104" w:type="dxa"/>
        <w:tblLayout w:type="fixed"/>
        <w:tblLook w:val="0000" w:firstRow="0" w:lastRow="0" w:firstColumn="0" w:lastColumn="0" w:noHBand="0" w:noVBand="0"/>
      </w:tblPr>
      <w:tblGrid>
        <w:gridCol w:w="9"/>
        <w:gridCol w:w="4703"/>
        <w:gridCol w:w="1980"/>
        <w:gridCol w:w="2610"/>
      </w:tblGrid>
      <w:tr w:rsidR="00E65D46" w:rsidRPr="007A1CB0" w14:paraId="43A1E183" w14:textId="77777777" w:rsidTr="0018212F">
        <w:trPr>
          <w:gridBefore w:val="1"/>
          <w:wBefore w:w="9" w:type="dxa"/>
        </w:trPr>
        <w:tc>
          <w:tcPr>
            <w:tcW w:w="4703" w:type="dxa"/>
            <w:tcBorders>
              <w:top w:val="single" w:sz="4" w:space="0" w:color="000000"/>
              <w:left w:val="single" w:sz="4" w:space="0" w:color="000000"/>
              <w:bottom w:val="single" w:sz="4" w:space="0" w:color="000000"/>
            </w:tcBorders>
          </w:tcPr>
          <w:p w14:paraId="1E2D7EDD" w14:textId="77777777" w:rsidR="00E65D46" w:rsidRPr="007A1CB0" w:rsidRDefault="00E65D46" w:rsidP="00185AF6">
            <w:pPr>
              <w:spacing w:after="0" w:line="240" w:lineRule="auto"/>
              <w:ind w:hanging="89"/>
              <w:rPr>
                <w:rFonts w:ascii="Times New Roman" w:eastAsia="Times New Roman" w:hAnsi="Times New Roman" w:cs="Times New Roman"/>
                <w:color w:val="000000"/>
                <w:sz w:val="24"/>
                <w:szCs w:val="20"/>
              </w:rPr>
            </w:pPr>
            <w:r w:rsidRPr="007A1CB0">
              <w:rPr>
                <w:rFonts w:ascii="Arial" w:eastAsia="Arial" w:hAnsi="Arial" w:cs="Arial"/>
                <w:b/>
                <w:color w:val="000000"/>
                <w:sz w:val="24"/>
                <w:szCs w:val="20"/>
              </w:rPr>
              <w:t xml:space="preserve">Animal Food </w:t>
            </w:r>
          </w:p>
        </w:tc>
        <w:tc>
          <w:tcPr>
            <w:tcW w:w="1980" w:type="dxa"/>
            <w:tcBorders>
              <w:top w:val="single" w:sz="4" w:space="0" w:color="000000"/>
              <w:left w:val="single" w:sz="4" w:space="0" w:color="000000"/>
              <w:bottom w:val="single" w:sz="4" w:space="0" w:color="000000"/>
            </w:tcBorders>
          </w:tcPr>
          <w:p w14:paraId="526896B6" w14:textId="77777777" w:rsidR="00E65D46" w:rsidRPr="007A1CB0" w:rsidRDefault="00E65D46" w:rsidP="00185AF6">
            <w:pPr>
              <w:spacing w:after="0" w:line="240" w:lineRule="auto"/>
              <w:ind w:hanging="89"/>
              <w:rPr>
                <w:rFonts w:ascii="Times New Roman" w:eastAsia="Times New Roman" w:hAnsi="Times New Roman" w:cs="Times New Roman"/>
                <w:color w:val="000000"/>
                <w:sz w:val="24"/>
                <w:szCs w:val="20"/>
              </w:rPr>
            </w:pPr>
            <w:r w:rsidRPr="007A1CB0">
              <w:rPr>
                <w:rFonts w:ascii="Arial" w:eastAsia="Arial" w:hAnsi="Arial" w:cs="Arial"/>
                <w:b/>
                <w:color w:val="000000"/>
                <w:sz w:val="24"/>
                <w:szCs w:val="20"/>
              </w:rPr>
              <w:t>7320</w:t>
            </w:r>
          </w:p>
        </w:tc>
        <w:tc>
          <w:tcPr>
            <w:tcW w:w="2610" w:type="dxa"/>
            <w:tcBorders>
              <w:top w:val="single" w:sz="4" w:space="0" w:color="000000"/>
              <w:left w:val="single" w:sz="4" w:space="0" w:color="000000"/>
              <w:bottom w:val="single" w:sz="4" w:space="0" w:color="000000"/>
              <w:right w:val="single" w:sz="4" w:space="0" w:color="000000"/>
            </w:tcBorders>
          </w:tcPr>
          <w:p w14:paraId="116AA753" w14:textId="6908500E" w:rsidR="00E65D46" w:rsidRPr="007A1CB0" w:rsidRDefault="00E65D46" w:rsidP="00185AF6">
            <w:pPr>
              <w:spacing w:after="0" w:line="240" w:lineRule="auto"/>
              <w:jc w:val="right"/>
              <w:rPr>
                <w:rFonts w:ascii="Times New Roman" w:eastAsia="Times New Roman" w:hAnsi="Times New Roman" w:cs="Times New Roman"/>
                <w:sz w:val="24"/>
                <w:szCs w:val="20"/>
              </w:rPr>
            </w:pPr>
            <w:r w:rsidRPr="007A1CB0">
              <w:rPr>
                <w:rFonts w:ascii="Arial" w:eastAsia="Arial" w:hAnsi="Arial" w:cs="Arial"/>
                <w:b/>
                <w:sz w:val="24"/>
                <w:szCs w:val="20"/>
              </w:rPr>
              <w:t xml:space="preserve">  $</w:t>
            </w:r>
            <w:r w:rsidR="00207737">
              <w:rPr>
                <w:rFonts w:ascii="Arial" w:eastAsia="Arial" w:hAnsi="Arial" w:cs="Arial"/>
                <w:b/>
                <w:sz w:val="24"/>
                <w:szCs w:val="20"/>
              </w:rPr>
              <w:t>1,2</w:t>
            </w:r>
            <w:r w:rsidRPr="007A1CB0">
              <w:rPr>
                <w:rFonts w:ascii="Arial" w:eastAsia="Arial" w:hAnsi="Arial" w:cs="Arial"/>
                <w:b/>
                <w:sz w:val="24"/>
                <w:szCs w:val="20"/>
              </w:rPr>
              <w:t>00</w:t>
            </w:r>
          </w:p>
        </w:tc>
      </w:tr>
      <w:tr w:rsidR="00E65D46" w:rsidRPr="007A1CB0" w14:paraId="0C952CE5" w14:textId="77777777" w:rsidTr="0018212F">
        <w:trPr>
          <w:gridBefore w:val="1"/>
          <w:wBefore w:w="9" w:type="dxa"/>
        </w:trPr>
        <w:tc>
          <w:tcPr>
            <w:tcW w:w="9293" w:type="dxa"/>
            <w:gridSpan w:val="3"/>
            <w:tcBorders>
              <w:top w:val="single" w:sz="4" w:space="0" w:color="000000"/>
              <w:left w:val="single" w:sz="4" w:space="0" w:color="000000"/>
              <w:bottom w:val="single" w:sz="4" w:space="0" w:color="000000"/>
              <w:right w:val="single" w:sz="4" w:space="0" w:color="000000"/>
            </w:tcBorders>
          </w:tcPr>
          <w:p w14:paraId="34552792" w14:textId="77777777" w:rsidR="00E65D46" w:rsidRPr="007A1CB0" w:rsidRDefault="00E65D46" w:rsidP="00185AF6">
            <w:pPr>
              <w:numPr>
                <w:ilvl w:val="0"/>
                <w:numId w:val="62"/>
              </w:numPr>
              <w:spacing w:after="0" w:line="240" w:lineRule="auto"/>
              <w:contextualSpacing/>
              <w:rPr>
                <w:rFonts w:ascii="Arial" w:eastAsia="Arial" w:hAnsi="Arial" w:cs="Arial"/>
                <w:color w:val="000000"/>
                <w:sz w:val="24"/>
                <w:szCs w:val="24"/>
              </w:rPr>
            </w:pPr>
            <w:r w:rsidRPr="007A1CB0">
              <w:rPr>
                <w:rFonts w:ascii="Arial" w:eastAsia="Arial" w:hAnsi="Arial" w:cs="Arial"/>
                <w:color w:val="000000"/>
                <w:sz w:val="24"/>
                <w:szCs w:val="24"/>
              </w:rPr>
              <w:t>Large numbers of dogs have been in shelter and donated dog food has been used up.</w:t>
            </w:r>
          </w:p>
          <w:p w14:paraId="41DBE2BB" w14:textId="77777777" w:rsidR="00E65D46" w:rsidRPr="007A1CB0" w:rsidRDefault="00E65D46" w:rsidP="00185AF6">
            <w:pPr>
              <w:numPr>
                <w:ilvl w:val="0"/>
                <w:numId w:val="62"/>
              </w:numPr>
              <w:spacing w:after="0" w:line="240" w:lineRule="auto"/>
              <w:contextualSpacing/>
              <w:rPr>
                <w:rFonts w:ascii="Arial" w:eastAsia="Times New Roman" w:hAnsi="Arial" w:cs="Arial"/>
                <w:color w:val="000000"/>
                <w:sz w:val="24"/>
                <w:szCs w:val="24"/>
              </w:rPr>
            </w:pPr>
            <w:r w:rsidRPr="007A1CB0">
              <w:rPr>
                <w:rFonts w:ascii="Arial" w:eastAsia="Arial" w:hAnsi="Arial" w:cs="Arial"/>
                <w:color w:val="000000"/>
                <w:sz w:val="24"/>
                <w:szCs w:val="24"/>
              </w:rPr>
              <w:t>Adult Dry Dog Food $46.99 per 30 lb. bag x 5 bags = $234.95.</w:t>
            </w:r>
          </w:p>
          <w:p w14:paraId="2B95FFD8" w14:textId="77777777" w:rsidR="00E65D46" w:rsidRPr="007A1CB0" w:rsidRDefault="00E65D46" w:rsidP="00185AF6">
            <w:pPr>
              <w:numPr>
                <w:ilvl w:val="0"/>
                <w:numId w:val="62"/>
              </w:numPr>
              <w:spacing w:after="0" w:line="240" w:lineRule="auto"/>
              <w:contextualSpacing/>
              <w:rPr>
                <w:rFonts w:ascii="Arial" w:eastAsia="Times New Roman" w:hAnsi="Arial" w:cs="Arial"/>
                <w:color w:val="000000"/>
                <w:sz w:val="24"/>
                <w:szCs w:val="24"/>
              </w:rPr>
            </w:pPr>
            <w:r w:rsidRPr="007A1CB0">
              <w:rPr>
                <w:rFonts w:ascii="Arial" w:eastAsia="Times New Roman" w:hAnsi="Arial" w:cs="Arial"/>
                <w:color w:val="000000"/>
                <w:sz w:val="24"/>
                <w:szCs w:val="24"/>
              </w:rPr>
              <w:t>Puppy Dry Dog Food $41.79 per 30 lb. bag x 3 bags = $125.37.</w:t>
            </w:r>
          </w:p>
          <w:p w14:paraId="3484C821" w14:textId="77777777" w:rsidR="00E65D46" w:rsidRPr="007A1CB0" w:rsidRDefault="00E65D46" w:rsidP="00185AF6">
            <w:pPr>
              <w:numPr>
                <w:ilvl w:val="0"/>
                <w:numId w:val="62"/>
              </w:numPr>
              <w:spacing w:after="0" w:line="240" w:lineRule="auto"/>
              <w:contextualSpacing/>
              <w:rPr>
                <w:rFonts w:ascii="Arial" w:eastAsia="Times New Roman" w:hAnsi="Arial" w:cs="Arial"/>
                <w:color w:val="000000"/>
                <w:sz w:val="24"/>
                <w:szCs w:val="24"/>
              </w:rPr>
            </w:pPr>
            <w:r w:rsidRPr="007A1CB0">
              <w:rPr>
                <w:rFonts w:ascii="Arial" w:eastAsia="Times New Roman" w:hAnsi="Arial" w:cs="Arial"/>
                <w:color w:val="000000"/>
                <w:sz w:val="24"/>
                <w:szCs w:val="24"/>
              </w:rPr>
              <w:t>Adult small bite Dry Dog Food $46.54 per 30 lb. bag x 3 bags = $139.62.</w:t>
            </w:r>
          </w:p>
          <w:p w14:paraId="64FE587A" w14:textId="77777777" w:rsidR="00E65D46" w:rsidRPr="007A1CB0" w:rsidRDefault="00E65D46" w:rsidP="00185AF6">
            <w:pPr>
              <w:spacing w:after="0" w:line="240" w:lineRule="auto"/>
              <w:rPr>
                <w:rFonts w:ascii="Times New Roman" w:eastAsia="Times New Roman" w:hAnsi="Times New Roman" w:cs="Times New Roman"/>
                <w:color w:val="000000"/>
                <w:sz w:val="24"/>
                <w:szCs w:val="20"/>
              </w:rPr>
            </w:pPr>
          </w:p>
        </w:tc>
      </w:tr>
      <w:tr w:rsidR="00E65D46" w:rsidRPr="007A1CB0" w14:paraId="0E477B6C" w14:textId="77777777" w:rsidTr="0018212F">
        <w:trPr>
          <w:gridBefore w:val="1"/>
          <w:wBefore w:w="9" w:type="dxa"/>
        </w:trPr>
        <w:tc>
          <w:tcPr>
            <w:tcW w:w="4703" w:type="dxa"/>
            <w:tcBorders>
              <w:top w:val="single" w:sz="4" w:space="0" w:color="000000"/>
              <w:left w:val="single" w:sz="4" w:space="0" w:color="000000"/>
              <w:bottom w:val="single" w:sz="4" w:space="0" w:color="000000"/>
            </w:tcBorders>
          </w:tcPr>
          <w:p w14:paraId="51E8083C" w14:textId="77777777" w:rsidR="00E65D46" w:rsidRPr="007A1CB0" w:rsidRDefault="00E65D46" w:rsidP="00185AF6">
            <w:pPr>
              <w:spacing w:after="0" w:line="240" w:lineRule="auto"/>
              <w:ind w:hanging="89"/>
              <w:rPr>
                <w:rFonts w:ascii="Times New Roman" w:eastAsia="Times New Roman" w:hAnsi="Times New Roman" w:cs="Times New Roman"/>
                <w:color w:val="000000"/>
                <w:sz w:val="24"/>
                <w:szCs w:val="20"/>
              </w:rPr>
            </w:pPr>
            <w:r w:rsidRPr="007A1CB0">
              <w:rPr>
                <w:rFonts w:ascii="Arial" w:eastAsia="Arial" w:hAnsi="Arial" w:cs="Arial"/>
                <w:b/>
                <w:color w:val="000000"/>
                <w:sz w:val="24"/>
                <w:szCs w:val="20"/>
              </w:rPr>
              <w:t>Uniforms</w:t>
            </w:r>
          </w:p>
        </w:tc>
        <w:tc>
          <w:tcPr>
            <w:tcW w:w="1980" w:type="dxa"/>
            <w:tcBorders>
              <w:top w:val="single" w:sz="4" w:space="0" w:color="000000"/>
              <w:left w:val="single" w:sz="4" w:space="0" w:color="000000"/>
              <w:bottom w:val="single" w:sz="4" w:space="0" w:color="000000"/>
            </w:tcBorders>
          </w:tcPr>
          <w:p w14:paraId="4D90C4BB" w14:textId="77777777" w:rsidR="00E65D46" w:rsidRPr="007A1CB0" w:rsidRDefault="00E65D46" w:rsidP="00185AF6">
            <w:pPr>
              <w:spacing w:after="0" w:line="240" w:lineRule="auto"/>
              <w:ind w:hanging="89"/>
              <w:rPr>
                <w:rFonts w:ascii="Times New Roman" w:eastAsia="Times New Roman" w:hAnsi="Times New Roman" w:cs="Times New Roman"/>
                <w:color w:val="000000"/>
                <w:sz w:val="24"/>
                <w:szCs w:val="20"/>
              </w:rPr>
            </w:pPr>
            <w:r w:rsidRPr="007A1CB0">
              <w:rPr>
                <w:rFonts w:ascii="Arial" w:eastAsia="Arial" w:hAnsi="Arial" w:cs="Arial"/>
                <w:b/>
                <w:color w:val="000000"/>
                <w:sz w:val="24"/>
                <w:szCs w:val="20"/>
              </w:rPr>
              <w:t>7340</w:t>
            </w:r>
          </w:p>
        </w:tc>
        <w:tc>
          <w:tcPr>
            <w:tcW w:w="2610" w:type="dxa"/>
            <w:tcBorders>
              <w:top w:val="single" w:sz="4" w:space="0" w:color="000000"/>
              <w:left w:val="single" w:sz="4" w:space="0" w:color="000000"/>
              <w:bottom w:val="single" w:sz="4" w:space="0" w:color="000000"/>
              <w:right w:val="single" w:sz="4" w:space="0" w:color="000000"/>
            </w:tcBorders>
          </w:tcPr>
          <w:p w14:paraId="45D81918" w14:textId="065E2639" w:rsidR="00E65D46" w:rsidRPr="007A1CB0" w:rsidRDefault="00E65D46" w:rsidP="00185AF6">
            <w:pPr>
              <w:spacing w:after="0" w:line="240" w:lineRule="auto"/>
              <w:jc w:val="right"/>
              <w:rPr>
                <w:rFonts w:ascii="Times New Roman" w:eastAsia="Times New Roman" w:hAnsi="Times New Roman" w:cs="Times New Roman"/>
                <w:sz w:val="24"/>
                <w:szCs w:val="20"/>
              </w:rPr>
            </w:pPr>
            <w:r w:rsidRPr="007A1CB0">
              <w:rPr>
                <w:rFonts w:ascii="Arial" w:eastAsia="Arial" w:hAnsi="Arial" w:cs="Arial"/>
                <w:b/>
                <w:sz w:val="24"/>
                <w:szCs w:val="20"/>
              </w:rPr>
              <w:t xml:space="preserve"> $5</w:t>
            </w:r>
            <w:r w:rsidR="00C1487F">
              <w:rPr>
                <w:rFonts w:ascii="Arial" w:eastAsia="Arial" w:hAnsi="Arial" w:cs="Arial"/>
                <w:b/>
                <w:sz w:val="24"/>
                <w:szCs w:val="20"/>
              </w:rPr>
              <w:t>0</w:t>
            </w:r>
            <w:r>
              <w:rPr>
                <w:rFonts w:ascii="Arial" w:eastAsia="Arial" w:hAnsi="Arial" w:cs="Arial"/>
                <w:b/>
                <w:sz w:val="24"/>
                <w:szCs w:val="20"/>
              </w:rPr>
              <w:t>0</w:t>
            </w:r>
          </w:p>
        </w:tc>
      </w:tr>
      <w:tr w:rsidR="00E65D46" w:rsidRPr="007A1CB0" w14:paraId="580CD88B" w14:textId="77777777" w:rsidTr="0018212F">
        <w:trPr>
          <w:gridBefore w:val="1"/>
          <w:wBefore w:w="9" w:type="dxa"/>
        </w:trPr>
        <w:tc>
          <w:tcPr>
            <w:tcW w:w="9293" w:type="dxa"/>
            <w:gridSpan w:val="3"/>
            <w:tcBorders>
              <w:top w:val="single" w:sz="4" w:space="0" w:color="000000"/>
              <w:left w:val="single" w:sz="4" w:space="0" w:color="000000"/>
              <w:bottom w:val="single" w:sz="4" w:space="0" w:color="000000"/>
              <w:right w:val="single" w:sz="4" w:space="0" w:color="000000"/>
            </w:tcBorders>
          </w:tcPr>
          <w:p w14:paraId="67569F92" w14:textId="77777777" w:rsidR="00E65D46" w:rsidRPr="007A1CB0" w:rsidRDefault="00E65D46" w:rsidP="00185AF6">
            <w:pPr>
              <w:numPr>
                <w:ilvl w:val="0"/>
                <w:numId w:val="63"/>
              </w:numPr>
              <w:spacing w:after="0" w:line="240" w:lineRule="auto"/>
              <w:contextualSpacing/>
              <w:rPr>
                <w:rFonts w:ascii="Times New Roman" w:eastAsia="Times New Roman" w:hAnsi="Times New Roman" w:cs="Times New Roman"/>
                <w:color w:val="000000"/>
                <w:sz w:val="24"/>
                <w:szCs w:val="20"/>
              </w:rPr>
            </w:pPr>
            <w:r w:rsidRPr="007A1CB0">
              <w:rPr>
                <w:rFonts w:ascii="Arial" w:eastAsia="Arial" w:hAnsi="Arial" w:cs="Arial"/>
                <w:color w:val="000000"/>
                <w:sz w:val="24"/>
                <w:szCs w:val="20"/>
              </w:rPr>
              <w:t>New and replacement uniform articles.</w:t>
            </w:r>
          </w:p>
          <w:p w14:paraId="01348CDE" w14:textId="77777777" w:rsidR="00E65D46" w:rsidRPr="007A1CB0" w:rsidRDefault="00E65D46" w:rsidP="00185AF6">
            <w:pPr>
              <w:spacing w:after="0" w:line="240" w:lineRule="auto"/>
              <w:ind w:hanging="89"/>
              <w:rPr>
                <w:rFonts w:ascii="Arial" w:eastAsia="Arial" w:hAnsi="Arial" w:cs="Arial"/>
                <w:color w:val="000000"/>
                <w:sz w:val="24"/>
                <w:szCs w:val="20"/>
              </w:rPr>
            </w:pPr>
            <w:r w:rsidRPr="007A1CB0">
              <w:rPr>
                <w:rFonts w:ascii="Arial" w:eastAsia="Arial" w:hAnsi="Arial" w:cs="Arial"/>
                <w:color w:val="000000"/>
                <w:sz w:val="24"/>
                <w:szCs w:val="20"/>
              </w:rPr>
              <w:t xml:space="preserve"> </w:t>
            </w:r>
          </w:p>
        </w:tc>
      </w:tr>
      <w:tr w:rsidR="00270913" w:rsidRPr="00270913" w14:paraId="785AF401" w14:textId="77777777">
        <w:trPr>
          <w:gridBefore w:val="1"/>
          <w:wBefore w:w="9" w:type="dxa"/>
        </w:trPr>
        <w:tc>
          <w:tcPr>
            <w:tcW w:w="4703" w:type="dxa"/>
            <w:tcBorders>
              <w:top w:val="single" w:sz="4" w:space="0" w:color="000000"/>
              <w:left w:val="single" w:sz="4" w:space="0" w:color="000000"/>
              <w:bottom w:val="single" w:sz="4" w:space="0" w:color="000000"/>
            </w:tcBorders>
          </w:tcPr>
          <w:p w14:paraId="15AFF72D" w14:textId="36B5FA6B" w:rsidR="0056404A" w:rsidRPr="00270913" w:rsidRDefault="0056404A" w:rsidP="00DD4B1D">
            <w:pPr>
              <w:spacing w:after="0" w:line="240" w:lineRule="auto"/>
              <w:ind w:hanging="89"/>
              <w:rPr>
                <w:rFonts w:ascii="Times New Roman" w:eastAsia="Times New Roman" w:hAnsi="Times New Roman" w:cs="Times New Roman"/>
                <w:sz w:val="24"/>
                <w:szCs w:val="20"/>
              </w:rPr>
            </w:pPr>
            <w:r w:rsidRPr="00270913">
              <w:rPr>
                <w:rFonts w:ascii="Arial" w:eastAsia="Arial" w:hAnsi="Arial" w:cs="Arial"/>
                <w:b/>
                <w:sz w:val="24"/>
                <w:szCs w:val="20"/>
              </w:rPr>
              <w:t>Gas, Oil, and Grease</w:t>
            </w:r>
          </w:p>
        </w:tc>
        <w:tc>
          <w:tcPr>
            <w:tcW w:w="1980" w:type="dxa"/>
            <w:tcBorders>
              <w:top w:val="single" w:sz="4" w:space="0" w:color="000000"/>
              <w:left w:val="single" w:sz="4" w:space="0" w:color="000000"/>
              <w:bottom w:val="single" w:sz="4" w:space="0" w:color="000000"/>
            </w:tcBorders>
          </w:tcPr>
          <w:p w14:paraId="1AAA452D" w14:textId="666DC99B" w:rsidR="0056404A" w:rsidRPr="00270913" w:rsidRDefault="0056404A" w:rsidP="00DD4B1D">
            <w:pPr>
              <w:spacing w:after="0" w:line="240" w:lineRule="auto"/>
              <w:ind w:hanging="89"/>
              <w:rPr>
                <w:rFonts w:ascii="Times New Roman" w:eastAsia="Times New Roman" w:hAnsi="Times New Roman" w:cs="Times New Roman"/>
                <w:sz w:val="24"/>
                <w:szCs w:val="20"/>
              </w:rPr>
            </w:pPr>
            <w:r w:rsidRPr="00270913">
              <w:rPr>
                <w:rFonts w:ascii="Arial" w:eastAsia="Arial" w:hAnsi="Arial" w:cs="Arial"/>
                <w:b/>
                <w:sz w:val="24"/>
                <w:szCs w:val="20"/>
              </w:rPr>
              <w:t>7385</w:t>
            </w:r>
          </w:p>
        </w:tc>
        <w:tc>
          <w:tcPr>
            <w:tcW w:w="2610" w:type="dxa"/>
            <w:tcBorders>
              <w:top w:val="single" w:sz="4" w:space="0" w:color="000000"/>
              <w:left w:val="single" w:sz="4" w:space="0" w:color="000000"/>
              <w:bottom w:val="single" w:sz="4" w:space="0" w:color="000000"/>
              <w:right w:val="single" w:sz="4" w:space="0" w:color="000000"/>
            </w:tcBorders>
          </w:tcPr>
          <w:p w14:paraId="112CA24C" w14:textId="466A4085" w:rsidR="0056404A" w:rsidRPr="00270913" w:rsidRDefault="0056404A" w:rsidP="00DD4B1D">
            <w:pPr>
              <w:spacing w:after="0" w:line="240" w:lineRule="auto"/>
              <w:jc w:val="right"/>
              <w:rPr>
                <w:rFonts w:ascii="Times New Roman" w:eastAsia="Times New Roman" w:hAnsi="Times New Roman" w:cs="Times New Roman"/>
                <w:sz w:val="24"/>
                <w:szCs w:val="20"/>
              </w:rPr>
            </w:pPr>
            <w:r w:rsidRPr="00270913">
              <w:rPr>
                <w:rFonts w:ascii="Arial" w:eastAsia="Arial" w:hAnsi="Arial" w:cs="Arial"/>
                <w:b/>
                <w:sz w:val="24"/>
                <w:szCs w:val="20"/>
              </w:rPr>
              <w:t xml:space="preserve"> $</w:t>
            </w:r>
            <w:r w:rsidR="006F41C9">
              <w:rPr>
                <w:rFonts w:ascii="Arial" w:eastAsia="Arial" w:hAnsi="Arial" w:cs="Arial"/>
                <w:b/>
                <w:sz w:val="24"/>
                <w:szCs w:val="20"/>
              </w:rPr>
              <w:t>2</w:t>
            </w:r>
            <w:r w:rsidRPr="00270913">
              <w:rPr>
                <w:rFonts w:ascii="Arial" w:eastAsia="Arial" w:hAnsi="Arial" w:cs="Arial"/>
                <w:b/>
                <w:sz w:val="24"/>
                <w:szCs w:val="20"/>
              </w:rPr>
              <w:t>,</w:t>
            </w:r>
            <w:r w:rsidR="006F41C9">
              <w:rPr>
                <w:rFonts w:ascii="Arial" w:eastAsia="Arial" w:hAnsi="Arial" w:cs="Arial"/>
                <w:b/>
                <w:sz w:val="24"/>
                <w:szCs w:val="20"/>
              </w:rPr>
              <w:t>5</w:t>
            </w:r>
            <w:r w:rsidRPr="00270913">
              <w:rPr>
                <w:rFonts w:ascii="Arial" w:eastAsia="Arial" w:hAnsi="Arial" w:cs="Arial"/>
                <w:b/>
                <w:sz w:val="24"/>
                <w:szCs w:val="20"/>
              </w:rPr>
              <w:t>00</w:t>
            </w:r>
          </w:p>
        </w:tc>
      </w:tr>
      <w:tr w:rsidR="00270913" w:rsidRPr="00270913" w14:paraId="7A1238CE" w14:textId="77777777">
        <w:trPr>
          <w:gridBefore w:val="1"/>
          <w:wBefore w:w="9" w:type="dxa"/>
        </w:trPr>
        <w:tc>
          <w:tcPr>
            <w:tcW w:w="9293" w:type="dxa"/>
            <w:gridSpan w:val="3"/>
            <w:tcBorders>
              <w:top w:val="single" w:sz="4" w:space="0" w:color="000000"/>
              <w:left w:val="single" w:sz="4" w:space="0" w:color="000000"/>
              <w:bottom w:val="single" w:sz="4" w:space="0" w:color="000000"/>
              <w:right w:val="single" w:sz="4" w:space="0" w:color="000000"/>
            </w:tcBorders>
          </w:tcPr>
          <w:p w14:paraId="544FC59F" w14:textId="7947E939" w:rsidR="0056404A" w:rsidRPr="00270913" w:rsidRDefault="0056404A" w:rsidP="00DD4B1D">
            <w:pPr>
              <w:numPr>
                <w:ilvl w:val="0"/>
                <w:numId w:val="63"/>
              </w:numPr>
              <w:spacing w:after="0" w:line="240" w:lineRule="auto"/>
              <w:contextualSpacing/>
              <w:rPr>
                <w:rFonts w:ascii="Times New Roman" w:eastAsia="Times New Roman" w:hAnsi="Times New Roman" w:cs="Times New Roman"/>
                <w:sz w:val="24"/>
                <w:szCs w:val="20"/>
              </w:rPr>
            </w:pPr>
            <w:r w:rsidRPr="00270913">
              <w:rPr>
                <w:rFonts w:ascii="Arial" w:eastAsia="Arial" w:hAnsi="Arial" w:cs="Arial"/>
                <w:sz w:val="24"/>
                <w:szCs w:val="20"/>
              </w:rPr>
              <w:t>Purchase of fuel to run incinerator.</w:t>
            </w:r>
          </w:p>
          <w:p w14:paraId="135D36F6" w14:textId="77777777" w:rsidR="0056404A" w:rsidRPr="00270913" w:rsidRDefault="0056404A" w:rsidP="00DD4B1D">
            <w:pPr>
              <w:spacing w:after="0" w:line="240" w:lineRule="auto"/>
              <w:ind w:hanging="89"/>
              <w:rPr>
                <w:rFonts w:ascii="Arial" w:eastAsia="Arial" w:hAnsi="Arial" w:cs="Arial"/>
                <w:sz w:val="24"/>
                <w:szCs w:val="20"/>
              </w:rPr>
            </w:pPr>
            <w:r w:rsidRPr="00270913">
              <w:rPr>
                <w:rFonts w:ascii="Arial" w:eastAsia="Arial" w:hAnsi="Arial" w:cs="Arial"/>
                <w:sz w:val="24"/>
                <w:szCs w:val="20"/>
              </w:rPr>
              <w:t xml:space="preserve"> </w:t>
            </w:r>
          </w:p>
        </w:tc>
      </w:tr>
      <w:tr w:rsidR="00270913" w:rsidRPr="00270913" w14:paraId="64D46E92" w14:textId="77777777" w:rsidTr="00E65D46">
        <w:tc>
          <w:tcPr>
            <w:tcW w:w="4712" w:type="dxa"/>
            <w:gridSpan w:val="2"/>
            <w:tcBorders>
              <w:top w:val="single" w:sz="4" w:space="0" w:color="000000"/>
              <w:left w:val="single" w:sz="4" w:space="0" w:color="000000"/>
              <w:bottom w:val="single" w:sz="4" w:space="0" w:color="000000"/>
            </w:tcBorders>
          </w:tcPr>
          <w:p w14:paraId="45344BD9" w14:textId="77777777" w:rsidR="00D47972" w:rsidRPr="00270913" w:rsidRDefault="00D47972" w:rsidP="00DE4942">
            <w:pPr>
              <w:spacing w:after="0" w:line="240" w:lineRule="auto"/>
              <w:rPr>
                <w:rFonts w:ascii="Times New Roman" w:eastAsia="Times New Roman" w:hAnsi="Times New Roman" w:cs="Times New Roman"/>
                <w:sz w:val="24"/>
                <w:szCs w:val="20"/>
              </w:rPr>
            </w:pPr>
            <w:r w:rsidRPr="00270913">
              <w:rPr>
                <w:rFonts w:ascii="Arial" w:eastAsia="Arial" w:hAnsi="Arial" w:cs="Arial"/>
                <w:b/>
                <w:sz w:val="24"/>
                <w:szCs w:val="20"/>
              </w:rPr>
              <w:t>Minor Tools &amp; Equip</w:t>
            </w:r>
          </w:p>
        </w:tc>
        <w:tc>
          <w:tcPr>
            <w:tcW w:w="1980" w:type="dxa"/>
            <w:tcBorders>
              <w:top w:val="single" w:sz="4" w:space="0" w:color="000000"/>
              <w:left w:val="single" w:sz="4" w:space="0" w:color="000000"/>
              <w:bottom w:val="single" w:sz="4" w:space="0" w:color="000000"/>
            </w:tcBorders>
          </w:tcPr>
          <w:p w14:paraId="024E8ED7" w14:textId="77777777" w:rsidR="00D47972" w:rsidRPr="00270913" w:rsidRDefault="00D47972" w:rsidP="00DE4942">
            <w:pPr>
              <w:spacing w:after="0" w:line="240" w:lineRule="auto"/>
              <w:ind w:hanging="89"/>
              <w:rPr>
                <w:rFonts w:ascii="Times New Roman" w:eastAsia="Times New Roman" w:hAnsi="Times New Roman" w:cs="Times New Roman"/>
                <w:sz w:val="24"/>
                <w:szCs w:val="20"/>
              </w:rPr>
            </w:pPr>
            <w:r w:rsidRPr="00270913">
              <w:rPr>
                <w:rFonts w:ascii="Arial" w:eastAsia="Arial" w:hAnsi="Arial" w:cs="Arial"/>
                <w:b/>
                <w:sz w:val="24"/>
                <w:szCs w:val="20"/>
              </w:rPr>
              <w:t>7610</w:t>
            </w:r>
          </w:p>
        </w:tc>
        <w:tc>
          <w:tcPr>
            <w:tcW w:w="2610" w:type="dxa"/>
            <w:tcBorders>
              <w:top w:val="single" w:sz="4" w:space="0" w:color="000000"/>
              <w:left w:val="single" w:sz="4" w:space="0" w:color="000000"/>
              <w:bottom w:val="single" w:sz="4" w:space="0" w:color="000000"/>
              <w:right w:val="single" w:sz="4" w:space="0" w:color="000000"/>
            </w:tcBorders>
          </w:tcPr>
          <w:p w14:paraId="1ACA7AC4" w14:textId="12D0F967" w:rsidR="00D47972" w:rsidRPr="00270913" w:rsidRDefault="00D47972" w:rsidP="00DE4942">
            <w:pPr>
              <w:spacing w:after="0" w:line="240" w:lineRule="auto"/>
              <w:ind w:hanging="89"/>
              <w:jc w:val="right"/>
              <w:rPr>
                <w:rFonts w:ascii="Times New Roman" w:eastAsia="Times New Roman" w:hAnsi="Times New Roman" w:cs="Times New Roman"/>
                <w:sz w:val="24"/>
                <w:szCs w:val="20"/>
              </w:rPr>
            </w:pPr>
            <w:r w:rsidRPr="00270913">
              <w:rPr>
                <w:rFonts w:ascii="Arial" w:eastAsia="Arial" w:hAnsi="Arial" w:cs="Arial"/>
                <w:b/>
                <w:sz w:val="24"/>
                <w:szCs w:val="20"/>
              </w:rPr>
              <w:t xml:space="preserve">  $</w:t>
            </w:r>
            <w:r w:rsidR="003C286F">
              <w:rPr>
                <w:rFonts w:ascii="Arial" w:eastAsia="Arial" w:hAnsi="Arial" w:cs="Arial"/>
                <w:b/>
                <w:sz w:val="24"/>
                <w:szCs w:val="20"/>
              </w:rPr>
              <w:t>1,0</w:t>
            </w:r>
            <w:r w:rsidRPr="00270913">
              <w:rPr>
                <w:rFonts w:ascii="Arial" w:eastAsia="Arial" w:hAnsi="Arial" w:cs="Arial"/>
                <w:b/>
                <w:sz w:val="24"/>
                <w:szCs w:val="20"/>
              </w:rPr>
              <w:t>00</w:t>
            </w:r>
          </w:p>
        </w:tc>
      </w:tr>
      <w:tr w:rsidR="00270913" w:rsidRPr="00270913" w14:paraId="13CDB807" w14:textId="77777777" w:rsidTr="00E65D46">
        <w:tc>
          <w:tcPr>
            <w:tcW w:w="9302" w:type="dxa"/>
            <w:gridSpan w:val="4"/>
            <w:tcBorders>
              <w:top w:val="single" w:sz="4" w:space="0" w:color="000000"/>
              <w:left w:val="single" w:sz="4" w:space="0" w:color="000000"/>
              <w:bottom w:val="single" w:sz="4" w:space="0" w:color="000000"/>
              <w:right w:val="single" w:sz="4" w:space="0" w:color="000000"/>
            </w:tcBorders>
          </w:tcPr>
          <w:p w14:paraId="327F215B" w14:textId="77777777" w:rsidR="00D47972" w:rsidRDefault="00D47972" w:rsidP="00DE4942">
            <w:pPr>
              <w:numPr>
                <w:ilvl w:val="0"/>
                <w:numId w:val="63"/>
              </w:numPr>
              <w:spacing w:after="0" w:line="240" w:lineRule="auto"/>
              <w:contextualSpacing/>
              <w:rPr>
                <w:rFonts w:ascii="Arial" w:eastAsia="Arial" w:hAnsi="Arial" w:cs="Arial"/>
                <w:sz w:val="24"/>
                <w:szCs w:val="20"/>
              </w:rPr>
            </w:pPr>
            <w:r w:rsidRPr="00270913">
              <w:rPr>
                <w:rFonts w:ascii="Arial" w:eastAsia="Arial" w:hAnsi="Arial" w:cs="Arial"/>
                <w:sz w:val="24"/>
                <w:szCs w:val="20"/>
              </w:rPr>
              <w:t>Live traps replacement.</w:t>
            </w:r>
          </w:p>
          <w:p w14:paraId="423C651E" w14:textId="7C10D053" w:rsidR="003E478E" w:rsidRPr="00270913" w:rsidRDefault="003C286F" w:rsidP="00DE4942">
            <w:pPr>
              <w:numPr>
                <w:ilvl w:val="0"/>
                <w:numId w:val="63"/>
              </w:numPr>
              <w:spacing w:after="0" w:line="240" w:lineRule="auto"/>
              <w:contextualSpacing/>
              <w:rPr>
                <w:rFonts w:ascii="Arial" w:eastAsia="Arial" w:hAnsi="Arial" w:cs="Arial"/>
                <w:sz w:val="24"/>
                <w:szCs w:val="20"/>
              </w:rPr>
            </w:pPr>
            <w:r>
              <w:rPr>
                <w:rFonts w:ascii="Arial" w:eastAsia="Arial" w:hAnsi="Arial" w:cs="Arial"/>
                <w:sz w:val="24"/>
                <w:szCs w:val="20"/>
              </w:rPr>
              <w:t>Enclosure setup replaced.</w:t>
            </w:r>
          </w:p>
          <w:p w14:paraId="522F7A32" w14:textId="076888C0" w:rsidR="00D47972" w:rsidRPr="00270913" w:rsidRDefault="00D47972" w:rsidP="00DE4942">
            <w:pPr>
              <w:numPr>
                <w:ilvl w:val="0"/>
                <w:numId w:val="63"/>
              </w:numPr>
              <w:spacing w:after="0" w:line="240" w:lineRule="auto"/>
              <w:contextualSpacing/>
              <w:rPr>
                <w:rFonts w:ascii="Arial" w:eastAsia="Arial" w:hAnsi="Arial" w:cs="Arial"/>
                <w:sz w:val="24"/>
                <w:szCs w:val="20"/>
              </w:rPr>
            </w:pPr>
            <w:r w:rsidRPr="00270913">
              <w:rPr>
                <w:rFonts w:ascii="Arial" w:eastAsia="Arial" w:hAnsi="Arial" w:cs="Arial"/>
                <w:sz w:val="24"/>
                <w:szCs w:val="20"/>
              </w:rPr>
              <w:t>Other needed equipment as required.</w:t>
            </w:r>
          </w:p>
          <w:p w14:paraId="026FBDB7" w14:textId="753A03BB" w:rsidR="00D47972" w:rsidRPr="00270913" w:rsidRDefault="00D47972" w:rsidP="006F41C9">
            <w:pPr>
              <w:spacing w:after="0" w:line="240" w:lineRule="auto"/>
              <w:ind w:left="345"/>
              <w:contextualSpacing/>
              <w:rPr>
                <w:rFonts w:ascii="Times New Roman" w:eastAsia="Times New Roman" w:hAnsi="Times New Roman" w:cs="Times New Roman"/>
                <w:sz w:val="24"/>
                <w:szCs w:val="20"/>
              </w:rPr>
            </w:pPr>
          </w:p>
        </w:tc>
      </w:tr>
      <w:tr w:rsidR="00D47972" w:rsidRPr="007A1CB0" w14:paraId="0CC2CCC3" w14:textId="77777777" w:rsidTr="00E65D46">
        <w:tc>
          <w:tcPr>
            <w:tcW w:w="4712" w:type="dxa"/>
            <w:gridSpan w:val="2"/>
            <w:tcBorders>
              <w:top w:val="single" w:sz="4" w:space="0" w:color="000000"/>
              <w:left w:val="single" w:sz="4" w:space="0" w:color="000000"/>
              <w:bottom w:val="single" w:sz="4" w:space="0" w:color="000000"/>
            </w:tcBorders>
          </w:tcPr>
          <w:p w14:paraId="56198DE8" w14:textId="77777777" w:rsidR="00D47972" w:rsidRPr="007A1CB0" w:rsidRDefault="00D47972" w:rsidP="00DE4942">
            <w:pPr>
              <w:spacing w:after="0" w:line="240" w:lineRule="auto"/>
              <w:ind w:hanging="89"/>
              <w:rPr>
                <w:rFonts w:ascii="Times New Roman" w:eastAsia="Times New Roman" w:hAnsi="Times New Roman" w:cs="Times New Roman"/>
                <w:color w:val="000000"/>
                <w:sz w:val="24"/>
                <w:szCs w:val="20"/>
              </w:rPr>
            </w:pPr>
            <w:r w:rsidRPr="007A1CB0">
              <w:rPr>
                <w:rFonts w:ascii="Arial" w:eastAsia="Arial" w:hAnsi="Arial" w:cs="Arial"/>
                <w:b/>
                <w:color w:val="000000"/>
                <w:sz w:val="24"/>
                <w:szCs w:val="20"/>
              </w:rPr>
              <w:t>Electricity</w:t>
            </w:r>
          </w:p>
        </w:tc>
        <w:tc>
          <w:tcPr>
            <w:tcW w:w="1980" w:type="dxa"/>
            <w:tcBorders>
              <w:top w:val="single" w:sz="4" w:space="0" w:color="000000"/>
              <w:left w:val="single" w:sz="4" w:space="0" w:color="000000"/>
              <w:bottom w:val="single" w:sz="4" w:space="0" w:color="000000"/>
            </w:tcBorders>
          </w:tcPr>
          <w:p w14:paraId="2D65D1F4" w14:textId="77777777" w:rsidR="00D47972" w:rsidRPr="007A1CB0" w:rsidRDefault="00D47972" w:rsidP="00DE4942">
            <w:pPr>
              <w:spacing w:after="0" w:line="240" w:lineRule="auto"/>
              <w:ind w:hanging="89"/>
              <w:rPr>
                <w:rFonts w:ascii="Times New Roman" w:eastAsia="Times New Roman" w:hAnsi="Times New Roman" w:cs="Times New Roman"/>
                <w:color w:val="000000"/>
                <w:sz w:val="24"/>
                <w:szCs w:val="20"/>
              </w:rPr>
            </w:pPr>
            <w:r w:rsidRPr="007A1CB0">
              <w:rPr>
                <w:rFonts w:ascii="Arial" w:eastAsia="Arial" w:hAnsi="Arial" w:cs="Arial"/>
                <w:b/>
                <w:color w:val="000000"/>
                <w:sz w:val="24"/>
                <w:szCs w:val="20"/>
              </w:rPr>
              <w:t>7720</w:t>
            </w:r>
          </w:p>
        </w:tc>
        <w:tc>
          <w:tcPr>
            <w:tcW w:w="2610" w:type="dxa"/>
            <w:tcBorders>
              <w:top w:val="single" w:sz="4" w:space="0" w:color="000000"/>
              <w:left w:val="single" w:sz="4" w:space="0" w:color="000000"/>
              <w:bottom w:val="single" w:sz="4" w:space="0" w:color="000000"/>
              <w:right w:val="single" w:sz="4" w:space="0" w:color="000000"/>
            </w:tcBorders>
          </w:tcPr>
          <w:p w14:paraId="36343ADC" w14:textId="3E663F09" w:rsidR="00D47972" w:rsidRPr="007A1CB0" w:rsidRDefault="00D47972" w:rsidP="00DE4942">
            <w:pPr>
              <w:spacing w:after="0" w:line="240" w:lineRule="auto"/>
              <w:jc w:val="right"/>
              <w:rPr>
                <w:rFonts w:ascii="Arial" w:eastAsia="Arial" w:hAnsi="Arial" w:cs="Arial"/>
                <w:b/>
                <w:sz w:val="24"/>
                <w:szCs w:val="20"/>
              </w:rPr>
            </w:pPr>
            <w:r w:rsidRPr="007A1CB0">
              <w:rPr>
                <w:rFonts w:ascii="Arial" w:eastAsia="Arial" w:hAnsi="Arial" w:cs="Arial"/>
                <w:b/>
                <w:sz w:val="24"/>
                <w:szCs w:val="20"/>
              </w:rPr>
              <w:t xml:space="preserve"> $</w:t>
            </w:r>
            <w:r w:rsidR="0022170E">
              <w:rPr>
                <w:rFonts w:ascii="Arial" w:eastAsia="Arial" w:hAnsi="Arial" w:cs="Arial"/>
                <w:b/>
                <w:sz w:val="24"/>
                <w:szCs w:val="20"/>
              </w:rPr>
              <w:t>4</w:t>
            </w:r>
            <w:r w:rsidRPr="007A1CB0">
              <w:rPr>
                <w:rFonts w:ascii="Arial" w:eastAsia="Arial" w:hAnsi="Arial" w:cs="Arial"/>
                <w:b/>
                <w:sz w:val="24"/>
                <w:szCs w:val="20"/>
              </w:rPr>
              <w:t>,</w:t>
            </w:r>
            <w:r w:rsidR="0022170E">
              <w:rPr>
                <w:rFonts w:ascii="Arial" w:eastAsia="Arial" w:hAnsi="Arial" w:cs="Arial"/>
                <w:b/>
                <w:sz w:val="24"/>
                <w:szCs w:val="20"/>
              </w:rPr>
              <w:t>000</w:t>
            </w:r>
          </w:p>
        </w:tc>
      </w:tr>
      <w:tr w:rsidR="00D47972" w:rsidRPr="007A1CB0" w14:paraId="4120D829" w14:textId="77777777" w:rsidTr="00E65D46">
        <w:tc>
          <w:tcPr>
            <w:tcW w:w="9302" w:type="dxa"/>
            <w:gridSpan w:val="4"/>
            <w:tcBorders>
              <w:top w:val="single" w:sz="4" w:space="0" w:color="000000"/>
              <w:left w:val="single" w:sz="4" w:space="0" w:color="000000"/>
              <w:bottom w:val="single" w:sz="4" w:space="0" w:color="000000"/>
              <w:right w:val="single" w:sz="4" w:space="0" w:color="000000"/>
            </w:tcBorders>
          </w:tcPr>
          <w:p w14:paraId="28360937" w14:textId="79DB53E4" w:rsidR="00D47972" w:rsidRPr="007A1CB0" w:rsidRDefault="000E465E" w:rsidP="00DE4942">
            <w:pPr>
              <w:numPr>
                <w:ilvl w:val="0"/>
                <w:numId w:val="64"/>
              </w:numPr>
              <w:spacing w:after="0" w:line="240" w:lineRule="auto"/>
              <w:contextualSpacing/>
              <w:rPr>
                <w:rFonts w:ascii="Arial" w:eastAsia="Arial" w:hAnsi="Arial" w:cs="Arial"/>
                <w:color w:val="000000"/>
                <w:sz w:val="24"/>
                <w:szCs w:val="20"/>
              </w:rPr>
            </w:pPr>
            <w:r>
              <w:rPr>
                <w:rFonts w:ascii="Arial" w:eastAsia="Arial" w:hAnsi="Arial" w:cs="Arial"/>
                <w:color w:val="000000"/>
                <w:sz w:val="24"/>
                <w:szCs w:val="20"/>
              </w:rPr>
              <w:t>25</w:t>
            </w:r>
            <w:r w:rsidR="00D47972" w:rsidRPr="007A1CB0">
              <w:rPr>
                <w:rFonts w:ascii="Arial" w:eastAsia="Arial" w:hAnsi="Arial" w:cs="Arial"/>
                <w:color w:val="000000"/>
                <w:sz w:val="24"/>
                <w:szCs w:val="20"/>
              </w:rPr>
              <w:t>% of estimated annual cost of electricity for the building that ACO shares with Harbor.</w:t>
            </w:r>
          </w:p>
          <w:p w14:paraId="3C0C5B8C" w14:textId="77777777" w:rsidR="00D47972" w:rsidRPr="007A1CB0" w:rsidRDefault="00D47972" w:rsidP="00DE4942">
            <w:pPr>
              <w:spacing w:after="0" w:line="240" w:lineRule="auto"/>
              <w:rPr>
                <w:rFonts w:ascii="Times New Roman" w:eastAsia="Times New Roman" w:hAnsi="Times New Roman" w:cs="Times New Roman"/>
                <w:color w:val="000000"/>
                <w:sz w:val="24"/>
                <w:szCs w:val="20"/>
              </w:rPr>
            </w:pPr>
            <w:r w:rsidRPr="007A1CB0">
              <w:rPr>
                <w:rFonts w:ascii="Arial" w:eastAsia="Arial" w:hAnsi="Arial" w:cs="Arial"/>
                <w:color w:val="000000"/>
                <w:sz w:val="24"/>
                <w:szCs w:val="20"/>
              </w:rPr>
              <w:t xml:space="preserve"> </w:t>
            </w:r>
          </w:p>
        </w:tc>
      </w:tr>
      <w:tr w:rsidR="00D47972" w:rsidRPr="007A1CB0" w14:paraId="22E9AA03" w14:textId="77777777" w:rsidTr="00E65D46">
        <w:tc>
          <w:tcPr>
            <w:tcW w:w="4712" w:type="dxa"/>
            <w:gridSpan w:val="2"/>
            <w:tcBorders>
              <w:top w:val="single" w:sz="4" w:space="0" w:color="000000"/>
              <w:left w:val="single" w:sz="4" w:space="0" w:color="000000"/>
              <w:bottom w:val="single" w:sz="4" w:space="0" w:color="000000"/>
            </w:tcBorders>
          </w:tcPr>
          <w:p w14:paraId="24116F9E" w14:textId="77777777" w:rsidR="00D47972" w:rsidRPr="007A1CB0" w:rsidRDefault="00D47972" w:rsidP="00DE4942">
            <w:pPr>
              <w:spacing w:after="0" w:line="240" w:lineRule="auto"/>
              <w:ind w:hanging="89"/>
              <w:rPr>
                <w:rFonts w:ascii="Times New Roman" w:eastAsia="Times New Roman" w:hAnsi="Times New Roman" w:cs="Times New Roman"/>
                <w:color w:val="000000"/>
                <w:sz w:val="24"/>
                <w:szCs w:val="20"/>
              </w:rPr>
            </w:pPr>
            <w:r w:rsidRPr="007A1CB0">
              <w:rPr>
                <w:rFonts w:ascii="Arial" w:eastAsia="Arial" w:hAnsi="Arial" w:cs="Arial"/>
                <w:b/>
                <w:color w:val="000000"/>
                <w:sz w:val="24"/>
                <w:szCs w:val="20"/>
              </w:rPr>
              <w:t>Heating Fuel</w:t>
            </w:r>
          </w:p>
        </w:tc>
        <w:tc>
          <w:tcPr>
            <w:tcW w:w="1980" w:type="dxa"/>
            <w:tcBorders>
              <w:top w:val="single" w:sz="4" w:space="0" w:color="000000"/>
              <w:left w:val="single" w:sz="4" w:space="0" w:color="000000"/>
              <w:bottom w:val="single" w:sz="4" w:space="0" w:color="000000"/>
            </w:tcBorders>
          </w:tcPr>
          <w:p w14:paraId="4BF3C841" w14:textId="77777777" w:rsidR="00D47972" w:rsidRPr="007A1CB0" w:rsidRDefault="00D47972" w:rsidP="00DE4942">
            <w:pPr>
              <w:spacing w:after="0" w:line="240" w:lineRule="auto"/>
              <w:ind w:hanging="89"/>
              <w:rPr>
                <w:rFonts w:ascii="Times New Roman" w:eastAsia="Times New Roman" w:hAnsi="Times New Roman" w:cs="Times New Roman"/>
                <w:color w:val="000000"/>
                <w:sz w:val="24"/>
                <w:szCs w:val="20"/>
              </w:rPr>
            </w:pPr>
            <w:r w:rsidRPr="007A1CB0">
              <w:rPr>
                <w:rFonts w:ascii="Arial" w:eastAsia="Arial" w:hAnsi="Arial" w:cs="Arial"/>
                <w:b/>
                <w:color w:val="000000"/>
                <w:sz w:val="24"/>
                <w:szCs w:val="20"/>
              </w:rPr>
              <w:t>7730</w:t>
            </w:r>
          </w:p>
        </w:tc>
        <w:tc>
          <w:tcPr>
            <w:tcW w:w="2610" w:type="dxa"/>
            <w:tcBorders>
              <w:top w:val="single" w:sz="4" w:space="0" w:color="000000"/>
              <w:left w:val="single" w:sz="4" w:space="0" w:color="000000"/>
              <w:bottom w:val="single" w:sz="4" w:space="0" w:color="000000"/>
              <w:right w:val="single" w:sz="4" w:space="0" w:color="000000"/>
            </w:tcBorders>
          </w:tcPr>
          <w:p w14:paraId="625646DE" w14:textId="347767EE" w:rsidR="00D47972" w:rsidRPr="007A1CB0" w:rsidRDefault="00D47972" w:rsidP="004B7474">
            <w:pPr>
              <w:spacing w:after="0" w:line="240" w:lineRule="auto"/>
              <w:jc w:val="right"/>
              <w:rPr>
                <w:rFonts w:ascii="Times New Roman" w:eastAsia="Times New Roman" w:hAnsi="Times New Roman" w:cs="Times New Roman"/>
                <w:color w:val="FF0000"/>
                <w:sz w:val="24"/>
                <w:szCs w:val="20"/>
              </w:rPr>
            </w:pPr>
            <w:r w:rsidRPr="007A1CB0">
              <w:rPr>
                <w:rFonts w:ascii="Arial" w:eastAsia="Arial" w:hAnsi="Arial" w:cs="Arial"/>
                <w:b/>
                <w:sz w:val="24"/>
                <w:szCs w:val="20"/>
              </w:rPr>
              <w:t>$</w:t>
            </w:r>
            <w:r w:rsidR="0022170E">
              <w:rPr>
                <w:rFonts w:ascii="Arial" w:eastAsia="Arial" w:hAnsi="Arial" w:cs="Arial"/>
                <w:b/>
                <w:sz w:val="24"/>
                <w:szCs w:val="20"/>
              </w:rPr>
              <w:t>4</w:t>
            </w:r>
            <w:r w:rsidR="004B7474">
              <w:rPr>
                <w:rFonts w:ascii="Arial" w:eastAsia="Arial" w:hAnsi="Arial" w:cs="Arial"/>
                <w:b/>
                <w:sz w:val="24"/>
                <w:szCs w:val="20"/>
              </w:rPr>
              <w:t>,</w:t>
            </w:r>
            <w:r w:rsidR="0022170E">
              <w:rPr>
                <w:rFonts w:ascii="Arial" w:eastAsia="Arial" w:hAnsi="Arial" w:cs="Arial"/>
                <w:b/>
                <w:sz w:val="24"/>
                <w:szCs w:val="20"/>
              </w:rPr>
              <w:t>50</w:t>
            </w:r>
            <w:r w:rsidR="000E465E">
              <w:rPr>
                <w:rFonts w:ascii="Arial" w:eastAsia="Arial" w:hAnsi="Arial" w:cs="Arial"/>
                <w:b/>
                <w:sz w:val="24"/>
                <w:szCs w:val="20"/>
              </w:rPr>
              <w:t>0</w:t>
            </w:r>
          </w:p>
        </w:tc>
      </w:tr>
      <w:tr w:rsidR="00D47972" w:rsidRPr="007A1CB0" w14:paraId="34F91202" w14:textId="77777777" w:rsidTr="00E65D46">
        <w:tc>
          <w:tcPr>
            <w:tcW w:w="9302" w:type="dxa"/>
            <w:gridSpan w:val="4"/>
            <w:tcBorders>
              <w:top w:val="single" w:sz="4" w:space="0" w:color="000000"/>
              <w:left w:val="single" w:sz="4" w:space="0" w:color="000000"/>
              <w:bottom w:val="single" w:sz="4" w:space="0" w:color="000000"/>
              <w:right w:val="single" w:sz="4" w:space="0" w:color="000000"/>
            </w:tcBorders>
          </w:tcPr>
          <w:p w14:paraId="792BF620" w14:textId="1A88D46F" w:rsidR="00D47972" w:rsidRPr="007A1CB0" w:rsidRDefault="000E465E" w:rsidP="00DE4942">
            <w:pPr>
              <w:numPr>
                <w:ilvl w:val="0"/>
                <w:numId w:val="64"/>
              </w:numPr>
              <w:spacing w:after="0" w:line="240" w:lineRule="auto"/>
              <w:contextualSpacing/>
              <w:rPr>
                <w:rFonts w:ascii="Times New Roman" w:eastAsia="Times New Roman" w:hAnsi="Times New Roman" w:cs="Times New Roman"/>
                <w:color w:val="000000"/>
                <w:sz w:val="24"/>
                <w:szCs w:val="20"/>
              </w:rPr>
            </w:pPr>
            <w:r>
              <w:rPr>
                <w:rFonts w:ascii="Arial" w:eastAsia="Arial" w:hAnsi="Arial" w:cs="Arial"/>
                <w:color w:val="000000"/>
                <w:sz w:val="24"/>
                <w:szCs w:val="20"/>
              </w:rPr>
              <w:t xml:space="preserve">25% </w:t>
            </w:r>
            <w:r w:rsidR="00D47972" w:rsidRPr="007A1CB0">
              <w:rPr>
                <w:rFonts w:ascii="Arial" w:eastAsia="Arial" w:hAnsi="Arial" w:cs="Arial"/>
                <w:color w:val="000000"/>
                <w:sz w:val="24"/>
                <w:szCs w:val="20"/>
              </w:rPr>
              <w:t>Fuel budgeted way under actual costs last FY.  This is a realistic cost.</w:t>
            </w:r>
          </w:p>
          <w:p w14:paraId="268E1CF1" w14:textId="77777777" w:rsidR="00D47972" w:rsidRPr="007A1CB0" w:rsidRDefault="00D47972" w:rsidP="00DE4942">
            <w:pPr>
              <w:spacing w:after="0" w:line="240" w:lineRule="auto"/>
              <w:ind w:hanging="89"/>
              <w:rPr>
                <w:rFonts w:ascii="Times New Roman" w:eastAsia="Times New Roman" w:hAnsi="Times New Roman" w:cs="Times New Roman"/>
                <w:color w:val="000000"/>
                <w:sz w:val="24"/>
                <w:szCs w:val="20"/>
              </w:rPr>
            </w:pPr>
            <w:r w:rsidRPr="007A1CB0">
              <w:rPr>
                <w:rFonts w:ascii="Arial" w:eastAsia="Arial" w:hAnsi="Arial" w:cs="Arial"/>
                <w:color w:val="000000"/>
                <w:sz w:val="24"/>
                <w:szCs w:val="20"/>
              </w:rPr>
              <w:t xml:space="preserve">  </w:t>
            </w:r>
          </w:p>
        </w:tc>
      </w:tr>
      <w:tr w:rsidR="00D47972" w:rsidRPr="007A1CB0" w14:paraId="19B441BC" w14:textId="77777777" w:rsidTr="00E65D46">
        <w:tc>
          <w:tcPr>
            <w:tcW w:w="4712" w:type="dxa"/>
            <w:gridSpan w:val="2"/>
            <w:tcBorders>
              <w:top w:val="single" w:sz="4" w:space="0" w:color="000000"/>
              <w:left w:val="single" w:sz="4" w:space="0" w:color="000000"/>
              <w:bottom w:val="single" w:sz="4" w:space="0" w:color="000000"/>
            </w:tcBorders>
          </w:tcPr>
          <w:p w14:paraId="5234A301" w14:textId="77777777" w:rsidR="00D47972" w:rsidRPr="007A1CB0" w:rsidRDefault="00D47972" w:rsidP="00DE4942">
            <w:pPr>
              <w:spacing w:after="0" w:line="240" w:lineRule="auto"/>
              <w:ind w:hanging="89"/>
              <w:rPr>
                <w:rFonts w:ascii="Times New Roman" w:eastAsia="Times New Roman" w:hAnsi="Times New Roman" w:cs="Times New Roman"/>
                <w:color w:val="000000"/>
                <w:sz w:val="24"/>
                <w:szCs w:val="20"/>
              </w:rPr>
            </w:pPr>
            <w:r w:rsidRPr="007A1CB0">
              <w:rPr>
                <w:rFonts w:ascii="Arial" w:eastAsia="Arial" w:hAnsi="Arial" w:cs="Arial"/>
                <w:b/>
                <w:color w:val="000000"/>
                <w:sz w:val="24"/>
                <w:szCs w:val="20"/>
              </w:rPr>
              <w:t>Water/Sewer</w:t>
            </w:r>
          </w:p>
        </w:tc>
        <w:tc>
          <w:tcPr>
            <w:tcW w:w="1980" w:type="dxa"/>
            <w:tcBorders>
              <w:top w:val="single" w:sz="4" w:space="0" w:color="000000"/>
              <w:left w:val="single" w:sz="4" w:space="0" w:color="000000"/>
              <w:bottom w:val="single" w:sz="4" w:space="0" w:color="000000"/>
            </w:tcBorders>
          </w:tcPr>
          <w:p w14:paraId="485E33C1" w14:textId="77777777" w:rsidR="00D47972" w:rsidRPr="007A1CB0" w:rsidRDefault="00D47972" w:rsidP="00DE4942">
            <w:pPr>
              <w:spacing w:after="0" w:line="240" w:lineRule="auto"/>
              <w:ind w:hanging="89"/>
              <w:rPr>
                <w:rFonts w:ascii="Times New Roman" w:eastAsia="Times New Roman" w:hAnsi="Times New Roman" w:cs="Times New Roman"/>
                <w:color w:val="000000"/>
                <w:sz w:val="24"/>
                <w:szCs w:val="20"/>
              </w:rPr>
            </w:pPr>
            <w:r w:rsidRPr="007A1CB0">
              <w:rPr>
                <w:rFonts w:ascii="Arial" w:eastAsia="Arial" w:hAnsi="Arial" w:cs="Arial"/>
                <w:b/>
                <w:color w:val="000000"/>
                <w:sz w:val="24"/>
                <w:szCs w:val="20"/>
              </w:rPr>
              <w:t>7740</w:t>
            </w:r>
          </w:p>
        </w:tc>
        <w:tc>
          <w:tcPr>
            <w:tcW w:w="2610" w:type="dxa"/>
            <w:tcBorders>
              <w:top w:val="single" w:sz="4" w:space="0" w:color="000000"/>
              <w:left w:val="single" w:sz="4" w:space="0" w:color="000000"/>
              <w:bottom w:val="single" w:sz="4" w:space="0" w:color="000000"/>
              <w:right w:val="single" w:sz="4" w:space="0" w:color="000000"/>
            </w:tcBorders>
          </w:tcPr>
          <w:p w14:paraId="60F45D83" w14:textId="268A1D31" w:rsidR="00D47972" w:rsidRPr="007A1CB0" w:rsidRDefault="00D47972" w:rsidP="00DE4942">
            <w:pPr>
              <w:spacing w:after="0" w:line="240" w:lineRule="auto"/>
              <w:jc w:val="right"/>
              <w:rPr>
                <w:rFonts w:ascii="Times New Roman" w:eastAsia="Times New Roman" w:hAnsi="Times New Roman" w:cs="Times New Roman"/>
                <w:color w:val="FF0000"/>
                <w:sz w:val="24"/>
                <w:szCs w:val="20"/>
              </w:rPr>
            </w:pPr>
            <w:r w:rsidRPr="007A1CB0">
              <w:rPr>
                <w:rFonts w:ascii="Arial" w:eastAsia="Arial" w:hAnsi="Arial" w:cs="Arial"/>
                <w:b/>
                <w:sz w:val="24"/>
                <w:szCs w:val="20"/>
              </w:rPr>
              <w:t>$</w:t>
            </w:r>
            <w:r w:rsidR="00137770">
              <w:rPr>
                <w:rFonts w:ascii="Arial" w:eastAsia="Arial" w:hAnsi="Arial" w:cs="Arial"/>
                <w:b/>
                <w:sz w:val="24"/>
                <w:szCs w:val="20"/>
              </w:rPr>
              <w:t>4</w:t>
            </w:r>
            <w:r w:rsidR="000E465E">
              <w:rPr>
                <w:rFonts w:ascii="Arial" w:eastAsia="Arial" w:hAnsi="Arial" w:cs="Arial"/>
                <w:b/>
                <w:sz w:val="24"/>
                <w:szCs w:val="20"/>
              </w:rPr>
              <w:t>,</w:t>
            </w:r>
            <w:r w:rsidR="00137770">
              <w:rPr>
                <w:rFonts w:ascii="Arial" w:eastAsia="Arial" w:hAnsi="Arial" w:cs="Arial"/>
                <w:b/>
                <w:sz w:val="24"/>
                <w:szCs w:val="20"/>
              </w:rPr>
              <w:t>000</w:t>
            </w:r>
          </w:p>
        </w:tc>
      </w:tr>
      <w:tr w:rsidR="00D47972" w:rsidRPr="007A1CB0" w14:paraId="4D0E992D" w14:textId="77777777" w:rsidTr="00E65D46">
        <w:trPr>
          <w:trHeight w:val="890"/>
        </w:trPr>
        <w:tc>
          <w:tcPr>
            <w:tcW w:w="9302" w:type="dxa"/>
            <w:gridSpan w:val="4"/>
            <w:tcBorders>
              <w:top w:val="single" w:sz="4" w:space="0" w:color="000000"/>
              <w:left w:val="single" w:sz="4" w:space="0" w:color="000000"/>
              <w:bottom w:val="single" w:sz="4" w:space="0" w:color="000000"/>
              <w:right w:val="single" w:sz="4" w:space="0" w:color="000000"/>
            </w:tcBorders>
          </w:tcPr>
          <w:p w14:paraId="334A864A" w14:textId="1F70209B" w:rsidR="00D47972" w:rsidRPr="007A1CB0" w:rsidRDefault="000E465E" w:rsidP="00DE4942">
            <w:pPr>
              <w:numPr>
                <w:ilvl w:val="0"/>
                <w:numId w:val="64"/>
              </w:numPr>
              <w:spacing w:after="0" w:line="240" w:lineRule="auto"/>
              <w:contextualSpacing/>
              <w:rPr>
                <w:rFonts w:ascii="Arial" w:eastAsia="Arial" w:hAnsi="Arial" w:cs="Arial"/>
                <w:color w:val="000000"/>
                <w:sz w:val="24"/>
                <w:szCs w:val="20"/>
              </w:rPr>
            </w:pPr>
            <w:r>
              <w:rPr>
                <w:rFonts w:ascii="Arial" w:eastAsia="Arial" w:hAnsi="Arial" w:cs="Arial"/>
                <w:color w:val="000000"/>
                <w:sz w:val="24"/>
                <w:szCs w:val="20"/>
              </w:rPr>
              <w:t>25</w:t>
            </w:r>
            <w:r w:rsidR="00D47972" w:rsidRPr="007A1CB0">
              <w:rPr>
                <w:rFonts w:ascii="Arial" w:eastAsia="Arial" w:hAnsi="Arial" w:cs="Arial"/>
                <w:color w:val="000000"/>
                <w:sz w:val="24"/>
                <w:szCs w:val="20"/>
              </w:rPr>
              <w:t>% of estimated annual cost of water/sewer for the building that ACO shares with Harbor.</w:t>
            </w:r>
          </w:p>
        </w:tc>
      </w:tr>
      <w:tr w:rsidR="00D47972" w:rsidRPr="007A1CB0" w14:paraId="4DE2AE35" w14:textId="77777777" w:rsidTr="00E65D46">
        <w:tc>
          <w:tcPr>
            <w:tcW w:w="6692" w:type="dxa"/>
            <w:gridSpan w:val="3"/>
            <w:tcBorders>
              <w:top w:val="single" w:sz="4" w:space="0" w:color="000000"/>
              <w:left w:val="single" w:sz="4" w:space="0" w:color="000000"/>
              <w:bottom w:val="single" w:sz="4" w:space="0" w:color="000000"/>
            </w:tcBorders>
          </w:tcPr>
          <w:p w14:paraId="44173A73" w14:textId="5958B4DD" w:rsidR="00D47972" w:rsidRPr="007A1CB0" w:rsidRDefault="00D47972" w:rsidP="00DE4942">
            <w:pPr>
              <w:spacing w:after="0" w:line="240" w:lineRule="auto"/>
              <w:ind w:hanging="89"/>
              <w:jc w:val="right"/>
              <w:rPr>
                <w:rFonts w:ascii="Arial" w:eastAsia="Times New Roman" w:hAnsi="Arial" w:cs="Arial"/>
                <w:b/>
                <w:color w:val="000000"/>
                <w:sz w:val="24"/>
                <w:szCs w:val="20"/>
              </w:rPr>
            </w:pPr>
            <w:r w:rsidRPr="007A1CB0">
              <w:rPr>
                <w:rFonts w:ascii="Arial" w:eastAsia="Times New Roman" w:hAnsi="Arial" w:cs="Arial"/>
                <w:b/>
                <w:color w:val="000000"/>
                <w:sz w:val="24"/>
                <w:szCs w:val="20"/>
              </w:rPr>
              <w:t xml:space="preserve">Total Animal Control </w:t>
            </w:r>
            <w:r w:rsidR="0081634A">
              <w:rPr>
                <w:rFonts w:ascii="Arial" w:eastAsia="Times New Roman" w:hAnsi="Arial" w:cs="Arial"/>
                <w:b/>
                <w:color w:val="000000"/>
                <w:sz w:val="24"/>
                <w:szCs w:val="20"/>
              </w:rPr>
              <w:t>Expenses</w:t>
            </w:r>
          </w:p>
        </w:tc>
        <w:tc>
          <w:tcPr>
            <w:tcW w:w="2610" w:type="dxa"/>
            <w:tcBorders>
              <w:top w:val="single" w:sz="4" w:space="0" w:color="000000"/>
              <w:left w:val="single" w:sz="4" w:space="0" w:color="000000"/>
              <w:bottom w:val="single" w:sz="4" w:space="0" w:color="000000"/>
              <w:right w:val="single" w:sz="4" w:space="0" w:color="000000"/>
            </w:tcBorders>
          </w:tcPr>
          <w:p w14:paraId="4A2A2538" w14:textId="2CAE8D20" w:rsidR="00D47972" w:rsidRPr="007A1CB0" w:rsidRDefault="00D47972" w:rsidP="004B7474">
            <w:pPr>
              <w:spacing w:after="0" w:line="240" w:lineRule="auto"/>
              <w:ind w:hanging="89"/>
              <w:jc w:val="right"/>
              <w:rPr>
                <w:rFonts w:ascii="Arial" w:eastAsia="Times New Roman" w:hAnsi="Arial" w:cs="Arial"/>
                <w:b/>
                <w:color w:val="000000"/>
                <w:sz w:val="24"/>
                <w:szCs w:val="20"/>
              </w:rPr>
            </w:pPr>
            <w:r w:rsidRPr="007A1CB0">
              <w:rPr>
                <w:rFonts w:ascii="Arial" w:eastAsia="Times New Roman" w:hAnsi="Arial" w:cs="Arial"/>
                <w:b/>
                <w:color w:val="000000"/>
                <w:sz w:val="24"/>
                <w:szCs w:val="20"/>
              </w:rPr>
              <w:t>$</w:t>
            </w:r>
            <w:r w:rsidR="00944754">
              <w:rPr>
                <w:rFonts w:ascii="Arial" w:eastAsia="Times New Roman" w:hAnsi="Arial" w:cs="Arial"/>
                <w:b/>
                <w:color w:val="000000"/>
                <w:sz w:val="24"/>
                <w:szCs w:val="20"/>
              </w:rPr>
              <w:t>7</w:t>
            </w:r>
            <w:r w:rsidR="00EF6812">
              <w:rPr>
                <w:rFonts w:ascii="Arial" w:eastAsia="Times New Roman" w:hAnsi="Arial" w:cs="Arial"/>
                <w:b/>
                <w:color w:val="000000"/>
                <w:sz w:val="24"/>
                <w:szCs w:val="20"/>
              </w:rPr>
              <w:t>3</w:t>
            </w:r>
            <w:r w:rsidRPr="007A1CB0">
              <w:rPr>
                <w:rFonts w:ascii="Arial" w:eastAsia="Times New Roman" w:hAnsi="Arial" w:cs="Arial"/>
                <w:b/>
                <w:color w:val="000000"/>
                <w:sz w:val="24"/>
                <w:szCs w:val="20"/>
              </w:rPr>
              <w:t>,</w:t>
            </w:r>
            <w:r w:rsidR="00944754">
              <w:rPr>
                <w:rFonts w:ascii="Arial" w:eastAsia="Times New Roman" w:hAnsi="Arial" w:cs="Arial"/>
                <w:b/>
                <w:color w:val="000000"/>
                <w:sz w:val="24"/>
                <w:szCs w:val="20"/>
              </w:rPr>
              <w:t>6</w:t>
            </w:r>
            <w:r w:rsidR="00137770">
              <w:rPr>
                <w:rFonts w:ascii="Arial" w:eastAsia="Times New Roman" w:hAnsi="Arial" w:cs="Arial"/>
                <w:b/>
                <w:color w:val="000000"/>
                <w:sz w:val="24"/>
                <w:szCs w:val="20"/>
              </w:rPr>
              <w:t>0</w:t>
            </w:r>
            <w:r w:rsidR="00EF6812">
              <w:rPr>
                <w:rFonts w:ascii="Arial" w:eastAsia="Times New Roman" w:hAnsi="Arial" w:cs="Arial"/>
                <w:b/>
                <w:color w:val="000000"/>
                <w:sz w:val="24"/>
                <w:szCs w:val="20"/>
              </w:rPr>
              <w:t>0</w:t>
            </w:r>
          </w:p>
        </w:tc>
      </w:tr>
    </w:tbl>
    <w:p w14:paraId="0C42116E" w14:textId="77777777" w:rsidR="00D47972" w:rsidRPr="007A1CB0" w:rsidRDefault="00D47972" w:rsidP="00D47972">
      <w:pPr>
        <w:spacing w:after="0" w:line="240" w:lineRule="auto"/>
        <w:rPr>
          <w:rFonts w:ascii="Times New Roman" w:eastAsia="Times New Roman" w:hAnsi="Times New Roman" w:cs="Times New Roman"/>
          <w:color w:val="000000"/>
          <w:sz w:val="24"/>
          <w:szCs w:val="20"/>
        </w:rPr>
      </w:pPr>
    </w:p>
    <w:tbl>
      <w:tblPr>
        <w:tblStyle w:val="TableGrid4"/>
        <w:tblW w:w="0" w:type="auto"/>
        <w:tblLook w:val="04A0" w:firstRow="1" w:lastRow="0" w:firstColumn="1" w:lastColumn="0" w:noHBand="0" w:noVBand="1"/>
      </w:tblPr>
      <w:tblGrid>
        <w:gridCol w:w="9198"/>
      </w:tblGrid>
      <w:tr w:rsidR="00D47972" w:rsidRPr="007A1CB0" w14:paraId="7A164D45" w14:textId="77777777" w:rsidTr="00EF52F8">
        <w:tc>
          <w:tcPr>
            <w:tcW w:w="9198" w:type="dxa"/>
          </w:tcPr>
          <w:p w14:paraId="5DA36B32" w14:textId="209A3968" w:rsidR="00D47972" w:rsidRPr="007A1CB0" w:rsidRDefault="00D47972" w:rsidP="00DE4942">
            <w:pPr>
              <w:rPr>
                <w:rFonts w:ascii="Arial" w:hAnsi="Arial" w:cs="Arial"/>
                <w:b/>
              </w:rPr>
            </w:pPr>
            <w:r w:rsidRPr="007A1CB0">
              <w:rPr>
                <w:rFonts w:ascii="Arial" w:hAnsi="Arial" w:cs="Arial"/>
                <w:b/>
              </w:rPr>
              <w:t>Remarks:</w:t>
            </w:r>
          </w:p>
          <w:p w14:paraId="61544CE1" w14:textId="0BE61409" w:rsidR="00D47972" w:rsidRPr="007A1CB0" w:rsidRDefault="00D47972" w:rsidP="00DE4942">
            <w:pPr>
              <w:numPr>
                <w:ilvl w:val="0"/>
                <w:numId w:val="64"/>
              </w:numPr>
              <w:contextualSpacing/>
              <w:rPr>
                <w:rFonts w:ascii="Arial" w:hAnsi="Arial" w:cs="Arial"/>
              </w:rPr>
            </w:pPr>
          </w:p>
        </w:tc>
      </w:tr>
    </w:tbl>
    <w:p w14:paraId="449F41BC" w14:textId="77777777" w:rsidR="00D47972" w:rsidRPr="007A1CB0" w:rsidRDefault="00D47972" w:rsidP="00D47972">
      <w:pPr>
        <w:spacing w:after="0" w:line="240" w:lineRule="auto"/>
        <w:rPr>
          <w:rFonts w:ascii="Times New Roman" w:eastAsia="Times New Roman" w:hAnsi="Times New Roman" w:cs="Times New Roman"/>
          <w:color w:val="000000"/>
          <w:sz w:val="24"/>
          <w:szCs w:val="20"/>
        </w:rPr>
      </w:pPr>
    </w:p>
    <w:p w14:paraId="2CA991E7" w14:textId="77777777" w:rsidR="00D47972" w:rsidRDefault="00D47972" w:rsidP="00D47972">
      <w:r>
        <w:br w:type="page"/>
      </w:r>
    </w:p>
    <w:p w14:paraId="79D3D300" w14:textId="13A0B79F" w:rsidR="00355B3A" w:rsidRPr="00BC6AC0" w:rsidRDefault="00355B3A" w:rsidP="00355B3A">
      <w:pPr>
        <w:pStyle w:val="Heading1"/>
        <w:jc w:val="center"/>
        <w:rPr>
          <w:sz w:val="48"/>
        </w:rPr>
      </w:pPr>
      <w:bookmarkStart w:id="34" w:name="_Toc198213525"/>
      <w:r w:rsidRPr="004511C7">
        <w:rPr>
          <w:sz w:val="48"/>
        </w:rPr>
        <w:lastRenderedPageBreak/>
        <w:t xml:space="preserve">Public Safety </w:t>
      </w:r>
      <w:r>
        <w:rPr>
          <w:sz w:val="48"/>
        </w:rPr>
        <w:t>K-9</w:t>
      </w:r>
      <w:bookmarkEnd w:id="34"/>
    </w:p>
    <w:tbl>
      <w:tblPr>
        <w:tblStyle w:val="TableGrid3"/>
        <w:tblW w:w="0" w:type="auto"/>
        <w:tblLook w:val="04A0" w:firstRow="1" w:lastRow="0" w:firstColumn="1" w:lastColumn="0" w:noHBand="0" w:noVBand="1"/>
      </w:tblPr>
      <w:tblGrid>
        <w:gridCol w:w="4608"/>
        <w:gridCol w:w="1980"/>
        <w:gridCol w:w="2610"/>
      </w:tblGrid>
      <w:tr w:rsidR="00355B3A" w:rsidRPr="007A1CB0" w14:paraId="0013471D" w14:textId="77777777" w:rsidTr="00AD59F3">
        <w:trPr>
          <w:trHeight w:val="378"/>
        </w:trPr>
        <w:tc>
          <w:tcPr>
            <w:tcW w:w="4608" w:type="dxa"/>
            <w:tcBorders>
              <w:top w:val="nil"/>
              <w:left w:val="nil"/>
              <w:bottom w:val="single" w:sz="4" w:space="0" w:color="auto"/>
              <w:right w:val="nil"/>
            </w:tcBorders>
          </w:tcPr>
          <w:p w14:paraId="4E52B224" w14:textId="661A1F1B" w:rsidR="00355B3A" w:rsidRPr="004511C7" w:rsidRDefault="00355B3A" w:rsidP="00AD59F3">
            <w:pPr>
              <w:rPr>
                <w:b/>
              </w:rPr>
            </w:pPr>
            <w:r w:rsidRPr="004511C7">
              <w:rPr>
                <w:b/>
                <w:sz w:val="24"/>
              </w:rPr>
              <w:t>1000 XXXX 20 2</w:t>
            </w:r>
            <w:r w:rsidR="00CC5F5F">
              <w:rPr>
                <w:b/>
                <w:sz w:val="24"/>
              </w:rPr>
              <w:t>8</w:t>
            </w:r>
            <w:r w:rsidRPr="004511C7">
              <w:rPr>
                <w:b/>
                <w:sz w:val="24"/>
              </w:rPr>
              <w:t xml:space="preserve"> 0000 0</w:t>
            </w:r>
          </w:p>
        </w:tc>
        <w:tc>
          <w:tcPr>
            <w:tcW w:w="1980" w:type="dxa"/>
            <w:tcBorders>
              <w:top w:val="nil"/>
              <w:left w:val="nil"/>
              <w:bottom w:val="single" w:sz="4" w:space="0" w:color="auto"/>
              <w:right w:val="nil"/>
            </w:tcBorders>
          </w:tcPr>
          <w:p w14:paraId="5588F4C1" w14:textId="77777777" w:rsidR="00355B3A" w:rsidRPr="007A1CB0" w:rsidRDefault="00355B3A" w:rsidP="00AD59F3"/>
        </w:tc>
        <w:tc>
          <w:tcPr>
            <w:tcW w:w="2610" w:type="dxa"/>
            <w:tcBorders>
              <w:top w:val="nil"/>
              <w:left w:val="nil"/>
              <w:bottom w:val="single" w:sz="4" w:space="0" w:color="auto"/>
              <w:right w:val="nil"/>
            </w:tcBorders>
          </w:tcPr>
          <w:p w14:paraId="02227C9D" w14:textId="77777777" w:rsidR="00355B3A" w:rsidRPr="007A1CB0" w:rsidRDefault="00355B3A" w:rsidP="00AD59F3"/>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5"/>
        <w:gridCol w:w="2003"/>
        <w:gridCol w:w="2610"/>
      </w:tblGrid>
      <w:tr w:rsidR="00355B3A" w:rsidRPr="0082045E" w14:paraId="3CF606DA" w14:textId="77777777" w:rsidTr="00AD59F3">
        <w:tc>
          <w:tcPr>
            <w:tcW w:w="9198" w:type="dxa"/>
            <w:gridSpan w:val="3"/>
            <w:shd w:val="clear" w:color="auto" w:fill="D9D9D9" w:themeFill="background1" w:themeFillShade="D9"/>
          </w:tcPr>
          <w:p w14:paraId="7E9BE03A" w14:textId="77777777" w:rsidR="00355B3A" w:rsidRDefault="00355B3A" w:rsidP="00AD59F3">
            <w:pPr>
              <w:spacing w:after="0" w:line="240" w:lineRule="auto"/>
              <w:rPr>
                <w:rFonts w:ascii="Arial" w:eastAsia="Times New Roman" w:hAnsi="Arial" w:cs="Arial"/>
                <w:b/>
                <w:sz w:val="24"/>
                <w:szCs w:val="24"/>
              </w:rPr>
            </w:pPr>
            <w:r>
              <w:rPr>
                <w:rFonts w:ascii="Arial" w:eastAsia="Times New Roman" w:hAnsi="Arial" w:cs="Arial"/>
                <w:b/>
                <w:sz w:val="24"/>
                <w:szCs w:val="24"/>
              </w:rPr>
              <w:t>REVENUE</w:t>
            </w:r>
          </w:p>
        </w:tc>
      </w:tr>
      <w:tr w:rsidR="00355B3A" w:rsidRPr="00CC5F5F" w14:paraId="26976CEB" w14:textId="77777777" w:rsidTr="00AD59F3">
        <w:tc>
          <w:tcPr>
            <w:tcW w:w="4585" w:type="dxa"/>
            <w:shd w:val="clear" w:color="auto" w:fill="auto"/>
          </w:tcPr>
          <w:p w14:paraId="4571B6C8" w14:textId="58193A8F" w:rsidR="00355B3A" w:rsidRPr="00CC5F5F" w:rsidRDefault="00C92021" w:rsidP="00AD59F3">
            <w:pPr>
              <w:spacing w:after="0" w:line="240" w:lineRule="auto"/>
              <w:rPr>
                <w:rFonts w:ascii="Arial" w:eastAsia="Times New Roman" w:hAnsi="Arial" w:cs="Arial"/>
                <w:sz w:val="24"/>
                <w:szCs w:val="24"/>
              </w:rPr>
            </w:pPr>
            <w:r w:rsidRPr="00CC5F5F">
              <w:rPr>
                <w:rFonts w:ascii="Arial" w:eastAsia="Times New Roman" w:hAnsi="Arial" w:cs="Arial"/>
                <w:b/>
                <w:sz w:val="24"/>
                <w:szCs w:val="24"/>
              </w:rPr>
              <w:t>None</w:t>
            </w:r>
          </w:p>
        </w:tc>
        <w:tc>
          <w:tcPr>
            <w:tcW w:w="2003" w:type="dxa"/>
            <w:shd w:val="clear" w:color="auto" w:fill="auto"/>
          </w:tcPr>
          <w:p w14:paraId="367DEB7A" w14:textId="63865D9B" w:rsidR="00355B3A" w:rsidRPr="00CC5F5F" w:rsidRDefault="00355B3A" w:rsidP="00AD59F3">
            <w:pPr>
              <w:spacing w:after="0" w:line="240" w:lineRule="auto"/>
              <w:rPr>
                <w:rFonts w:ascii="Arial" w:eastAsia="Times New Roman" w:hAnsi="Arial" w:cs="Arial"/>
                <w:sz w:val="24"/>
                <w:szCs w:val="24"/>
              </w:rPr>
            </w:pPr>
            <w:r w:rsidRPr="00CC5F5F">
              <w:rPr>
                <w:rFonts w:ascii="Arial" w:eastAsia="Times New Roman" w:hAnsi="Arial" w:cs="Arial"/>
                <w:b/>
                <w:sz w:val="24"/>
                <w:szCs w:val="24"/>
              </w:rPr>
              <w:t>4</w:t>
            </w:r>
            <w:r w:rsidR="00C92021" w:rsidRPr="00CC5F5F">
              <w:rPr>
                <w:rFonts w:ascii="Arial" w:eastAsia="Times New Roman" w:hAnsi="Arial" w:cs="Arial"/>
                <w:b/>
                <w:sz w:val="24"/>
                <w:szCs w:val="24"/>
              </w:rPr>
              <w:t>xxx</w:t>
            </w:r>
          </w:p>
        </w:tc>
        <w:tc>
          <w:tcPr>
            <w:tcW w:w="2610" w:type="dxa"/>
            <w:shd w:val="clear" w:color="auto" w:fill="auto"/>
          </w:tcPr>
          <w:p w14:paraId="17BF727A" w14:textId="2D4ADBB0" w:rsidR="00355B3A" w:rsidRPr="00CC5F5F" w:rsidRDefault="00355B3A" w:rsidP="00AD59F3">
            <w:pPr>
              <w:tabs>
                <w:tab w:val="right" w:pos="2394"/>
              </w:tabs>
              <w:spacing w:after="0" w:line="240" w:lineRule="auto"/>
              <w:ind w:hanging="54"/>
              <w:rPr>
                <w:rFonts w:ascii="Arial" w:eastAsia="Times New Roman" w:hAnsi="Arial" w:cs="Arial"/>
                <w:b/>
                <w:sz w:val="24"/>
                <w:szCs w:val="24"/>
              </w:rPr>
            </w:pPr>
            <w:r w:rsidRPr="00CC5F5F">
              <w:rPr>
                <w:rFonts w:ascii="Arial" w:eastAsia="Times New Roman" w:hAnsi="Arial" w:cs="Arial"/>
                <w:b/>
                <w:sz w:val="24"/>
                <w:szCs w:val="24"/>
              </w:rPr>
              <w:tab/>
            </w:r>
            <w:r w:rsidRPr="00CC5F5F">
              <w:rPr>
                <w:rFonts w:ascii="Arial" w:eastAsia="Times New Roman" w:hAnsi="Arial" w:cs="Arial"/>
                <w:b/>
                <w:sz w:val="24"/>
                <w:szCs w:val="24"/>
              </w:rPr>
              <w:tab/>
              <w:t>$0</w:t>
            </w:r>
          </w:p>
        </w:tc>
      </w:tr>
      <w:tr w:rsidR="00355B3A" w:rsidRPr="0082045E" w14:paraId="0F1F5BDA" w14:textId="77777777" w:rsidTr="00AD59F3">
        <w:tc>
          <w:tcPr>
            <w:tcW w:w="9198" w:type="dxa"/>
            <w:gridSpan w:val="3"/>
            <w:shd w:val="clear" w:color="auto" w:fill="auto"/>
          </w:tcPr>
          <w:p w14:paraId="1A3A287F" w14:textId="2BDAA7A9" w:rsidR="00355B3A" w:rsidRPr="00CC5F5F" w:rsidRDefault="00355B3A" w:rsidP="00AD59F3">
            <w:pPr>
              <w:numPr>
                <w:ilvl w:val="0"/>
                <w:numId w:val="54"/>
              </w:numPr>
              <w:spacing w:after="0" w:line="240" w:lineRule="auto"/>
              <w:rPr>
                <w:rFonts w:ascii="Arial" w:eastAsia="Times New Roman" w:hAnsi="Arial" w:cs="Arial"/>
                <w:sz w:val="24"/>
                <w:szCs w:val="24"/>
              </w:rPr>
            </w:pPr>
            <w:r w:rsidRPr="00CC5F5F">
              <w:rPr>
                <w:rFonts w:ascii="Arial" w:eastAsia="Times New Roman" w:hAnsi="Arial" w:cs="Arial"/>
                <w:sz w:val="24"/>
                <w:szCs w:val="24"/>
              </w:rPr>
              <w:t>.</w:t>
            </w:r>
          </w:p>
          <w:p w14:paraId="443061A9" w14:textId="77777777" w:rsidR="00355B3A" w:rsidRPr="00CC5F5F" w:rsidRDefault="00355B3A" w:rsidP="00AD59F3">
            <w:pPr>
              <w:spacing w:after="0" w:line="240" w:lineRule="auto"/>
              <w:ind w:left="720"/>
              <w:rPr>
                <w:rFonts w:ascii="Arial" w:eastAsia="Times New Roman" w:hAnsi="Arial" w:cs="Arial"/>
                <w:sz w:val="24"/>
                <w:szCs w:val="24"/>
              </w:rPr>
            </w:pPr>
          </w:p>
        </w:tc>
      </w:tr>
      <w:tr w:rsidR="00355B3A" w:rsidRPr="0082045E" w14:paraId="130107D8" w14:textId="77777777" w:rsidTr="00AD59F3">
        <w:tc>
          <w:tcPr>
            <w:tcW w:w="6588" w:type="dxa"/>
            <w:gridSpan w:val="2"/>
            <w:shd w:val="clear" w:color="auto" w:fill="auto"/>
          </w:tcPr>
          <w:p w14:paraId="41136A4D" w14:textId="16B35B21" w:rsidR="00355B3A" w:rsidRPr="0082045E" w:rsidRDefault="00355B3A" w:rsidP="00AD59F3">
            <w:pPr>
              <w:spacing w:after="0" w:line="240" w:lineRule="auto"/>
              <w:ind w:hanging="90"/>
              <w:jc w:val="right"/>
              <w:rPr>
                <w:rFonts w:ascii="Arial" w:eastAsia="Times New Roman" w:hAnsi="Arial" w:cs="Arial"/>
                <w:b/>
                <w:sz w:val="24"/>
                <w:szCs w:val="24"/>
              </w:rPr>
            </w:pPr>
            <w:r w:rsidRPr="0082045E">
              <w:rPr>
                <w:rFonts w:ascii="Arial" w:eastAsia="Times New Roman" w:hAnsi="Arial" w:cs="Arial"/>
                <w:b/>
                <w:sz w:val="24"/>
                <w:szCs w:val="24"/>
              </w:rPr>
              <w:t xml:space="preserve">Total </w:t>
            </w:r>
            <w:r w:rsidR="00F73E9F">
              <w:rPr>
                <w:rFonts w:ascii="Arial" w:eastAsia="Times New Roman" w:hAnsi="Arial" w:cs="Arial"/>
                <w:b/>
                <w:sz w:val="24"/>
                <w:szCs w:val="24"/>
              </w:rPr>
              <w:t>K-9</w:t>
            </w:r>
            <w:r w:rsidRPr="0082045E">
              <w:rPr>
                <w:rFonts w:ascii="Arial" w:eastAsia="Times New Roman" w:hAnsi="Arial" w:cs="Arial"/>
                <w:b/>
                <w:sz w:val="24"/>
                <w:szCs w:val="24"/>
              </w:rPr>
              <w:t xml:space="preserve"> </w:t>
            </w:r>
            <w:r>
              <w:rPr>
                <w:rFonts w:ascii="Arial" w:eastAsia="Times New Roman" w:hAnsi="Arial" w:cs="Arial"/>
                <w:b/>
                <w:sz w:val="24"/>
                <w:szCs w:val="24"/>
              </w:rPr>
              <w:t>Revenue</w:t>
            </w:r>
          </w:p>
        </w:tc>
        <w:tc>
          <w:tcPr>
            <w:tcW w:w="2610" w:type="dxa"/>
            <w:shd w:val="clear" w:color="auto" w:fill="auto"/>
          </w:tcPr>
          <w:p w14:paraId="20E1D6FA" w14:textId="1B3E43D3" w:rsidR="00355B3A" w:rsidRPr="0082045E" w:rsidRDefault="00355B3A" w:rsidP="00AD59F3">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$0</w:t>
            </w:r>
          </w:p>
        </w:tc>
      </w:tr>
      <w:tr w:rsidR="00355B3A" w:rsidRPr="0082045E" w14:paraId="138B3085" w14:textId="77777777" w:rsidTr="00AD59F3">
        <w:tc>
          <w:tcPr>
            <w:tcW w:w="9198" w:type="dxa"/>
            <w:gridSpan w:val="3"/>
            <w:shd w:val="clear" w:color="auto" w:fill="D9D9D9" w:themeFill="background1" w:themeFillShade="D9"/>
          </w:tcPr>
          <w:p w14:paraId="2996A6D6" w14:textId="77777777" w:rsidR="00355B3A" w:rsidRPr="0082045E" w:rsidRDefault="00355B3A" w:rsidP="00AD59F3">
            <w:pPr>
              <w:spacing w:after="0" w:line="240" w:lineRule="auto"/>
              <w:rPr>
                <w:rFonts w:ascii="Arial" w:eastAsia="Times New Roman" w:hAnsi="Arial" w:cs="Arial"/>
                <w:b/>
                <w:sz w:val="24"/>
                <w:szCs w:val="24"/>
              </w:rPr>
            </w:pPr>
            <w:r>
              <w:rPr>
                <w:rFonts w:ascii="Arial" w:eastAsia="Times New Roman" w:hAnsi="Arial" w:cs="Arial"/>
                <w:b/>
                <w:sz w:val="24"/>
                <w:szCs w:val="24"/>
              </w:rPr>
              <w:t>EXPENSES</w:t>
            </w:r>
          </w:p>
        </w:tc>
      </w:tr>
    </w:tbl>
    <w:tbl>
      <w:tblPr>
        <w:tblStyle w:val="TableGrid3"/>
        <w:tblW w:w="0" w:type="auto"/>
        <w:tblLook w:val="04A0" w:firstRow="1" w:lastRow="0" w:firstColumn="1" w:lastColumn="0" w:noHBand="0" w:noVBand="1"/>
      </w:tblPr>
      <w:tblGrid>
        <w:gridCol w:w="4608"/>
        <w:gridCol w:w="1980"/>
        <w:gridCol w:w="2610"/>
      </w:tblGrid>
      <w:tr w:rsidR="00355B3A" w:rsidRPr="007A1CB0" w14:paraId="6C4378B1" w14:textId="77777777" w:rsidTr="00AD59F3">
        <w:tc>
          <w:tcPr>
            <w:tcW w:w="4608" w:type="dxa"/>
            <w:tcBorders>
              <w:top w:val="single" w:sz="4" w:space="0" w:color="auto"/>
            </w:tcBorders>
          </w:tcPr>
          <w:p w14:paraId="5DD10A73" w14:textId="78A59FDD" w:rsidR="00355B3A" w:rsidRPr="007C0B45" w:rsidRDefault="006F5B93" w:rsidP="00AD59F3">
            <w:pPr>
              <w:rPr>
                <w:rFonts w:ascii="Arial" w:hAnsi="Arial" w:cs="Arial"/>
                <w:b/>
                <w:sz w:val="24"/>
                <w:szCs w:val="24"/>
              </w:rPr>
            </w:pPr>
            <w:r w:rsidRPr="007C0B45">
              <w:rPr>
                <w:rFonts w:ascii="Arial" w:hAnsi="Arial" w:cs="Arial"/>
                <w:b/>
                <w:sz w:val="24"/>
                <w:szCs w:val="24"/>
              </w:rPr>
              <w:t>Training</w:t>
            </w:r>
          </w:p>
        </w:tc>
        <w:tc>
          <w:tcPr>
            <w:tcW w:w="1980" w:type="dxa"/>
            <w:tcBorders>
              <w:top w:val="single" w:sz="4" w:space="0" w:color="auto"/>
            </w:tcBorders>
          </w:tcPr>
          <w:p w14:paraId="378AB718" w14:textId="296B0130" w:rsidR="00355B3A" w:rsidRPr="007C0B45" w:rsidRDefault="006F5B93" w:rsidP="00AD59F3">
            <w:pPr>
              <w:rPr>
                <w:rFonts w:ascii="Arial" w:hAnsi="Arial" w:cs="Arial"/>
                <w:b/>
                <w:sz w:val="24"/>
                <w:szCs w:val="24"/>
              </w:rPr>
            </w:pPr>
            <w:r w:rsidRPr="007C0B45">
              <w:rPr>
                <w:rFonts w:ascii="Arial" w:hAnsi="Arial" w:cs="Arial"/>
                <w:b/>
                <w:sz w:val="24"/>
                <w:szCs w:val="24"/>
              </w:rPr>
              <w:t>7155</w:t>
            </w:r>
          </w:p>
        </w:tc>
        <w:tc>
          <w:tcPr>
            <w:tcW w:w="2610" w:type="dxa"/>
            <w:tcBorders>
              <w:top w:val="single" w:sz="4" w:space="0" w:color="auto"/>
            </w:tcBorders>
          </w:tcPr>
          <w:p w14:paraId="5F9EDAF9" w14:textId="0AA1FEFA" w:rsidR="00355B3A" w:rsidRPr="007C0B45" w:rsidRDefault="00355B3A" w:rsidP="00AD59F3">
            <w:pPr>
              <w:jc w:val="right"/>
              <w:rPr>
                <w:rFonts w:ascii="Arial" w:hAnsi="Arial" w:cs="Arial"/>
                <w:b/>
                <w:sz w:val="24"/>
                <w:szCs w:val="24"/>
              </w:rPr>
            </w:pPr>
            <w:r w:rsidRPr="007C0B45">
              <w:rPr>
                <w:rFonts w:ascii="Arial" w:hAnsi="Arial" w:cs="Arial"/>
                <w:b/>
                <w:sz w:val="24"/>
                <w:szCs w:val="24"/>
              </w:rPr>
              <w:t>$</w:t>
            </w:r>
            <w:r w:rsidR="00745F14">
              <w:rPr>
                <w:rFonts w:ascii="Arial" w:hAnsi="Arial" w:cs="Arial"/>
                <w:b/>
                <w:sz w:val="24"/>
                <w:szCs w:val="24"/>
              </w:rPr>
              <w:t>1,00</w:t>
            </w:r>
            <w:r w:rsidR="00E453B5" w:rsidRPr="007C0B45">
              <w:rPr>
                <w:rFonts w:ascii="Arial" w:hAnsi="Arial" w:cs="Arial"/>
                <w:b/>
                <w:sz w:val="24"/>
                <w:szCs w:val="24"/>
              </w:rPr>
              <w:t>0</w:t>
            </w:r>
          </w:p>
        </w:tc>
      </w:tr>
      <w:tr w:rsidR="00355B3A" w:rsidRPr="007A1CB0" w14:paraId="183B05E2" w14:textId="77777777" w:rsidTr="00AD59F3">
        <w:tc>
          <w:tcPr>
            <w:tcW w:w="9198" w:type="dxa"/>
            <w:gridSpan w:val="3"/>
          </w:tcPr>
          <w:p w14:paraId="737A1044" w14:textId="5508C111" w:rsidR="00355B3A" w:rsidRPr="007C0B45" w:rsidRDefault="00745F14" w:rsidP="00AD59F3">
            <w:pPr>
              <w:numPr>
                <w:ilvl w:val="0"/>
                <w:numId w:val="57"/>
              </w:numPr>
              <w:rPr>
                <w:rFonts w:ascii="Arial" w:hAnsi="Arial" w:cs="Arial"/>
                <w:sz w:val="24"/>
                <w:szCs w:val="24"/>
              </w:rPr>
            </w:pPr>
            <w:r w:rsidRPr="00F55F22">
              <w:rPr>
                <w:rFonts w:ascii="Arial" w:hAnsi="Arial" w:cs="Arial"/>
                <w:sz w:val="24"/>
                <w:szCs w:val="24"/>
              </w:rPr>
              <w:t xml:space="preserve">Yearly </w:t>
            </w:r>
            <w:r>
              <w:rPr>
                <w:rFonts w:ascii="Arial" w:hAnsi="Arial" w:cs="Arial"/>
                <w:sz w:val="24"/>
                <w:szCs w:val="24"/>
              </w:rPr>
              <w:t>National Certification (includes annual training</w:t>
            </w:r>
          </w:p>
          <w:p w14:paraId="2CCEE52F" w14:textId="77777777" w:rsidR="00355B3A" w:rsidRPr="007C0B45" w:rsidRDefault="00355B3A" w:rsidP="00AD59F3">
            <w:pPr>
              <w:ind w:left="720"/>
              <w:rPr>
                <w:rFonts w:ascii="Arial" w:hAnsi="Arial" w:cs="Arial"/>
                <w:b/>
                <w:sz w:val="24"/>
                <w:szCs w:val="24"/>
              </w:rPr>
            </w:pPr>
          </w:p>
        </w:tc>
      </w:tr>
      <w:tr w:rsidR="00355B3A" w:rsidRPr="007A1CB0" w14:paraId="1B103F88" w14:textId="77777777" w:rsidTr="00AD59F3">
        <w:tc>
          <w:tcPr>
            <w:tcW w:w="4608" w:type="dxa"/>
          </w:tcPr>
          <w:p w14:paraId="23A7EC11" w14:textId="3213EF17" w:rsidR="00355B3A" w:rsidRPr="009F449A" w:rsidRDefault="00355B3A" w:rsidP="00AD59F3">
            <w:pPr>
              <w:rPr>
                <w:rFonts w:ascii="Arial" w:hAnsi="Arial" w:cs="Arial"/>
                <w:b/>
                <w:sz w:val="24"/>
                <w:szCs w:val="24"/>
              </w:rPr>
            </w:pPr>
            <w:r w:rsidRPr="009F449A">
              <w:rPr>
                <w:rFonts w:ascii="Arial" w:hAnsi="Arial" w:cs="Arial"/>
                <w:b/>
                <w:sz w:val="24"/>
                <w:szCs w:val="24"/>
              </w:rPr>
              <w:t>Supplies</w:t>
            </w:r>
          </w:p>
        </w:tc>
        <w:tc>
          <w:tcPr>
            <w:tcW w:w="1980" w:type="dxa"/>
          </w:tcPr>
          <w:p w14:paraId="7C1810A1" w14:textId="35D1ADCB" w:rsidR="00355B3A" w:rsidRPr="009F449A" w:rsidRDefault="00355B3A" w:rsidP="00AD59F3">
            <w:pPr>
              <w:rPr>
                <w:rFonts w:ascii="Arial" w:hAnsi="Arial" w:cs="Arial"/>
                <w:b/>
                <w:sz w:val="24"/>
                <w:szCs w:val="24"/>
              </w:rPr>
            </w:pPr>
            <w:r w:rsidRPr="009F449A">
              <w:rPr>
                <w:rFonts w:ascii="Arial" w:hAnsi="Arial" w:cs="Arial"/>
                <w:b/>
                <w:sz w:val="24"/>
                <w:szCs w:val="24"/>
              </w:rPr>
              <w:t>73</w:t>
            </w:r>
            <w:r w:rsidR="009F449A" w:rsidRPr="009F449A">
              <w:rPr>
                <w:rFonts w:ascii="Arial" w:hAnsi="Arial" w:cs="Arial"/>
                <w:b/>
                <w:sz w:val="24"/>
                <w:szCs w:val="24"/>
              </w:rPr>
              <w:t>1</w:t>
            </w:r>
            <w:r w:rsidRPr="009F449A">
              <w:rPr>
                <w:rFonts w:ascii="Arial" w:hAnsi="Arial" w:cs="Arial"/>
                <w:b/>
                <w:sz w:val="24"/>
                <w:szCs w:val="24"/>
              </w:rPr>
              <w:t>0</w:t>
            </w:r>
          </w:p>
        </w:tc>
        <w:tc>
          <w:tcPr>
            <w:tcW w:w="2610" w:type="dxa"/>
          </w:tcPr>
          <w:p w14:paraId="4242E321" w14:textId="064B1F7D" w:rsidR="00355B3A" w:rsidRPr="009F449A" w:rsidRDefault="00355B3A" w:rsidP="00AD59F3">
            <w:pPr>
              <w:jc w:val="right"/>
              <w:rPr>
                <w:rFonts w:ascii="Arial" w:hAnsi="Arial" w:cs="Arial"/>
                <w:b/>
                <w:sz w:val="24"/>
                <w:szCs w:val="24"/>
              </w:rPr>
            </w:pPr>
            <w:r w:rsidRPr="009F449A">
              <w:rPr>
                <w:rFonts w:ascii="Arial" w:hAnsi="Arial" w:cs="Arial"/>
                <w:b/>
                <w:sz w:val="24"/>
                <w:szCs w:val="24"/>
              </w:rPr>
              <w:t>$5</w:t>
            </w:r>
            <w:r w:rsidR="009F449A">
              <w:rPr>
                <w:rFonts w:ascii="Arial" w:hAnsi="Arial" w:cs="Arial"/>
                <w:b/>
                <w:sz w:val="24"/>
                <w:szCs w:val="24"/>
              </w:rPr>
              <w:t>0</w:t>
            </w:r>
            <w:r w:rsidRPr="009F449A">
              <w:rPr>
                <w:rFonts w:ascii="Arial" w:hAnsi="Arial" w:cs="Arial"/>
                <w:b/>
                <w:sz w:val="24"/>
                <w:szCs w:val="24"/>
              </w:rPr>
              <w:t>0</w:t>
            </w:r>
          </w:p>
        </w:tc>
      </w:tr>
      <w:tr w:rsidR="00355B3A" w:rsidRPr="007A1CB0" w14:paraId="055260D3" w14:textId="77777777" w:rsidTr="00AD59F3">
        <w:tc>
          <w:tcPr>
            <w:tcW w:w="9198" w:type="dxa"/>
            <w:gridSpan w:val="3"/>
          </w:tcPr>
          <w:p w14:paraId="59621660" w14:textId="03EF9B46" w:rsidR="00355B3A" w:rsidRPr="009F449A" w:rsidRDefault="00CC5F5F" w:rsidP="00AD59F3">
            <w:pPr>
              <w:numPr>
                <w:ilvl w:val="0"/>
                <w:numId w:val="57"/>
              </w:numPr>
              <w:rPr>
                <w:rFonts w:ascii="Arial" w:hAnsi="Arial" w:cs="Arial"/>
                <w:sz w:val="24"/>
                <w:szCs w:val="24"/>
              </w:rPr>
            </w:pPr>
            <w:r>
              <w:rPr>
                <w:rFonts w:ascii="Arial" w:hAnsi="Arial" w:cs="Arial"/>
                <w:sz w:val="24"/>
                <w:szCs w:val="24"/>
              </w:rPr>
              <w:t>S</w:t>
            </w:r>
            <w:r w:rsidR="00355B3A" w:rsidRPr="009F449A">
              <w:rPr>
                <w:rFonts w:ascii="Arial" w:hAnsi="Arial" w:cs="Arial"/>
                <w:sz w:val="24"/>
                <w:szCs w:val="24"/>
              </w:rPr>
              <w:t>upplies</w:t>
            </w:r>
            <w:r>
              <w:rPr>
                <w:rFonts w:ascii="Arial" w:hAnsi="Arial" w:cs="Arial"/>
                <w:sz w:val="24"/>
                <w:szCs w:val="24"/>
              </w:rPr>
              <w:t xml:space="preserve"> as needed</w:t>
            </w:r>
          </w:p>
          <w:p w14:paraId="23015624" w14:textId="77777777" w:rsidR="00355B3A" w:rsidRPr="009F449A" w:rsidRDefault="00355B3A" w:rsidP="00AD59F3">
            <w:pPr>
              <w:jc w:val="right"/>
              <w:rPr>
                <w:rFonts w:ascii="Arial" w:hAnsi="Arial" w:cs="Arial"/>
                <w:b/>
                <w:sz w:val="24"/>
                <w:szCs w:val="24"/>
              </w:rPr>
            </w:pPr>
          </w:p>
        </w:tc>
      </w:tr>
      <w:tr w:rsidR="00355B3A" w:rsidRPr="007A1CB0" w14:paraId="0E335C2F" w14:textId="77777777" w:rsidTr="00AD59F3">
        <w:tc>
          <w:tcPr>
            <w:tcW w:w="4608" w:type="dxa"/>
          </w:tcPr>
          <w:p w14:paraId="4459258A" w14:textId="77777777" w:rsidR="00355B3A" w:rsidRPr="009F449A" w:rsidRDefault="00355B3A" w:rsidP="00AD59F3">
            <w:pPr>
              <w:rPr>
                <w:rFonts w:ascii="Arial" w:hAnsi="Arial" w:cs="Arial"/>
                <w:b/>
                <w:sz w:val="24"/>
                <w:szCs w:val="24"/>
              </w:rPr>
            </w:pPr>
            <w:r w:rsidRPr="009F449A">
              <w:rPr>
                <w:rFonts w:ascii="Arial" w:hAnsi="Arial" w:cs="Arial"/>
                <w:b/>
                <w:sz w:val="24"/>
                <w:szCs w:val="24"/>
              </w:rPr>
              <w:t>Minor Tools &amp; Equipment</w:t>
            </w:r>
          </w:p>
        </w:tc>
        <w:tc>
          <w:tcPr>
            <w:tcW w:w="1980" w:type="dxa"/>
          </w:tcPr>
          <w:p w14:paraId="2B020363" w14:textId="77777777" w:rsidR="00355B3A" w:rsidRPr="009F449A" w:rsidRDefault="00355B3A" w:rsidP="00AD59F3">
            <w:pPr>
              <w:rPr>
                <w:rFonts w:ascii="Arial" w:hAnsi="Arial" w:cs="Arial"/>
                <w:b/>
                <w:sz w:val="24"/>
                <w:szCs w:val="24"/>
              </w:rPr>
            </w:pPr>
            <w:r w:rsidRPr="009F449A">
              <w:rPr>
                <w:rFonts w:ascii="Arial" w:hAnsi="Arial" w:cs="Arial"/>
                <w:b/>
                <w:sz w:val="24"/>
                <w:szCs w:val="24"/>
              </w:rPr>
              <w:t>7610</w:t>
            </w:r>
          </w:p>
        </w:tc>
        <w:tc>
          <w:tcPr>
            <w:tcW w:w="2610" w:type="dxa"/>
          </w:tcPr>
          <w:p w14:paraId="0748C828" w14:textId="77777777" w:rsidR="00355B3A" w:rsidRPr="009F449A" w:rsidRDefault="00355B3A" w:rsidP="00AD59F3">
            <w:pPr>
              <w:jc w:val="right"/>
              <w:rPr>
                <w:rFonts w:ascii="Arial" w:hAnsi="Arial" w:cs="Arial"/>
                <w:b/>
                <w:sz w:val="24"/>
                <w:szCs w:val="24"/>
              </w:rPr>
            </w:pPr>
            <w:r w:rsidRPr="009F449A">
              <w:rPr>
                <w:rFonts w:ascii="Arial" w:hAnsi="Arial" w:cs="Arial"/>
                <w:b/>
                <w:sz w:val="24"/>
                <w:szCs w:val="24"/>
              </w:rPr>
              <w:t>$500</w:t>
            </w:r>
          </w:p>
        </w:tc>
      </w:tr>
      <w:tr w:rsidR="00355B3A" w:rsidRPr="007A1CB0" w14:paraId="62CAA385" w14:textId="77777777" w:rsidTr="00AD59F3">
        <w:tc>
          <w:tcPr>
            <w:tcW w:w="9198" w:type="dxa"/>
            <w:gridSpan w:val="3"/>
          </w:tcPr>
          <w:p w14:paraId="63642CA5" w14:textId="15D408B2" w:rsidR="00355B3A" w:rsidRPr="00CA7960" w:rsidRDefault="00355B3A" w:rsidP="00AD59F3">
            <w:pPr>
              <w:numPr>
                <w:ilvl w:val="0"/>
                <w:numId w:val="57"/>
              </w:numPr>
              <w:rPr>
                <w:rFonts w:ascii="Arial" w:hAnsi="Arial" w:cs="Arial"/>
                <w:sz w:val="24"/>
                <w:szCs w:val="24"/>
              </w:rPr>
            </w:pPr>
            <w:r>
              <w:rPr>
                <w:rFonts w:ascii="Arial" w:hAnsi="Arial" w:cs="Arial"/>
                <w:sz w:val="24"/>
                <w:szCs w:val="24"/>
              </w:rPr>
              <w:t>Ne</w:t>
            </w:r>
            <w:r w:rsidR="00CC5F5F">
              <w:rPr>
                <w:rFonts w:ascii="Arial" w:hAnsi="Arial" w:cs="Arial"/>
                <w:sz w:val="24"/>
                <w:szCs w:val="24"/>
              </w:rPr>
              <w:t>e</w:t>
            </w:r>
            <w:r w:rsidR="00401D54">
              <w:rPr>
                <w:rFonts w:ascii="Arial" w:hAnsi="Arial" w:cs="Arial"/>
                <w:sz w:val="24"/>
                <w:szCs w:val="24"/>
              </w:rPr>
              <w:t>ded</w:t>
            </w:r>
            <w:r>
              <w:rPr>
                <w:rFonts w:ascii="Arial" w:hAnsi="Arial" w:cs="Arial"/>
                <w:sz w:val="24"/>
                <w:szCs w:val="24"/>
              </w:rPr>
              <w:t xml:space="preserve"> equipment</w:t>
            </w:r>
          </w:p>
          <w:p w14:paraId="1511B147" w14:textId="77777777" w:rsidR="00355B3A" w:rsidRPr="007A1CB0" w:rsidRDefault="00355B3A" w:rsidP="00AD59F3">
            <w:pPr>
              <w:jc w:val="right"/>
              <w:rPr>
                <w:rFonts w:ascii="Arial" w:hAnsi="Arial" w:cs="Arial"/>
                <w:b/>
                <w:sz w:val="24"/>
                <w:szCs w:val="24"/>
              </w:rPr>
            </w:pPr>
          </w:p>
        </w:tc>
      </w:tr>
      <w:tr w:rsidR="00355B3A" w:rsidRPr="007A1CB0" w14:paraId="145C36EC" w14:textId="77777777" w:rsidTr="00AD59F3">
        <w:tc>
          <w:tcPr>
            <w:tcW w:w="6588" w:type="dxa"/>
            <w:gridSpan w:val="2"/>
          </w:tcPr>
          <w:p w14:paraId="12EFFE09" w14:textId="77777777" w:rsidR="00355B3A" w:rsidRPr="007A1CB0" w:rsidRDefault="00355B3A" w:rsidP="00AD59F3">
            <w:pPr>
              <w:jc w:val="right"/>
              <w:rPr>
                <w:rFonts w:ascii="Arial" w:hAnsi="Arial" w:cs="Arial"/>
                <w:b/>
                <w:sz w:val="24"/>
                <w:szCs w:val="24"/>
              </w:rPr>
            </w:pPr>
            <w:r w:rsidRPr="007A1CB0">
              <w:rPr>
                <w:rFonts w:ascii="Arial" w:hAnsi="Arial" w:cs="Arial"/>
                <w:b/>
                <w:sz w:val="24"/>
                <w:szCs w:val="24"/>
              </w:rPr>
              <w:t>Total DMV Expenses</w:t>
            </w:r>
          </w:p>
        </w:tc>
        <w:tc>
          <w:tcPr>
            <w:tcW w:w="2610" w:type="dxa"/>
          </w:tcPr>
          <w:p w14:paraId="1BF15525" w14:textId="501782A6" w:rsidR="00355B3A" w:rsidRPr="007A1CB0" w:rsidRDefault="00355B3A" w:rsidP="00AD59F3">
            <w:pPr>
              <w:jc w:val="right"/>
              <w:rPr>
                <w:rFonts w:ascii="Arial" w:hAnsi="Arial" w:cs="Arial"/>
                <w:b/>
                <w:sz w:val="24"/>
                <w:szCs w:val="24"/>
              </w:rPr>
            </w:pPr>
            <w:r w:rsidRPr="007A1CB0">
              <w:rPr>
                <w:rFonts w:ascii="Arial" w:hAnsi="Arial" w:cs="Arial"/>
                <w:b/>
                <w:sz w:val="24"/>
                <w:szCs w:val="24"/>
              </w:rPr>
              <w:t>$</w:t>
            </w:r>
            <w:r w:rsidR="00CC5F5F">
              <w:rPr>
                <w:rFonts w:ascii="Arial" w:hAnsi="Arial" w:cs="Arial"/>
                <w:b/>
                <w:sz w:val="24"/>
                <w:szCs w:val="24"/>
              </w:rPr>
              <w:t>2</w:t>
            </w:r>
            <w:r>
              <w:rPr>
                <w:rFonts w:ascii="Arial" w:hAnsi="Arial" w:cs="Arial"/>
                <w:b/>
                <w:sz w:val="24"/>
                <w:szCs w:val="24"/>
              </w:rPr>
              <w:t>,</w:t>
            </w:r>
            <w:r w:rsidR="00CC5F5F">
              <w:rPr>
                <w:rFonts w:ascii="Arial" w:hAnsi="Arial" w:cs="Arial"/>
                <w:b/>
                <w:sz w:val="24"/>
                <w:szCs w:val="24"/>
              </w:rPr>
              <w:t>000</w:t>
            </w:r>
          </w:p>
        </w:tc>
      </w:tr>
    </w:tbl>
    <w:p w14:paraId="30B3C457" w14:textId="77777777" w:rsidR="00355B3A" w:rsidRPr="007A1CB0" w:rsidRDefault="00355B3A" w:rsidP="00355B3A">
      <w:pPr>
        <w:spacing w:after="0" w:line="240" w:lineRule="auto"/>
        <w:rPr>
          <w:rFonts w:ascii="Arial" w:hAnsi="Arial" w:cs="Arial"/>
          <w:b/>
          <w:sz w:val="24"/>
          <w:szCs w:val="24"/>
        </w:rPr>
      </w:pPr>
    </w:p>
    <w:tbl>
      <w:tblPr>
        <w:tblStyle w:val="TableGrid3"/>
        <w:tblW w:w="0" w:type="auto"/>
        <w:tblLook w:val="04A0" w:firstRow="1" w:lastRow="0" w:firstColumn="1" w:lastColumn="0" w:noHBand="0" w:noVBand="1"/>
      </w:tblPr>
      <w:tblGrid>
        <w:gridCol w:w="9198"/>
      </w:tblGrid>
      <w:tr w:rsidR="00355B3A" w:rsidRPr="007A1CB0" w14:paraId="3E2430E9" w14:textId="77777777" w:rsidTr="00AD59F3">
        <w:tc>
          <w:tcPr>
            <w:tcW w:w="9198" w:type="dxa"/>
          </w:tcPr>
          <w:p w14:paraId="7B8017D1" w14:textId="7C9907FA" w:rsidR="00355B3A" w:rsidRPr="007A1CB0" w:rsidRDefault="00355B3A" w:rsidP="00AD59F3">
            <w:pPr>
              <w:rPr>
                <w:rFonts w:ascii="Arial" w:hAnsi="Arial" w:cs="Arial"/>
                <w:b/>
                <w:sz w:val="24"/>
                <w:szCs w:val="24"/>
              </w:rPr>
            </w:pPr>
            <w:r w:rsidRPr="007A1CB0">
              <w:rPr>
                <w:rFonts w:ascii="Arial" w:hAnsi="Arial" w:cs="Arial"/>
                <w:b/>
                <w:sz w:val="24"/>
                <w:szCs w:val="24"/>
              </w:rPr>
              <w:t>Remarks:</w:t>
            </w:r>
          </w:p>
          <w:p w14:paraId="7C1EA170" w14:textId="4B7EEBAA" w:rsidR="00355B3A" w:rsidRPr="007A1CB0" w:rsidRDefault="00F73E9F" w:rsidP="00AD59F3">
            <w:pPr>
              <w:numPr>
                <w:ilvl w:val="0"/>
                <w:numId w:val="58"/>
              </w:numPr>
              <w:ind w:hanging="270"/>
              <w:contextualSpacing/>
              <w:rPr>
                <w:rFonts w:ascii="Arial" w:hAnsi="Arial" w:cs="Arial"/>
                <w:sz w:val="24"/>
                <w:szCs w:val="24"/>
              </w:rPr>
            </w:pPr>
            <w:r>
              <w:rPr>
                <w:rFonts w:ascii="Arial" w:hAnsi="Arial" w:cs="Arial"/>
                <w:sz w:val="24"/>
                <w:szCs w:val="24"/>
              </w:rPr>
              <w:t xml:space="preserve">Most costs for </w:t>
            </w:r>
            <w:r w:rsidR="00C36CEE">
              <w:rPr>
                <w:rFonts w:ascii="Arial" w:hAnsi="Arial" w:cs="Arial"/>
                <w:sz w:val="24"/>
                <w:szCs w:val="24"/>
              </w:rPr>
              <w:t>a K-9 unit is covered by the K-9 program.</w:t>
            </w:r>
          </w:p>
        </w:tc>
      </w:tr>
    </w:tbl>
    <w:p w14:paraId="0D7531CA" w14:textId="77777777" w:rsidR="00355B3A" w:rsidRPr="007A1CB0" w:rsidRDefault="00355B3A" w:rsidP="00355B3A">
      <w:pPr>
        <w:spacing w:after="0" w:line="240" w:lineRule="auto"/>
        <w:rPr>
          <w:rFonts w:ascii="Arial" w:hAnsi="Arial" w:cs="Arial"/>
          <w:b/>
          <w:sz w:val="24"/>
          <w:szCs w:val="24"/>
        </w:rPr>
      </w:pPr>
    </w:p>
    <w:p w14:paraId="6403CF5F" w14:textId="77777777" w:rsidR="00355B3A" w:rsidRDefault="00355B3A" w:rsidP="00355B3A">
      <w:r>
        <w:br w:type="page"/>
      </w:r>
    </w:p>
    <w:p w14:paraId="1C36B53E" w14:textId="77777777" w:rsidR="00355B3A" w:rsidRDefault="00355B3A" w:rsidP="00D47972"/>
    <w:p w14:paraId="004F2523" w14:textId="77777777" w:rsidR="0075353B" w:rsidRPr="004511C7" w:rsidRDefault="0075353B" w:rsidP="0075353B">
      <w:pPr>
        <w:pStyle w:val="Heading1"/>
        <w:jc w:val="center"/>
        <w:rPr>
          <w:rFonts w:eastAsia="Times New Roman"/>
          <w:sz w:val="48"/>
        </w:rPr>
      </w:pPr>
      <w:bookmarkStart w:id="35" w:name="_Toc198213526"/>
      <w:r w:rsidRPr="004511C7">
        <w:rPr>
          <w:rFonts w:eastAsia="Times New Roman"/>
          <w:sz w:val="48"/>
        </w:rPr>
        <w:t>Fire Department</w:t>
      </w:r>
      <w:bookmarkEnd w:id="35"/>
    </w:p>
    <w:p w14:paraId="77505780" w14:textId="77777777" w:rsidR="0075353B" w:rsidRPr="004511C7" w:rsidRDefault="0075353B" w:rsidP="0075353B">
      <w:pPr>
        <w:rPr>
          <w:b/>
          <w:sz w:val="24"/>
        </w:rPr>
      </w:pPr>
      <w:r w:rsidRPr="004511C7">
        <w:rPr>
          <w:b/>
          <w:sz w:val="24"/>
        </w:rPr>
        <w:t>1000 XXXX 20 27 0000 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5"/>
        <w:gridCol w:w="23"/>
        <w:gridCol w:w="1985"/>
        <w:gridCol w:w="2615"/>
      </w:tblGrid>
      <w:tr w:rsidR="00DA2B2C" w:rsidRPr="0082045E" w14:paraId="20D422CB" w14:textId="77777777" w:rsidTr="005D6D47">
        <w:tc>
          <w:tcPr>
            <w:tcW w:w="9208" w:type="dxa"/>
            <w:gridSpan w:val="4"/>
            <w:shd w:val="clear" w:color="auto" w:fill="D9D9D9" w:themeFill="background1" w:themeFillShade="D9"/>
          </w:tcPr>
          <w:p w14:paraId="6039B4A6" w14:textId="77777777" w:rsidR="00DA2B2C" w:rsidRDefault="00DA2B2C" w:rsidP="00DA2B2C">
            <w:pPr>
              <w:spacing w:after="0" w:line="240" w:lineRule="auto"/>
              <w:rPr>
                <w:rFonts w:ascii="Arial" w:eastAsia="Times New Roman" w:hAnsi="Arial" w:cs="Arial"/>
                <w:b/>
                <w:sz w:val="24"/>
                <w:szCs w:val="24"/>
              </w:rPr>
            </w:pPr>
            <w:r>
              <w:rPr>
                <w:rFonts w:ascii="Arial" w:eastAsia="Times New Roman" w:hAnsi="Arial" w:cs="Arial"/>
                <w:b/>
                <w:sz w:val="24"/>
                <w:szCs w:val="24"/>
              </w:rPr>
              <w:t>REVENUE</w:t>
            </w:r>
          </w:p>
        </w:tc>
      </w:tr>
      <w:tr w:rsidR="00DA2B2C" w:rsidRPr="0082045E" w14:paraId="2FB5F6C9" w14:textId="77777777" w:rsidTr="005D6D47">
        <w:tc>
          <w:tcPr>
            <w:tcW w:w="4585" w:type="dxa"/>
            <w:shd w:val="clear" w:color="auto" w:fill="auto"/>
          </w:tcPr>
          <w:p w14:paraId="05477B19" w14:textId="77777777" w:rsidR="00DA2B2C" w:rsidRPr="0082045E" w:rsidRDefault="00DA2B2C" w:rsidP="00DA2B2C">
            <w:pPr>
              <w:spacing w:after="0" w:line="240" w:lineRule="auto"/>
              <w:rPr>
                <w:rFonts w:ascii="Arial" w:eastAsia="Times New Roman" w:hAnsi="Arial" w:cs="Arial"/>
                <w:sz w:val="24"/>
                <w:szCs w:val="24"/>
              </w:rPr>
            </w:pPr>
            <w:r>
              <w:rPr>
                <w:rFonts w:ascii="Arial" w:eastAsia="Times New Roman" w:hAnsi="Arial" w:cs="Arial"/>
                <w:b/>
                <w:sz w:val="24"/>
                <w:szCs w:val="24"/>
              </w:rPr>
              <w:t>Ambulance Fees</w:t>
            </w:r>
          </w:p>
        </w:tc>
        <w:tc>
          <w:tcPr>
            <w:tcW w:w="2008" w:type="dxa"/>
            <w:gridSpan w:val="2"/>
            <w:shd w:val="clear" w:color="auto" w:fill="auto"/>
          </w:tcPr>
          <w:p w14:paraId="224A2E26" w14:textId="77777777" w:rsidR="00DA2B2C" w:rsidRPr="0082045E" w:rsidRDefault="00DA2B2C" w:rsidP="00DA2B2C">
            <w:pPr>
              <w:spacing w:after="0" w:line="240" w:lineRule="auto"/>
              <w:rPr>
                <w:rFonts w:ascii="Arial" w:eastAsia="Times New Roman" w:hAnsi="Arial" w:cs="Arial"/>
                <w:sz w:val="24"/>
                <w:szCs w:val="24"/>
              </w:rPr>
            </w:pPr>
            <w:r>
              <w:rPr>
                <w:rFonts w:ascii="Arial" w:eastAsia="Times New Roman" w:hAnsi="Arial" w:cs="Arial"/>
                <w:b/>
                <w:sz w:val="24"/>
                <w:szCs w:val="24"/>
              </w:rPr>
              <w:t>4730</w:t>
            </w:r>
          </w:p>
        </w:tc>
        <w:tc>
          <w:tcPr>
            <w:tcW w:w="2615" w:type="dxa"/>
            <w:shd w:val="clear" w:color="auto" w:fill="auto"/>
          </w:tcPr>
          <w:p w14:paraId="12D926E6" w14:textId="2C0BCAD7" w:rsidR="00DA2B2C" w:rsidRPr="0082045E" w:rsidRDefault="00DA2B2C" w:rsidP="00DA2B2C">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2F5535">
              <w:rPr>
                <w:rFonts w:ascii="Arial" w:eastAsia="Times New Roman" w:hAnsi="Arial" w:cs="Arial"/>
                <w:b/>
                <w:sz w:val="24"/>
                <w:szCs w:val="24"/>
              </w:rPr>
              <w:t>6</w:t>
            </w:r>
            <w:r w:rsidR="0012681E">
              <w:rPr>
                <w:rFonts w:ascii="Arial" w:eastAsia="Times New Roman" w:hAnsi="Arial" w:cs="Arial"/>
                <w:b/>
                <w:sz w:val="24"/>
                <w:szCs w:val="24"/>
              </w:rPr>
              <w:t>0</w:t>
            </w:r>
            <w:r>
              <w:rPr>
                <w:rFonts w:ascii="Arial" w:eastAsia="Times New Roman" w:hAnsi="Arial" w:cs="Arial"/>
                <w:b/>
                <w:sz w:val="24"/>
                <w:szCs w:val="24"/>
              </w:rPr>
              <w:t>,000</w:t>
            </w:r>
          </w:p>
        </w:tc>
      </w:tr>
      <w:tr w:rsidR="00DA2B2C" w:rsidRPr="0082045E" w14:paraId="696FF41B" w14:textId="77777777" w:rsidTr="005D6D47">
        <w:tc>
          <w:tcPr>
            <w:tcW w:w="9208" w:type="dxa"/>
            <w:gridSpan w:val="4"/>
            <w:shd w:val="clear" w:color="auto" w:fill="auto"/>
          </w:tcPr>
          <w:p w14:paraId="72C93D75" w14:textId="77777777" w:rsidR="00DA2B2C" w:rsidRDefault="00DA2B2C" w:rsidP="00DA2B2C">
            <w:pPr>
              <w:numPr>
                <w:ilvl w:val="0"/>
                <w:numId w:val="54"/>
              </w:numPr>
              <w:spacing w:after="0" w:line="240" w:lineRule="auto"/>
              <w:rPr>
                <w:rFonts w:ascii="Arial" w:eastAsia="Times New Roman" w:hAnsi="Arial" w:cs="Arial"/>
                <w:sz w:val="24"/>
                <w:szCs w:val="24"/>
              </w:rPr>
            </w:pPr>
            <w:r>
              <w:rPr>
                <w:rFonts w:ascii="Arial" w:eastAsia="Times New Roman" w:hAnsi="Arial" w:cs="Arial"/>
                <w:sz w:val="24"/>
                <w:szCs w:val="24"/>
              </w:rPr>
              <w:t>Billed by Third party and received monthly</w:t>
            </w:r>
          </w:p>
          <w:p w14:paraId="2D479370" w14:textId="07B752F6" w:rsidR="00DA2B2C" w:rsidRDefault="00DA2B2C" w:rsidP="00DA2B2C">
            <w:pPr>
              <w:numPr>
                <w:ilvl w:val="0"/>
                <w:numId w:val="54"/>
              </w:numPr>
              <w:spacing w:after="0" w:line="240" w:lineRule="auto"/>
              <w:rPr>
                <w:rFonts w:ascii="Arial" w:eastAsia="Times New Roman" w:hAnsi="Arial" w:cs="Arial"/>
                <w:sz w:val="24"/>
                <w:szCs w:val="24"/>
              </w:rPr>
            </w:pPr>
            <w:r>
              <w:rPr>
                <w:rFonts w:ascii="Arial" w:eastAsia="Times New Roman" w:hAnsi="Arial" w:cs="Arial"/>
                <w:sz w:val="24"/>
                <w:szCs w:val="24"/>
              </w:rPr>
              <w:t xml:space="preserve">Retain </w:t>
            </w:r>
            <w:r w:rsidR="00F264D7">
              <w:rPr>
                <w:rFonts w:ascii="Arial" w:eastAsia="Times New Roman" w:hAnsi="Arial" w:cs="Arial"/>
                <w:sz w:val="24"/>
                <w:szCs w:val="24"/>
              </w:rPr>
              <w:t>cost</w:t>
            </w:r>
            <w:r>
              <w:rPr>
                <w:rFonts w:ascii="Arial" w:eastAsia="Times New Roman" w:hAnsi="Arial" w:cs="Arial"/>
                <w:sz w:val="24"/>
                <w:szCs w:val="24"/>
              </w:rPr>
              <w:t xml:space="preserve"> for System Design Fees</w:t>
            </w:r>
          </w:p>
          <w:p w14:paraId="2DEFF2C0" w14:textId="77777777" w:rsidR="00DA2B2C" w:rsidRDefault="00DA2B2C" w:rsidP="00DA2B2C">
            <w:pPr>
              <w:numPr>
                <w:ilvl w:val="0"/>
                <w:numId w:val="54"/>
              </w:numPr>
              <w:spacing w:after="0" w:line="240" w:lineRule="auto"/>
              <w:rPr>
                <w:rFonts w:ascii="Arial" w:eastAsia="Times New Roman" w:hAnsi="Arial" w:cs="Arial"/>
                <w:sz w:val="24"/>
                <w:szCs w:val="24"/>
              </w:rPr>
            </w:pPr>
            <w:r>
              <w:rPr>
                <w:rFonts w:ascii="Arial" w:eastAsia="Times New Roman" w:hAnsi="Arial" w:cs="Arial"/>
                <w:sz w:val="24"/>
                <w:szCs w:val="24"/>
              </w:rPr>
              <w:t xml:space="preserve">Rest is transferred to Ambulance Replacement Fund </w:t>
            </w:r>
          </w:p>
          <w:p w14:paraId="69407907" w14:textId="77777777" w:rsidR="00DA2B2C" w:rsidRPr="0082045E" w:rsidRDefault="00DA2B2C" w:rsidP="00DA2B2C">
            <w:pPr>
              <w:spacing w:after="0" w:line="240" w:lineRule="auto"/>
              <w:ind w:left="720"/>
              <w:rPr>
                <w:rFonts w:ascii="Arial" w:eastAsia="Times New Roman" w:hAnsi="Arial" w:cs="Arial"/>
                <w:sz w:val="24"/>
                <w:szCs w:val="24"/>
              </w:rPr>
            </w:pPr>
          </w:p>
        </w:tc>
      </w:tr>
      <w:tr w:rsidR="00DA2B2C" w:rsidRPr="0082045E" w14:paraId="0E8077A1" w14:textId="77777777" w:rsidTr="005D6D47">
        <w:tc>
          <w:tcPr>
            <w:tcW w:w="4585" w:type="dxa"/>
            <w:shd w:val="clear" w:color="auto" w:fill="auto"/>
          </w:tcPr>
          <w:p w14:paraId="06F4A59A" w14:textId="77777777" w:rsidR="00DA2B2C" w:rsidRPr="0082045E" w:rsidRDefault="00DA2B2C" w:rsidP="00DA2B2C">
            <w:pPr>
              <w:spacing w:after="0" w:line="240" w:lineRule="auto"/>
              <w:rPr>
                <w:rFonts w:ascii="Arial" w:eastAsia="Times New Roman" w:hAnsi="Arial" w:cs="Arial"/>
                <w:b/>
                <w:sz w:val="24"/>
                <w:szCs w:val="24"/>
              </w:rPr>
            </w:pPr>
            <w:r>
              <w:rPr>
                <w:rFonts w:ascii="Arial" w:eastAsia="Times New Roman" w:hAnsi="Arial" w:cs="Arial"/>
                <w:b/>
                <w:sz w:val="24"/>
                <w:szCs w:val="24"/>
              </w:rPr>
              <w:t>Donations/Contributions</w:t>
            </w:r>
          </w:p>
        </w:tc>
        <w:tc>
          <w:tcPr>
            <w:tcW w:w="2008" w:type="dxa"/>
            <w:gridSpan w:val="2"/>
            <w:shd w:val="clear" w:color="auto" w:fill="auto"/>
          </w:tcPr>
          <w:p w14:paraId="7281A6BC" w14:textId="77777777" w:rsidR="00DA2B2C" w:rsidRPr="0082045E" w:rsidRDefault="00DA2B2C" w:rsidP="00DA2B2C">
            <w:pPr>
              <w:spacing w:after="0" w:line="240" w:lineRule="auto"/>
              <w:rPr>
                <w:rFonts w:ascii="Arial" w:eastAsia="Times New Roman" w:hAnsi="Arial" w:cs="Arial"/>
                <w:b/>
                <w:sz w:val="24"/>
                <w:szCs w:val="24"/>
              </w:rPr>
            </w:pPr>
            <w:r>
              <w:rPr>
                <w:rFonts w:ascii="Arial" w:eastAsia="Times New Roman" w:hAnsi="Arial" w:cs="Arial"/>
                <w:b/>
                <w:sz w:val="24"/>
                <w:szCs w:val="24"/>
              </w:rPr>
              <w:t>4760</w:t>
            </w:r>
          </w:p>
        </w:tc>
        <w:tc>
          <w:tcPr>
            <w:tcW w:w="2615" w:type="dxa"/>
            <w:shd w:val="clear" w:color="auto" w:fill="auto"/>
          </w:tcPr>
          <w:p w14:paraId="72E6776D" w14:textId="6944BBD7" w:rsidR="00DA2B2C" w:rsidRPr="0082045E" w:rsidRDefault="00DA2B2C" w:rsidP="00DA2B2C">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12681E">
              <w:rPr>
                <w:rFonts w:ascii="Arial" w:eastAsia="Times New Roman" w:hAnsi="Arial" w:cs="Arial"/>
                <w:b/>
                <w:sz w:val="24"/>
                <w:szCs w:val="24"/>
              </w:rPr>
              <w:t>4</w:t>
            </w:r>
            <w:r w:rsidR="00EA67C2">
              <w:rPr>
                <w:rFonts w:ascii="Arial" w:eastAsia="Times New Roman" w:hAnsi="Arial" w:cs="Arial"/>
                <w:b/>
                <w:sz w:val="24"/>
                <w:szCs w:val="24"/>
              </w:rPr>
              <w:t>,</w:t>
            </w:r>
            <w:r w:rsidR="0012681E">
              <w:rPr>
                <w:rFonts w:ascii="Arial" w:eastAsia="Times New Roman" w:hAnsi="Arial" w:cs="Arial"/>
                <w:b/>
                <w:sz w:val="24"/>
                <w:szCs w:val="24"/>
              </w:rPr>
              <w:t>0</w:t>
            </w:r>
            <w:r w:rsidR="002F5535">
              <w:rPr>
                <w:rFonts w:ascii="Arial" w:eastAsia="Times New Roman" w:hAnsi="Arial" w:cs="Arial"/>
                <w:b/>
                <w:sz w:val="24"/>
                <w:szCs w:val="24"/>
              </w:rPr>
              <w:t>0</w:t>
            </w:r>
            <w:r>
              <w:rPr>
                <w:rFonts w:ascii="Arial" w:eastAsia="Times New Roman" w:hAnsi="Arial" w:cs="Arial"/>
                <w:b/>
                <w:sz w:val="24"/>
                <w:szCs w:val="24"/>
              </w:rPr>
              <w:t>0</w:t>
            </w:r>
          </w:p>
        </w:tc>
      </w:tr>
      <w:tr w:rsidR="00DA2B2C" w:rsidRPr="0082045E" w14:paraId="1EE45D84" w14:textId="77777777" w:rsidTr="005D6D47">
        <w:tc>
          <w:tcPr>
            <w:tcW w:w="9208" w:type="dxa"/>
            <w:gridSpan w:val="4"/>
            <w:shd w:val="clear" w:color="auto" w:fill="auto"/>
          </w:tcPr>
          <w:p w14:paraId="71387B70" w14:textId="39A69FD9" w:rsidR="00DA2B2C" w:rsidRPr="004F4127" w:rsidRDefault="00DA2B2C" w:rsidP="00DC7663">
            <w:pPr>
              <w:numPr>
                <w:ilvl w:val="0"/>
                <w:numId w:val="54"/>
              </w:numPr>
              <w:spacing w:after="0" w:line="240" w:lineRule="auto"/>
              <w:rPr>
                <w:rFonts w:ascii="Arial" w:eastAsia="Times New Roman" w:hAnsi="Arial" w:cs="Arial"/>
                <w:sz w:val="24"/>
                <w:szCs w:val="24"/>
              </w:rPr>
            </w:pPr>
            <w:r>
              <w:rPr>
                <w:rFonts w:ascii="Arial" w:eastAsia="Times New Roman" w:hAnsi="Arial" w:cs="Arial"/>
                <w:sz w:val="24"/>
                <w:szCs w:val="24"/>
              </w:rPr>
              <w:t>Donations to the fire department</w:t>
            </w:r>
          </w:p>
        </w:tc>
      </w:tr>
      <w:tr w:rsidR="00DC7663" w:rsidRPr="0082045E" w14:paraId="289B7F73" w14:textId="77777777" w:rsidTr="005D6D47">
        <w:tc>
          <w:tcPr>
            <w:tcW w:w="6593" w:type="dxa"/>
            <w:gridSpan w:val="3"/>
            <w:shd w:val="clear" w:color="auto" w:fill="auto"/>
          </w:tcPr>
          <w:p w14:paraId="57DD08D0" w14:textId="555D3E41" w:rsidR="00DC7663" w:rsidRPr="0082045E" w:rsidRDefault="00DC7663" w:rsidP="0088142D">
            <w:pPr>
              <w:spacing w:after="0" w:line="240" w:lineRule="auto"/>
              <w:ind w:hanging="90"/>
              <w:jc w:val="right"/>
              <w:rPr>
                <w:rFonts w:ascii="Arial" w:eastAsia="Times New Roman" w:hAnsi="Arial" w:cs="Arial"/>
                <w:b/>
                <w:sz w:val="24"/>
                <w:szCs w:val="24"/>
              </w:rPr>
            </w:pPr>
            <w:r w:rsidRPr="0082045E">
              <w:rPr>
                <w:rFonts w:ascii="Arial" w:eastAsia="Times New Roman" w:hAnsi="Arial" w:cs="Arial"/>
                <w:b/>
                <w:sz w:val="24"/>
                <w:szCs w:val="24"/>
              </w:rPr>
              <w:t xml:space="preserve">Total </w:t>
            </w:r>
            <w:r>
              <w:rPr>
                <w:rFonts w:ascii="Arial" w:eastAsia="Times New Roman" w:hAnsi="Arial" w:cs="Arial"/>
                <w:b/>
                <w:sz w:val="24"/>
                <w:szCs w:val="24"/>
              </w:rPr>
              <w:t>Fire Dept</w:t>
            </w:r>
            <w:r w:rsidRPr="0082045E">
              <w:rPr>
                <w:rFonts w:ascii="Arial" w:eastAsia="Times New Roman" w:hAnsi="Arial" w:cs="Arial"/>
                <w:b/>
                <w:sz w:val="24"/>
                <w:szCs w:val="24"/>
              </w:rPr>
              <w:t xml:space="preserve"> </w:t>
            </w:r>
            <w:r>
              <w:rPr>
                <w:rFonts w:ascii="Arial" w:eastAsia="Times New Roman" w:hAnsi="Arial" w:cs="Arial"/>
                <w:b/>
                <w:sz w:val="24"/>
                <w:szCs w:val="24"/>
              </w:rPr>
              <w:t>Revenue</w:t>
            </w:r>
          </w:p>
        </w:tc>
        <w:tc>
          <w:tcPr>
            <w:tcW w:w="2615" w:type="dxa"/>
            <w:shd w:val="clear" w:color="auto" w:fill="auto"/>
          </w:tcPr>
          <w:p w14:paraId="55A7FCD6" w14:textId="18D0B706" w:rsidR="00DC7663" w:rsidRPr="0082045E" w:rsidRDefault="00DC7663" w:rsidP="0088142D">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$6</w:t>
            </w:r>
            <w:r w:rsidR="0012681E">
              <w:rPr>
                <w:rFonts w:ascii="Arial" w:eastAsia="Times New Roman" w:hAnsi="Arial" w:cs="Arial"/>
                <w:b/>
                <w:sz w:val="24"/>
                <w:szCs w:val="24"/>
              </w:rPr>
              <w:t>4</w:t>
            </w:r>
            <w:r>
              <w:rPr>
                <w:rFonts w:ascii="Arial" w:eastAsia="Times New Roman" w:hAnsi="Arial" w:cs="Arial"/>
                <w:b/>
                <w:sz w:val="24"/>
                <w:szCs w:val="24"/>
              </w:rPr>
              <w:t>,</w:t>
            </w:r>
            <w:r w:rsidR="0012681E">
              <w:rPr>
                <w:rFonts w:ascii="Arial" w:eastAsia="Times New Roman" w:hAnsi="Arial" w:cs="Arial"/>
                <w:b/>
                <w:sz w:val="24"/>
                <w:szCs w:val="24"/>
              </w:rPr>
              <w:t>0</w:t>
            </w:r>
            <w:r>
              <w:rPr>
                <w:rFonts w:ascii="Arial" w:eastAsia="Times New Roman" w:hAnsi="Arial" w:cs="Arial"/>
                <w:b/>
                <w:sz w:val="24"/>
                <w:szCs w:val="24"/>
              </w:rPr>
              <w:t>00</w:t>
            </w:r>
          </w:p>
        </w:tc>
      </w:tr>
      <w:tr w:rsidR="00DA2B2C" w:rsidRPr="0082045E" w14:paraId="0A074940" w14:textId="77777777" w:rsidTr="005D6D47">
        <w:tc>
          <w:tcPr>
            <w:tcW w:w="9208" w:type="dxa"/>
            <w:gridSpan w:val="4"/>
            <w:shd w:val="clear" w:color="auto" w:fill="D9D9D9" w:themeFill="background1" w:themeFillShade="D9"/>
          </w:tcPr>
          <w:p w14:paraId="39E46519" w14:textId="77777777" w:rsidR="00DA2B2C" w:rsidRPr="0082045E" w:rsidRDefault="00DA2B2C" w:rsidP="00DA2B2C">
            <w:pPr>
              <w:spacing w:after="0" w:line="240" w:lineRule="auto"/>
              <w:rPr>
                <w:rFonts w:ascii="Arial" w:eastAsia="Times New Roman" w:hAnsi="Arial" w:cs="Arial"/>
                <w:b/>
                <w:sz w:val="24"/>
                <w:szCs w:val="24"/>
              </w:rPr>
            </w:pPr>
            <w:r>
              <w:rPr>
                <w:rFonts w:ascii="Arial" w:eastAsia="Times New Roman" w:hAnsi="Arial" w:cs="Arial"/>
                <w:b/>
                <w:sz w:val="24"/>
                <w:szCs w:val="24"/>
              </w:rPr>
              <w:t>EXPENSES</w:t>
            </w:r>
          </w:p>
        </w:tc>
      </w:tr>
      <w:tr w:rsidR="0075353B" w:rsidRPr="007A1CB0" w14:paraId="56DE0A1F" w14:textId="77777777" w:rsidTr="005D6D47">
        <w:tc>
          <w:tcPr>
            <w:tcW w:w="4608" w:type="dxa"/>
            <w:gridSpan w:val="2"/>
            <w:shd w:val="clear" w:color="auto" w:fill="auto"/>
          </w:tcPr>
          <w:p w14:paraId="5491D592" w14:textId="77777777" w:rsidR="0075353B" w:rsidRPr="007A1CB0" w:rsidRDefault="0075353B" w:rsidP="00CD5643">
            <w:pPr>
              <w:spacing w:after="0" w:line="240" w:lineRule="auto"/>
              <w:rPr>
                <w:rFonts w:ascii="Arial" w:eastAsia="Times New Roman" w:hAnsi="Arial" w:cs="Arial"/>
                <w:sz w:val="24"/>
                <w:szCs w:val="24"/>
              </w:rPr>
            </w:pPr>
            <w:r w:rsidRPr="007A1CB0">
              <w:rPr>
                <w:rFonts w:ascii="Arial" w:eastAsia="Times New Roman" w:hAnsi="Arial" w:cs="Arial"/>
                <w:b/>
                <w:sz w:val="24"/>
                <w:szCs w:val="24"/>
              </w:rPr>
              <w:t>Salaries</w:t>
            </w:r>
          </w:p>
        </w:tc>
        <w:tc>
          <w:tcPr>
            <w:tcW w:w="1985" w:type="dxa"/>
            <w:shd w:val="clear" w:color="auto" w:fill="auto"/>
          </w:tcPr>
          <w:p w14:paraId="79BB1A27" w14:textId="77777777" w:rsidR="0075353B" w:rsidRPr="007A1CB0" w:rsidRDefault="0075353B" w:rsidP="005E3A4D">
            <w:pPr>
              <w:spacing w:after="0" w:line="240" w:lineRule="auto"/>
              <w:rPr>
                <w:rFonts w:ascii="Arial" w:eastAsia="Times New Roman" w:hAnsi="Arial" w:cs="Arial"/>
                <w:sz w:val="24"/>
                <w:szCs w:val="24"/>
              </w:rPr>
            </w:pPr>
            <w:r w:rsidRPr="007A1CB0">
              <w:rPr>
                <w:rFonts w:ascii="Arial" w:eastAsia="Times New Roman" w:hAnsi="Arial" w:cs="Arial"/>
                <w:b/>
                <w:sz w:val="24"/>
                <w:szCs w:val="24"/>
              </w:rPr>
              <w:t>6000</w:t>
            </w:r>
          </w:p>
        </w:tc>
        <w:tc>
          <w:tcPr>
            <w:tcW w:w="2615" w:type="dxa"/>
            <w:shd w:val="clear" w:color="auto" w:fill="auto"/>
          </w:tcPr>
          <w:p w14:paraId="19E73B63" w14:textId="140517FC" w:rsidR="0075353B" w:rsidRPr="007A1CB0" w:rsidRDefault="0075353B" w:rsidP="00586761">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 xml:space="preserve"> $</w:t>
            </w:r>
            <w:r w:rsidR="00B907F6">
              <w:rPr>
                <w:rFonts w:ascii="Arial" w:eastAsia="Times New Roman" w:hAnsi="Arial" w:cs="Arial"/>
                <w:b/>
                <w:sz w:val="24"/>
                <w:szCs w:val="24"/>
              </w:rPr>
              <w:t>200</w:t>
            </w:r>
            <w:r w:rsidR="0012681E">
              <w:rPr>
                <w:rFonts w:ascii="Arial" w:eastAsia="Times New Roman" w:hAnsi="Arial" w:cs="Arial"/>
                <w:b/>
                <w:sz w:val="24"/>
                <w:szCs w:val="24"/>
              </w:rPr>
              <w:t>,</w:t>
            </w:r>
            <w:r w:rsidR="008445EA">
              <w:rPr>
                <w:rFonts w:ascii="Arial" w:eastAsia="Times New Roman" w:hAnsi="Arial" w:cs="Arial"/>
                <w:b/>
                <w:sz w:val="24"/>
                <w:szCs w:val="24"/>
              </w:rPr>
              <w:t>1</w:t>
            </w:r>
            <w:r w:rsidR="007D333B">
              <w:rPr>
                <w:rFonts w:ascii="Arial" w:eastAsia="Times New Roman" w:hAnsi="Arial" w:cs="Arial"/>
                <w:b/>
                <w:sz w:val="24"/>
                <w:szCs w:val="24"/>
              </w:rPr>
              <w:t>00</w:t>
            </w:r>
          </w:p>
        </w:tc>
      </w:tr>
      <w:tr w:rsidR="0075353B" w:rsidRPr="007A1CB0" w14:paraId="7DC3D786" w14:textId="77777777" w:rsidTr="005D6D47">
        <w:tc>
          <w:tcPr>
            <w:tcW w:w="9208" w:type="dxa"/>
            <w:gridSpan w:val="4"/>
            <w:shd w:val="clear" w:color="auto" w:fill="auto"/>
          </w:tcPr>
          <w:p w14:paraId="1F373A34" w14:textId="3DBB8627" w:rsidR="0075353B" w:rsidRPr="007A1CB0" w:rsidRDefault="0075353B" w:rsidP="00CD5643">
            <w:pPr>
              <w:numPr>
                <w:ilvl w:val="0"/>
                <w:numId w:val="97"/>
              </w:numPr>
              <w:spacing w:after="0" w:line="240" w:lineRule="auto"/>
              <w:rPr>
                <w:rFonts w:ascii="Arial" w:eastAsia="Times New Roman" w:hAnsi="Arial" w:cs="Arial"/>
                <w:sz w:val="24"/>
                <w:szCs w:val="24"/>
              </w:rPr>
            </w:pPr>
            <w:r w:rsidRPr="007A1CB0">
              <w:rPr>
                <w:rFonts w:ascii="Arial" w:eastAsia="Times New Roman" w:hAnsi="Arial" w:cs="Arial"/>
                <w:sz w:val="24"/>
                <w:szCs w:val="24"/>
              </w:rPr>
              <w:t>Full-time Fire Department Coordinator</w:t>
            </w:r>
            <w:r w:rsidR="00994A96">
              <w:rPr>
                <w:rFonts w:ascii="Arial" w:eastAsia="Times New Roman" w:hAnsi="Arial" w:cs="Arial"/>
                <w:sz w:val="24"/>
                <w:szCs w:val="24"/>
              </w:rPr>
              <w:t xml:space="preserve"> (Level IX) 1 FTE</w:t>
            </w:r>
          </w:p>
          <w:p w14:paraId="0E184DAA" w14:textId="3ECCE442" w:rsidR="0075353B" w:rsidRDefault="0075353B" w:rsidP="00994A96">
            <w:pPr>
              <w:numPr>
                <w:ilvl w:val="0"/>
                <w:numId w:val="97"/>
              </w:numPr>
              <w:spacing w:after="0" w:line="240" w:lineRule="auto"/>
              <w:rPr>
                <w:rFonts w:ascii="Arial" w:eastAsia="Times New Roman" w:hAnsi="Arial" w:cs="Arial"/>
                <w:sz w:val="24"/>
                <w:szCs w:val="24"/>
              </w:rPr>
            </w:pPr>
            <w:r w:rsidRPr="007A1CB0">
              <w:rPr>
                <w:rFonts w:ascii="Arial" w:eastAsia="Times New Roman" w:hAnsi="Arial" w:cs="Arial"/>
                <w:sz w:val="24"/>
                <w:szCs w:val="24"/>
              </w:rPr>
              <w:t xml:space="preserve">Full-time </w:t>
            </w:r>
            <w:r w:rsidR="00D0644F">
              <w:rPr>
                <w:rFonts w:ascii="Arial" w:eastAsia="Times New Roman" w:hAnsi="Arial" w:cs="Arial"/>
                <w:sz w:val="24"/>
                <w:szCs w:val="24"/>
              </w:rPr>
              <w:t>EMS Prevention Officer</w:t>
            </w:r>
            <w:r w:rsidR="00994A96">
              <w:rPr>
                <w:rFonts w:ascii="Arial" w:eastAsia="Times New Roman" w:hAnsi="Arial" w:cs="Arial"/>
                <w:sz w:val="24"/>
                <w:szCs w:val="24"/>
              </w:rPr>
              <w:t xml:space="preserve"> (Level VIII) 1 FTE</w:t>
            </w:r>
          </w:p>
          <w:p w14:paraId="2F73B1AE" w14:textId="43441075" w:rsidR="00B907F6" w:rsidRPr="00994A96" w:rsidRDefault="00B907F6" w:rsidP="00994A96">
            <w:pPr>
              <w:numPr>
                <w:ilvl w:val="0"/>
                <w:numId w:val="97"/>
              </w:numPr>
              <w:spacing w:after="0" w:line="240" w:lineRule="auto"/>
              <w:rPr>
                <w:rFonts w:ascii="Arial" w:eastAsia="Times New Roman" w:hAnsi="Arial" w:cs="Arial"/>
                <w:sz w:val="24"/>
                <w:szCs w:val="24"/>
              </w:rPr>
            </w:pPr>
            <w:r w:rsidRPr="05B5011F">
              <w:rPr>
                <w:rFonts w:ascii="Arial" w:hAnsi="Arial" w:cs="Arial"/>
                <w:sz w:val="24"/>
                <w:szCs w:val="24"/>
              </w:rPr>
              <w:t xml:space="preserve">Temporary Full-Time Seasonal EMT (Level VII A) </w:t>
            </w:r>
            <w:r>
              <w:rPr>
                <w:rFonts w:ascii="Arial" w:hAnsi="Arial" w:cs="Arial"/>
                <w:sz w:val="24"/>
                <w:szCs w:val="24"/>
              </w:rPr>
              <w:t>1</w:t>
            </w:r>
            <w:r w:rsidRPr="05B5011F">
              <w:rPr>
                <w:rFonts w:ascii="Arial" w:hAnsi="Arial" w:cs="Arial"/>
                <w:sz w:val="24"/>
                <w:szCs w:val="24"/>
              </w:rPr>
              <w:t xml:space="preserve"> at .</w:t>
            </w:r>
            <w:r w:rsidRPr="6190B0DE">
              <w:rPr>
                <w:rFonts w:ascii="Arial" w:hAnsi="Arial" w:cs="Arial"/>
                <w:sz w:val="24"/>
                <w:szCs w:val="24"/>
              </w:rPr>
              <w:t>307</w:t>
            </w:r>
            <w:r w:rsidRPr="05B5011F">
              <w:rPr>
                <w:rFonts w:ascii="Arial" w:hAnsi="Arial" w:cs="Arial"/>
                <w:sz w:val="24"/>
                <w:szCs w:val="24"/>
              </w:rPr>
              <w:t xml:space="preserve"> FTE</w:t>
            </w:r>
          </w:p>
          <w:p w14:paraId="4C4764D9" w14:textId="6759D5E6" w:rsidR="788DCB72" w:rsidRDefault="788DCB72" w:rsidP="6190B0DE">
            <w:pPr>
              <w:numPr>
                <w:ilvl w:val="0"/>
                <w:numId w:val="97"/>
              </w:numPr>
              <w:spacing w:after="0" w:line="240" w:lineRule="auto"/>
              <w:rPr>
                <w:rFonts w:ascii="Arial" w:eastAsia="Times New Roman" w:hAnsi="Arial" w:cs="Arial"/>
                <w:sz w:val="24"/>
                <w:szCs w:val="24"/>
              </w:rPr>
            </w:pPr>
            <w:r w:rsidRPr="6190B0DE">
              <w:rPr>
                <w:rFonts w:ascii="Arial" w:eastAsia="Times New Roman" w:hAnsi="Arial" w:cs="Arial"/>
                <w:sz w:val="24"/>
                <w:szCs w:val="24"/>
              </w:rPr>
              <w:t>Temporary Full-Time In-Region EMT shared with BBEDC (Level VII A)</w:t>
            </w:r>
            <w:r w:rsidR="76AE9711" w:rsidRPr="6190B0DE">
              <w:rPr>
                <w:rFonts w:ascii="Arial" w:eastAsia="Times New Roman" w:hAnsi="Arial" w:cs="Arial"/>
                <w:sz w:val="24"/>
                <w:szCs w:val="24"/>
              </w:rPr>
              <w:t xml:space="preserve"> at .462 FTE. BBEDC covers 85% of Wages, City covers 15% of wages and OT.</w:t>
            </w:r>
            <w:r w:rsidRPr="6190B0DE">
              <w:rPr>
                <w:rFonts w:ascii="Arial" w:eastAsia="Times New Roman" w:hAnsi="Arial" w:cs="Arial"/>
                <w:sz w:val="24"/>
                <w:szCs w:val="24"/>
              </w:rPr>
              <w:t xml:space="preserve"> </w:t>
            </w:r>
          </w:p>
          <w:p w14:paraId="17619F8A" w14:textId="5DD99E6C" w:rsidR="00586761" w:rsidRDefault="3CED7633" w:rsidP="00586761">
            <w:pPr>
              <w:numPr>
                <w:ilvl w:val="0"/>
                <w:numId w:val="97"/>
              </w:numPr>
              <w:spacing w:after="0" w:line="240" w:lineRule="auto"/>
              <w:rPr>
                <w:rFonts w:ascii="Arial" w:eastAsia="Times New Roman" w:hAnsi="Arial" w:cs="Arial"/>
                <w:sz w:val="24"/>
                <w:szCs w:val="24"/>
              </w:rPr>
            </w:pPr>
            <w:r w:rsidRPr="05B5011F">
              <w:rPr>
                <w:rFonts w:ascii="Arial" w:eastAsia="Times New Roman" w:hAnsi="Arial" w:cs="Arial"/>
                <w:sz w:val="24"/>
                <w:szCs w:val="24"/>
              </w:rPr>
              <w:t xml:space="preserve">Temporary </w:t>
            </w:r>
            <w:r w:rsidR="10B779B4" w:rsidRPr="05B5011F">
              <w:rPr>
                <w:rFonts w:ascii="Arial" w:eastAsia="Times New Roman" w:hAnsi="Arial" w:cs="Arial"/>
                <w:sz w:val="24"/>
                <w:szCs w:val="24"/>
              </w:rPr>
              <w:t>Ambulance Driver</w:t>
            </w:r>
            <w:r w:rsidRPr="05B5011F">
              <w:rPr>
                <w:rFonts w:ascii="Arial" w:eastAsia="Times New Roman" w:hAnsi="Arial" w:cs="Arial"/>
                <w:sz w:val="24"/>
                <w:szCs w:val="24"/>
              </w:rPr>
              <w:t xml:space="preserve"> (Level VI</w:t>
            </w:r>
            <w:r w:rsidR="10B779B4" w:rsidRPr="05B5011F">
              <w:rPr>
                <w:rFonts w:ascii="Arial" w:eastAsia="Times New Roman" w:hAnsi="Arial" w:cs="Arial"/>
                <w:sz w:val="24"/>
                <w:szCs w:val="24"/>
              </w:rPr>
              <w:t xml:space="preserve"> A</w:t>
            </w:r>
            <w:r w:rsidRPr="05B5011F">
              <w:rPr>
                <w:rFonts w:ascii="Arial" w:eastAsia="Times New Roman" w:hAnsi="Arial" w:cs="Arial"/>
                <w:sz w:val="24"/>
                <w:szCs w:val="24"/>
              </w:rPr>
              <w:t xml:space="preserve">) </w:t>
            </w:r>
            <w:r w:rsidR="10B779B4" w:rsidRPr="05B5011F">
              <w:rPr>
                <w:rFonts w:ascii="Arial" w:eastAsia="Times New Roman" w:hAnsi="Arial" w:cs="Arial"/>
                <w:sz w:val="24"/>
                <w:szCs w:val="24"/>
              </w:rPr>
              <w:t>.</w:t>
            </w:r>
            <w:r w:rsidR="1C9B0FDA" w:rsidRPr="6190B0DE">
              <w:rPr>
                <w:rFonts w:ascii="Arial" w:eastAsia="Times New Roman" w:hAnsi="Arial" w:cs="Arial"/>
                <w:sz w:val="24"/>
                <w:szCs w:val="24"/>
              </w:rPr>
              <w:t>307</w:t>
            </w:r>
            <w:r w:rsidR="10B779B4" w:rsidRPr="6190B0DE">
              <w:rPr>
                <w:rFonts w:ascii="Arial" w:eastAsia="Times New Roman" w:hAnsi="Arial" w:cs="Arial"/>
                <w:sz w:val="24"/>
                <w:szCs w:val="24"/>
              </w:rPr>
              <w:t xml:space="preserve"> FTE</w:t>
            </w:r>
            <w:r w:rsidR="3D3D6807" w:rsidRPr="6190B0DE">
              <w:rPr>
                <w:rFonts w:ascii="Arial" w:eastAsia="Times New Roman" w:hAnsi="Arial" w:cs="Arial"/>
                <w:sz w:val="24"/>
                <w:szCs w:val="24"/>
              </w:rPr>
              <w:t xml:space="preserve"> </w:t>
            </w:r>
            <w:r w:rsidR="004D0FFD" w:rsidRPr="6190B0DE">
              <w:rPr>
                <w:rFonts w:ascii="Arial" w:eastAsia="Times New Roman" w:hAnsi="Arial" w:cs="Arial"/>
                <w:sz w:val="24"/>
                <w:szCs w:val="24"/>
              </w:rPr>
              <w:t>BBEDC covers 85% of Wages, City covers 15% of wages and OT</w:t>
            </w:r>
            <w:r w:rsidR="3F16A539" w:rsidRPr="6190B0DE">
              <w:rPr>
                <w:rFonts w:ascii="Arial" w:eastAsia="Times New Roman" w:hAnsi="Arial" w:cs="Arial"/>
                <w:sz w:val="24"/>
                <w:szCs w:val="24"/>
              </w:rPr>
              <w:t>.</w:t>
            </w:r>
          </w:p>
          <w:p w14:paraId="17323FBC" w14:textId="77777777" w:rsidR="0075353B" w:rsidRPr="007A1CB0" w:rsidRDefault="0075353B" w:rsidP="0012681E">
            <w:pPr>
              <w:spacing w:after="0" w:line="240" w:lineRule="auto"/>
              <w:ind w:left="360"/>
              <w:rPr>
                <w:rFonts w:ascii="Arial" w:eastAsia="Times New Roman" w:hAnsi="Arial" w:cs="Arial"/>
                <w:sz w:val="24"/>
                <w:szCs w:val="24"/>
              </w:rPr>
            </w:pPr>
          </w:p>
        </w:tc>
      </w:tr>
      <w:tr w:rsidR="0075353B" w:rsidRPr="007A1CB0" w14:paraId="76936F72" w14:textId="77777777" w:rsidTr="005D6D47">
        <w:tc>
          <w:tcPr>
            <w:tcW w:w="4608" w:type="dxa"/>
            <w:gridSpan w:val="2"/>
            <w:shd w:val="clear" w:color="auto" w:fill="auto"/>
          </w:tcPr>
          <w:p w14:paraId="5D3033C7" w14:textId="77777777" w:rsidR="0075353B" w:rsidRPr="007A1CB0" w:rsidRDefault="0075353B" w:rsidP="00CD5643">
            <w:pPr>
              <w:spacing w:after="0" w:line="240" w:lineRule="auto"/>
              <w:rPr>
                <w:rFonts w:ascii="Arial" w:eastAsia="Times New Roman" w:hAnsi="Arial" w:cs="Arial"/>
                <w:b/>
                <w:sz w:val="24"/>
                <w:szCs w:val="24"/>
              </w:rPr>
            </w:pPr>
            <w:r w:rsidRPr="007A1CB0">
              <w:rPr>
                <w:rFonts w:ascii="Arial" w:eastAsia="Times New Roman" w:hAnsi="Arial" w:cs="Arial"/>
                <w:b/>
                <w:sz w:val="24"/>
                <w:szCs w:val="24"/>
              </w:rPr>
              <w:t>Overtime</w:t>
            </w:r>
          </w:p>
        </w:tc>
        <w:tc>
          <w:tcPr>
            <w:tcW w:w="1985" w:type="dxa"/>
            <w:shd w:val="clear" w:color="auto" w:fill="auto"/>
          </w:tcPr>
          <w:p w14:paraId="1D3F3C20" w14:textId="77777777" w:rsidR="0075353B" w:rsidRPr="007A1CB0" w:rsidRDefault="0075353B" w:rsidP="005E3A4D">
            <w:pPr>
              <w:spacing w:after="0" w:line="240" w:lineRule="auto"/>
              <w:ind w:firstLine="18"/>
              <w:rPr>
                <w:rFonts w:ascii="Arial" w:eastAsia="Times New Roman" w:hAnsi="Arial" w:cs="Arial"/>
                <w:b/>
                <w:sz w:val="24"/>
                <w:szCs w:val="24"/>
              </w:rPr>
            </w:pPr>
            <w:r w:rsidRPr="007A1CB0">
              <w:rPr>
                <w:rFonts w:ascii="Arial" w:eastAsia="Times New Roman" w:hAnsi="Arial" w:cs="Arial"/>
                <w:b/>
                <w:sz w:val="24"/>
                <w:szCs w:val="24"/>
              </w:rPr>
              <w:t>6010</w:t>
            </w:r>
          </w:p>
        </w:tc>
        <w:tc>
          <w:tcPr>
            <w:tcW w:w="2615" w:type="dxa"/>
            <w:shd w:val="clear" w:color="auto" w:fill="auto"/>
          </w:tcPr>
          <w:p w14:paraId="1DF26182" w14:textId="54473323" w:rsidR="0075353B" w:rsidRPr="007A1CB0" w:rsidRDefault="00EF52F8" w:rsidP="00EF52F8">
            <w:pPr>
              <w:spacing w:after="0" w:line="240" w:lineRule="auto"/>
              <w:ind w:hanging="54"/>
              <w:jc w:val="right"/>
              <w:rPr>
                <w:rFonts w:ascii="Arial" w:eastAsia="Times New Roman" w:hAnsi="Arial" w:cs="Arial"/>
                <w:b/>
                <w:sz w:val="24"/>
                <w:szCs w:val="24"/>
              </w:rPr>
            </w:pPr>
            <w:r>
              <w:rPr>
                <w:rFonts w:ascii="Arial" w:eastAsia="Times New Roman" w:hAnsi="Arial" w:cs="Arial"/>
                <w:sz w:val="24"/>
                <w:szCs w:val="24"/>
              </w:rPr>
              <w:t xml:space="preserve"> </w:t>
            </w:r>
            <w:r w:rsidR="0075353B" w:rsidRPr="007A1CB0">
              <w:rPr>
                <w:rFonts w:ascii="Arial" w:eastAsia="Times New Roman" w:hAnsi="Arial" w:cs="Arial"/>
                <w:b/>
                <w:sz w:val="24"/>
                <w:szCs w:val="24"/>
              </w:rPr>
              <w:t>$</w:t>
            </w:r>
            <w:r w:rsidR="008445EA">
              <w:rPr>
                <w:rFonts w:ascii="Arial" w:eastAsia="Times New Roman" w:hAnsi="Arial" w:cs="Arial"/>
                <w:b/>
                <w:sz w:val="24"/>
                <w:szCs w:val="24"/>
              </w:rPr>
              <w:t>2</w:t>
            </w:r>
            <w:r w:rsidR="00CE74E2">
              <w:rPr>
                <w:rFonts w:ascii="Arial" w:eastAsia="Times New Roman" w:hAnsi="Arial" w:cs="Arial"/>
                <w:b/>
                <w:sz w:val="24"/>
                <w:szCs w:val="24"/>
              </w:rPr>
              <w:t>1</w:t>
            </w:r>
            <w:r w:rsidR="00A46126">
              <w:rPr>
                <w:rFonts w:ascii="Arial" w:eastAsia="Times New Roman" w:hAnsi="Arial" w:cs="Arial"/>
                <w:b/>
                <w:sz w:val="24"/>
                <w:szCs w:val="24"/>
              </w:rPr>
              <w:t>,</w:t>
            </w:r>
            <w:r w:rsidR="008445EA">
              <w:rPr>
                <w:rFonts w:ascii="Arial" w:eastAsia="Times New Roman" w:hAnsi="Arial" w:cs="Arial"/>
                <w:b/>
                <w:sz w:val="24"/>
                <w:szCs w:val="24"/>
              </w:rPr>
              <w:t>3</w:t>
            </w:r>
            <w:r w:rsidR="007D333B">
              <w:rPr>
                <w:rFonts w:ascii="Arial" w:eastAsia="Times New Roman" w:hAnsi="Arial" w:cs="Arial"/>
                <w:b/>
                <w:sz w:val="24"/>
                <w:szCs w:val="24"/>
              </w:rPr>
              <w:t>00</w:t>
            </w:r>
          </w:p>
        </w:tc>
      </w:tr>
      <w:tr w:rsidR="0075353B" w:rsidRPr="007A1CB0" w14:paraId="3AEEB91A" w14:textId="77777777" w:rsidTr="005D6D47">
        <w:tc>
          <w:tcPr>
            <w:tcW w:w="9208" w:type="dxa"/>
            <w:gridSpan w:val="4"/>
            <w:shd w:val="clear" w:color="auto" w:fill="auto"/>
          </w:tcPr>
          <w:p w14:paraId="11276399" w14:textId="44E35FE6" w:rsidR="0075353B" w:rsidRDefault="0075353B" w:rsidP="00CD5643">
            <w:pPr>
              <w:numPr>
                <w:ilvl w:val="0"/>
                <w:numId w:val="98"/>
              </w:numPr>
              <w:spacing w:after="0" w:line="240" w:lineRule="auto"/>
              <w:rPr>
                <w:rFonts w:ascii="Arial" w:eastAsia="Times New Roman" w:hAnsi="Arial" w:cs="Arial"/>
                <w:sz w:val="24"/>
                <w:szCs w:val="24"/>
              </w:rPr>
            </w:pPr>
            <w:r w:rsidRPr="007A1CB0">
              <w:rPr>
                <w:rFonts w:ascii="Arial" w:eastAsia="Times New Roman" w:hAnsi="Arial" w:cs="Arial"/>
                <w:sz w:val="24"/>
                <w:szCs w:val="24"/>
              </w:rPr>
              <w:t>Used for</w:t>
            </w:r>
            <w:r w:rsidR="00D0644F">
              <w:rPr>
                <w:rFonts w:ascii="Arial" w:eastAsia="Times New Roman" w:hAnsi="Arial" w:cs="Arial"/>
                <w:sz w:val="24"/>
                <w:szCs w:val="24"/>
              </w:rPr>
              <w:t xml:space="preserve"> Seasonal EMT of </w:t>
            </w:r>
            <w:r w:rsidR="0012681E">
              <w:rPr>
                <w:rFonts w:ascii="Arial" w:eastAsia="Times New Roman" w:hAnsi="Arial" w:cs="Arial"/>
                <w:sz w:val="24"/>
                <w:szCs w:val="24"/>
              </w:rPr>
              <w:t>768</w:t>
            </w:r>
            <w:r w:rsidR="00D0644F">
              <w:rPr>
                <w:rFonts w:ascii="Arial" w:eastAsia="Times New Roman" w:hAnsi="Arial" w:cs="Arial"/>
                <w:sz w:val="24"/>
                <w:szCs w:val="24"/>
              </w:rPr>
              <w:t xml:space="preserve"> hours</w:t>
            </w:r>
            <w:r w:rsidRPr="007A1CB0">
              <w:rPr>
                <w:rFonts w:ascii="Arial" w:eastAsia="Times New Roman" w:hAnsi="Arial" w:cs="Arial"/>
                <w:sz w:val="24"/>
                <w:szCs w:val="24"/>
              </w:rPr>
              <w:t>.  Low volunteer turnout expected.</w:t>
            </w:r>
          </w:p>
          <w:p w14:paraId="2D76A041" w14:textId="77777777" w:rsidR="0075353B" w:rsidRPr="007A1CB0" w:rsidRDefault="0075353B" w:rsidP="0012681E">
            <w:pPr>
              <w:spacing w:after="0" w:line="240" w:lineRule="auto"/>
              <w:ind w:left="306"/>
              <w:rPr>
                <w:rFonts w:ascii="Arial" w:eastAsia="Times New Roman" w:hAnsi="Arial" w:cs="Arial"/>
                <w:sz w:val="24"/>
                <w:szCs w:val="24"/>
              </w:rPr>
            </w:pPr>
          </w:p>
        </w:tc>
      </w:tr>
      <w:tr w:rsidR="0075353B" w:rsidRPr="007A1CB0" w14:paraId="635D2276" w14:textId="77777777" w:rsidTr="005D6D47">
        <w:tc>
          <w:tcPr>
            <w:tcW w:w="4608" w:type="dxa"/>
            <w:gridSpan w:val="2"/>
            <w:shd w:val="clear" w:color="auto" w:fill="auto"/>
          </w:tcPr>
          <w:p w14:paraId="733FEBF7" w14:textId="77777777" w:rsidR="0075353B" w:rsidRPr="007A1CB0" w:rsidRDefault="0075353B" w:rsidP="00CD5643">
            <w:pPr>
              <w:spacing w:after="0" w:line="240" w:lineRule="auto"/>
              <w:rPr>
                <w:rFonts w:ascii="Arial" w:eastAsia="Times New Roman" w:hAnsi="Arial" w:cs="Arial"/>
                <w:sz w:val="24"/>
                <w:szCs w:val="24"/>
              </w:rPr>
            </w:pPr>
            <w:r w:rsidRPr="007A1CB0">
              <w:rPr>
                <w:rFonts w:ascii="Arial" w:eastAsia="Times New Roman" w:hAnsi="Arial" w:cs="Arial"/>
                <w:b/>
                <w:sz w:val="24"/>
                <w:szCs w:val="24"/>
              </w:rPr>
              <w:t>Fringe Benefits</w:t>
            </w:r>
          </w:p>
        </w:tc>
        <w:tc>
          <w:tcPr>
            <w:tcW w:w="1985" w:type="dxa"/>
            <w:shd w:val="clear" w:color="auto" w:fill="auto"/>
          </w:tcPr>
          <w:p w14:paraId="764C548B" w14:textId="77777777" w:rsidR="0075353B" w:rsidRPr="007A1CB0" w:rsidRDefault="0075353B" w:rsidP="005E3A4D">
            <w:pPr>
              <w:spacing w:after="0" w:line="240" w:lineRule="auto"/>
              <w:ind w:firstLine="18"/>
              <w:rPr>
                <w:rFonts w:ascii="Arial" w:eastAsia="Times New Roman" w:hAnsi="Arial" w:cs="Arial"/>
                <w:b/>
                <w:sz w:val="24"/>
                <w:szCs w:val="24"/>
              </w:rPr>
            </w:pPr>
            <w:r w:rsidRPr="007A1CB0">
              <w:rPr>
                <w:rFonts w:ascii="Arial" w:eastAsia="Times New Roman" w:hAnsi="Arial" w:cs="Arial"/>
                <w:b/>
                <w:sz w:val="24"/>
                <w:szCs w:val="24"/>
              </w:rPr>
              <w:t>62XX</w:t>
            </w:r>
          </w:p>
        </w:tc>
        <w:tc>
          <w:tcPr>
            <w:tcW w:w="2615" w:type="dxa"/>
            <w:shd w:val="clear" w:color="auto" w:fill="auto"/>
          </w:tcPr>
          <w:p w14:paraId="69545566" w14:textId="302190AD" w:rsidR="0075353B" w:rsidRPr="007A1CB0" w:rsidRDefault="0075353B" w:rsidP="00586761">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 xml:space="preserve"> $</w:t>
            </w:r>
            <w:r w:rsidR="002F5535">
              <w:rPr>
                <w:rFonts w:ascii="Arial" w:eastAsia="Times New Roman" w:hAnsi="Arial" w:cs="Arial"/>
                <w:b/>
                <w:sz w:val="24"/>
                <w:szCs w:val="24"/>
              </w:rPr>
              <w:t>1</w:t>
            </w:r>
            <w:r w:rsidR="008445EA">
              <w:rPr>
                <w:rFonts w:ascii="Arial" w:eastAsia="Times New Roman" w:hAnsi="Arial" w:cs="Arial"/>
                <w:b/>
                <w:sz w:val="24"/>
                <w:szCs w:val="24"/>
              </w:rPr>
              <w:t>44</w:t>
            </w:r>
            <w:r w:rsidR="002F5535">
              <w:rPr>
                <w:rFonts w:ascii="Arial" w:eastAsia="Times New Roman" w:hAnsi="Arial" w:cs="Arial"/>
                <w:b/>
                <w:sz w:val="24"/>
                <w:szCs w:val="24"/>
              </w:rPr>
              <w:t>,</w:t>
            </w:r>
            <w:r w:rsidR="007E2928">
              <w:rPr>
                <w:rFonts w:ascii="Arial" w:eastAsia="Times New Roman" w:hAnsi="Arial" w:cs="Arial"/>
                <w:b/>
                <w:sz w:val="24"/>
                <w:szCs w:val="24"/>
              </w:rPr>
              <w:t>7</w:t>
            </w:r>
            <w:r w:rsidR="00EE1DBE">
              <w:rPr>
                <w:rFonts w:ascii="Arial" w:eastAsia="Times New Roman" w:hAnsi="Arial" w:cs="Arial"/>
                <w:b/>
                <w:sz w:val="24"/>
                <w:szCs w:val="24"/>
              </w:rPr>
              <w:t>00</w:t>
            </w:r>
          </w:p>
        </w:tc>
      </w:tr>
      <w:tr w:rsidR="0075353B" w:rsidRPr="007A1CB0" w14:paraId="256809CE" w14:textId="77777777" w:rsidTr="005D6D47">
        <w:tc>
          <w:tcPr>
            <w:tcW w:w="9208" w:type="dxa"/>
            <w:gridSpan w:val="4"/>
            <w:shd w:val="clear" w:color="auto" w:fill="auto"/>
          </w:tcPr>
          <w:p w14:paraId="0700051A" w14:textId="77777777" w:rsidR="0075353B" w:rsidRPr="007A1CB0" w:rsidRDefault="0075353B" w:rsidP="00CD5643">
            <w:pPr>
              <w:numPr>
                <w:ilvl w:val="0"/>
                <w:numId w:val="98"/>
              </w:numPr>
              <w:spacing w:after="0" w:line="240" w:lineRule="auto"/>
              <w:rPr>
                <w:rFonts w:ascii="Arial" w:eastAsia="Times New Roman" w:hAnsi="Arial" w:cs="Arial"/>
                <w:sz w:val="24"/>
                <w:szCs w:val="24"/>
              </w:rPr>
            </w:pPr>
            <w:r w:rsidRPr="007A1CB0">
              <w:rPr>
                <w:rFonts w:ascii="Arial" w:eastAsia="Times New Roman" w:hAnsi="Arial" w:cs="Arial"/>
                <w:sz w:val="24"/>
                <w:szCs w:val="24"/>
              </w:rPr>
              <w:t>FICA/MED, Insurance (Health, Dental, Life), HRA, PERS Employer, Workers’ Comp.</w:t>
            </w:r>
          </w:p>
          <w:p w14:paraId="26D07011" w14:textId="77777777" w:rsidR="0075353B" w:rsidRPr="007A1CB0" w:rsidRDefault="0075353B" w:rsidP="00CD5643">
            <w:pPr>
              <w:spacing w:after="0" w:line="240" w:lineRule="auto"/>
              <w:rPr>
                <w:rFonts w:ascii="Arial" w:eastAsia="Times New Roman" w:hAnsi="Arial" w:cs="Arial"/>
                <w:sz w:val="24"/>
                <w:szCs w:val="24"/>
              </w:rPr>
            </w:pPr>
          </w:p>
        </w:tc>
      </w:tr>
      <w:tr w:rsidR="0075353B" w:rsidRPr="007A1CB0" w14:paraId="7540C2D0" w14:textId="77777777" w:rsidTr="005D6D47">
        <w:tc>
          <w:tcPr>
            <w:tcW w:w="4608" w:type="dxa"/>
            <w:gridSpan w:val="2"/>
            <w:shd w:val="clear" w:color="auto" w:fill="auto"/>
          </w:tcPr>
          <w:p w14:paraId="234CDE35" w14:textId="77777777" w:rsidR="0075353B" w:rsidRPr="007A1CB0" w:rsidRDefault="0075353B" w:rsidP="00CD5643">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PERS on Behalf</w:t>
            </w:r>
          </w:p>
        </w:tc>
        <w:tc>
          <w:tcPr>
            <w:tcW w:w="1985" w:type="dxa"/>
            <w:shd w:val="clear" w:color="auto" w:fill="auto"/>
          </w:tcPr>
          <w:p w14:paraId="56F55DD6" w14:textId="77777777" w:rsidR="0075353B" w:rsidRPr="007A1CB0" w:rsidRDefault="0075353B" w:rsidP="005E3A4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6230</w:t>
            </w:r>
          </w:p>
        </w:tc>
        <w:tc>
          <w:tcPr>
            <w:tcW w:w="2615" w:type="dxa"/>
            <w:shd w:val="clear" w:color="auto" w:fill="auto"/>
          </w:tcPr>
          <w:p w14:paraId="1E1DB8A1" w14:textId="229FB5D9" w:rsidR="0075353B" w:rsidRPr="007A1CB0" w:rsidRDefault="0075353B" w:rsidP="0075353B">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7D333B">
              <w:rPr>
                <w:rFonts w:ascii="Arial" w:eastAsia="Times New Roman" w:hAnsi="Arial" w:cs="Arial"/>
                <w:b/>
                <w:sz w:val="24"/>
                <w:szCs w:val="24"/>
              </w:rPr>
              <w:t>11</w:t>
            </w:r>
            <w:r w:rsidR="00603D68">
              <w:rPr>
                <w:rFonts w:ascii="Arial" w:eastAsia="Times New Roman" w:hAnsi="Arial" w:cs="Arial"/>
                <w:b/>
                <w:sz w:val="24"/>
                <w:szCs w:val="24"/>
              </w:rPr>
              <w:t>,</w:t>
            </w:r>
            <w:r w:rsidR="007E2928">
              <w:rPr>
                <w:rFonts w:ascii="Arial" w:eastAsia="Times New Roman" w:hAnsi="Arial" w:cs="Arial"/>
                <w:b/>
                <w:sz w:val="24"/>
                <w:szCs w:val="24"/>
              </w:rPr>
              <w:t>2</w:t>
            </w:r>
            <w:r w:rsidR="007D333B">
              <w:rPr>
                <w:rFonts w:ascii="Arial" w:eastAsia="Times New Roman" w:hAnsi="Arial" w:cs="Arial"/>
                <w:b/>
                <w:sz w:val="24"/>
                <w:szCs w:val="24"/>
              </w:rPr>
              <w:t>00</w:t>
            </w:r>
          </w:p>
        </w:tc>
      </w:tr>
      <w:tr w:rsidR="0075353B" w:rsidRPr="007A1CB0" w14:paraId="654CFD23" w14:textId="77777777" w:rsidTr="005D6D47">
        <w:tc>
          <w:tcPr>
            <w:tcW w:w="9208" w:type="dxa"/>
            <w:gridSpan w:val="4"/>
            <w:shd w:val="clear" w:color="auto" w:fill="auto"/>
          </w:tcPr>
          <w:p w14:paraId="507EACF5" w14:textId="68D0C1BC" w:rsidR="0075353B" w:rsidRPr="003D7402" w:rsidRDefault="002B4136" w:rsidP="00CD5643">
            <w:pPr>
              <w:numPr>
                <w:ilvl w:val="0"/>
                <w:numId w:val="98"/>
              </w:numPr>
              <w:spacing w:after="0" w:line="240" w:lineRule="auto"/>
              <w:rPr>
                <w:rFonts w:ascii="Arial" w:eastAsia="Times New Roman" w:hAnsi="Arial" w:cs="Arial"/>
                <w:sz w:val="24"/>
                <w:szCs w:val="24"/>
              </w:rPr>
            </w:pPr>
            <w:r>
              <w:rPr>
                <w:rFonts w:ascii="Arial" w:eastAsia="Times New Roman" w:hAnsi="Arial" w:cs="Arial"/>
                <w:sz w:val="24"/>
                <w:szCs w:val="24"/>
              </w:rPr>
              <w:t>6.33%</w:t>
            </w:r>
            <w:r w:rsidR="0075353B" w:rsidRPr="00D22634">
              <w:rPr>
                <w:rFonts w:ascii="Arial" w:eastAsia="Times New Roman" w:hAnsi="Arial" w:cs="Arial"/>
                <w:sz w:val="24"/>
                <w:szCs w:val="24"/>
              </w:rPr>
              <w:t xml:space="preserve"> for all employees</w:t>
            </w:r>
            <w:r w:rsidR="0075353B">
              <w:rPr>
                <w:rFonts w:ascii="Arial" w:eastAsia="Times New Roman" w:hAnsi="Arial" w:cs="Arial"/>
                <w:sz w:val="24"/>
                <w:szCs w:val="24"/>
              </w:rPr>
              <w:t xml:space="preserve"> provided by the State.</w:t>
            </w:r>
          </w:p>
          <w:p w14:paraId="26BE1589" w14:textId="77777777" w:rsidR="0075353B" w:rsidRPr="007A1CB0" w:rsidRDefault="0075353B" w:rsidP="00CD5643">
            <w:pPr>
              <w:spacing w:after="0" w:line="240" w:lineRule="auto"/>
              <w:rPr>
                <w:rFonts w:ascii="Arial" w:eastAsia="Times New Roman" w:hAnsi="Arial" w:cs="Arial"/>
                <w:sz w:val="24"/>
                <w:szCs w:val="24"/>
              </w:rPr>
            </w:pPr>
          </w:p>
        </w:tc>
      </w:tr>
      <w:tr w:rsidR="0075353B" w:rsidRPr="007A1CB0" w14:paraId="2DE2CA1F" w14:textId="77777777" w:rsidTr="005D6D47">
        <w:trPr>
          <w:trHeight w:val="359"/>
        </w:trPr>
        <w:tc>
          <w:tcPr>
            <w:tcW w:w="4608" w:type="dxa"/>
            <w:gridSpan w:val="2"/>
            <w:shd w:val="clear" w:color="auto" w:fill="auto"/>
          </w:tcPr>
          <w:p w14:paraId="559815C9" w14:textId="77777777" w:rsidR="0075353B" w:rsidRPr="007A1CB0" w:rsidRDefault="0075353B" w:rsidP="00CD5643">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Employee Screening</w:t>
            </w:r>
          </w:p>
        </w:tc>
        <w:tc>
          <w:tcPr>
            <w:tcW w:w="1985" w:type="dxa"/>
            <w:shd w:val="clear" w:color="auto" w:fill="auto"/>
          </w:tcPr>
          <w:p w14:paraId="46889357" w14:textId="77777777" w:rsidR="0075353B" w:rsidRPr="007A1CB0" w:rsidRDefault="0075353B" w:rsidP="005E3A4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6250</w:t>
            </w:r>
          </w:p>
        </w:tc>
        <w:tc>
          <w:tcPr>
            <w:tcW w:w="2615" w:type="dxa"/>
            <w:shd w:val="clear" w:color="auto" w:fill="auto"/>
          </w:tcPr>
          <w:p w14:paraId="008949D9" w14:textId="61A35812" w:rsidR="0075353B" w:rsidRPr="007A1CB0" w:rsidRDefault="0075353B" w:rsidP="00CD5643">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 $0 </w:t>
            </w:r>
          </w:p>
        </w:tc>
      </w:tr>
      <w:tr w:rsidR="0075353B" w:rsidRPr="007A1CB0" w14:paraId="51507500" w14:textId="77777777" w:rsidTr="005D6D47">
        <w:trPr>
          <w:trHeight w:val="359"/>
        </w:trPr>
        <w:tc>
          <w:tcPr>
            <w:tcW w:w="9208" w:type="dxa"/>
            <w:gridSpan w:val="4"/>
            <w:shd w:val="clear" w:color="auto" w:fill="auto"/>
          </w:tcPr>
          <w:p w14:paraId="7070DB41" w14:textId="77777777" w:rsidR="0075353B" w:rsidRPr="007A1CB0" w:rsidRDefault="0075353B" w:rsidP="00CD5643">
            <w:pPr>
              <w:numPr>
                <w:ilvl w:val="0"/>
                <w:numId w:val="98"/>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 xml:space="preserve">This line item is for the costs related to background checks and other employment screening tests necessary for hiring individuals. </w:t>
            </w:r>
          </w:p>
          <w:p w14:paraId="349849B5" w14:textId="77777777" w:rsidR="0075353B" w:rsidRPr="007A1CB0" w:rsidRDefault="0075353B" w:rsidP="00CD5643">
            <w:pPr>
              <w:spacing w:after="0" w:line="240" w:lineRule="auto"/>
              <w:rPr>
                <w:rFonts w:ascii="Arial" w:eastAsia="Times New Roman" w:hAnsi="Arial" w:cs="Arial"/>
                <w:sz w:val="24"/>
                <w:szCs w:val="24"/>
              </w:rPr>
            </w:pPr>
          </w:p>
        </w:tc>
      </w:tr>
      <w:tr w:rsidR="00F264D7" w:rsidRPr="007A1CB0" w14:paraId="18918B71" w14:textId="77777777" w:rsidTr="005D6D47">
        <w:trPr>
          <w:trHeight w:val="359"/>
        </w:trPr>
        <w:tc>
          <w:tcPr>
            <w:tcW w:w="4608" w:type="dxa"/>
            <w:gridSpan w:val="2"/>
            <w:shd w:val="clear" w:color="auto" w:fill="auto"/>
          </w:tcPr>
          <w:p w14:paraId="57FF5CAD" w14:textId="1A036587" w:rsidR="00F264D7" w:rsidRPr="007A1CB0" w:rsidRDefault="00F264D7" w:rsidP="00A96A6B">
            <w:pPr>
              <w:spacing w:after="0" w:line="240" w:lineRule="auto"/>
              <w:ind w:hanging="90"/>
              <w:rPr>
                <w:rFonts w:ascii="Arial" w:eastAsia="Times New Roman" w:hAnsi="Arial" w:cs="Arial"/>
                <w:b/>
                <w:sz w:val="24"/>
                <w:szCs w:val="24"/>
              </w:rPr>
            </w:pPr>
            <w:r>
              <w:rPr>
                <w:rFonts w:ascii="Arial" w:eastAsia="Times New Roman" w:hAnsi="Arial" w:cs="Arial"/>
                <w:b/>
                <w:sz w:val="24"/>
                <w:szCs w:val="24"/>
              </w:rPr>
              <w:t>Contractual Professional</w:t>
            </w:r>
          </w:p>
        </w:tc>
        <w:tc>
          <w:tcPr>
            <w:tcW w:w="1985" w:type="dxa"/>
            <w:shd w:val="clear" w:color="auto" w:fill="auto"/>
          </w:tcPr>
          <w:p w14:paraId="7A933AB3" w14:textId="271BAFA6" w:rsidR="00F264D7" w:rsidRPr="007A1CB0" w:rsidRDefault="00F264D7" w:rsidP="00A96A6B">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70</w:t>
            </w:r>
            <w:r>
              <w:rPr>
                <w:rFonts w:ascii="Arial" w:eastAsia="Times New Roman" w:hAnsi="Arial" w:cs="Arial"/>
                <w:b/>
                <w:sz w:val="24"/>
                <w:szCs w:val="24"/>
              </w:rPr>
              <w:t>6</w:t>
            </w:r>
            <w:r w:rsidRPr="007A1CB0">
              <w:rPr>
                <w:rFonts w:ascii="Arial" w:eastAsia="Times New Roman" w:hAnsi="Arial" w:cs="Arial"/>
                <w:b/>
                <w:sz w:val="24"/>
                <w:szCs w:val="24"/>
              </w:rPr>
              <w:t>0</w:t>
            </w:r>
          </w:p>
        </w:tc>
        <w:tc>
          <w:tcPr>
            <w:tcW w:w="2615" w:type="dxa"/>
            <w:shd w:val="clear" w:color="auto" w:fill="auto"/>
          </w:tcPr>
          <w:p w14:paraId="7D3FEDC5" w14:textId="08BA0720" w:rsidR="00F264D7" w:rsidRPr="007A1CB0" w:rsidRDefault="00F264D7" w:rsidP="00A96A6B">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 $</w:t>
            </w:r>
            <w:r>
              <w:rPr>
                <w:rFonts w:ascii="Arial" w:eastAsia="Times New Roman" w:hAnsi="Arial" w:cs="Arial"/>
                <w:b/>
                <w:sz w:val="24"/>
                <w:szCs w:val="24"/>
              </w:rPr>
              <w:t>1,</w:t>
            </w:r>
            <w:r w:rsidR="59722B92" w:rsidRPr="6190B0DE">
              <w:rPr>
                <w:rFonts w:ascii="Arial" w:eastAsia="Times New Roman" w:hAnsi="Arial" w:cs="Arial"/>
                <w:b/>
                <w:bCs/>
                <w:sz w:val="24"/>
                <w:szCs w:val="24"/>
              </w:rPr>
              <w:t>200</w:t>
            </w:r>
          </w:p>
        </w:tc>
      </w:tr>
      <w:tr w:rsidR="00F264D7" w:rsidRPr="007A1CB0" w14:paraId="48CBD306" w14:textId="77777777" w:rsidTr="005D6D47">
        <w:trPr>
          <w:trHeight w:val="359"/>
        </w:trPr>
        <w:tc>
          <w:tcPr>
            <w:tcW w:w="9208" w:type="dxa"/>
            <w:gridSpan w:val="4"/>
            <w:shd w:val="clear" w:color="auto" w:fill="auto"/>
          </w:tcPr>
          <w:p w14:paraId="229F1EAE" w14:textId="2F95904B" w:rsidR="00F264D7" w:rsidRPr="0012681E" w:rsidRDefault="00F264D7" w:rsidP="00A96A6B">
            <w:pPr>
              <w:numPr>
                <w:ilvl w:val="0"/>
                <w:numId w:val="98"/>
              </w:numPr>
              <w:spacing w:after="0" w:line="240" w:lineRule="auto"/>
              <w:contextualSpacing/>
              <w:rPr>
                <w:rFonts w:ascii="Arial" w:eastAsia="Times New Roman" w:hAnsi="Arial" w:cs="Arial"/>
                <w:sz w:val="24"/>
                <w:szCs w:val="24"/>
              </w:rPr>
            </w:pPr>
            <w:r w:rsidRPr="0012681E">
              <w:rPr>
                <w:rFonts w:ascii="Arial" w:eastAsia="Times New Roman" w:hAnsi="Arial" w:cs="Arial"/>
                <w:sz w:val="24"/>
                <w:szCs w:val="24"/>
              </w:rPr>
              <w:t>E-Dispatch</w:t>
            </w:r>
            <w:r w:rsidR="006C4A0D">
              <w:rPr>
                <w:rFonts w:ascii="Arial" w:eastAsia="Times New Roman" w:hAnsi="Arial" w:cs="Arial"/>
                <w:sz w:val="24"/>
                <w:szCs w:val="24"/>
              </w:rPr>
              <w:t xml:space="preserve"> (Penquin)</w:t>
            </w:r>
            <w:r w:rsidRPr="0012681E">
              <w:rPr>
                <w:rFonts w:ascii="Arial" w:eastAsia="Times New Roman" w:hAnsi="Arial" w:cs="Arial"/>
                <w:sz w:val="24"/>
                <w:szCs w:val="24"/>
              </w:rPr>
              <w:t xml:space="preserve"> annual contract fee</w:t>
            </w:r>
            <w:r w:rsidR="0012681E" w:rsidRPr="0012681E">
              <w:rPr>
                <w:rFonts w:ascii="Arial" w:eastAsia="Times New Roman" w:hAnsi="Arial" w:cs="Arial"/>
                <w:sz w:val="24"/>
                <w:szCs w:val="24"/>
              </w:rPr>
              <w:t xml:space="preserve"> ($1,200 annual)</w:t>
            </w:r>
          </w:p>
          <w:p w14:paraId="6AF85408" w14:textId="77777777" w:rsidR="00F264D7" w:rsidRDefault="005A542B" w:rsidP="00A96A6B">
            <w:pPr>
              <w:numPr>
                <w:ilvl w:val="0"/>
                <w:numId w:val="98"/>
              </w:numPr>
              <w:spacing w:after="0" w:line="240" w:lineRule="auto"/>
              <w:contextualSpacing/>
              <w:rPr>
                <w:rFonts w:ascii="Arial" w:eastAsia="Times New Roman" w:hAnsi="Arial" w:cs="Arial"/>
                <w:sz w:val="24"/>
                <w:szCs w:val="24"/>
              </w:rPr>
            </w:pPr>
            <w:r w:rsidRPr="0012681E">
              <w:rPr>
                <w:rFonts w:ascii="Arial" w:eastAsia="Times New Roman" w:hAnsi="Arial" w:cs="Arial"/>
                <w:sz w:val="24"/>
                <w:szCs w:val="24"/>
              </w:rPr>
              <w:t xml:space="preserve">Crew App - </w:t>
            </w:r>
            <w:r w:rsidR="0012681E" w:rsidRPr="0012681E">
              <w:rPr>
                <w:rFonts w:ascii="Arial" w:eastAsia="Times New Roman" w:hAnsi="Arial" w:cs="Arial"/>
                <w:sz w:val="24"/>
                <w:szCs w:val="24"/>
              </w:rPr>
              <w:t>$29.99 (12 months = $360)</w:t>
            </w:r>
          </w:p>
          <w:p w14:paraId="4D68CEA1" w14:textId="340CD29B" w:rsidR="0012681E" w:rsidRPr="0012681E" w:rsidRDefault="0012681E" w:rsidP="0012681E">
            <w:pPr>
              <w:spacing w:after="0" w:line="240" w:lineRule="auto"/>
              <w:ind w:left="666"/>
              <w:contextualSpacing/>
              <w:rPr>
                <w:rFonts w:ascii="Arial" w:eastAsia="Times New Roman" w:hAnsi="Arial" w:cs="Arial"/>
                <w:sz w:val="24"/>
                <w:szCs w:val="24"/>
              </w:rPr>
            </w:pPr>
          </w:p>
        </w:tc>
      </w:tr>
    </w:tbl>
    <w:p w14:paraId="60A00EF1" w14:textId="6AC0B526" w:rsidR="0075353B" w:rsidRDefault="0075353B" w:rsidP="0075353B">
      <w:pPr>
        <w:rPr>
          <w:rFonts w:ascii="Times New Roman" w:hAnsi="Times New Roman" w:cs="Times New Roman"/>
        </w:rPr>
      </w:pPr>
    </w:p>
    <w:p w14:paraId="7DF25B7A" w14:textId="77777777" w:rsidR="005A542B" w:rsidRPr="004511C7" w:rsidRDefault="005A542B" w:rsidP="0075353B">
      <w:pPr>
        <w:rPr>
          <w:rFonts w:ascii="Times New Roman" w:hAnsi="Times New Roman" w:cs="Times New Roman"/>
        </w:rPr>
      </w:pPr>
    </w:p>
    <w:p w14:paraId="776A2EA8" w14:textId="77777777" w:rsidR="0075353B" w:rsidRDefault="0075353B" w:rsidP="0075353B">
      <w:pPr>
        <w:rPr>
          <w:b/>
          <w:sz w:val="24"/>
        </w:rPr>
      </w:pPr>
      <w:r w:rsidRPr="004511C7">
        <w:rPr>
          <w:b/>
          <w:sz w:val="24"/>
        </w:rPr>
        <w:t>1000 XXXX 20 27 0000 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1985"/>
        <w:gridCol w:w="2615"/>
      </w:tblGrid>
      <w:tr w:rsidR="005D6D47" w:rsidRPr="007A1CB0" w14:paraId="10F7BCED" w14:textId="77777777" w:rsidTr="005D6D47">
        <w:trPr>
          <w:trHeight w:val="300"/>
        </w:trPr>
        <w:tc>
          <w:tcPr>
            <w:tcW w:w="4608" w:type="dxa"/>
            <w:tcBorders>
              <w:top w:val="single" w:sz="4" w:space="0" w:color="auto"/>
              <w:left w:val="single" w:sz="4" w:space="0" w:color="auto"/>
              <w:bottom w:val="single" w:sz="4" w:space="0" w:color="auto"/>
              <w:right w:val="single" w:sz="4" w:space="0" w:color="auto"/>
            </w:tcBorders>
            <w:shd w:val="clear" w:color="auto" w:fill="auto"/>
          </w:tcPr>
          <w:p w14:paraId="23E4C348" w14:textId="77777777" w:rsidR="005D6D47" w:rsidRPr="007A1CB0" w:rsidRDefault="005D6D47" w:rsidP="00947751">
            <w:pPr>
              <w:spacing w:after="0" w:line="240" w:lineRule="auto"/>
              <w:ind w:hanging="90"/>
              <w:rPr>
                <w:rFonts w:ascii="Arial" w:eastAsia="Times New Roman" w:hAnsi="Arial" w:cs="Arial"/>
                <w:b/>
                <w:sz w:val="24"/>
                <w:szCs w:val="24"/>
              </w:rPr>
            </w:pPr>
            <w:bookmarkStart w:id="36" w:name="_Hlk135381034"/>
            <w:r w:rsidRPr="007A1CB0">
              <w:rPr>
                <w:rFonts w:ascii="Arial" w:eastAsia="Times New Roman" w:hAnsi="Arial" w:cs="Arial"/>
                <w:b/>
                <w:sz w:val="24"/>
                <w:szCs w:val="24"/>
              </w:rPr>
              <w:t>Ambulance Billing</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A2465DE" w14:textId="77777777" w:rsidR="005D6D47" w:rsidRPr="007A1CB0" w:rsidRDefault="005D6D47" w:rsidP="00947751">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7070</w:t>
            </w:r>
          </w:p>
        </w:tc>
        <w:tc>
          <w:tcPr>
            <w:tcW w:w="2615" w:type="dxa"/>
            <w:tcBorders>
              <w:top w:val="single" w:sz="4" w:space="0" w:color="auto"/>
              <w:left w:val="single" w:sz="4" w:space="0" w:color="auto"/>
              <w:bottom w:val="single" w:sz="4" w:space="0" w:color="auto"/>
              <w:right w:val="single" w:sz="4" w:space="0" w:color="auto"/>
            </w:tcBorders>
            <w:shd w:val="clear" w:color="auto" w:fill="auto"/>
          </w:tcPr>
          <w:p w14:paraId="0164BEC8" w14:textId="3C62F48C" w:rsidR="005D6D47" w:rsidRPr="007A1CB0" w:rsidRDefault="005D6D47" w:rsidP="0094775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 $</w:t>
            </w:r>
            <w:r>
              <w:rPr>
                <w:rFonts w:ascii="Arial" w:eastAsia="Times New Roman" w:hAnsi="Arial" w:cs="Arial"/>
                <w:b/>
                <w:sz w:val="24"/>
                <w:szCs w:val="24"/>
              </w:rPr>
              <w:t>1</w:t>
            </w:r>
            <w:r w:rsidR="003652B0">
              <w:rPr>
                <w:rFonts w:ascii="Arial" w:eastAsia="Times New Roman" w:hAnsi="Arial" w:cs="Arial"/>
                <w:b/>
                <w:sz w:val="24"/>
                <w:szCs w:val="24"/>
              </w:rPr>
              <w:t>0</w:t>
            </w:r>
            <w:r>
              <w:rPr>
                <w:rFonts w:ascii="Arial" w:eastAsia="Times New Roman" w:hAnsi="Arial" w:cs="Arial"/>
                <w:b/>
                <w:sz w:val="24"/>
                <w:szCs w:val="24"/>
              </w:rPr>
              <w:t>,000</w:t>
            </w:r>
          </w:p>
        </w:tc>
      </w:tr>
      <w:tr w:rsidR="005D6D47" w:rsidRPr="007A1CB0" w14:paraId="74DA9F9C" w14:textId="77777777" w:rsidTr="005D6D47">
        <w:trPr>
          <w:trHeight w:val="300"/>
        </w:trPr>
        <w:tc>
          <w:tcPr>
            <w:tcW w:w="9208" w:type="dxa"/>
            <w:gridSpan w:val="3"/>
            <w:shd w:val="clear" w:color="auto" w:fill="auto"/>
          </w:tcPr>
          <w:p w14:paraId="0B178168" w14:textId="77777777" w:rsidR="005D6D47" w:rsidRPr="007A1CB0" w:rsidRDefault="005D6D47" w:rsidP="00947751">
            <w:pPr>
              <w:numPr>
                <w:ilvl w:val="0"/>
                <w:numId w:val="98"/>
              </w:numPr>
              <w:spacing w:after="0" w:line="240" w:lineRule="auto"/>
              <w:contextualSpacing/>
              <w:rPr>
                <w:rFonts w:ascii="Arial" w:eastAsia="Times New Roman" w:hAnsi="Arial" w:cs="Arial"/>
                <w:sz w:val="24"/>
                <w:szCs w:val="24"/>
              </w:rPr>
            </w:pPr>
            <w:r w:rsidRPr="3DAB15E7">
              <w:rPr>
                <w:rFonts w:ascii="Arial" w:eastAsia="Times New Roman" w:hAnsi="Arial" w:cs="Arial"/>
                <w:sz w:val="24"/>
                <w:szCs w:val="24"/>
              </w:rPr>
              <w:t>Contract with Systems Designs. Estimated 14% of ambulance fees will cover a portion of the contract. Effective 01/01/2025 increase of $.50 to $26.50 per billing.</w:t>
            </w:r>
          </w:p>
          <w:p w14:paraId="1FCC1F54" w14:textId="77777777" w:rsidR="005D6D47" w:rsidRPr="007A1CB0" w:rsidRDefault="005D6D47" w:rsidP="00947751">
            <w:pPr>
              <w:spacing w:after="0" w:line="240" w:lineRule="auto"/>
              <w:rPr>
                <w:rFonts w:ascii="Arial" w:eastAsia="Times New Roman" w:hAnsi="Arial" w:cs="Arial"/>
                <w:sz w:val="24"/>
                <w:szCs w:val="24"/>
              </w:rPr>
            </w:pPr>
          </w:p>
        </w:tc>
      </w:tr>
      <w:tr w:rsidR="00A967C0" w:rsidRPr="007A1CB0" w14:paraId="585A273B" w14:textId="77777777" w:rsidTr="00A967C0">
        <w:trPr>
          <w:trHeight w:val="300"/>
        </w:trPr>
        <w:tc>
          <w:tcPr>
            <w:tcW w:w="4608" w:type="dxa"/>
            <w:shd w:val="clear" w:color="auto" w:fill="auto"/>
          </w:tcPr>
          <w:p w14:paraId="47592E1D" w14:textId="77777777" w:rsidR="00A967C0" w:rsidRPr="007A1CB0" w:rsidRDefault="00A967C0" w:rsidP="00947751">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Insurance</w:t>
            </w:r>
          </w:p>
        </w:tc>
        <w:tc>
          <w:tcPr>
            <w:tcW w:w="1985" w:type="dxa"/>
            <w:shd w:val="clear" w:color="auto" w:fill="auto"/>
          </w:tcPr>
          <w:p w14:paraId="434AE7B3" w14:textId="77777777" w:rsidR="00A967C0" w:rsidRPr="007A1CB0" w:rsidRDefault="00A967C0" w:rsidP="00947751">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7110</w:t>
            </w:r>
          </w:p>
        </w:tc>
        <w:tc>
          <w:tcPr>
            <w:tcW w:w="2615" w:type="dxa"/>
            <w:shd w:val="clear" w:color="auto" w:fill="auto"/>
          </w:tcPr>
          <w:p w14:paraId="2BA79DB6" w14:textId="4A303508" w:rsidR="00A967C0" w:rsidRPr="007A1CB0" w:rsidRDefault="00A967C0" w:rsidP="00947751">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 xml:space="preserve"> $</w:t>
            </w:r>
            <w:r w:rsidR="00ED5900">
              <w:rPr>
                <w:rFonts w:ascii="Arial" w:eastAsia="Times New Roman" w:hAnsi="Arial" w:cs="Arial"/>
                <w:b/>
                <w:sz w:val="24"/>
                <w:szCs w:val="24"/>
              </w:rPr>
              <w:t>2,0</w:t>
            </w:r>
            <w:r>
              <w:rPr>
                <w:rFonts w:ascii="Arial" w:eastAsia="Times New Roman" w:hAnsi="Arial" w:cs="Arial"/>
                <w:b/>
                <w:sz w:val="24"/>
                <w:szCs w:val="24"/>
              </w:rPr>
              <w:t>00</w:t>
            </w:r>
          </w:p>
        </w:tc>
      </w:tr>
      <w:bookmarkEnd w:id="36"/>
      <w:tr w:rsidR="002F5535" w:rsidRPr="007A1CB0" w14:paraId="47977AF0" w14:textId="77777777" w:rsidTr="005D6D47">
        <w:trPr>
          <w:trHeight w:val="395"/>
        </w:trPr>
        <w:tc>
          <w:tcPr>
            <w:tcW w:w="9208" w:type="dxa"/>
            <w:gridSpan w:val="3"/>
            <w:shd w:val="clear" w:color="auto" w:fill="auto"/>
          </w:tcPr>
          <w:p w14:paraId="1A624901" w14:textId="77777777" w:rsidR="002F5535" w:rsidRPr="007A1CB0" w:rsidRDefault="002F5535" w:rsidP="00185AF6">
            <w:pPr>
              <w:numPr>
                <w:ilvl w:val="0"/>
                <w:numId w:val="98"/>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Estimate based upon prior fiscal year amount.</w:t>
            </w:r>
          </w:p>
        </w:tc>
      </w:tr>
      <w:tr w:rsidR="00DA2B2C" w:rsidRPr="007A1CB0" w14:paraId="7A935C46" w14:textId="77777777" w:rsidTr="005D6D47">
        <w:tc>
          <w:tcPr>
            <w:tcW w:w="4608" w:type="dxa"/>
            <w:shd w:val="clear" w:color="auto" w:fill="auto"/>
          </w:tcPr>
          <w:p w14:paraId="0161EF11" w14:textId="77777777" w:rsidR="00DA2B2C" w:rsidRPr="007A1CB0" w:rsidRDefault="00DA2B2C" w:rsidP="00DA2B2C">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Subs &amp; Memberships</w:t>
            </w:r>
          </w:p>
        </w:tc>
        <w:tc>
          <w:tcPr>
            <w:tcW w:w="1985" w:type="dxa"/>
            <w:shd w:val="clear" w:color="auto" w:fill="auto"/>
          </w:tcPr>
          <w:p w14:paraId="251D12CE" w14:textId="77777777" w:rsidR="00DA2B2C" w:rsidRPr="007A1CB0" w:rsidRDefault="00DA2B2C" w:rsidP="00DA2B2C">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7135</w:t>
            </w:r>
          </w:p>
        </w:tc>
        <w:tc>
          <w:tcPr>
            <w:tcW w:w="2615" w:type="dxa"/>
            <w:shd w:val="clear" w:color="auto" w:fill="auto"/>
          </w:tcPr>
          <w:p w14:paraId="67672215" w14:textId="417296CB" w:rsidR="00DA2B2C" w:rsidRPr="007A1CB0" w:rsidRDefault="00DA2B2C" w:rsidP="00DA2B2C">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6C4A0D">
              <w:rPr>
                <w:rFonts w:ascii="Arial" w:eastAsia="Times New Roman" w:hAnsi="Arial" w:cs="Arial"/>
                <w:b/>
                <w:sz w:val="24"/>
                <w:szCs w:val="24"/>
              </w:rPr>
              <w:t>1,2</w:t>
            </w:r>
            <w:r w:rsidR="00232D4B">
              <w:rPr>
                <w:rFonts w:ascii="Arial" w:eastAsia="Times New Roman" w:hAnsi="Arial" w:cs="Arial"/>
                <w:b/>
                <w:sz w:val="24"/>
                <w:szCs w:val="24"/>
              </w:rPr>
              <w:t>00</w:t>
            </w:r>
          </w:p>
        </w:tc>
      </w:tr>
      <w:tr w:rsidR="00DA2B2C" w:rsidRPr="007A1CB0" w14:paraId="7D603A79" w14:textId="77777777" w:rsidTr="005D6D47">
        <w:tc>
          <w:tcPr>
            <w:tcW w:w="9208" w:type="dxa"/>
            <w:gridSpan w:val="3"/>
            <w:shd w:val="clear" w:color="auto" w:fill="auto"/>
          </w:tcPr>
          <w:p w14:paraId="0247ED75" w14:textId="77777777" w:rsidR="00DA2B2C" w:rsidRPr="007A1CB0" w:rsidRDefault="00DA2B2C" w:rsidP="00DA2B2C">
            <w:pPr>
              <w:numPr>
                <w:ilvl w:val="0"/>
                <w:numId w:val="99"/>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International Association of Fire Chiefs (IAFC) dues - $145.</w:t>
            </w:r>
          </w:p>
          <w:p w14:paraId="1C6D5715" w14:textId="77777777" w:rsidR="00DA2B2C" w:rsidRPr="007A1CB0" w:rsidRDefault="00DA2B2C" w:rsidP="00DA2B2C">
            <w:pPr>
              <w:numPr>
                <w:ilvl w:val="0"/>
                <w:numId w:val="99"/>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Alaska Fire Chiefs Association dues - $100.</w:t>
            </w:r>
          </w:p>
          <w:p w14:paraId="0B9BD0EA" w14:textId="17CD4FEF" w:rsidR="00F264D7" w:rsidRDefault="00DA2B2C" w:rsidP="00F264D7">
            <w:pPr>
              <w:numPr>
                <w:ilvl w:val="0"/>
                <w:numId w:val="99"/>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National Fire Protection Association (NFPA) - $175.</w:t>
            </w:r>
          </w:p>
          <w:p w14:paraId="3A8050A0" w14:textId="7CEC8272" w:rsidR="006C4A0D" w:rsidRPr="00F264D7" w:rsidRDefault="006C4A0D" w:rsidP="00F264D7">
            <w:pPr>
              <w:numPr>
                <w:ilvl w:val="0"/>
                <w:numId w:val="99"/>
              </w:numPr>
              <w:spacing w:after="0" w:line="240" w:lineRule="auto"/>
              <w:contextualSpacing/>
              <w:rPr>
                <w:rFonts w:ascii="Arial" w:eastAsia="Times New Roman" w:hAnsi="Arial" w:cs="Arial"/>
                <w:sz w:val="24"/>
                <w:szCs w:val="24"/>
              </w:rPr>
            </w:pPr>
            <w:r>
              <w:rPr>
                <w:rFonts w:ascii="Arial" w:eastAsia="Times New Roman" w:hAnsi="Arial" w:cs="Arial"/>
                <w:sz w:val="24"/>
                <w:szCs w:val="24"/>
              </w:rPr>
              <w:t>Medicaid Fee ($688)</w:t>
            </w:r>
          </w:p>
          <w:p w14:paraId="3D6240E4" w14:textId="77777777" w:rsidR="00DA2B2C" w:rsidRPr="007A1CB0" w:rsidRDefault="00DA2B2C" w:rsidP="00DA2B2C">
            <w:pPr>
              <w:spacing w:after="0" w:line="240" w:lineRule="auto"/>
              <w:rPr>
                <w:rFonts w:ascii="Arial" w:eastAsia="Times New Roman" w:hAnsi="Arial" w:cs="Arial"/>
                <w:sz w:val="24"/>
                <w:szCs w:val="24"/>
              </w:rPr>
            </w:pPr>
          </w:p>
        </w:tc>
      </w:tr>
      <w:tr w:rsidR="0075353B" w:rsidRPr="007A1CB0" w14:paraId="018A74C7" w14:textId="77777777" w:rsidTr="005D6D47">
        <w:tc>
          <w:tcPr>
            <w:tcW w:w="4608" w:type="dxa"/>
            <w:shd w:val="clear" w:color="auto" w:fill="auto"/>
          </w:tcPr>
          <w:p w14:paraId="6FB03761" w14:textId="77777777" w:rsidR="0075353B" w:rsidRPr="007A1CB0" w:rsidRDefault="0075353B" w:rsidP="00CD5643">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Travel</w:t>
            </w:r>
          </w:p>
        </w:tc>
        <w:tc>
          <w:tcPr>
            <w:tcW w:w="1985" w:type="dxa"/>
            <w:shd w:val="clear" w:color="auto" w:fill="auto"/>
          </w:tcPr>
          <w:p w14:paraId="56497527" w14:textId="77777777" w:rsidR="0075353B" w:rsidRPr="007A1CB0" w:rsidRDefault="0075353B" w:rsidP="005E3A4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7150</w:t>
            </w:r>
          </w:p>
        </w:tc>
        <w:tc>
          <w:tcPr>
            <w:tcW w:w="2615" w:type="dxa"/>
            <w:shd w:val="clear" w:color="auto" w:fill="auto"/>
          </w:tcPr>
          <w:p w14:paraId="5B204F2E" w14:textId="6B28D69B" w:rsidR="0075353B" w:rsidRPr="007A1CB0" w:rsidRDefault="0075353B" w:rsidP="00CD5643">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5A542B">
              <w:rPr>
                <w:rFonts w:ascii="Arial" w:eastAsia="Times New Roman" w:hAnsi="Arial" w:cs="Arial"/>
                <w:b/>
                <w:sz w:val="24"/>
                <w:szCs w:val="24"/>
              </w:rPr>
              <w:t>1</w:t>
            </w:r>
            <w:r w:rsidR="00F95612">
              <w:rPr>
                <w:rFonts w:ascii="Arial" w:eastAsia="Times New Roman" w:hAnsi="Arial" w:cs="Arial"/>
                <w:b/>
                <w:sz w:val="24"/>
                <w:szCs w:val="24"/>
              </w:rPr>
              <w:t>2</w:t>
            </w:r>
            <w:r w:rsidRPr="007A1CB0">
              <w:rPr>
                <w:rFonts w:ascii="Arial" w:eastAsia="Times New Roman" w:hAnsi="Arial" w:cs="Arial"/>
                <w:b/>
                <w:sz w:val="24"/>
                <w:szCs w:val="24"/>
              </w:rPr>
              <w:t>,</w:t>
            </w:r>
            <w:r w:rsidR="005A542B">
              <w:rPr>
                <w:rFonts w:ascii="Arial" w:eastAsia="Times New Roman" w:hAnsi="Arial" w:cs="Arial"/>
                <w:b/>
                <w:sz w:val="24"/>
                <w:szCs w:val="24"/>
              </w:rPr>
              <w:t>0</w:t>
            </w:r>
            <w:r w:rsidRPr="007A1CB0">
              <w:rPr>
                <w:rFonts w:ascii="Arial" w:eastAsia="Times New Roman" w:hAnsi="Arial" w:cs="Arial"/>
                <w:b/>
                <w:sz w:val="24"/>
                <w:szCs w:val="24"/>
              </w:rPr>
              <w:t xml:space="preserve">00 </w:t>
            </w:r>
          </w:p>
        </w:tc>
      </w:tr>
      <w:tr w:rsidR="0075353B" w:rsidRPr="007A1CB0" w14:paraId="64E6B6E4" w14:textId="77777777" w:rsidTr="005D6D47">
        <w:tc>
          <w:tcPr>
            <w:tcW w:w="9208" w:type="dxa"/>
            <w:gridSpan w:val="3"/>
            <w:shd w:val="clear" w:color="auto" w:fill="auto"/>
          </w:tcPr>
          <w:p w14:paraId="49A904C1" w14:textId="577666FD" w:rsidR="00B75ED6" w:rsidRDefault="00B75ED6" w:rsidP="00CD5643">
            <w:pPr>
              <w:numPr>
                <w:ilvl w:val="0"/>
                <w:numId w:val="100"/>
              </w:numPr>
              <w:spacing w:after="0" w:line="240" w:lineRule="auto"/>
              <w:contextualSpacing/>
              <w:rPr>
                <w:rFonts w:ascii="Arial" w:eastAsia="Times New Roman" w:hAnsi="Arial" w:cs="Arial"/>
                <w:sz w:val="24"/>
                <w:szCs w:val="24"/>
              </w:rPr>
            </w:pPr>
            <w:r>
              <w:rPr>
                <w:rFonts w:ascii="Arial" w:eastAsia="Times New Roman" w:hAnsi="Arial" w:cs="Arial"/>
                <w:sz w:val="24"/>
                <w:szCs w:val="24"/>
              </w:rPr>
              <w:t>Fire training (brin</w:t>
            </w:r>
            <w:r w:rsidR="00873B28">
              <w:rPr>
                <w:rFonts w:ascii="Arial" w:eastAsia="Times New Roman" w:hAnsi="Arial" w:cs="Arial"/>
                <w:sz w:val="24"/>
                <w:szCs w:val="24"/>
              </w:rPr>
              <w:t>g</w:t>
            </w:r>
            <w:r>
              <w:rPr>
                <w:rFonts w:ascii="Arial" w:eastAsia="Times New Roman" w:hAnsi="Arial" w:cs="Arial"/>
                <w:sz w:val="24"/>
                <w:szCs w:val="24"/>
              </w:rPr>
              <w:t>ing in a trainer if possible)</w:t>
            </w:r>
          </w:p>
          <w:p w14:paraId="5BA57D9D" w14:textId="6BDF859A" w:rsidR="00B75ED6" w:rsidRDefault="00B75ED6" w:rsidP="00CD5643">
            <w:pPr>
              <w:numPr>
                <w:ilvl w:val="0"/>
                <w:numId w:val="100"/>
              </w:numPr>
              <w:spacing w:after="0" w:line="240" w:lineRule="auto"/>
              <w:contextualSpacing/>
              <w:rPr>
                <w:rFonts w:ascii="Arial" w:eastAsia="Times New Roman" w:hAnsi="Arial" w:cs="Arial"/>
                <w:sz w:val="24"/>
                <w:szCs w:val="24"/>
              </w:rPr>
            </w:pPr>
            <w:r>
              <w:rPr>
                <w:rFonts w:ascii="Arial" w:eastAsia="Times New Roman" w:hAnsi="Arial" w:cs="Arial"/>
                <w:sz w:val="24"/>
                <w:szCs w:val="24"/>
              </w:rPr>
              <w:t>Fire Conferences</w:t>
            </w:r>
          </w:p>
          <w:p w14:paraId="74AF27CD" w14:textId="777DBA2E" w:rsidR="00B75ED6" w:rsidRDefault="00B75ED6" w:rsidP="00CD5643">
            <w:pPr>
              <w:numPr>
                <w:ilvl w:val="0"/>
                <w:numId w:val="100"/>
              </w:numPr>
              <w:spacing w:after="0" w:line="240" w:lineRule="auto"/>
              <w:contextualSpacing/>
              <w:rPr>
                <w:rFonts w:ascii="Arial" w:eastAsia="Times New Roman" w:hAnsi="Arial" w:cs="Arial"/>
                <w:sz w:val="24"/>
                <w:szCs w:val="24"/>
              </w:rPr>
            </w:pPr>
            <w:r>
              <w:rPr>
                <w:rFonts w:ascii="Arial" w:eastAsia="Times New Roman" w:hAnsi="Arial" w:cs="Arial"/>
                <w:sz w:val="24"/>
                <w:szCs w:val="24"/>
              </w:rPr>
              <w:t>Firefighter exchange program</w:t>
            </w:r>
          </w:p>
          <w:p w14:paraId="2D5C5C2A" w14:textId="5BF06B3E" w:rsidR="00B75ED6" w:rsidRDefault="00B75ED6" w:rsidP="00CD5643">
            <w:pPr>
              <w:numPr>
                <w:ilvl w:val="0"/>
                <w:numId w:val="100"/>
              </w:numPr>
              <w:spacing w:after="0" w:line="240" w:lineRule="auto"/>
              <w:contextualSpacing/>
              <w:rPr>
                <w:rFonts w:ascii="Arial" w:eastAsia="Times New Roman" w:hAnsi="Arial" w:cs="Arial"/>
                <w:sz w:val="24"/>
                <w:szCs w:val="24"/>
              </w:rPr>
            </w:pPr>
            <w:r>
              <w:rPr>
                <w:rFonts w:ascii="Arial" w:eastAsia="Times New Roman" w:hAnsi="Arial" w:cs="Arial"/>
                <w:sz w:val="24"/>
                <w:szCs w:val="24"/>
              </w:rPr>
              <w:t>EMS symposium</w:t>
            </w:r>
          </w:p>
          <w:p w14:paraId="3248C09D" w14:textId="6E74F4D3" w:rsidR="00B75ED6" w:rsidRDefault="00B75ED6" w:rsidP="00CD5643">
            <w:pPr>
              <w:numPr>
                <w:ilvl w:val="0"/>
                <w:numId w:val="100"/>
              </w:numPr>
              <w:spacing w:after="0" w:line="240" w:lineRule="auto"/>
              <w:contextualSpacing/>
              <w:rPr>
                <w:rFonts w:ascii="Arial" w:eastAsia="Times New Roman" w:hAnsi="Arial" w:cs="Arial"/>
                <w:sz w:val="24"/>
                <w:szCs w:val="24"/>
              </w:rPr>
            </w:pPr>
            <w:r>
              <w:rPr>
                <w:rFonts w:ascii="Arial" w:eastAsia="Times New Roman" w:hAnsi="Arial" w:cs="Arial"/>
                <w:sz w:val="24"/>
                <w:szCs w:val="24"/>
              </w:rPr>
              <w:t>EMS Certifications</w:t>
            </w:r>
          </w:p>
          <w:p w14:paraId="421720B7" w14:textId="40D3083C" w:rsidR="005A542B" w:rsidRPr="00B75ED6" w:rsidRDefault="0075353B" w:rsidP="00B75ED6">
            <w:pPr>
              <w:numPr>
                <w:ilvl w:val="0"/>
                <w:numId w:val="100"/>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 xml:space="preserve">Scholarships will be applied for </w:t>
            </w:r>
            <w:r w:rsidR="00B75ED6">
              <w:rPr>
                <w:rFonts w:ascii="Arial" w:eastAsia="Times New Roman" w:hAnsi="Arial" w:cs="Arial"/>
                <w:sz w:val="24"/>
                <w:szCs w:val="24"/>
              </w:rPr>
              <w:t>if applicable</w:t>
            </w:r>
            <w:r w:rsidRPr="007A1CB0">
              <w:rPr>
                <w:rFonts w:ascii="Arial" w:eastAsia="Times New Roman" w:hAnsi="Arial" w:cs="Arial"/>
                <w:sz w:val="24"/>
                <w:szCs w:val="24"/>
              </w:rPr>
              <w:t>.</w:t>
            </w:r>
          </w:p>
          <w:p w14:paraId="47A01F89" w14:textId="77777777" w:rsidR="0075353B" w:rsidRPr="007A1CB0" w:rsidRDefault="0075353B" w:rsidP="00CD5643">
            <w:pPr>
              <w:spacing w:after="0" w:line="240" w:lineRule="auto"/>
              <w:rPr>
                <w:rFonts w:ascii="Arial" w:eastAsia="Times New Roman" w:hAnsi="Arial" w:cs="Arial"/>
                <w:sz w:val="24"/>
                <w:szCs w:val="24"/>
              </w:rPr>
            </w:pPr>
          </w:p>
        </w:tc>
      </w:tr>
      <w:tr w:rsidR="0075353B" w:rsidRPr="007A1CB0" w14:paraId="1FA8D319" w14:textId="77777777" w:rsidTr="005D6D47">
        <w:tc>
          <w:tcPr>
            <w:tcW w:w="4608" w:type="dxa"/>
            <w:shd w:val="clear" w:color="auto" w:fill="auto"/>
          </w:tcPr>
          <w:p w14:paraId="020326CB" w14:textId="77777777" w:rsidR="0075353B" w:rsidRPr="007A1CB0" w:rsidRDefault="0075353B" w:rsidP="00CD5643">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Training</w:t>
            </w:r>
          </w:p>
        </w:tc>
        <w:tc>
          <w:tcPr>
            <w:tcW w:w="1985" w:type="dxa"/>
            <w:shd w:val="clear" w:color="auto" w:fill="auto"/>
          </w:tcPr>
          <w:p w14:paraId="4DF3E4AE" w14:textId="77777777" w:rsidR="0075353B" w:rsidRPr="007A1CB0" w:rsidRDefault="0075353B" w:rsidP="005E3A4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7155</w:t>
            </w:r>
          </w:p>
        </w:tc>
        <w:tc>
          <w:tcPr>
            <w:tcW w:w="2615" w:type="dxa"/>
            <w:shd w:val="clear" w:color="auto" w:fill="auto"/>
          </w:tcPr>
          <w:p w14:paraId="2098C420" w14:textId="7CCA5555" w:rsidR="0075353B" w:rsidRPr="007A1CB0" w:rsidRDefault="0075353B" w:rsidP="00CD5643">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281CD7">
              <w:rPr>
                <w:rFonts w:ascii="Arial" w:eastAsia="Times New Roman" w:hAnsi="Arial" w:cs="Arial"/>
                <w:b/>
                <w:sz w:val="24"/>
                <w:szCs w:val="24"/>
              </w:rPr>
              <w:t>8</w:t>
            </w:r>
            <w:r w:rsidRPr="007A1CB0">
              <w:rPr>
                <w:rFonts w:ascii="Arial" w:eastAsia="Times New Roman" w:hAnsi="Arial" w:cs="Arial"/>
                <w:b/>
                <w:sz w:val="24"/>
                <w:szCs w:val="24"/>
              </w:rPr>
              <w:t>,000</w:t>
            </w:r>
          </w:p>
        </w:tc>
      </w:tr>
      <w:tr w:rsidR="0075353B" w:rsidRPr="007A1CB0" w14:paraId="284E7520" w14:textId="77777777" w:rsidTr="005D6D47">
        <w:tc>
          <w:tcPr>
            <w:tcW w:w="9208" w:type="dxa"/>
            <w:gridSpan w:val="3"/>
            <w:shd w:val="clear" w:color="auto" w:fill="auto"/>
          </w:tcPr>
          <w:p w14:paraId="2AB726E6" w14:textId="77777777" w:rsidR="0075353B" w:rsidRDefault="0075353B" w:rsidP="00CD5643">
            <w:p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Due to the depletion of the volunteer department need to train new EMTs and ETTs </w:t>
            </w:r>
          </w:p>
          <w:p w14:paraId="4F5BFD9A" w14:textId="77777777" w:rsidR="0075353B" w:rsidRPr="007A1CB0" w:rsidRDefault="0075353B" w:rsidP="00CD5643">
            <w:pPr>
              <w:numPr>
                <w:ilvl w:val="0"/>
                <w:numId w:val="100"/>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 xml:space="preserve">Training EMS Symposium, fire conference, Hazwoper, ETT, EMT certifications. </w:t>
            </w:r>
          </w:p>
          <w:p w14:paraId="171CD1B1" w14:textId="77777777" w:rsidR="0075353B" w:rsidRPr="007A1CB0" w:rsidRDefault="0075353B" w:rsidP="00CD5643">
            <w:pPr>
              <w:numPr>
                <w:ilvl w:val="0"/>
                <w:numId w:val="100"/>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Scholarships will be applied for and will likely defray travel costs.</w:t>
            </w:r>
          </w:p>
          <w:p w14:paraId="47A5377C" w14:textId="77777777" w:rsidR="0075353B" w:rsidRPr="007A1CB0" w:rsidRDefault="0075353B" w:rsidP="00CD5643">
            <w:pPr>
              <w:spacing w:after="0" w:line="240" w:lineRule="auto"/>
              <w:rPr>
                <w:rFonts w:ascii="Arial" w:eastAsia="Times New Roman" w:hAnsi="Arial" w:cs="Arial"/>
                <w:sz w:val="24"/>
                <w:szCs w:val="24"/>
              </w:rPr>
            </w:pPr>
          </w:p>
        </w:tc>
      </w:tr>
      <w:tr w:rsidR="0075353B" w:rsidRPr="007A1CB0" w14:paraId="6D114785" w14:textId="77777777" w:rsidTr="005D6D47">
        <w:tc>
          <w:tcPr>
            <w:tcW w:w="4608" w:type="dxa"/>
            <w:shd w:val="clear" w:color="auto" w:fill="auto"/>
          </w:tcPr>
          <w:p w14:paraId="64F027BC" w14:textId="77777777" w:rsidR="0075353B" w:rsidRPr="007A1CB0" w:rsidRDefault="0075353B" w:rsidP="00CD5643">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Office Supplies</w:t>
            </w:r>
          </w:p>
        </w:tc>
        <w:tc>
          <w:tcPr>
            <w:tcW w:w="1985" w:type="dxa"/>
            <w:shd w:val="clear" w:color="auto" w:fill="auto"/>
          </w:tcPr>
          <w:p w14:paraId="6C3152B4" w14:textId="77777777" w:rsidR="0075353B" w:rsidRPr="007A1CB0" w:rsidRDefault="0075353B" w:rsidP="005E3A4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7300</w:t>
            </w:r>
          </w:p>
        </w:tc>
        <w:tc>
          <w:tcPr>
            <w:tcW w:w="2615" w:type="dxa"/>
            <w:shd w:val="clear" w:color="auto" w:fill="auto"/>
          </w:tcPr>
          <w:p w14:paraId="3B3EA373" w14:textId="77777777" w:rsidR="0075353B" w:rsidRPr="007A1CB0" w:rsidRDefault="0075353B" w:rsidP="00CD5643">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$1,000</w:t>
            </w:r>
          </w:p>
        </w:tc>
      </w:tr>
      <w:tr w:rsidR="0075353B" w:rsidRPr="007A1CB0" w14:paraId="29599CA4" w14:textId="77777777" w:rsidTr="005D6D47">
        <w:tc>
          <w:tcPr>
            <w:tcW w:w="9208" w:type="dxa"/>
            <w:gridSpan w:val="3"/>
            <w:shd w:val="clear" w:color="auto" w:fill="auto"/>
          </w:tcPr>
          <w:p w14:paraId="4AF1A3DD" w14:textId="11476E5F" w:rsidR="0075353B" w:rsidRPr="007A1CB0" w:rsidRDefault="003B180E" w:rsidP="00CD5643">
            <w:pPr>
              <w:numPr>
                <w:ilvl w:val="0"/>
                <w:numId w:val="101"/>
              </w:numPr>
              <w:spacing w:after="0" w:line="240" w:lineRule="auto"/>
              <w:contextualSpacing/>
              <w:rPr>
                <w:rFonts w:ascii="Arial" w:eastAsia="Times New Roman" w:hAnsi="Arial" w:cs="Arial"/>
                <w:sz w:val="24"/>
                <w:szCs w:val="24"/>
              </w:rPr>
            </w:pPr>
            <w:r>
              <w:rPr>
                <w:rFonts w:ascii="Arial" w:eastAsia="Times New Roman" w:hAnsi="Arial" w:cs="Arial"/>
                <w:sz w:val="24"/>
                <w:szCs w:val="24"/>
              </w:rPr>
              <w:t>V</w:t>
            </w:r>
            <w:r w:rsidR="0075353B" w:rsidRPr="007A1CB0">
              <w:rPr>
                <w:rFonts w:ascii="Arial" w:eastAsia="Times New Roman" w:hAnsi="Arial" w:cs="Arial"/>
                <w:sz w:val="24"/>
                <w:szCs w:val="24"/>
              </w:rPr>
              <w:t>arious office supplies.</w:t>
            </w:r>
          </w:p>
          <w:p w14:paraId="33283A84" w14:textId="77777777" w:rsidR="0075353B" w:rsidRPr="007A1CB0" w:rsidRDefault="0075353B" w:rsidP="00CD5643">
            <w:pPr>
              <w:spacing w:after="0" w:line="240" w:lineRule="auto"/>
              <w:rPr>
                <w:rFonts w:ascii="Arial" w:eastAsia="Times New Roman" w:hAnsi="Arial" w:cs="Arial"/>
                <w:sz w:val="24"/>
                <w:szCs w:val="24"/>
              </w:rPr>
            </w:pPr>
          </w:p>
        </w:tc>
      </w:tr>
      <w:tr w:rsidR="0075353B" w:rsidRPr="007A1CB0" w14:paraId="60A2CF68" w14:textId="77777777" w:rsidTr="005D6D47">
        <w:tc>
          <w:tcPr>
            <w:tcW w:w="4608" w:type="dxa"/>
            <w:shd w:val="clear" w:color="auto" w:fill="auto"/>
          </w:tcPr>
          <w:p w14:paraId="6DDB0C61" w14:textId="77777777" w:rsidR="0075353B" w:rsidRPr="007A1CB0" w:rsidRDefault="0075353B" w:rsidP="00CD5643">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Postage</w:t>
            </w:r>
          </w:p>
        </w:tc>
        <w:tc>
          <w:tcPr>
            <w:tcW w:w="1985" w:type="dxa"/>
            <w:shd w:val="clear" w:color="auto" w:fill="auto"/>
          </w:tcPr>
          <w:p w14:paraId="0776C60D" w14:textId="77777777" w:rsidR="0075353B" w:rsidRPr="007A1CB0" w:rsidRDefault="0075353B" w:rsidP="005E3A4D">
            <w:pPr>
              <w:spacing w:after="0" w:line="240" w:lineRule="auto"/>
              <w:ind w:hanging="90"/>
              <w:rPr>
                <w:rFonts w:ascii="Arial" w:eastAsia="Times New Roman" w:hAnsi="Arial" w:cs="Arial"/>
                <w:sz w:val="24"/>
                <w:szCs w:val="24"/>
              </w:rPr>
            </w:pPr>
            <w:r w:rsidRPr="007A1CB0">
              <w:rPr>
                <w:rFonts w:ascii="Arial" w:eastAsia="Times New Roman" w:hAnsi="Arial" w:cs="Arial"/>
                <w:b/>
                <w:sz w:val="24"/>
                <w:szCs w:val="24"/>
              </w:rPr>
              <w:t>7315</w:t>
            </w:r>
          </w:p>
        </w:tc>
        <w:tc>
          <w:tcPr>
            <w:tcW w:w="2615" w:type="dxa"/>
            <w:shd w:val="clear" w:color="auto" w:fill="auto"/>
          </w:tcPr>
          <w:p w14:paraId="729887E8" w14:textId="47C43240" w:rsidR="0075353B" w:rsidRPr="007A1CB0" w:rsidRDefault="0075353B" w:rsidP="00CD5643">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232D4B">
              <w:rPr>
                <w:rFonts w:ascii="Arial" w:eastAsia="Times New Roman" w:hAnsi="Arial" w:cs="Arial"/>
                <w:b/>
                <w:sz w:val="24"/>
                <w:szCs w:val="24"/>
              </w:rPr>
              <w:t>200</w:t>
            </w:r>
          </w:p>
        </w:tc>
      </w:tr>
      <w:tr w:rsidR="0075353B" w:rsidRPr="007A1CB0" w14:paraId="17E8AC9A" w14:textId="77777777" w:rsidTr="005D6D47">
        <w:trPr>
          <w:trHeight w:val="70"/>
        </w:trPr>
        <w:tc>
          <w:tcPr>
            <w:tcW w:w="9208" w:type="dxa"/>
            <w:gridSpan w:val="3"/>
            <w:shd w:val="clear" w:color="auto" w:fill="auto"/>
          </w:tcPr>
          <w:p w14:paraId="60FBB9FF" w14:textId="44FF1EFD" w:rsidR="0075353B" w:rsidRPr="007A1CB0" w:rsidRDefault="0075353B" w:rsidP="00CD5643">
            <w:pPr>
              <w:numPr>
                <w:ilvl w:val="0"/>
                <w:numId w:val="101"/>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 xml:space="preserve">PO Box </w:t>
            </w:r>
            <w:r w:rsidR="003B180E">
              <w:rPr>
                <w:rFonts w:ascii="Arial" w:eastAsia="Times New Roman" w:hAnsi="Arial" w:cs="Arial"/>
                <w:sz w:val="24"/>
                <w:szCs w:val="24"/>
              </w:rPr>
              <w:t xml:space="preserve">1049 </w:t>
            </w:r>
            <w:r w:rsidRPr="007A1CB0">
              <w:rPr>
                <w:rFonts w:ascii="Arial" w:eastAsia="Times New Roman" w:hAnsi="Arial" w:cs="Arial"/>
                <w:sz w:val="24"/>
                <w:szCs w:val="24"/>
              </w:rPr>
              <w:t>rent.</w:t>
            </w:r>
          </w:p>
          <w:p w14:paraId="341B5716" w14:textId="77777777" w:rsidR="0075353B" w:rsidRPr="007A1CB0" w:rsidRDefault="0075353B" w:rsidP="00CD5643">
            <w:pPr>
              <w:spacing w:after="0" w:line="240" w:lineRule="auto"/>
              <w:rPr>
                <w:rFonts w:ascii="Arial" w:eastAsia="Times New Roman" w:hAnsi="Arial" w:cs="Arial"/>
                <w:sz w:val="24"/>
                <w:szCs w:val="24"/>
              </w:rPr>
            </w:pPr>
          </w:p>
        </w:tc>
      </w:tr>
      <w:tr w:rsidR="003B180E" w:rsidRPr="007A1CB0" w14:paraId="62702DF2" w14:textId="77777777" w:rsidTr="005D6D47">
        <w:tc>
          <w:tcPr>
            <w:tcW w:w="4608" w:type="dxa"/>
            <w:shd w:val="clear" w:color="auto" w:fill="auto"/>
          </w:tcPr>
          <w:p w14:paraId="13F18036" w14:textId="1F08B987" w:rsidR="003B180E" w:rsidRPr="007A1CB0" w:rsidRDefault="00416698" w:rsidP="00A96A6B">
            <w:pPr>
              <w:spacing w:after="0" w:line="240" w:lineRule="auto"/>
              <w:ind w:hanging="90"/>
              <w:rPr>
                <w:rFonts w:ascii="Arial" w:eastAsia="Times New Roman" w:hAnsi="Arial" w:cs="Arial"/>
                <w:b/>
                <w:sz w:val="24"/>
                <w:szCs w:val="24"/>
              </w:rPr>
            </w:pPr>
            <w:r>
              <w:rPr>
                <w:rFonts w:ascii="Arial" w:eastAsia="Times New Roman" w:hAnsi="Arial" w:cs="Arial"/>
                <w:b/>
                <w:sz w:val="24"/>
                <w:szCs w:val="24"/>
              </w:rPr>
              <w:t>Emergency Response</w:t>
            </w:r>
          </w:p>
        </w:tc>
        <w:tc>
          <w:tcPr>
            <w:tcW w:w="1985" w:type="dxa"/>
            <w:shd w:val="clear" w:color="auto" w:fill="auto"/>
          </w:tcPr>
          <w:p w14:paraId="32D04207" w14:textId="77777777" w:rsidR="003B180E" w:rsidRPr="007A1CB0" w:rsidRDefault="003B180E" w:rsidP="00A96A6B">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7331</w:t>
            </w:r>
          </w:p>
        </w:tc>
        <w:tc>
          <w:tcPr>
            <w:tcW w:w="2615" w:type="dxa"/>
            <w:shd w:val="clear" w:color="auto" w:fill="auto"/>
          </w:tcPr>
          <w:p w14:paraId="7A81D909" w14:textId="567B532F" w:rsidR="003B180E" w:rsidRPr="007A1CB0" w:rsidRDefault="003B180E" w:rsidP="00A96A6B">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1A6D66">
              <w:rPr>
                <w:rFonts w:ascii="Arial" w:eastAsia="Times New Roman" w:hAnsi="Arial" w:cs="Arial"/>
                <w:b/>
                <w:sz w:val="24"/>
                <w:szCs w:val="24"/>
              </w:rPr>
              <w:t>11,</w:t>
            </w:r>
            <w:r w:rsidRPr="007A1CB0">
              <w:rPr>
                <w:rFonts w:ascii="Arial" w:eastAsia="Times New Roman" w:hAnsi="Arial" w:cs="Arial"/>
                <w:b/>
                <w:sz w:val="24"/>
                <w:szCs w:val="24"/>
              </w:rPr>
              <w:t>000</w:t>
            </w:r>
          </w:p>
        </w:tc>
      </w:tr>
      <w:tr w:rsidR="003B180E" w:rsidRPr="007A1CB0" w14:paraId="49517A8B" w14:textId="77777777" w:rsidTr="005D6D47">
        <w:tc>
          <w:tcPr>
            <w:tcW w:w="9208" w:type="dxa"/>
            <w:gridSpan w:val="3"/>
            <w:shd w:val="clear" w:color="auto" w:fill="auto"/>
          </w:tcPr>
          <w:p w14:paraId="049F8A8A" w14:textId="656C0EF6" w:rsidR="003B180E" w:rsidRPr="006236DD" w:rsidRDefault="006236DD" w:rsidP="006236DD">
            <w:pPr>
              <w:numPr>
                <w:ilvl w:val="0"/>
                <w:numId w:val="101"/>
              </w:numPr>
              <w:spacing w:after="0" w:line="240" w:lineRule="auto"/>
              <w:contextualSpacing/>
              <w:rPr>
                <w:rFonts w:ascii="Arial" w:eastAsia="Times New Roman" w:hAnsi="Arial" w:cs="Arial"/>
                <w:sz w:val="24"/>
                <w:szCs w:val="24"/>
              </w:rPr>
            </w:pPr>
            <w:r>
              <w:rPr>
                <w:rFonts w:ascii="Arial" w:eastAsia="Times New Roman" w:hAnsi="Arial" w:cs="Arial"/>
                <w:sz w:val="24"/>
                <w:szCs w:val="24"/>
              </w:rPr>
              <w:t>Project #1</w:t>
            </w:r>
            <w:r w:rsidRPr="006236DD">
              <w:rPr>
                <w:rFonts w:ascii="Arial" w:eastAsia="Times New Roman" w:hAnsi="Arial" w:cs="Arial"/>
                <w:sz w:val="24"/>
                <w:szCs w:val="24"/>
              </w:rPr>
              <w:t xml:space="preserve">191 </w:t>
            </w:r>
            <w:r w:rsidR="003B180E" w:rsidRPr="006236DD">
              <w:rPr>
                <w:rFonts w:ascii="Arial" w:eastAsia="Times New Roman" w:hAnsi="Arial" w:cs="Arial"/>
                <w:sz w:val="24"/>
                <w:szCs w:val="24"/>
              </w:rPr>
              <w:t>EMS supplies</w:t>
            </w:r>
            <w:r>
              <w:rPr>
                <w:rFonts w:ascii="Arial" w:eastAsia="Times New Roman" w:hAnsi="Arial" w:cs="Arial"/>
                <w:sz w:val="24"/>
                <w:szCs w:val="24"/>
              </w:rPr>
              <w:t xml:space="preserve"> $8,000</w:t>
            </w:r>
          </w:p>
          <w:p w14:paraId="40EF3DF2" w14:textId="0F0322F3" w:rsidR="006236DD" w:rsidRPr="007A1CB0" w:rsidRDefault="006236DD" w:rsidP="00A96A6B">
            <w:pPr>
              <w:numPr>
                <w:ilvl w:val="0"/>
                <w:numId w:val="101"/>
              </w:numPr>
              <w:spacing w:after="0" w:line="240" w:lineRule="auto"/>
              <w:contextualSpacing/>
              <w:rPr>
                <w:rFonts w:ascii="Arial" w:eastAsia="Times New Roman" w:hAnsi="Arial" w:cs="Arial"/>
                <w:sz w:val="24"/>
                <w:szCs w:val="24"/>
              </w:rPr>
            </w:pPr>
            <w:r>
              <w:rPr>
                <w:rFonts w:ascii="Arial" w:eastAsia="Times New Roman" w:hAnsi="Arial" w:cs="Arial"/>
                <w:sz w:val="24"/>
                <w:szCs w:val="24"/>
              </w:rPr>
              <w:t>Project #1192 Fire supplies $3,000</w:t>
            </w:r>
          </w:p>
          <w:p w14:paraId="779279A4" w14:textId="77777777" w:rsidR="003B180E" w:rsidRPr="007A1CB0" w:rsidRDefault="003B180E" w:rsidP="00A96A6B">
            <w:pPr>
              <w:spacing w:after="0" w:line="240" w:lineRule="auto"/>
              <w:rPr>
                <w:rFonts w:ascii="Arial" w:eastAsia="Times New Roman" w:hAnsi="Arial" w:cs="Arial"/>
                <w:sz w:val="24"/>
                <w:szCs w:val="24"/>
              </w:rPr>
            </w:pPr>
          </w:p>
        </w:tc>
      </w:tr>
      <w:tr w:rsidR="0075353B" w:rsidRPr="007A1CB0" w14:paraId="3086998F" w14:textId="77777777" w:rsidTr="005D6D47">
        <w:trPr>
          <w:trHeight w:val="287"/>
        </w:trPr>
        <w:tc>
          <w:tcPr>
            <w:tcW w:w="4608" w:type="dxa"/>
            <w:shd w:val="clear" w:color="auto" w:fill="auto"/>
          </w:tcPr>
          <w:p w14:paraId="7D3264F7" w14:textId="77777777" w:rsidR="0075353B" w:rsidRPr="007A1CB0" w:rsidRDefault="0075353B" w:rsidP="00CD5643">
            <w:pPr>
              <w:tabs>
                <w:tab w:val="left" w:pos="2250"/>
              </w:tabs>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Personal Protective Gear</w:t>
            </w:r>
          </w:p>
        </w:tc>
        <w:tc>
          <w:tcPr>
            <w:tcW w:w="1985" w:type="dxa"/>
            <w:shd w:val="clear" w:color="auto" w:fill="auto"/>
          </w:tcPr>
          <w:p w14:paraId="11584C53" w14:textId="77777777" w:rsidR="0075353B" w:rsidRPr="007A1CB0" w:rsidRDefault="0075353B" w:rsidP="005E3A4D">
            <w:pPr>
              <w:tabs>
                <w:tab w:val="left" w:pos="2250"/>
              </w:tabs>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7340</w:t>
            </w:r>
          </w:p>
        </w:tc>
        <w:tc>
          <w:tcPr>
            <w:tcW w:w="2615" w:type="dxa"/>
            <w:shd w:val="clear" w:color="auto" w:fill="auto"/>
          </w:tcPr>
          <w:p w14:paraId="0374BD16" w14:textId="5A3DACD7" w:rsidR="0075353B" w:rsidRPr="007A1CB0" w:rsidRDefault="0075353B" w:rsidP="00CD5643">
            <w:pPr>
              <w:tabs>
                <w:tab w:val="left" w:pos="2250"/>
              </w:tabs>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1A6D66">
              <w:rPr>
                <w:rFonts w:ascii="Arial" w:eastAsia="Times New Roman" w:hAnsi="Arial" w:cs="Arial"/>
                <w:b/>
                <w:sz w:val="24"/>
                <w:szCs w:val="24"/>
              </w:rPr>
              <w:t>9</w:t>
            </w:r>
            <w:r w:rsidRPr="007A1CB0">
              <w:rPr>
                <w:rFonts w:ascii="Arial" w:eastAsia="Times New Roman" w:hAnsi="Arial" w:cs="Arial"/>
                <w:b/>
                <w:sz w:val="24"/>
                <w:szCs w:val="24"/>
              </w:rPr>
              <w:t>,</w:t>
            </w:r>
            <w:r w:rsidR="00B75ED6">
              <w:rPr>
                <w:rFonts w:ascii="Arial" w:eastAsia="Times New Roman" w:hAnsi="Arial" w:cs="Arial"/>
                <w:b/>
                <w:sz w:val="24"/>
                <w:szCs w:val="24"/>
              </w:rPr>
              <w:t>0</w:t>
            </w:r>
            <w:r w:rsidRPr="007A1CB0">
              <w:rPr>
                <w:rFonts w:ascii="Arial" w:eastAsia="Times New Roman" w:hAnsi="Arial" w:cs="Arial"/>
                <w:b/>
                <w:sz w:val="24"/>
                <w:szCs w:val="24"/>
              </w:rPr>
              <w:t>00</w:t>
            </w:r>
          </w:p>
        </w:tc>
      </w:tr>
      <w:tr w:rsidR="0075353B" w:rsidRPr="007A1CB0" w14:paraId="6701ED97" w14:textId="77777777" w:rsidTr="005D6D47">
        <w:tc>
          <w:tcPr>
            <w:tcW w:w="9208" w:type="dxa"/>
            <w:gridSpan w:val="3"/>
            <w:shd w:val="clear" w:color="auto" w:fill="auto"/>
          </w:tcPr>
          <w:p w14:paraId="36BDCF01" w14:textId="638F769D" w:rsidR="0075353B" w:rsidRDefault="005A74AB" w:rsidP="00CD5643">
            <w:pPr>
              <w:numPr>
                <w:ilvl w:val="0"/>
                <w:numId w:val="101"/>
              </w:numPr>
              <w:spacing w:after="0" w:line="240" w:lineRule="auto"/>
              <w:contextualSpacing/>
              <w:rPr>
                <w:rFonts w:ascii="Arial" w:eastAsia="Times New Roman" w:hAnsi="Arial" w:cs="Arial"/>
                <w:sz w:val="24"/>
                <w:szCs w:val="24"/>
              </w:rPr>
            </w:pPr>
            <w:r>
              <w:rPr>
                <w:rFonts w:ascii="Arial" w:eastAsia="Times New Roman" w:hAnsi="Arial" w:cs="Arial"/>
                <w:sz w:val="24"/>
                <w:szCs w:val="24"/>
              </w:rPr>
              <w:t>4</w:t>
            </w:r>
            <w:r w:rsidR="0075353B" w:rsidRPr="007A1CB0">
              <w:rPr>
                <w:rFonts w:ascii="Arial" w:eastAsia="Times New Roman" w:hAnsi="Arial" w:cs="Arial"/>
                <w:sz w:val="24"/>
                <w:szCs w:val="24"/>
              </w:rPr>
              <w:t xml:space="preserve"> sets of structural firefighting gear @ </w:t>
            </w:r>
            <w:r w:rsidR="00B75ED6">
              <w:rPr>
                <w:rFonts w:ascii="Arial" w:eastAsia="Times New Roman" w:hAnsi="Arial" w:cs="Arial"/>
                <w:sz w:val="24"/>
                <w:szCs w:val="24"/>
              </w:rPr>
              <w:t>3</w:t>
            </w:r>
            <w:r>
              <w:rPr>
                <w:rFonts w:ascii="Arial" w:eastAsia="Times New Roman" w:hAnsi="Arial" w:cs="Arial"/>
                <w:sz w:val="24"/>
                <w:szCs w:val="24"/>
              </w:rPr>
              <w:t>,0</w:t>
            </w:r>
            <w:r w:rsidR="0075353B" w:rsidRPr="007A1CB0">
              <w:rPr>
                <w:rFonts w:ascii="Arial" w:eastAsia="Times New Roman" w:hAnsi="Arial" w:cs="Arial"/>
                <w:sz w:val="24"/>
                <w:szCs w:val="24"/>
              </w:rPr>
              <w:t>00 a person – replacing all gear in rotation.</w:t>
            </w:r>
          </w:p>
          <w:p w14:paraId="2ABB1ADA" w14:textId="77777777" w:rsidR="0075353B" w:rsidRPr="007A1CB0" w:rsidRDefault="0075353B" w:rsidP="00B75ED6">
            <w:pPr>
              <w:spacing w:after="0" w:line="240" w:lineRule="auto"/>
              <w:ind w:left="270"/>
              <w:contextualSpacing/>
              <w:rPr>
                <w:rFonts w:ascii="Arial" w:eastAsia="Times New Roman" w:hAnsi="Arial" w:cs="Arial"/>
                <w:sz w:val="24"/>
                <w:szCs w:val="24"/>
              </w:rPr>
            </w:pPr>
          </w:p>
        </w:tc>
      </w:tr>
    </w:tbl>
    <w:p w14:paraId="2E374182" w14:textId="77777777" w:rsidR="00B75ED6" w:rsidRDefault="00B75ED6" w:rsidP="0075353B">
      <w:pPr>
        <w:rPr>
          <w:b/>
          <w:sz w:val="24"/>
        </w:rPr>
      </w:pPr>
    </w:p>
    <w:p w14:paraId="4558D8A5" w14:textId="5471D64E" w:rsidR="0075353B" w:rsidRDefault="0075353B" w:rsidP="0075353B">
      <w:pPr>
        <w:rPr>
          <w:b/>
          <w:sz w:val="24"/>
        </w:rPr>
      </w:pPr>
      <w:r w:rsidRPr="004511C7">
        <w:rPr>
          <w:b/>
          <w:sz w:val="24"/>
        </w:rPr>
        <w:t>1000 XXXX 20 27 0000 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1985"/>
        <w:gridCol w:w="2615"/>
      </w:tblGrid>
      <w:tr w:rsidR="006F1497" w:rsidRPr="007A1CB0" w14:paraId="187E6272" w14:textId="77777777">
        <w:tc>
          <w:tcPr>
            <w:tcW w:w="4608" w:type="dxa"/>
            <w:tcBorders>
              <w:top w:val="single" w:sz="4" w:space="0" w:color="auto"/>
              <w:left w:val="single" w:sz="4" w:space="0" w:color="auto"/>
              <w:bottom w:val="single" w:sz="4" w:space="0" w:color="auto"/>
              <w:right w:val="single" w:sz="4" w:space="0" w:color="auto"/>
            </w:tcBorders>
            <w:shd w:val="clear" w:color="auto" w:fill="auto"/>
          </w:tcPr>
          <w:p w14:paraId="62F6E947" w14:textId="77777777" w:rsidR="006F1497" w:rsidRPr="007A1CB0" w:rsidRDefault="006F1497" w:rsidP="00947751">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Public Education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5604088" w14:textId="77777777" w:rsidR="006F1497" w:rsidRPr="007A1CB0" w:rsidRDefault="006F1497" w:rsidP="00947751">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7565</w:t>
            </w:r>
          </w:p>
        </w:tc>
        <w:tc>
          <w:tcPr>
            <w:tcW w:w="2615" w:type="dxa"/>
            <w:tcBorders>
              <w:top w:val="single" w:sz="4" w:space="0" w:color="auto"/>
              <w:left w:val="single" w:sz="4" w:space="0" w:color="auto"/>
              <w:bottom w:val="single" w:sz="4" w:space="0" w:color="auto"/>
              <w:right w:val="single" w:sz="4" w:space="0" w:color="auto"/>
            </w:tcBorders>
            <w:shd w:val="clear" w:color="auto" w:fill="auto"/>
          </w:tcPr>
          <w:p w14:paraId="48985EEC" w14:textId="77777777" w:rsidR="006F1497" w:rsidRPr="007A1CB0" w:rsidRDefault="006F1497" w:rsidP="0094775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Pr>
                <w:rFonts w:ascii="Arial" w:eastAsia="Times New Roman" w:hAnsi="Arial" w:cs="Arial"/>
                <w:b/>
                <w:sz w:val="24"/>
                <w:szCs w:val="24"/>
              </w:rPr>
              <w:t>2,000</w:t>
            </w:r>
          </w:p>
        </w:tc>
      </w:tr>
      <w:tr w:rsidR="006F1497" w:rsidRPr="007A1CB0" w14:paraId="644944A6" w14:textId="77777777">
        <w:tc>
          <w:tcPr>
            <w:tcW w:w="9208" w:type="dxa"/>
            <w:gridSpan w:val="3"/>
            <w:shd w:val="clear" w:color="auto" w:fill="auto"/>
          </w:tcPr>
          <w:p w14:paraId="439379AB" w14:textId="77777777" w:rsidR="006F1497" w:rsidRPr="007A1CB0" w:rsidRDefault="006F1497" w:rsidP="00947751">
            <w:pPr>
              <w:numPr>
                <w:ilvl w:val="0"/>
                <w:numId w:val="101"/>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Increase prevention awareness through public meeting, school system, special events and requests from entities in the community for training. </w:t>
            </w:r>
          </w:p>
          <w:p w14:paraId="0BAF6F30" w14:textId="77777777" w:rsidR="006F1497" w:rsidRPr="007A1CB0" w:rsidRDefault="006F1497" w:rsidP="00947751">
            <w:pPr>
              <w:spacing w:after="0" w:line="240" w:lineRule="auto"/>
              <w:rPr>
                <w:rFonts w:ascii="Arial" w:eastAsia="Times New Roman" w:hAnsi="Arial" w:cs="Arial"/>
                <w:sz w:val="24"/>
                <w:szCs w:val="24"/>
              </w:rPr>
            </w:pPr>
          </w:p>
        </w:tc>
      </w:tr>
      <w:tr w:rsidR="00DF1A5F" w:rsidRPr="007A1CB0" w14:paraId="0C23ECBF" w14:textId="77777777" w:rsidTr="00DF1A5F">
        <w:tc>
          <w:tcPr>
            <w:tcW w:w="4608" w:type="dxa"/>
            <w:shd w:val="clear" w:color="auto" w:fill="auto"/>
          </w:tcPr>
          <w:p w14:paraId="6F6C67BB" w14:textId="77777777" w:rsidR="00DF1A5F" w:rsidRPr="007A1CB0" w:rsidRDefault="00DF1A5F" w:rsidP="00947751">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Minor Tools &amp; Equip</w:t>
            </w:r>
          </w:p>
        </w:tc>
        <w:tc>
          <w:tcPr>
            <w:tcW w:w="1985" w:type="dxa"/>
            <w:shd w:val="clear" w:color="auto" w:fill="auto"/>
          </w:tcPr>
          <w:p w14:paraId="2CD46A05" w14:textId="77777777" w:rsidR="00DF1A5F" w:rsidRPr="007A1CB0" w:rsidRDefault="00DF1A5F" w:rsidP="00947751">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7610</w:t>
            </w:r>
          </w:p>
        </w:tc>
        <w:tc>
          <w:tcPr>
            <w:tcW w:w="2615" w:type="dxa"/>
            <w:shd w:val="clear" w:color="auto" w:fill="auto"/>
          </w:tcPr>
          <w:p w14:paraId="6BF409AC" w14:textId="35889605" w:rsidR="00DF1A5F" w:rsidRPr="007A1CB0" w:rsidRDefault="00DF1A5F" w:rsidP="0094775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Pr>
                <w:rFonts w:ascii="Arial" w:eastAsia="Times New Roman" w:hAnsi="Arial" w:cs="Arial"/>
                <w:b/>
                <w:sz w:val="24"/>
                <w:szCs w:val="24"/>
              </w:rPr>
              <w:t>1</w:t>
            </w:r>
            <w:r w:rsidR="007F4700">
              <w:rPr>
                <w:rFonts w:ascii="Arial" w:eastAsia="Times New Roman" w:hAnsi="Arial" w:cs="Arial"/>
                <w:b/>
                <w:sz w:val="24"/>
                <w:szCs w:val="24"/>
              </w:rPr>
              <w:t>4</w:t>
            </w:r>
            <w:r w:rsidRPr="007A1CB0">
              <w:rPr>
                <w:rFonts w:ascii="Arial" w:eastAsia="Times New Roman" w:hAnsi="Arial" w:cs="Arial"/>
                <w:b/>
                <w:sz w:val="24"/>
                <w:szCs w:val="24"/>
              </w:rPr>
              <w:t>,</w:t>
            </w:r>
            <w:r>
              <w:rPr>
                <w:rFonts w:ascii="Arial" w:eastAsia="Times New Roman" w:hAnsi="Arial" w:cs="Arial"/>
                <w:b/>
                <w:sz w:val="24"/>
                <w:szCs w:val="24"/>
              </w:rPr>
              <w:t>0</w:t>
            </w:r>
            <w:r w:rsidRPr="007A1CB0">
              <w:rPr>
                <w:rFonts w:ascii="Arial" w:eastAsia="Times New Roman" w:hAnsi="Arial" w:cs="Arial"/>
                <w:b/>
                <w:sz w:val="24"/>
                <w:szCs w:val="24"/>
              </w:rPr>
              <w:t>00</w:t>
            </w:r>
          </w:p>
        </w:tc>
      </w:tr>
      <w:tr w:rsidR="00DF1A5F" w:rsidRPr="007A1CB0" w14:paraId="7537C551" w14:textId="77777777" w:rsidTr="00DF1A5F">
        <w:tc>
          <w:tcPr>
            <w:tcW w:w="9208" w:type="dxa"/>
            <w:gridSpan w:val="3"/>
            <w:shd w:val="clear" w:color="auto" w:fill="auto"/>
          </w:tcPr>
          <w:p w14:paraId="593E062B" w14:textId="77777777" w:rsidR="00DF1A5F" w:rsidRDefault="00DF1A5F" w:rsidP="00947751">
            <w:pPr>
              <w:numPr>
                <w:ilvl w:val="0"/>
                <w:numId w:val="101"/>
              </w:numPr>
              <w:spacing w:after="0" w:line="240" w:lineRule="auto"/>
              <w:contextualSpacing/>
              <w:rPr>
                <w:rFonts w:ascii="Arial" w:eastAsia="Times New Roman" w:hAnsi="Arial" w:cs="Arial"/>
                <w:sz w:val="24"/>
                <w:szCs w:val="24"/>
              </w:rPr>
            </w:pPr>
            <w:r>
              <w:rPr>
                <w:rFonts w:ascii="Arial" w:eastAsia="Times New Roman" w:hAnsi="Arial" w:cs="Arial"/>
                <w:sz w:val="24"/>
                <w:szCs w:val="24"/>
              </w:rPr>
              <w:t>Office Equipment</w:t>
            </w:r>
          </w:p>
          <w:p w14:paraId="3B7F94F6" w14:textId="3B52AA84" w:rsidR="00DF1A5F" w:rsidRPr="00B4303C" w:rsidRDefault="00DF1A5F" w:rsidP="00947751">
            <w:pPr>
              <w:numPr>
                <w:ilvl w:val="0"/>
                <w:numId w:val="101"/>
              </w:numPr>
              <w:spacing w:after="0" w:line="240" w:lineRule="auto"/>
              <w:contextualSpacing/>
              <w:rPr>
                <w:rFonts w:ascii="Arial" w:eastAsia="Times New Roman" w:hAnsi="Arial" w:cs="Arial"/>
                <w:sz w:val="24"/>
                <w:szCs w:val="24"/>
              </w:rPr>
            </w:pPr>
            <w:r>
              <w:rPr>
                <w:rFonts w:ascii="Arial" w:eastAsia="Times New Roman" w:hAnsi="Arial" w:cs="Arial"/>
                <w:sz w:val="24"/>
                <w:szCs w:val="24"/>
              </w:rPr>
              <w:t>Project #1</w:t>
            </w:r>
            <w:r w:rsidRPr="006236DD">
              <w:rPr>
                <w:rFonts w:ascii="Arial" w:eastAsia="Times New Roman" w:hAnsi="Arial" w:cs="Arial"/>
                <w:sz w:val="24"/>
                <w:szCs w:val="24"/>
              </w:rPr>
              <w:t xml:space="preserve">191 EMS </w:t>
            </w:r>
            <w:r w:rsidRPr="00B4303C">
              <w:rPr>
                <w:rFonts w:ascii="Arial" w:eastAsia="Times New Roman" w:hAnsi="Arial" w:cs="Arial"/>
                <w:sz w:val="24"/>
                <w:szCs w:val="24"/>
              </w:rPr>
              <w:t>$</w:t>
            </w:r>
            <w:r w:rsidR="007F4700">
              <w:rPr>
                <w:rFonts w:ascii="Arial" w:eastAsia="Times New Roman" w:hAnsi="Arial" w:cs="Arial"/>
                <w:sz w:val="24"/>
                <w:szCs w:val="24"/>
              </w:rPr>
              <w:t>6</w:t>
            </w:r>
            <w:r w:rsidRPr="00B4303C">
              <w:rPr>
                <w:rFonts w:ascii="Arial" w:eastAsia="Times New Roman" w:hAnsi="Arial" w:cs="Arial"/>
                <w:sz w:val="24"/>
                <w:szCs w:val="24"/>
              </w:rPr>
              <w:t>,000</w:t>
            </w:r>
            <w:r>
              <w:rPr>
                <w:rFonts w:ascii="Arial" w:eastAsia="Times New Roman" w:hAnsi="Arial" w:cs="Arial"/>
                <w:sz w:val="24"/>
                <w:szCs w:val="24"/>
              </w:rPr>
              <w:t xml:space="preserve"> (medical props, dummies, medical training modules, update zoll equipment)</w:t>
            </w:r>
          </w:p>
          <w:p w14:paraId="28826614" w14:textId="77777777" w:rsidR="00DF1A5F" w:rsidRPr="005A74AB" w:rsidRDefault="00DF1A5F" w:rsidP="00947751">
            <w:pPr>
              <w:numPr>
                <w:ilvl w:val="0"/>
                <w:numId w:val="101"/>
              </w:numPr>
              <w:spacing w:after="0" w:line="240" w:lineRule="auto"/>
              <w:contextualSpacing/>
              <w:rPr>
                <w:rFonts w:ascii="Arial" w:eastAsia="Times New Roman" w:hAnsi="Arial" w:cs="Arial"/>
                <w:sz w:val="24"/>
                <w:szCs w:val="24"/>
              </w:rPr>
            </w:pPr>
            <w:r>
              <w:rPr>
                <w:rFonts w:ascii="Arial" w:eastAsia="Times New Roman" w:hAnsi="Arial" w:cs="Arial"/>
                <w:sz w:val="24"/>
                <w:szCs w:val="24"/>
              </w:rPr>
              <w:t>Project #1192 Fire $8,000 (replace fire nozzles)</w:t>
            </w:r>
          </w:p>
          <w:p w14:paraId="2D92D666" w14:textId="77777777" w:rsidR="00DF1A5F" w:rsidRPr="007A1CB0" w:rsidRDefault="00DF1A5F" w:rsidP="00947751">
            <w:pPr>
              <w:spacing w:after="0" w:line="240" w:lineRule="auto"/>
              <w:rPr>
                <w:rFonts w:ascii="Arial" w:eastAsia="Times New Roman" w:hAnsi="Arial" w:cs="Arial"/>
                <w:sz w:val="24"/>
                <w:szCs w:val="24"/>
              </w:rPr>
            </w:pPr>
          </w:p>
        </w:tc>
      </w:tr>
      <w:tr w:rsidR="00155E15" w:rsidRPr="007A1CB0" w14:paraId="54771F30" w14:textId="77777777" w:rsidTr="00DF1A5F">
        <w:tc>
          <w:tcPr>
            <w:tcW w:w="4608" w:type="dxa"/>
            <w:shd w:val="clear" w:color="auto" w:fill="auto"/>
          </w:tcPr>
          <w:p w14:paraId="00B7DA8C" w14:textId="77777777" w:rsidR="00155E15" w:rsidRPr="007A1CB0" w:rsidRDefault="00155E15" w:rsidP="00185AF6">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Fire Equip. Replacement</w:t>
            </w:r>
          </w:p>
        </w:tc>
        <w:tc>
          <w:tcPr>
            <w:tcW w:w="1985" w:type="dxa"/>
            <w:shd w:val="clear" w:color="auto" w:fill="auto"/>
          </w:tcPr>
          <w:p w14:paraId="2847D061" w14:textId="77777777" w:rsidR="00155E15" w:rsidRPr="007A1CB0" w:rsidRDefault="00155E15" w:rsidP="00185AF6">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7625</w:t>
            </w:r>
          </w:p>
        </w:tc>
        <w:tc>
          <w:tcPr>
            <w:tcW w:w="2615" w:type="dxa"/>
            <w:shd w:val="clear" w:color="auto" w:fill="auto"/>
          </w:tcPr>
          <w:p w14:paraId="6611D076" w14:textId="2F943600" w:rsidR="00155E15" w:rsidRPr="007A1CB0" w:rsidRDefault="00155E15" w:rsidP="00185AF6">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1874E7">
              <w:rPr>
                <w:rFonts w:ascii="Arial" w:eastAsia="Times New Roman" w:hAnsi="Arial" w:cs="Arial"/>
                <w:b/>
                <w:sz w:val="24"/>
                <w:szCs w:val="24"/>
              </w:rPr>
              <w:t>10</w:t>
            </w:r>
            <w:r w:rsidRPr="007A1CB0">
              <w:rPr>
                <w:rFonts w:ascii="Arial" w:eastAsia="Times New Roman" w:hAnsi="Arial" w:cs="Arial"/>
                <w:b/>
                <w:sz w:val="24"/>
                <w:szCs w:val="24"/>
              </w:rPr>
              <w:t>,</w:t>
            </w:r>
            <w:r>
              <w:rPr>
                <w:rFonts w:ascii="Arial" w:eastAsia="Times New Roman" w:hAnsi="Arial" w:cs="Arial"/>
                <w:b/>
                <w:sz w:val="24"/>
                <w:szCs w:val="24"/>
              </w:rPr>
              <w:t>0</w:t>
            </w:r>
            <w:r w:rsidRPr="007A1CB0">
              <w:rPr>
                <w:rFonts w:ascii="Arial" w:eastAsia="Times New Roman" w:hAnsi="Arial" w:cs="Arial"/>
                <w:b/>
                <w:sz w:val="24"/>
                <w:szCs w:val="24"/>
              </w:rPr>
              <w:t>00</w:t>
            </w:r>
          </w:p>
        </w:tc>
      </w:tr>
      <w:tr w:rsidR="00155E15" w:rsidRPr="007A1CB0" w14:paraId="072303CF" w14:textId="77777777" w:rsidTr="00DF1A5F">
        <w:tc>
          <w:tcPr>
            <w:tcW w:w="9208" w:type="dxa"/>
            <w:gridSpan w:val="3"/>
            <w:shd w:val="clear" w:color="auto" w:fill="auto"/>
          </w:tcPr>
          <w:p w14:paraId="78F44E33" w14:textId="7EAF9EA4" w:rsidR="00155E15" w:rsidRDefault="00155E15" w:rsidP="00185AF6">
            <w:pPr>
              <w:numPr>
                <w:ilvl w:val="0"/>
                <w:numId w:val="101"/>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SCBA bottles - 5 to replace each year.</w:t>
            </w:r>
            <w:r w:rsidR="004C6DAF">
              <w:rPr>
                <w:rFonts w:ascii="Arial" w:eastAsia="Times New Roman" w:hAnsi="Arial" w:cs="Arial"/>
                <w:sz w:val="24"/>
                <w:szCs w:val="24"/>
              </w:rPr>
              <w:t xml:space="preserve"> $6,000</w:t>
            </w:r>
          </w:p>
          <w:p w14:paraId="326605D8" w14:textId="79CAD944" w:rsidR="004C6DAF" w:rsidRPr="007A1CB0" w:rsidRDefault="004C6DAF" w:rsidP="00185AF6">
            <w:pPr>
              <w:numPr>
                <w:ilvl w:val="0"/>
                <w:numId w:val="101"/>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SCBA Packs – </w:t>
            </w:r>
            <w:r w:rsidR="005B3145">
              <w:rPr>
                <w:rFonts w:ascii="Arial" w:eastAsia="Times New Roman" w:hAnsi="Arial" w:cs="Arial"/>
                <w:sz w:val="24"/>
                <w:szCs w:val="24"/>
              </w:rPr>
              <w:t>10</w:t>
            </w:r>
            <w:r>
              <w:rPr>
                <w:rFonts w:ascii="Arial" w:eastAsia="Times New Roman" w:hAnsi="Arial" w:cs="Arial"/>
                <w:sz w:val="24"/>
                <w:szCs w:val="24"/>
              </w:rPr>
              <w:t xml:space="preserve"> replace</w:t>
            </w:r>
            <w:r w:rsidR="005B3145">
              <w:rPr>
                <w:rFonts w:ascii="Arial" w:eastAsia="Times New Roman" w:hAnsi="Arial" w:cs="Arial"/>
                <w:sz w:val="24"/>
                <w:szCs w:val="24"/>
              </w:rPr>
              <w:t>d FY2</w:t>
            </w:r>
            <w:r w:rsidR="00396A28">
              <w:rPr>
                <w:rFonts w:ascii="Arial" w:eastAsia="Times New Roman" w:hAnsi="Arial" w:cs="Arial"/>
                <w:sz w:val="24"/>
                <w:szCs w:val="24"/>
              </w:rPr>
              <w:t>4-</w:t>
            </w:r>
            <w:r w:rsidR="005B3145">
              <w:rPr>
                <w:rFonts w:ascii="Arial" w:eastAsia="Times New Roman" w:hAnsi="Arial" w:cs="Arial"/>
                <w:sz w:val="24"/>
                <w:szCs w:val="24"/>
              </w:rPr>
              <w:t>25</w:t>
            </w:r>
            <w:r>
              <w:rPr>
                <w:rFonts w:ascii="Arial" w:eastAsia="Times New Roman" w:hAnsi="Arial" w:cs="Arial"/>
                <w:sz w:val="24"/>
                <w:szCs w:val="24"/>
              </w:rPr>
              <w:t xml:space="preserve"> (will last 15 years)</w:t>
            </w:r>
          </w:p>
          <w:p w14:paraId="4F68EB98" w14:textId="77777777" w:rsidR="00155E15" w:rsidRPr="007A1CB0" w:rsidRDefault="00155E15" w:rsidP="00185AF6">
            <w:pPr>
              <w:spacing w:after="0" w:line="240" w:lineRule="auto"/>
              <w:rPr>
                <w:rFonts w:ascii="Arial" w:eastAsia="Times New Roman" w:hAnsi="Arial" w:cs="Arial"/>
                <w:sz w:val="24"/>
                <w:szCs w:val="24"/>
              </w:rPr>
            </w:pPr>
          </w:p>
        </w:tc>
      </w:tr>
      <w:tr w:rsidR="00DA2B2C" w:rsidRPr="007A1CB0" w14:paraId="2FB65C5F" w14:textId="77777777" w:rsidTr="00DF1A5F">
        <w:tc>
          <w:tcPr>
            <w:tcW w:w="4608" w:type="dxa"/>
            <w:tcBorders>
              <w:top w:val="single" w:sz="4" w:space="0" w:color="auto"/>
              <w:left w:val="single" w:sz="4" w:space="0" w:color="auto"/>
              <w:bottom w:val="single" w:sz="4" w:space="0" w:color="auto"/>
              <w:right w:val="single" w:sz="4" w:space="0" w:color="auto"/>
            </w:tcBorders>
            <w:shd w:val="clear" w:color="auto" w:fill="auto"/>
          </w:tcPr>
          <w:p w14:paraId="7C7C19DD" w14:textId="77777777" w:rsidR="00DA2B2C" w:rsidRPr="007A1CB0" w:rsidRDefault="00DA2B2C" w:rsidP="00DA2B2C">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Electricity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FF93104" w14:textId="77777777" w:rsidR="00DA2B2C" w:rsidRPr="007A1CB0" w:rsidRDefault="00DA2B2C" w:rsidP="00DA2B2C">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7720</w:t>
            </w:r>
          </w:p>
        </w:tc>
        <w:tc>
          <w:tcPr>
            <w:tcW w:w="2615" w:type="dxa"/>
            <w:tcBorders>
              <w:top w:val="single" w:sz="4" w:space="0" w:color="auto"/>
              <w:left w:val="single" w:sz="4" w:space="0" w:color="auto"/>
              <w:bottom w:val="single" w:sz="4" w:space="0" w:color="auto"/>
              <w:right w:val="single" w:sz="4" w:space="0" w:color="auto"/>
            </w:tcBorders>
            <w:shd w:val="clear" w:color="auto" w:fill="auto"/>
          </w:tcPr>
          <w:p w14:paraId="55DA3880" w14:textId="374F48DA" w:rsidR="00DA2B2C" w:rsidRPr="007A1CB0" w:rsidRDefault="00DA2B2C" w:rsidP="00DA2B2C">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9E6539">
              <w:rPr>
                <w:rFonts w:ascii="Arial" w:eastAsia="Times New Roman" w:hAnsi="Arial" w:cs="Arial"/>
                <w:b/>
                <w:sz w:val="24"/>
                <w:szCs w:val="24"/>
              </w:rPr>
              <w:t>9</w:t>
            </w:r>
            <w:r>
              <w:rPr>
                <w:rFonts w:ascii="Arial" w:eastAsia="Times New Roman" w:hAnsi="Arial" w:cs="Arial"/>
                <w:b/>
                <w:sz w:val="24"/>
                <w:szCs w:val="24"/>
              </w:rPr>
              <w:t>,</w:t>
            </w:r>
            <w:r w:rsidR="003A17B0">
              <w:rPr>
                <w:rFonts w:ascii="Arial" w:eastAsia="Times New Roman" w:hAnsi="Arial" w:cs="Arial"/>
                <w:b/>
                <w:sz w:val="24"/>
                <w:szCs w:val="24"/>
              </w:rPr>
              <w:t>0</w:t>
            </w:r>
            <w:r w:rsidR="00155E15">
              <w:rPr>
                <w:rFonts w:ascii="Arial" w:eastAsia="Times New Roman" w:hAnsi="Arial" w:cs="Arial"/>
                <w:b/>
                <w:sz w:val="24"/>
                <w:szCs w:val="24"/>
              </w:rPr>
              <w:t>0</w:t>
            </w:r>
            <w:r w:rsidRPr="007A1CB0">
              <w:rPr>
                <w:rFonts w:ascii="Arial" w:eastAsia="Times New Roman" w:hAnsi="Arial" w:cs="Arial"/>
                <w:b/>
                <w:sz w:val="24"/>
                <w:szCs w:val="24"/>
              </w:rPr>
              <w:t>0</w:t>
            </w:r>
          </w:p>
        </w:tc>
      </w:tr>
      <w:tr w:rsidR="00DA2B2C" w:rsidRPr="007A1CB0" w14:paraId="0CE97A8F" w14:textId="77777777" w:rsidTr="00DF1A5F">
        <w:tc>
          <w:tcPr>
            <w:tcW w:w="9208" w:type="dxa"/>
            <w:gridSpan w:val="3"/>
            <w:shd w:val="clear" w:color="auto" w:fill="auto"/>
          </w:tcPr>
          <w:p w14:paraId="02026223" w14:textId="77777777" w:rsidR="00DA2B2C" w:rsidRPr="007A1CB0" w:rsidRDefault="00DA2B2C" w:rsidP="00DA2B2C">
            <w:pPr>
              <w:numPr>
                <w:ilvl w:val="0"/>
                <w:numId w:val="101"/>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Downtown</w:t>
            </w:r>
            <w:r>
              <w:rPr>
                <w:rFonts w:ascii="Arial" w:eastAsia="Times New Roman" w:hAnsi="Arial" w:cs="Arial"/>
                <w:sz w:val="24"/>
                <w:szCs w:val="24"/>
              </w:rPr>
              <w:t>, Lake Road</w:t>
            </w:r>
            <w:r w:rsidRPr="007A1CB0">
              <w:rPr>
                <w:rFonts w:ascii="Arial" w:eastAsia="Times New Roman" w:hAnsi="Arial" w:cs="Arial"/>
                <w:sz w:val="24"/>
                <w:szCs w:val="24"/>
              </w:rPr>
              <w:t>.</w:t>
            </w:r>
          </w:p>
          <w:p w14:paraId="307B7FFB" w14:textId="77777777" w:rsidR="00DA2B2C" w:rsidRPr="007A1CB0" w:rsidRDefault="00DA2B2C" w:rsidP="00DA2B2C">
            <w:pPr>
              <w:spacing w:after="0" w:line="240" w:lineRule="auto"/>
              <w:rPr>
                <w:rFonts w:ascii="Arial" w:eastAsia="Times New Roman" w:hAnsi="Arial" w:cs="Arial"/>
                <w:sz w:val="24"/>
                <w:szCs w:val="24"/>
              </w:rPr>
            </w:pPr>
          </w:p>
        </w:tc>
      </w:tr>
      <w:tr w:rsidR="00DA2B2C" w:rsidRPr="007A1CB0" w14:paraId="10664EDF" w14:textId="77777777" w:rsidTr="00DF1A5F">
        <w:tc>
          <w:tcPr>
            <w:tcW w:w="4608" w:type="dxa"/>
            <w:shd w:val="clear" w:color="auto" w:fill="auto"/>
          </w:tcPr>
          <w:p w14:paraId="740F772B" w14:textId="77777777" w:rsidR="00DA2B2C" w:rsidRPr="007A1CB0" w:rsidRDefault="00DA2B2C" w:rsidP="00DA2B2C">
            <w:pPr>
              <w:spacing w:after="0" w:line="240" w:lineRule="auto"/>
              <w:ind w:hanging="90"/>
              <w:rPr>
                <w:rFonts w:ascii="Arial" w:eastAsia="Times New Roman" w:hAnsi="Arial" w:cs="Arial"/>
                <w:b/>
                <w:sz w:val="24"/>
                <w:szCs w:val="24"/>
              </w:rPr>
            </w:pPr>
            <w:bookmarkStart w:id="37" w:name="_Hlk157976773"/>
            <w:r w:rsidRPr="007A1CB0">
              <w:rPr>
                <w:rFonts w:ascii="Arial" w:eastAsia="Times New Roman" w:hAnsi="Arial" w:cs="Arial"/>
                <w:b/>
                <w:sz w:val="24"/>
                <w:szCs w:val="24"/>
              </w:rPr>
              <w:t>Heating Fuel</w:t>
            </w:r>
          </w:p>
        </w:tc>
        <w:tc>
          <w:tcPr>
            <w:tcW w:w="1985" w:type="dxa"/>
            <w:shd w:val="clear" w:color="auto" w:fill="auto"/>
          </w:tcPr>
          <w:p w14:paraId="105BA7CE" w14:textId="77777777" w:rsidR="00DA2B2C" w:rsidRPr="007A1CB0" w:rsidRDefault="00DA2B2C" w:rsidP="00DA2B2C">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7730</w:t>
            </w:r>
          </w:p>
        </w:tc>
        <w:tc>
          <w:tcPr>
            <w:tcW w:w="2615" w:type="dxa"/>
            <w:shd w:val="clear" w:color="auto" w:fill="auto"/>
          </w:tcPr>
          <w:p w14:paraId="274154FE" w14:textId="45EA75F6" w:rsidR="009E6539" w:rsidRPr="007A1CB0" w:rsidRDefault="00DA2B2C" w:rsidP="009E6539">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A174EB">
              <w:rPr>
                <w:rFonts w:ascii="Arial" w:eastAsia="Times New Roman" w:hAnsi="Arial" w:cs="Arial"/>
                <w:b/>
                <w:sz w:val="24"/>
                <w:szCs w:val="24"/>
              </w:rPr>
              <w:t>40</w:t>
            </w:r>
            <w:r>
              <w:rPr>
                <w:rFonts w:ascii="Arial" w:eastAsia="Times New Roman" w:hAnsi="Arial" w:cs="Arial"/>
                <w:b/>
                <w:sz w:val="24"/>
                <w:szCs w:val="24"/>
              </w:rPr>
              <w:t>,</w:t>
            </w:r>
            <w:r w:rsidR="009E6539">
              <w:rPr>
                <w:rFonts w:ascii="Arial" w:eastAsia="Times New Roman" w:hAnsi="Arial" w:cs="Arial"/>
                <w:b/>
                <w:sz w:val="24"/>
                <w:szCs w:val="24"/>
              </w:rPr>
              <w:t>000</w:t>
            </w:r>
          </w:p>
        </w:tc>
      </w:tr>
      <w:tr w:rsidR="00DA2B2C" w:rsidRPr="007A1CB0" w14:paraId="6D7CEE3C" w14:textId="77777777" w:rsidTr="00DF1A5F">
        <w:tc>
          <w:tcPr>
            <w:tcW w:w="9208" w:type="dxa"/>
            <w:gridSpan w:val="3"/>
            <w:shd w:val="clear" w:color="auto" w:fill="auto"/>
          </w:tcPr>
          <w:p w14:paraId="41656BF9" w14:textId="77777777" w:rsidR="00DA2B2C" w:rsidRDefault="00DA2B2C" w:rsidP="00DA2B2C">
            <w:pPr>
              <w:numPr>
                <w:ilvl w:val="0"/>
                <w:numId w:val="101"/>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Heat Downtown, L</w:t>
            </w:r>
            <w:r>
              <w:rPr>
                <w:rFonts w:ascii="Arial" w:eastAsia="Times New Roman" w:hAnsi="Arial" w:cs="Arial"/>
                <w:sz w:val="24"/>
                <w:szCs w:val="24"/>
              </w:rPr>
              <w:t>ake Road</w:t>
            </w:r>
            <w:r w:rsidRPr="007A1CB0">
              <w:rPr>
                <w:rFonts w:ascii="Arial" w:eastAsia="Times New Roman" w:hAnsi="Arial" w:cs="Arial"/>
                <w:sz w:val="24"/>
                <w:szCs w:val="24"/>
              </w:rPr>
              <w:t>.</w:t>
            </w:r>
          </w:p>
          <w:p w14:paraId="3FEC7623" w14:textId="77AAAE3B" w:rsidR="00AA206F" w:rsidRPr="007A1CB0" w:rsidRDefault="00AA206F" w:rsidP="003A17B0">
            <w:pPr>
              <w:spacing w:after="0" w:line="240" w:lineRule="auto"/>
              <w:ind w:left="270"/>
              <w:contextualSpacing/>
              <w:rPr>
                <w:rFonts w:ascii="Arial" w:eastAsia="Times New Roman" w:hAnsi="Arial" w:cs="Arial"/>
                <w:sz w:val="24"/>
                <w:szCs w:val="24"/>
              </w:rPr>
            </w:pPr>
          </w:p>
        </w:tc>
      </w:tr>
      <w:bookmarkEnd w:id="37"/>
      <w:tr w:rsidR="0075353B" w:rsidRPr="007A1CB0" w14:paraId="41D8A281" w14:textId="77777777" w:rsidTr="00DF1A5F">
        <w:tc>
          <w:tcPr>
            <w:tcW w:w="4608" w:type="dxa"/>
            <w:shd w:val="clear" w:color="auto" w:fill="auto"/>
          </w:tcPr>
          <w:p w14:paraId="6CCC659C" w14:textId="77777777" w:rsidR="0075353B" w:rsidRPr="007A1CB0" w:rsidRDefault="0075353B" w:rsidP="00CD5643">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Water &amp; Sewer</w:t>
            </w:r>
          </w:p>
        </w:tc>
        <w:tc>
          <w:tcPr>
            <w:tcW w:w="1985" w:type="dxa"/>
            <w:shd w:val="clear" w:color="auto" w:fill="auto"/>
          </w:tcPr>
          <w:p w14:paraId="78630E93" w14:textId="77777777" w:rsidR="0075353B" w:rsidRPr="007A1CB0" w:rsidRDefault="0075353B" w:rsidP="005E3A4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7740</w:t>
            </w:r>
          </w:p>
        </w:tc>
        <w:tc>
          <w:tcPr>
            <w:tcW w:w="2615" w:type="dxa"/>
            <w:shd w:val="clear" w:color="auto" w:fill="auto"/>
          </w:tcPr>
          <w:p w14:paraId="0B3315D1" w14:textId="24C28B0D" w:rsidR="0075353B" w:rsidRPr="007A1CB0" w:rsidRDefault="0075353B" w:rsidP="00CD5643">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$9,</w:t>
            </w:r>
            <w:r w:rsidR="00232D4B">
              <w:rPr>
                <w:rFonts w:ascii="Arial" w:eastAsia="Times New Roman" w:hAnsi="Arial" w:cs="Arial"/>
                <w:b/>
                <w:sz w:val="24"/>
                <w:szCs w:val="24"/>
              </w:rPr>
              <w:t>5</w:t>
            </w:r>
            <w:r w:rsidRPr="007A1CB0">
              <w:rPr>
                <w:rFonts w:ascii="Arial" w:eastAsia="Times New Roman" w:hAnsi="Arial" w:cs="Arial"/>
                <w:b/>
                <w:sz w:val="24"/>
                <w:szCs w:val="24"/>
              </w:rPr>
              <w:t>00</w:t>
            </w:r>
          </w:p>
        </w:tc>
      </w:tr>
      <w:tr w:rsidR="0075353B" w:rsidRPr="007A1CB0" w14:paraId="3F54BC6E" w14:textId="77777777" w:rsidTr="00DF1A5F">
        <w:tc>
          <w:tcPr>
            <w:tcW w:w="9208" w:type="dxa"/>
            <w:gridSpan w:val="3"/>
            <w:shd w:val="clear" w:color="auto" w:fill="auto"/>
          </w:tcPr>
          <w:p w14:paraId="2EDF15D1" w14:textId="77777777" w:rsidR="0075353B" w:rsidRPr="007A1CB0" w:rsidRDefault="0075353B" w:rsidP="00CD5643">
            <w:pPr>
              <w:numPr>
                <w:ilvl w:val="0"/>
                <w:numId w:val="101"/>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Downtown Station.</w:t>
            </w:r>
          </w:p>
        </w:tc>
      </w:tr>
      <w:tr w:rsidR="0075353B" w:rsidRPr="007A1CB0" w14:paraId="287AF046" w14:textId="77777777" w:rsidTr="00DF1A5F">
        <w:tc>
          <w:tcPr>
            <w:tcW w:w="4608" w:type="dxa"/>
            <w:shd w:val="clear" w:color="auto" w:fill="auto"/>
          </w:tcPr>
          <w:p w14:paraId="30CDA912" w14:textId="77777777" w:rsidR="0075353B" w:rsidRPr="007A1CB0" w:rsidRDefault="0075353B" w:rsidP="00CD5643">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Refuse</w:t>
            </w:r>
          </w:p>
        </w:tc>
        <w:tc>
          <w:tcPr>
            <w:tcW w:w="1985" w:type="dxa"/>
            <w:shd w:val="clear" w:color="auto" w:fill="auto"/>
          </w:tcPr>
          <w:p w14:paraId="5CDBDA99" w14:textId="77777777" w:rsidR="0075353B" w:rsidRPr="007A1CB0" w:rsidRDefault="0075353B" w:rsidP="005E3A4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7750</w:t>
            </w:r>
          </w:p>
        </w:tc>
        <w:tc>
          <w:tcPr>
            <w:tcW w:w="2615" w:type="dxa"/>
            <w:shd w:val="clear" w:color="auto" w:fill="auto"/>
          </w:tcPr>
          <w:p w14:paraId="795E0F39" w14:textId="76CD2C29" w:rsidR="0075353B" w:rsidRPr="007A1CB0" w:rsidRDefault="0075353B" w:rsidP="00CD5643">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AE07D6">
              <w:rPr>
                <w:rFonts w:ascii="Arial" w:eastAsia="Times New Roman" w:hAnsi="Arial" w:cs="Arial"/>
                <w:b/>
                <w:sz w:val="24"/>
                <w:szCs w:val="24"/>
              </w:rPr>
              <w:t>1,20</w:t>
            </w:r>
            <w:r w:rsidRPr="007A1CB0">
              <w:rPr>
                <w:rFonts w:ascii="Arial" w:eastAsia="Times New Roman" w:hAnsi="Arial" w:cs="Arial"/>
                <w:b/>
                <w:sz w:val="24"/>
                <w:szCs w:val="24"/>
              </w:rPr>
              <w:t>0</w:t>
            </w:r>
          </w:p>
        </w:tc>
      </w:tr>
      <w:tr w:rsidR="0075353B" w:rsidRPr="007A1CB0" w14:paraId="00029E24" w14:textId="77777777" w:rsidTr="00DF1A5F">
        <w:tc>
          <w:tcPr>
            <w:tcW w:w="9208" w:type="dxa"/>
            <w:gridSpan w:val="3"/>
            <w:shd w:val="clear" w:color="auto" w:fill="auto"/>
          </w:tcPr>
          <w:p w14:paraId="0F607CEF" w14:textId="4E1DF421" w:rsidR="0075353B" w:rsidRDefault="0075353B" w:rsidP="00CD5643">
            <w:pPr>
              <w:numPr>
                <w:ilvl w:val="0"/>
                <w:numId w:val="101"/>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Downtown Station.</w:t>
            </w:r>
          </w:p>
          <w:p w14:paraId="03A58597" w14:textId="77777777" w:rsidR="0075353B" w:rsidRPr="007A1CB0" w:rsidRDefault="0075353B" w:rsidP="003A17B0">
            <w:pPr>
              <w:spacing w:after="0" w:line="240" w:lineRule="auto"/>
              <w:ind w:left="630"/>
              <w:contextualSpacing/>
              <w:rPr>
                <w:rFonts w:ascii="Arial" w:eastAsia="Times New Roman" w:hAnsi="Arial" w:cs="Arial"/>
                <w:sz w:val="24"/>
                <w:szCs w:val="24"/>
              </w:rPr>
            </w:pPr>
          </w:p>
        </w:tc>
      </w:tr>
      <w:tr w:rsidR="009E6539" w:rsidRPr="007A1CB0" w14:paraId="00607B2B" w14:textId="77777777" w:rsidTr="00DF1A5F">
        <w:tc>
          <w:tcPr>
            <w:tcW w:w="4608" w:type="dxa"/>
            <w:shd w:val="clear" w:color="auto" w:fill="auto"/>
          </w:tcPr>
          <w:p w14:paraId="3A3F4DE0" w14:textId="65F4BF6A" w:rsidR="009E6539" w:rsidRPr="007A1CB0" w:rsidRDefault="009E6539" w:rsidP="00A96A6B">
            <w:pPr>
              <w:spacing w:after="0" w:line="240" w:lineRule="auto"/>
              <w:ind w:hanging="90"/>
              <w:rPr>
                <w:rFonts w:ascii="Arial" w:eastAsia="Times New Roman" w:hAnsi="Arial" w:cs="Arial"/>
                <w:b/>
                <w:sz w:val="24"/>
                <w:szCs w:val="24"/>
              </w:rPr>
            </w:pPr>
            <w:r>
              <w:rPr>
                <w:rFonts w:ascii="Arial" w:eastAsia="Times New Roman" w:hAnsi="Arial" w:cs="Arial"/>
                <w:b/>
                <w:sz w:val="24"/>
                <w:szCs w:val="24"/>
              </w:rPr>
              <w:t>Equipment Maintenance</w:t>
            </w:r>
          </w:p>
        </w:tc>
        <w:tc>
          <w:tcPr>
            <w:tcW w:w="1985" w:type="dxa"/>
            <w:shd w:val="clear" w:color="auto" w:fill="auto"/>
          </w:tcPr>
          <w:p w14:paraId="299B5A8D" w14:textId="7C1A5766" w:rsidR="009E6539" w:rsidRPr="007A1CB0" w:rsidRDefault="009E6539" w:rsidP="00A96A6B">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81</w:t>
            </w:r>
            <w:r>
              <w:rPr>
                <w:rFonts w:ascii="Arial" w:eastAsia="Times New Roman" w:hAnsi="Arial" w:cs="Arial"/>
                <w:b/>
                <w:sz w:val="24"/>
                <w:szCs w:val="24"/>
              </w:rPr>
              <w:t>2</w:t>
            </w:r>
            <w:r w:rsidRPr="007A1CB0">
              <w:rPr>
                <w:rFonts w:ascii="Arial" w:eastAsia="Times New Roman" w:hAnsi="Arial" w:cs="Arial"/>
                <w:b/>
                <w:sz w:val="24"/>
                <w:szCs w:val="24"/>
              </w:rPr>
              <w:t>0</w:t>
            </w:r>
          </w:p>
        </w:tc>
        <w:tc>
          <w:tcPr>
            <w:tcW w:w="2615" w:type="dxa"/>
            <w:shd w:val="clear" w:color="auto" w:fill="auto"/>
          </w:tcPr>
          <w:p w14:paraId="47ED9456" w14:textId="77777777" w:rsidR="009E6539" w:rsidRPr="007A1CB0" w:rsidRDefault="009E6539" w:rsidP="00A96A6B">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$2,</w:t>
            </w:r>
            <w:r>
              <w:rPr>
                <w:rFonts w:ascii="Arial" w:eastAsia="Times New Roman" w:hAnsi="Arial" w:cs="Arial"/>
                <w:b/>
                <w:sz w:val="24"/>
                <w:szCs w:val="24"/>
              </w:rPr>
              <w:t>0</w:t>
            </w:r>
            <w:r w:rsidRPr="007A1CB0">
              <w:rPr>
                <w:rFonts w:ascii="Arial" w:eastAsia="Times New Roman" w:hAnsi="Arial" w:cs="Arial"/>
                <w:b/>
                <w:sz w:val="24"/>
                <w:szCs w:val="24"/>
              </w:rPr>
              <w:t>00</w:t>
            </w:r>
          </w:p>
        </w:tc>
      </w:tr>
      <w:tr w:rsidR="009E6539" w:rsidRPr="007A1CB0" w14:paraId="18AA775D" w14:textId="77777777" w:rsidTr="00DF1A5F">
        <w:tc>
          <w:tcPr>
            <w:tcW w:w="9208" w:type="dxa"/>
            <w:gridSpan w:val="3"/>
            <w:shd w:val="clear" w:color="auto" w:fill="auto"/>
          </w:tcPr>
          <w:p w14:paraId="1061BE85" w14:textId="086600A1" w:rsidR="009E6539" w:rsidRPr="007A1CB0" w:rsidRDefault="009E6539" w:rsidP="00A96A6B">
            <w:pPr>
              <w:numPr>
                <w:ilvl w:val="0"/>
                <w:numId w:val="101"/>
              </w:numPr>
              <w:spacing w:after="0" w:line="240" w:lineRule="auto"/>
              <w:contextualSpacing/>
              <w:rPr>
                <w:rFonts w:ascii="Arial" w:eastAsia="Times New Roman" w:hAnsi="Arial" w:cs="Arial"/>
                <w:sz w:val="24"/>
                <w:szCs w:val="24"/>
              </w:rPr>
            </w:pPr>
            <w:r>
              <w:rPr>
                <w:rFonts w:ascii="Arial" w:eastAsia="Times New Roman" w:hAnsi="Arial" w:cs="Arial"/>
                <w:sz w:val="24"/>
                <w:szCs w:val="24"/>
              </w:rPr>
              <w:t>General Equipment Maintenance</w:t>
            </w:r>
            <w:r w:rsidRPr="007A1CB0">
              <w:rPr>
                <w:rFonts w:ascii="Arial" w:eastAsia="Times New Roman" w:hAnsi="Arial" w:cs="Arial"/>
                <w:sz w:val="24"/>
                <w:szCs w:val="24"/>
              </w:rPr>
              <w:t>.</w:t>
            </w:r>
          </w:p>
          <w:p w14:paraId="10D6BA01" w14:textId="77777777" w:rsidR="009E6539" w:rsidRPr="007A1CB0" w:rsidRDefault="009E6539" w:rsidP="00A96A6B">
            <w:pPr>
              <w:spacing w:after="0" w:line="240" w:lineRule="auto"/>
              <w:rPr>
                <w:rFonts w:ascii="Arial" w:eastAsia="Times New Roman" w:hAnsi="Arial" w:cs="Arial"/>
                <w:sz w:val="24"/>
                <w:szCs w:val="24"/>
              </w:rPr>
            </w:pPr>
          </w:p>
        </w:tc>
      </w:tr>
      <w:tr w:rsidR="0075353B" w:rsidRPr="007A1CB0" w14:paraId="05E580D3" w14:textId="77777777" w:rsidTr="00DF1A5F">
        <w:tc>
          <w:tcPr>
            <w:tcW w:w="4608" w:type="dxa"/>
            <w:shd w:val="clear" w:color="auto" w:fill="auto"/>
          </w:tcPr>
          <w:p w14:paraId="7F798BF6" w14:textId="77777777" w:rsidR="0075353B" w:rsidRPr="007A1CB0" w:rsidRDefault="0075353B" w:rsidP="00CD5643">
            <w:pPr>
              <w:spacing w:after="0" w:line="240" w:lineRule="auto"/>
              <w:ind w:hanging="90"/>
              <w:rPr>
                <w:rFonts w:ascii="Arial" w:eastAsia="Times New Roman" w:hAnsi="Arial" w:cs="Arial"/>
                <w:b/>
                <w:sz w:val="24"/>
                <w:szCs w:val="24"/>
              </w:rPr>
            </w:pPr>
            <w:bookmarkStart w:id="38" w:name="_Hlk135383943"/>
            <w:r w:rsidRPr="007A1CB0">
              <w:rPr>
                <w:rFonts w:ascii="Arial" w:eastAsia="Times New Roman" w:hAnsi="Arial" w:cs="Arial"/>
                <w:b/>
                <w:sz w:val="24"/>
                <w:szCs w:val="24"/>
              </w:rPr>
              <w:t>Required Inspections</w:t>
            </w:r>
          </w:p>
        </w:tc>
        <w:tc>
          <w:tcPr>
            <w:tcW w:w="1985" w:type="dxa"/>
            <w:shd w:val="clear" w:color="auto" w:fill="auto"/>
          </w:tcPr>
          <w:p w14:paraId="74FB681B" w14:textId="77777777" w:rsidR="0075353B" w:rsidRPr="007A1CB0" w:rsidRDefault="0075353B" w:rsidP="005E3A4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8210</w:t>
            </w:r>
          </w:p>
        </w:tc>
        <w:tc>
          <w:tcPr>
            <w:tcW w:w="2615" w:type="dxa"/>
            <w:shd w:val="clear" w:color="auto" w:fill="auto"/>
          </w:tcPr>
          <w:p w14:paraId="6BD5D8A7" w14:textId="49F52D56" w:rsidR="0075353B" w:rsidRPr="007A1CB0" w:rsidRDefault="0075353B" w:rsidP="00CD5643">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D10108">
              <w:rPr>
                <w:rFonts w:ascii="Arial" w:eastAsia="Times New Roman" w:hAnsi="Arial" w:cs="Arial"/>
                <w:b/>
                <w:sz w:val="24"/>
                <w:szCs w:val="24"/>
              </w:rPr>
              <w:t>40,0</w:t>
            </w:r>
            <w:r w:rsidRPr="007A1CB0">
              <w:rPr>
                <w:rFonts w:ascii="Arial" w:eastAsia="Times New Roman" w:hAnsi="Arial" w:cs="Arial"/>
                <w:b/>
                <w:sz w:val="24"/>
                <w:szCs w:val="24"/>
              </w:rPr>
              <w:t>00</w:t>
            </w:r>
          </w:p>
        </w:tc>
      </w:tr>
      <w:tr w:rsidR="0075353B" w:rsidRPr="007A1CB0" w14:paraId="089A7D1F" w14:textId="77777777" w:rsidTr="00DF1A5F">
        <w:tc>
          <w:tcPr>
            <w:tcW w:w="9208" w:type="dxa"/>
            <w:gridSpan w:val="3"/>
            <w:shd w:val="clear" w:color="auto" w:fill="auto"/>
          </w:tcPr>
          <w:p w14:paraId="508BBF65" w14:textId="6B44EC01" w:rsidR="0075353B" w:rsidRPr="007A1CB0" w:rsidRDefault="0075353B" w:rsidP="00CD5643">
            <w:pPr>
              <w:numPr>
                <w:ilvl w:val="0"/>
                <w:numId w:val="101"/>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Recertify EMS equipment and fire extinguishers – air test, bio med annual.</w:t>
            </w:r>
            <w:r w:rsidR="00481046">
              <w:rPr>
                <w:rFonts w:ascii="Arial" w:eastAsia="Times New Roman" w:hAnsi="Arial" w:cs="Arial"/>
                <w:sz w:val="24"/>
                <w:szCs w:val="24"/>
              </w:rPr>
              <w:t xml:space="preserve"> SCOT packs tested and fit testing of masks. Air Fill station tested.</w:t>
            </w:r>
          </w:p>
          <w:p w14:paraId="1C3A6DFE" w14:textId="77777777" w:rsidR="0075353B" w:rsidRPr="007A1CB0" w:rsidRDefault="0075353B" w:rsidP="00CD5643">
            <w:pPr>
              <w:spacing w:after="0" w:line="240" w:lineRule="auto"/>
              <w:rPr>
                <w:rFonts w:ascii="Arial" w:eastAsia="Times New Roman" w:hAnsi="Arial" w:cs="Arial"/>
                <w:sz w:val="24"/>
                <w:szCs w:val="24"/>
              </w:rPr>
            </w:pPr>
          </w:p>
        </w:tc>
      </w:tr>
      <w:bookmarkEnd w:id="38"/>
      <w:tr w:rsidR="0075353B" w:rsidRPr="007A1CB0" w14:paraId="6916B6DA" w14:textId="77777777" w:rsidTr="00DF1A5F">
        <w:tc>
          <w:tcPr>
            <w:tcW w:w="4608" w:type="dxa"/>
            <w:shd w:val="clear" w:color="auto" w:fill="auto"/>
          </w:tcPr>
          <w:p w14:paraId="29BECB8E" w14:textId="77777777" w:rsidR="0075353B" w:rsidRPr="007A1CB0" w:rsidRDefault="0075353B" w:rsidP="00CD5643">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Sample Testing</w:t>
            </w:r>
          </w:p>
        </w:tc>
        <w:tc>
          <w:tcPr>
            <w:tcW w:w="1985" w:type="dxa"/>
            <w:shd w:val="clear" w:color="auto" w:fill="auto"/>
          </w:tcPr>
          <w:p w14:paraId="1793D065" w14:textId="77777777" w:rsidR="0075353B" w:rsidRPr="007A1CB0" w:rsidRDefault="0075353B" w:rsidP="005E3A4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8220</w:t>
            </w:r>
          </w:p>
        </w:tc>
        <w:tc>
          <w:tcPr>
            <w:tcW w:w="2615" w:type="dxa"/>
            <w:shd w:val="clear" w:color="auto" w:fill="auto"/>
          </w:tcPr>
          <w:p w14:paraId="1CAE62F3" w14:textId="145B63E0" w:rsidR="0075353B" w:rsidRPr="007A1CB0" w:rsidRDefault="0075353B" w:rsidP="00CD5643">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232D4B">
              <w:rPr>
                <w:rFonts w:ascii="Arial" w:eastAsia="Times New Roman" w:hAnsi="Arial" w:cs="Arial"/>
                <w:b/>
                <w:sz w:val="24"/>
                <w:szCs w:val="24"/>
              </w:rPr>
              <w:t>200</w:t>
            </w:r>
          </w:p>
        </w:tc>
      </w:tr>
      <w:tr w:rsidR="0075353B" w:rsidRPr="007A1CB0" w14:paraId="7BACD7EF" w14:textId="77777777" w:rsidTr="00DF1A5F">
        <w:tc>
          <w:tcPr>
            <w:tcW w:w="9208" w:type="dxa"/>
            <w:gridSpan w:val="3"/>
            <w:shd w:val="clear" w:color="auto" w:fill="auto"/>
          </w:tcPr>
          <w:p w14:paraId="2771BA57" w14:textId="77777777" w:rsidR="0075353B" w:rsidRPr="007A1CB0" w:rsidRDefault="0075353B" w:rsidP="00CD5643">
            <w:pPr>
              <w:numPr>
                <w:ilvl w:val="0"/>
                <w:numId w:val="101"/>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Quarterly air sampling of the SCBA air compressor.</w:t>
            </w:r>
          </w:p>
          <w:p w14:paraId="510659B8" w14:textId="77777777" w:rsidR="0075353B" w:rsidRPr="007A1CB0" w:rsidRDefault="0075353B" w:rsidP="00CD5643">
            <w:pPr>
              <w:spacing w:after="0" w:line="240" w:lineRule="auto"/>
              <w:rPr>
                <w:rFonts w:ascii="Arial" w:eastAsia="Times New Roman" w:hAnsi="Arial" w:cs="Arial"/>
                <w:sz w:val="24"/>
                <w:szCs w:val="24"/>
              </w:rPr>
            </w:pPr>
          </w:p>
        </w:tc>
      </w:tr>
      <w:tr w:rsidR="0075353B" w:rsidRPr="007A1CB0" w14:paraId="2E8C1E0D" w14:textId="77777777" w:rsidTr="00DF1A5F">
        <w:tc>
          <w:tcPr>
            <w:tcW w:w="4608" w:type="dxa"/>
            <w:shd w:val="clear" w:color="auto" w:fill="auto"/>
          </w:tcPr>
          <w:p w14:paraId="30E4E1D6" w14:textId="77777777" w:rsidR="0075353B" w:rsidRPr="007A1CB0" w:rsidRDefault="0075353B" w:rsidP="00CD5643">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Member Recognition</w:t>
            </w:r>
          </w:p>
        </w:tc>
        <w:tc>
          <w:tcPr>
            <w:tcW w:w="1985" w:type="dxa"/>
            <w:shd w:val="clear" w:color="auto" w:fill="auto"/>
          </w:tcPr>
          <w:p w14:paraId="57B8ABE0" w14:textId="77777777" w:rsidR="0075353B" w:rsidRPr="007A1CB0" w:rsidRDefault="0075353B" w:rsidP="005E3A4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8330</w:t>
            </w:r>
          </w:p>
        </w:tc>
        <w:tc>
          <w:tcPr>
            <w:tcW w:w="2615" w:type="dxa"/>
            <w:shd w:val="clear" w:color="auto" w:fill="auto"/>
          </w:tcPr>
          <w:p w14:paraId="62A6A81C" w14:textId="08470464" w:rsidR="0075353B" w:rsidRPr="007A1CB0" w:rsidRDefault="0075353B" w:rsidP="00CD5643">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481046">
              <w:rPr>
                <w:rFonts w:ascii="Arial" w:eastAsia="Times New Roman" w:hAnsi="Arial" w:cs="Arial"/>
                <w:b/>
                <w:sz w:val="24"/>
                <w:szCs w:val="24"/>
              </w:rPr>
              <w:t>1</w:t>
            </w:r>
            <w:r w:rsidRPr="007A1CB0">
              <w:rPr>
                <w:rFonts w:ascii="Arial" w:eastAsia="Times New Roman" w:hAnsi="Arial" w:cs="Arial"/>
                <w:b/>
                <w:sz w:val="24"/>
                <w:szCs w:val="24"/>
              </w:rPr>
              <w:t>,</w:t>
            </w:r>
            <w:r w:rsidR="00481046">
              <w:rPr>
                <w:rFonts w:ascii="Arial" w:eastAsia="Times New Roman" w:hAnsi="Arial" w:cs="Arial"/>
                <w:b/>
                <w:sz w:val="24"/>
                <w:szCs w:val="24"/>
              </w:rPr>
              <w:t>0</w:t>
            </w:r>
            <w:r w:rsidRPr="007A1CB0">
              <w:rPr>
                <w:rFonts w:ascii="Arial" w:eastAsia="Times New Roman" w:hAnsi="Arial" w:cs="Arial"/>
                <w:b/>
                <w:sz w:val="24"/>
                <w:szCs w:val="24"/>
              </w:rPr>
              <w:t>00</w:t>
            </w:r>
          </w:p>
        </w:tc>
      </w:tr>
      <w:tr w:rsidR="0075353B" w:rsidRPr="007A1CB0" w14:paraId="0AF6F2D5" w14:textId="77777777" w:rsidTr="00DF1A5F">
        <w:tc>
          <w:tcPr>
            <w:tcW w:w="9208" w:type="dxa"/>
            <w:gridSpan w:val="3"/>
            <w:shd w:val="clear" w:color="auto" w:fill="auto"/>
          </w:tcPr>
          <w:p w14:paraId="5069B76E" w14:textId="014D45E1" w:rsidR="0075353B" w:rsidRPr="007A1CB0" w:rsidRDefault="0075353B" w:rsidP="00CD5643">
            <w:pPr>
              <w:numPr>
                <w:ilvl w:val="0"/>
                <w:numId w:val="102"/>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Member Jackets and recognition certificates/plaques; BBQs and Banquets.</w:t>
            </w:r>
            <w:r w:rsidR="00481046">
              <w:rPr>
                <w:rFonts w:ascii="Arial" w:eastAsia="Times New Roman" w:hAnsi="Arial" w:cs="Arial"/>
                <w:sz w:val="24"/>
                <w:szCs w:val="24"/>
              </w:rPr>
              <w:t xml:space="preserve"> Monthly trainings.</w:t>
            </w:r>
          </w:p>
          <w:p w14:paraId="02AEE795" w14:textId="77777777" w:rsidR="0075353B" w:rsidRPr="007A1CB0" w:rsidRDefault="0075353B" w:rsidP="00CD5643">
            <w:pPr>
              <w:spacing w:after="0" w:line="240" w:lineRule="auto"/>
              <w:rPr>
                <w:rFonts w:ascii="Arial" w:eastAsia="Times New Roman" w:hAnsi="Arial" w:cs="Arial"/>
                <w:sz w:val="24"/>
                <w:szCs w:val="24"/>
              </w:rPr>
            </w:pPr>
          </w:p>
        </w:tc>
      </w:tr>
      <w:tr w:rsidR="0075353B" w:rsidRPr="007A1CB0" w14:paraId="3E601EBC" w14:textId="77777777" w:rsidTr="00DF1A5F">
        <w:tc>
          <w:tcPr>
            <w:tcW w:w="6593" w:type="dxa"/>
            <w:gridSpan w:val="2"/>
            <w:shd w:val="clear" w:color="auto" w:fill="auto"/>
          </w:tcPr>
          <w:p w14:paraId="65622F7A" w14:textId="77777777" w:rsidR="0075353B" w:rsidRPr="007A1CB0" w:rsidRDefault="0075353B" w:rsidP="00CD5643">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Total Fire Department</w:t>
            </w:r>
          </w:p>
        </w:tc>
        <w:tc>
          <w:tcPr>
            <w:tcW w:w="2615" w:type="dxa"/>
            <w:shd w:val="clear" w:color="auto" w:fill="auto"/>
          </w:tcPr>
          <w:p w14:paraId="02C4438D" w14:textId="0BFD8755" w:rsidR="0075353B" w:rsidRPr="007A1CB0" w:rsidRDefault="0075353B" w:rsidP="0058676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752D1D">
              <w:rPr>
                <w:rFonts w:ascii="Arial" w:eastAsia="Times New Roman" w:hAnsi="Arial" w:cs="Arial"/>
                <w:b/>
                <w:sz w:val="24"/>
                <w:szCs w:val="24"/>
              </w:rPr>
              <w:t>5</w:t>
            </w:r>
            <w:r w:rsidR="00B06695">
              <w:rPr>
                <w:rFonts w:ascii="Arial" w:eastAsia="Times New Roman" w:hAnsi="Arial" w:cs="Arial"/>
                <w:b/>
                <w:sz w:val="24"/>
                <w:szCs w:val="24"/>
              </w:rPr>
              <w:t>61</w:t>
            </w:r>
            <w:r w:rsidRPr="007A1CB0">
              <w:rPr>
                <w:rFonts w:ascii="Arial" w:eastAsia="Times New Roman" w:hAnsi="Arial" w:cs="Arial"/>
                <w:b/>
                <w:sz w:val="24"/>
                <w:szCs w:val="24"/>
              </w:rPr>
              <w:t>,</w:t>
            </w:r>
            <w:r w:rsidR="00B06695">
              <w:rPr>
                <w:rFonts w:ascii="Arial" w:eastAsia="Times New Roman" w:hAnsi="Arial" w:cs="Arial"/>
                <w:b/>
                <w:sz w:val="24"/>
                <w:szCs w:val="24"/>
              </w:rPr>
              <w:t>8</w:t>
            </w:r>
            <w:r w:rsidR="0011129C">
              <w:rPr>
                <w:rFonts w:ascii="Arial" w:eastAsia="Times New Roman" w:hAnsi="Arial" w:cs="Arial"/>
                <w:b/>
                <w:sz w:val="24"/>
                <w:szCs w:val="24"/>
              </w:rPr>
              <w:t>00</w:t>
            </w:r>
          </w:p>
        </w:tc>
      </w:tr>
    </w:tbl>
    <w:p w14:paraId="0887FA14" w14:textId="77777777" w:rsidR="0075353B" w:rsidRPr="007A1CB0" w:rsidRDefault="0075353B" w:rsidP="0075353B">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9198"/>
      </w:tblGrid>
      <w:tr w:rsidR="0075353B" w:rsidRPr="007A1CB0" w14:paraId="1A0C726F" w14:textId="77777777" w:rsidTr="00603D68">
        <w:tc>
          <w:tcPr>
            <w:tcW w:w="9198" w:type="dxa"/>
          </w:tcPr>
          <w:p w14:paraId="63918B55" w14:textId="11023A35" w:rsidR="0075353B" w:rsidRDefault="0075353B" w:rsidP="00CD5643">
            <w:pPr>
              <w:rPr>
                <w:rFonts w:ascii="Arial" w:hAnsi="Arial" w:cs="Arial"/>
                <w:b/>
                <w:sz w:val="24"/>
                <w:szCs w:val="24"/>
              </w:rPr>
            </w:pPr>
            <w:r w:rsidRPr="007A1CB0">
              <w:rPr>
                <w:rFonts w:ascii="Arial" w:hAnsi="Arial" w:cs="Arial"/>
                <w:b/>
                <w:sz w:val="24"/>
                <w:szCs w:val="24"/>
              </w:rPr>
              <w:lastRenderedPageBreak/>
              <w:t>Remarks:</w:t>
            </w:r>
          </w:p>
          <w:p w14:paraId="0963CFCC" w14:textId="66874DEB" w:rsidR="00620992" w:rsidRDefault="00620992" w:rsidP="00620992">
            <w:pPr>
              <w:numPr>
                <w:ilvl w:val="0"/>
                <w:numId w:val="97"/>
              </w:numPr>
              <w:rPr>
                <w:rFonts w:ascii="Arial" w:hAnsi="Arial" w:cs="Arial"/>
                <w:sz w:val="24"/>
                <w:szCs w:val="24"/>
              </w:rPr>
            </w:pPr>
            <w:r>
              <w:rPr>
                <w:rFonts w:ascii="Arial" w:hAnsi="Arial" w:cs="Arial"/>
                <w:sz w:val="24"/>
                <w:szCs w:val="24"/>
              </w:rPr>
              <w:t xml:space="preserve">Return </w:t>
            </w:r>
            <w:r w:rsidRPr="05B5011F">
              <w:rPr>
                <w:rFonts w:ascii="Arial" w:hAnsi="Arial" w:cs="Arial"/>
                <w:sz w:val="24"/>
                <w:szCs w:val="24"/>
              </w:rPr>
              <w:t xml:space="preserve">Temporary Full-Time Seasonal EMT (Level VII A) </w:t>
            </w:r>
            <w:r w:rsidR="00495865">
              <w:rPr>
                <w:rFonts w:ascii="Arial" w:hAnsi="Arial" w:cs="Arial"/>
                <w:sz w:val="24"/>
                <w:szCs w:val="24"/>
              </w:rPr>
              <w:t>3</w:t>
            </w:r>
            <w:r w:rsidRPr="05B5011F">
              <w:rPr>
                <w:rFonts w:ascii="Arial" w:hAnsi="Arial" w:cs="Arial"/>
                <w:sz w:val="24"/>
                <w:szCs w:val="24"/>
              </w:rPr>
              <w:t xml:space="preserve"> at .</w:t>
            </w:r>
            <w:r w:rsidRPr="6190B0DE">
              <w:rPr>
                <w:rFonts w:ascii="Arial" w:hAnsi="Arial" w:cs="Arial"/>
                <w:sz w:val="24"/>
                <w:szCs w:val="24"/>
              </w:rPr>
              <w:t>307</w:t>
            </w:r>
            <w:r w:rsidRPr="05B5011F">
              <w:rPr>
                <w:rFonts w:ascii="Arial" w:hAnsi="Arial" w:cs="Arial"/>
                <w:sz w:val="24"/>
                <w:szCs w:val="24"/>
              </w:rPr>
              <w:t xml:space="preserve"> FTE</w:t>
            </w:r>
          </w:p>
          <w:p w14:paraId="3E9230B8" w14:textId="77777777" w:rsidR="00620992" w:rsidRPr="007A1CB0" w:rsidRDefault="00620992" w:rsidP="00CD5643">
            <w:pPr>
              <w:rPr>
                <w:rFonts w:ascii="Arial" w:hAnsi="Arial" w:cs="Arial"/>
                <w:b/>
                <w:sz w:val="24"/>
                <w:szCs w:val="24"/>
              </w:rPr>
            </w:pPr>
          </w:p>
          <w:p w14:paraId="6C11293A" w14:textId="77777777" w:rsidR="0075353B" w:rsidRDefault="00F264D7" w:rsidP="00CD5643">
            <w:pPr>
              <w:numPr>
                <w:ilvl w:val="0"/>
                <w:numId w:val="102"/>
              </w:numPr>
              <w:contextualSpacing/>
              <w:rPr>
                <w:rFonts w:ascii="Arial" w:hAnsi="Arial" w:cs="Arial"/>
                <w:sz w:val="24"/>
                <w:szCs w:val="24"/>
              </w:rPr>
            </w:pPr>
            <w:r>
              <w:rPr>
                <w:rFonts w:ascii="Arial" w:hAnsi="Arial" w:cs="Arial"/>
                <w:sz w:val="24"/>
                <w:szCs w:val="24"/>
              </w:rPr>
              <w:t xml:space="preserve">Changed revenue of system design to cover cost of system design fees before transferring to Ambulance reserve. </w:t>
            </w:r>
          </w:p>
          <w:p w14:paraId="24CEC890" w14:textId="52B5EDBC" w:rsidR="000E465E" w:rsidRDefault="000E465E" w:rsidP="00CD5643">
            <w:pPr>
              <w:numPr>
                <w:ilvl w:val="0"/>
                <w:numId w:val="102"/>
              </w:numPr>
              <w:contextualSpacing/>
              <w:rPr>
                <w:rFonts w:ascii="Arial" w:hAnsi="Arial" w:cs="Arial"/>
                <w:sz w:val="24"/>
                <w:szCs w:val="24"/>
              </w:rPr>
            </w:pPr>
            <w:r w:rsidRPr="000E465E">
              <w:rPr>
                <w:rFonts w:ascii="Arial" w:hAnsi="Arial" w:cs="Arial"/>
                <w:sz w:val="24"/>
                <w:szCs w:val="24"/>
              </w:rPr>
              <w:t>F&amp;B Committee would like</w:t>
            </w:r>
            <w:r>
              <w:rPr>
                <w:rFonts w:ascii="Arial" w:hAnsi="Arial" w:cs="Arial"/>
                <w:sz w:val="24"/>
                <w:szCs w:val="24"/>
              </w:rPr>
              <w:t xml:space="preserve"> department to seek grant funding for the SCBA Packs.</w:t>
            </w:r>
          </w:p>
          <w:p w14:paraId="660E25BD" w14:textId="77777777" w:rsidR="00F264D7" w:rsidRDefault="00F264D7" w:rsidP="00CD5643">
            <w:pPr>
              <w:numPr>
                <w:ilvl w:val="0"/>
                <w:numId w:val="102"/>
              </w:numPr>
              <w:contextualSpacing/>
              <w:rPr>
                <w:rFonts w:ascii="Arial" w:hAnsi="Arial" w:cs="Arial"/>
                <w:sz w:val="24"/>
                <w:szCs w:val="24"/>
              </w:rPr>
            </w:pPr>
            <w:r>
              <w:rPr>
                <w:rFonts w:ascii="Arial" w:hAnsi="Arial" w:cs="Arial"/>
                <w:sz w:val="24"/>
                <w:szCs w:val="24"/>
              </w:rPr>
              <w:t xml:space="preserve">Travel and Training costs will increase due to </w:t>
            </w:r>
            <w:r w:rsidR="003B180E">
              <w:rPr>
                <w:rFonts w:ascii="Arial" w:hAnsi="Arial" w:cs="Arial"/>
                <w:sz w:val="24"/>
                <w:szCs w:val="24"/>
              </w:rPr>
              <w:t>no certified instructors in Dillingham and will require bringing them to Dillingham. Increase in volunteers that require training.</w:t>
            </w:r>
          </w:p>
          <w:p w14:paraId="0DC079B9" w14:textId="77777777" w:rsidR="005A74AB" w:rsidRDefault="005A74AB" w:rsidP="00CD5643">
            <w:pPr>
              <w:numPr>
                <w:ilvl w:val="0"/>
                <w:numId w:val="102"/>
              </w:numPr>
              <w:contextualSpacing/>
              <w:rPr>
                <w:rFonts w:ascii="Arial" w:hAnsi="Arial" w:cs="Arial"/>
                <w:sz w:val="24"/>
                <w:szCs w:val="24"/>
              </w:rPr>
            </w:pPr>
            <w:r>
              <w:rPr>
                <w:rFonts w:ascii="Arial" w:hAnsi="Arial" w:cs="Arial"/>
                <w:sz w:val="24"/>
                <w:szCs w:val="24"/>
              </w:rPr>
              <w:t xml:space="preserve">Creation of EMS and Fire project numbers to track area costs. </w:t>
            </w:r>
          </w:p>
          <w:p w14:paraId="1B1135FA" w14:textId="77777777" w:rsidR="003B180E" w:rsidRDefault="003B180E" w:rsidP="00CD5643">
            <w:pPr>
              <w:numPr>
                <w:ilvl w:val="0"/>
                <w:numId w:val="102"/>
              </w:numPr>
              <w:contextualSpacing/>
              <w:rPr>
                <w:rFonts w:ascii="Arial" w:hAnsi="Arial" w:cs="Arial"/>
                <w:sz w:val="24"/>
                <w:szCs w:val="24"/>
              </w:rPr>
            </w:pPr>
            <w:r>
              <w:rPr>
                <w:rFonts w:ascii="Arial" w:hAnsi="Arial" w:cs="Arial"/>
                <w:sz w:val="24"/>
                <w:szCs w:val="24"/>
              </w:rPr>
              <w:t xml:space="preserve">EMS supplies increase </w:t>
            </w:r>
            <w:r w:rsidR="005A74AB">
              <w:rPr>
                <w:rFonts w:ascii="Arial" w:hAnsi="Arial" w:cs="Arial"/>
                <w:sz w:val="24"/>
                <w:szCs w:val="24"/>
              </w:rPr>
              <w:t xml:space="preserve">due to cost of supplies. Minor Tools &amp; Equipment increase due to outdated and non-working equipment such as replacement lights, on scene lighting, CBA masks upgrades. </w:t>
            </w:r>
          </w:p>
          <w:p w14:paraId="2B57D25F" w14:textId="77777777" w:rsidR="0090049F" w:rsidRDefault="005A74AB" w:rsidP="0073706B">
            <w:pPr>
              <w:numPr>
                <w:ilvl w:val="0"/>
                <w:numId w:val="102"/>
              </w:numPr>
              <w:contextualSpacing/>
              <w:rPr>
                <w:rFonts w:ascii="Arial" w:hAnsi="Arial" w:cs="Arial"/>
                <w:sz w:val="24"/>
                <w:szCs w:val="24"/>
              </w:rPr>
            </w:pPr>
            <w:r>
              <w:rPr>
                <w:rFonts w:ascii="Arial" w:hAnsi="Arial" w:cs="Arial"/>
                <w:sz w:val="24"/>
                <w:szCs w:val="24"/>
              </w:rPr>
              <w:t>Personal protective gear at this rate will take 5 years to replace.</w:t>
            </w:r>
          </w:p>
          <w:p w14:paraId="36A3AC86" w14:textId="77777777" w:rsidR="0090049F" w:rsidRPr="0090049F" w:rsidRDefault="0090049F" w:rsidP="0090049F">
            <w:pPr>
              <w:ind w:left="270"/>
              <w:contextualSpacing/>
              <w:rPr>
                <w:rFonts w:ascii="Arial" w:hAnsi="Arial" w:cs="Arial"/>
                <w:b/>
                <w:bCs/>
                <w:sz w:val="24"/>
                <w:szCs w:val="24"/>
              </w:rPr>
            </w:pPr>
            <w:r w:rsidRPr="0090049F">
              <w:rPr>
                <w:rFonts w:ascii="Arial" w:hAnsi="Arial" w:cs="Arial"/>
                <w:b/>
                <w:bCs/>
                <w:sz w:val="24"/>
                <w:szCs w:val="24"/>
              </w:rPr>
              <w:t>Future Needs</w:t>
            </w:r>
          </w:p>
          <w:p w14:paraId="38CE9E5E" w14:textId="05E9B374" w:rsidR="0090049F" w:rsidRDefault="0090049F" w:rsidP="0090049F">
            <w:pPr>
              <w:numPr>
                <w:ilvl w:val="0"/>
                <w:numId w:val="102"/>
              </w:numPr>
              <w:contextualSpacing/>
              <w:rPr>
                <w:rFonts w:ascii="Arial" w:hAnsi="Arial" w:cs="Arial"/>
                <w:sz w:val="24"/>
                <w:szCs w:val="24"/>
              </w:rPr>
            </w:pPr>
            <w:r>
              <w:rPr>
                <w:rFonts w:ascii="Arial" w:hAnsi="Arial" w:cs="Arial"/>
                <w:sz w:val="24"/>
                <w:szCs w:val="24"/>
              </w:rPr>
              <w:t>Replacement of SCOT packs breathing apparatus $100,000 in FY2025</w:t>
            </w:r>
          </w:p>
          <w:p w14:paraId="619B3350" w14:textId="682A460F" w:rsidR="00481046" w:rsidRPr="0073706B" w:rsidRDefault="00481046" w:rsidP="0090049F">
            <w:pPr>
              <w:ind w:left="270"/>
              <w:contextualSpacing/>
              <w:rPr>
                <w:rFonts w:ascii="Arial" w:hAnsi="Arial" w:cs="Arial"/>
                <w:sz w:val="24"/>
                <w:szCs w:val="24"/>
              </w:rPr>
            </w:pPr>
          </w:p>
        </w:tc>
      </w:tr>
    </w:tbl>
    <w:p w14:paraId="6A8ED527" w14:textId="77777777" w:rsidR="0075353B" w:rsidRPr="007A1CB0" w:rsidRDefault="0075353B" w:rsidP="0075353B">
      <w:pPr>
        <w:spacing w:after="0" w:line="240" w:lineRule="auto"/>
        <w:rPr>
          <w:rFonts w:ascii="Arial" w:eastAsia="Times New Roman" w:hAnsi="Arial" w:cs="Arial"/>
          <w:b/>
          <w:sz w:val="24"/>
          <w:szCs w:val="24"/>
        </w:rPr>
      </w:pPr>
    </w:p>
    <w:p w14:paraId="0494284A" w14:textId="77777777" w:rsidR="0075353B" w:rsidRDefault="0075353B" w:rsidP="0075353B">
      <w:r>
        <w:br w:type="page"/>
      </w:r>
    </w:p>
    <w:p w14:paraId="67CE036E" w14:textId="77777777" w:rsidR="00E91DAF" w:rsidRPr="009C4F2B" w:rsidRDefault="00E91DAF" w:rsidP="00E91DAF">
      <w:pPr>
        <w:pStyle w:val="Heading1"/>
        <w:jc w:val="center"/>
        <w:rPr>
          <w:rFonts w:eastAsia="Times New Roman"/>
          <w:sz w:val="48"/>
        </w:rPr>
      </w:pPr>
      <w:bookmarkStart w:id="39" w:name="_Toc198213527"/>
      <w:r>
        <w:rPr>
          <w:rFonts w:eastAsia="Times New Roman"/>
          <w:sz w:val="48"/>
        </w:rPr>
        <w:lastRenderedPageBreak/>
        <w:t>Volunteer Fire Donation</w:t>
      </w:r>
      <w:bookmarkEnd w:id="39"/>
    </w:p>
    <w:p w14:paraId="65669077" w14:textId="7F1E4CDC" w:rsidR="00E91DAF" w:rsidRPr="009C4F2B" w:rsidRDefault="00E91DAF" w:rsidP="00E91DAF">
      <w:pPr>
        <w:rPr>
          <w:b/>
          <w:sz w:val="24"/>
        </w:rPr>
      </w:pPr>
      <w:r w:rsidRPr="009C4F2B">
        <w:rPr>
          <w:b/>
          <w:sz w:val="24"/>
        </w:rPr>
        <w:t>1000 XXXX 2</w:t>
      </w:r>
      <w:r>
        <w:rPr>
          <w:b/>
          <w:sz w:val="24"/>
        </w:rPr>
        <w:t>5</w:t>
      </w:r>
      <w:r w:rsidRPr="009C4F2B">
        <w:rPr>
          <w:b/>
          <w:sz w:val="24"/>
        </w:rPr>
        <w:t xml:space="preserve"> </w:t>
      </w:r>
      <w:r>
        <w:rPr>
          <w:b/>
          <w:sz w:val="24"/>
        </w:rPr>
        <w:t>27</w:t>
      </w:r>
      <w:r w:rsidR="004B524B">
        <w:rPr>
          <w:b/>
          <w:sz w:val="24"/>
        </w:rPr>
        <w:t xml:space="preserve"> 0000 3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1980"/>
        <w:gridCol w:w="2520"/>
      </w:tblGrid>
      <w:tr w:rsidR="00E91DAF" w:rsidRPr="00F51D06" w14:paraId="29EA10B4" w14:textId="77777777" w:rsidTr="002C6BA0">
        <w:tc>
          <w:tcPr>
            <w:tcW w:w="4608" w:type="dxa"/>
            <w:shd w:val="clear" w:color="auto" w:fill="auto"/>
          </w:tcPr>
          <w:p w14:paraId="2AC10896" w14:textId="77777777" w:rsidR="00E91DAF" w:rsidRPr="00F51D06" w:rsidRDefault="00E91DAF" w:rsidP="00CD5643">
            <w:pPr>
              <w:spacing w:after="0" w:line="240" w:lineRule="auto"/>
              <w:rPr>
                <w:rFonts w:ascii="Arial" w:eastAsia="Times New Roman" w:hAnsi="Arial" w:cs="Arial"/>
                <w:sz w:val="24"/>
                <w:szCs w:val="24"/>
              </w:rPr>
            </w:pPr>
            <w:r>
              <w:rPr>
                <w:rFonts w:ascii="Arial" w:eastAsia="Times New Roman" w:hAnsi="Arial" w:cs="Arial"/>
                <w:b/>
                <w:sz w:val="24"/>
                <w:szCs w:val="24"/>
              </w:rPr>
              <w:t>Member Recognition</w:t>
            </w:r>
          </w:p>
        </w:tc>
        <w:tc>
          <w:tcPr>
            <w:tcW w:w="1980" w:type="dxa"/>
            <w:shd w:val="clear" w:color="auto" w:fill="auto"/>
          </w:tcPr>
          <w:p w14:paraId="4A7336C9" w14:textId="77777777" w:rsidR="00E91DAF" w:rsidRPr="00F51D06" w:rsidRDefault="00C24235" w:rsidP="005E3A4D">
            <w:pPr>
              <w:spacing w:after="0" w:line="240" w:lineRule="auto"/>
              <w:rPr>
                <w:rFonts w:ascii="Arial" w:eastAsia="Times New Roman" w:hAnsi="Arial" w:cs="Arial"/>
                <w:sz w:val="24"/>
                <w:szCs w:val="24"/>
              </w:rPr>
            </w:pPr>
            <w:r>
              <w:rPr>
                <w:rFonts w:ascii="Arial" w:eastAsia="Times New Roman" w:hAnsi="Arial" w:cs="Arial"/>
                <w:b/>
                <w:sz w:val="24"/>
                <w:szCs w:val="24"/>
              </w:rPr>
              <w:t>8330</w:t>
            </w:r>
          </w:p>
        </w:tc>
        <w:tc>
          <w:tcPr>
            <w:tcW w:w="2520" w:type="dxa"/>
            <w:shd w:val="clear" w:color="auto" w:fill="auto"/>
          </w:tcPr>
          <w:p w14:paraId="4109A41F" w14:textId="38235E24" w:rsidR="00E91DAF" w:rsidRPr="00F51D06" w:rsidRDefault="00E91DAF" w:rsidP="00CD5643">
            <w:pPr>
              <w:spacing w:after="0" w:line="240" w:lineRule="auto"/>
              <w:ind w:hanging="54"/>
              <w:jc w:val="right"/>
              <w:rPr>
                <w:rFonts w:ascii="Arial" w:eastAsia="Times New Roman" w:hAnsi="Arial" w:cs="Arial"/>
                <w:b/>
                <w:sz w:val="24"/>
                <w:szCs w:val="24"/>
              </w:rPr>
            </w:pPr>
            <w:r w:rsidRPr="00F51D06">
              <w:rPr>
                <w:rFonts w:ascii="Arial" w:eastAsia="Times New Roman" w:hAnsi="Arial" w:cs="Arial"/>
                <w:b/>
                <w:sz w:val="24"/>
                <w:szCs w:val="24"/>
              </w:rPr>
              <w:t xml:space="preserve"> $</w:t>
            </w:r>
            <w:r w:rsidR="00C24235">
              <w:rPr>
                <w:rFonts w:ascii="Arial" w:eastAsia="Times New Roman" w:hAnsi="Arial" w:cs="Arial"/>
                <w:b/>
                <w:sz w:val="24"/>
                <w:szCs w:val="24"/>
              </w:rPr>
              <w:t>1</w:t>
            </w:r>
            <w:r w:rsidR="00873B28">
              <w:rPr>
                <w:rFonts w:ascii="Arial" w:eastAsia="Times New Roman" w:hAnsi="Arial" w:cs="Arial"/>
                <w:b/>
                <w:sz w:val="24"/>
                <w:szCs w:val="24"/>
              </w:rPr>
              <w:t>0</w:t>
            </w:r>
            <w:r w:rsidR="00C24235">
              <w:rPr>
                <w:rFonts w:ascii="Arial" w:eastAsia="Times New Roman" w:hAnsi="Arial" w:cs="Arial"/>
                <w:b/>
                <w:sz w:val="24"/>
                <w:szCs w:val="24"/>
              </w:rPr>
              <w:t>,00</w:t>
            </w:r>
            <w:r>
              <w:rPr>
                <w:rFonts w:ascii="Arial" w:eastAsia="Times New Roman" w:hAnsi="Arial" w:cs="Arial"/>
                <w:b/>
                <w:sz w:val="24"/>
                <w:szCs w:val="24"/>
              </w:rPr>
              <w:t>0</w:t>
            </w:r>
          </w:p>
        </w:tc>
      </w:tr>
      <w:tr w:rsidR="00E91DAF" w:rsidRPr="00F51D06" w14:paraId="1242711F" w14:textId="77777777" w:rsidTr="002C6BA0">
        <w:tc>
          <w:tcPr>
            <w:tcW w:w="9108" w:type="dxa"/>
            <w:gridSpan w:val="3"/>
            <w:shd w:val="clear" w:color="auto" w:fill="auto"/>
          </w:tcPr>
          <w:p w14:paraId="138FA242" w14:textId="77777777" w:rsidR="00E91DAF" w:rsidRDefault="00C24235" w:rsidP="00CD5643">
            <w:pPr>
              <w:numPr>
                <w:ilvl w:val="0"/>
                <w:numId w:val="97"/>
              </w:numPr>
              <w:spacing w:after="0" w:line="240" w:lineRule="auto"/>
              <w:rPr>
                <w:rFonts w:ascii="Arial" w:eastAsia="Times New Roman" w:hAnsi="Arial" w:cs="Arial"/>
                <w:sz w:val="24"/>
                <w:szCs w:val="24"/>
              </w:rPr>
            </w:pPr>
            <w:r>
              <w:rPr>
                <w:rFonts w:ascii="Arial" w:eastAsia="Times New Roman" w:hAnsi="Arial" w:cs="Arial"/>
                <w:sz w:val="24"/>
                <w:szCs w:val="24"/>
              </w:rPr>
              <w:t xml:space="preserve">Funds transferred to city checking account FY20 in the amount of $34,144 when the volunteer fire department checking account was closed. </w:t>
            </w:r>
          </w:p>
          <w:p w14:paraId="085081CA" w14:textId="18DCC5D6" w:rsidR="00C24235" w:rsidRPr="0051415C" w:rsidRDefault="00155E15" w:rsidP="00CD5643">
            <w:pPr>
              <w:numPr>
                <w:ilvl w:val="0"/>
                <w:numId w:val="97"/>
              </w:numPr>
              <w:spacing w:after="0" w:line="240" w:lineRule="auto"/>
              <w:rPr>
                <w:rFonts w:ascii="Arial" w:eastAsia="Times New Roman" w:hAnsi="Arial" w:cs="Arial"/>
                <w:sz w:val="24"/>
                <w:szCs w:val="24"/>
              </w:rPr>
            </w:pPr>
            <w:r>
              <w:rPr>
                <w:rFonts w:ascii="Arial" w:eastAsia="Times New Roman" w:hAnsi="Arial" w:cs="Arial"/>
                <w:sz w:val="24"/>
                <w:szCs w:val="24"/>
              </w:rPr>
              <w:t>Balance as of 05/23/2023 $33,117.23</w:t>
            </w:r>
          </w:p>
          <w:p w14:paraId="138FE49F" w14:textId="77777777" w:rsidR="00E91DAF" w:rsidRPr="00F51D06" w:rsidRDefault="00E91DAF" w:rsidP="00CD5643">
            <w:pPr>
              <w:spacing w:after="0" w:line="240" w:lineRule="auto"/>
              <w:ind w:firstLine="720"/>
              <w:rPr>
                <w:rFonts w:ascii="Arial" w:eastAsia="Times New Roman" w:hAnsi="Arial" w:cs="Arial"/>
                <w:sz w:val="24"/>
                <w:szCs w:val="24"/>
              </w:rPr>
            </w:pPr>
          </w:p>
        </w:tc>
      </w:tr>
      <w:tr w:rsidR="002C6BA0" w:rsidRPr="00F51D06" w14:paraId="5B1326FF" w14:textId="77777777" w:rsidTr="002C6BA0">
        <w:tc>
          <w:tcPr>
            <w:tcW w:w="6588" w:type="dxa"/>
            <w:gridSpan w:val="2"/>
            <w:shd w:val="clear" w:color="auto" w:fill="auto"/>
          </w:tcPr>
          <w:p w14:paraId="19FA5F12" w14:textId="77777777" w:rsidR="002C6BA0" w:rsidRPr="00F51D06" w:rsidRDefault="002C6BA0" w:rsidP="002C6BA0">
            <w:pPr>
              <w:spacing w:after="0" w:line="240" w:lineRule="auto"/>
              <w:jc w:val="right"/>
              <w:rPr>
                <w:rFonts w:ascii="Arial" w:eastAsia="Times New Roman" w:hAnsi="Arial" w:cs="Arial"/>
                <w:b/>
                <w:sz w:val="24"/>
                <w:szCs w:val="24"/>
              </w:rPr>
            </w:pPr>
            <w:r w:rsidRPr="00F51D06">
              <w:rPr>
                <w:rFonts w:ascii="Arial" w:eastAsia="Times New Roman" w:hAnsi="Arial" w:cs="Arial"/>
                <w:b/>
                <w:sz w:val="24"/>
                <w:szCs w:val="24"/>
              </w:rPr>
              <w:t xml:space="preserve">Total </w:t>
            </w:r>
            <w:r>
              <w:rPr>
                <w:rFonts w:ascii="Arial" w:eastAsia="Times New Roman" w:hAnsi="Arial" w:cs="Arial"/>
                <w:b/>
                <w:sz w:val="24"/>
                <w:szCs w:val="24"/>
              </w:rPr>
              <w:t xml:space="preserve">Volunteer Fire </w:t>
            </w:r>
            <w:r w:rsidRPr="00F51D06">
              <w:rPr>
                <w:rFonts w:ascii="Arial" w:eastAsia="Times New Roman" w:hAnsi="Arial" w:cs="Arial"/>
                <w:b/>
                <w:sz w:val="24"/>
                <w:szCs w:val="24"/>
              </w:rPr>
              <w:t>Department</w:t>
            </w:r>
          </w:p>
        </w:tc>
        <w:tc>
          <w:tcPr>
            <w:tcW w:w="2520" w:type="dxa"/>
            <w:shd w:val="clear" w:color="auto" w:fill="auto"/>
          </w:tcPr>
          <w:p w14:paraId="351E00D8" w14:textId="794ED01B" w:rsidR="002C6BA0" w:rsidRPr="00F51D06" w:rsidRDefault="002C6BA0" w:rsidP="00C24235">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$1</w:t>
            </w:r>
            <w:r w:rsidR="00873B28">
              <w:rPr>
                <w:rFonts w:ascii="Arial" w:eastAsia="Times New Roman" w:hAnsi="Arial" w:cs="Arial"/>
                <w:b/>
                <w:sz w:val="24"/>
                <w:szCs w:val="24"/>
              </w:rPr>
              <w:t>0</w:t>
            </w:r>
            <w:r>
              <w:rPr>
                <w:rFonts w:ascii="Arial" w:eastAsia="Times New Roman" w:hAnsi="Arial" w:cs="Arial"/>
                <w:b/>
                <w:sz w:val="24"/>
                <w:szCs w:val="24"/>
              </w:rPr>
              <w:t>,000</w:t>
            </w:r>
          </w:p>
        </w:tc>
      </w:tr>
    </w:tbl>
    <w:p w14:paraId="08CBFE40" w14:textId="77777777" w:rsidR="00E91DAF" w:rsidRPr="00F51D06" w:rsidRDefault="00E91DAF" w:rsidP="00E91DAF">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9108"/>
      </w:tblGrid>
      <w:tr w:rsidR="00E91DAF" w:rsidRPr="00F51D06" w14:paraId="54EAB9F4" w14:textId="77777777" w:rsidTr="002C6BA0">
        <w:tc>
          <w:tcPr>
            <w:tcW w:w="9108" w:type="dxa"/>
          </w:tcPr>
          <w:p w14:paraId="14E58929" w14:textId="5DE0DAD3" w:rsidR="00E91DAF" w:rsidRPr="00F51D06" w:rsidRDefault="00F96659" w:rsidP="00CD5643">
            <w:pPr>
              <w:rPr>
                <w:rFonts w:ascii="Arial" w:hAnsi="Arial" w:cs="Arial"/>
                <w:b/>
                <w:sz w:val="24"/>
                <w:szCs w:val="24"/>
              </w:rPr>
            </w:pPr>
            <w:r>
              <w:rPr>
                <w:rFonts w:ascii="Arial" w:hAnsi="Arial" w:cs="Arial"/>
                <w:b/>
                <w:sz w:val="24"/>
                <w:szCs w:val="24"/>
              </w:rPr>
              <w:t>Remarks</w:t>
            </w:r>
            <w:r w:rsidR="00E91DAF" w:rsidRPr="00F51D06">
              <w:rPr>
                <w:rFonts w:ascii="Arial" w:hAnsi="Arial" w:cs="Arial"/>
                <w:b/>
                <w:sz w:val="24"/>
                <w:szCs w:val="24"/>
              </w:rPr>
              <w:t>:</w:t>
            </w:r>
          </w:p>
          <w:p w14:paraId="44CBAE4E" w14:textId="77777777" w:rsidR="00E91DAF" w:rsidRPr="00F51D06" w:rsidRDefault="00E91DAF" w:rsidP="00CD5643">
            <w:pPr>
              <w:numPr>
                <w:ilvl w:val="0"/>
                <w:numId w:val="102"/>
              </w:numPr>
              <w:contextualSpacing/>
              <w:rPr>
                <w:rFonts w:ascii="Arial" w:hAnsi="Arial" w:cs="Arial"/>
                <w:sz w:val="24"/>
                <w:szCs w:val="24"/>
              </w:rPr>
            </w:pPr>
          </w:p>
        </w:tc>
      </w:tr>
    </w:tbl>
    <w:p w14:paraId="4BECBAC1" w14:textId="77777777" w:rsidR="00E91DAF" w:rsidRPr="00F51D06" w:rsidRDefault="00E91DAF" w:rsidP="00E91DAF">
      <w:pPr>
        <w:spacing w:after="0" w:line="240" w:lineRule="auto"/>
        <w:rPr>
          <w:rFonts w:ascii="Arial" w:eastAsia="Times New Roman" w:hAnsi="Arial" w:cs="Arial"/>
          <w:b/>
          <w:sz w:val="24"/>
          <w:szCs w:val="24"/>
        </w:rPr>
      </w:pPr>
    </w:p>
    <w:p w14:paraId="53C55448" w14:textId="77777777" w:rsidR="00E91DAF" w:rsidRDefault="00E91DAF" w:rsidP="00E91DAF"/>
    <w:p w14:paraId="543F23A6" w14:textId="77777777" w:rsidR="00E91DAF" w:rsidRDefault="00E91DAF" w:rsidP="00E91DAF">
      <w:pPr>
        <w:rPr>
          <w:rFonts w:asciiTheme="majorHAnsi" w:eastAsia="Times New Roman" w:hAnsiTheme="majorHAnsi" w:cstheme="majorBidi"/>
          <w:color w:val="2E74B5" w:themeColor="accent1" w:themeShade="BF"/>
          <w:sz w:val="48"/>
          <w:szCs w:val="32"/>
        </w:rPr>
      </w:pPr>
      <w:r>
        <w:rPr>
          <w:rFonts w:eastAsia="Times New Roman"/>
          <w:sz w:val="48"/>
        </w:rPr>
        <w:br w:type="page"/>
      </w:r>
    </w:p>
    <w:p w14:paraId="15477AD0" w14:textId="77777777" w:rsidR="00D47972" w:rsidRPr="004511C7" w:rsidRDefault="00D47972" w:rsidP="004511C7">
      <w:pPr>
        <w:pStyle w:val="Heading1"/>
        <w:jc w:val="center"/>
        <w:rPr>
          <w:rFonts w:eastAsia="Times New Roman"/>
          <w:sz w:val="48"/>
        </w:rPr>
      </w:pPr>
      <w:bookmarkStart w:id="40" w:name="_Toc198213528"/>
      <w:r w:rsidRPr="004511C7">
        <w:rPr>
          <w:rFonts w:eastAsia="Times New Roman"/>
          <w:sz w:val="48"/>
        </w:rPr>
        <w:lastRenderedPageBreak/>
        <w:t>PW Administration</w:t>
      </w:r>
      <w:bookmarkEnd w:id="40"/>
    </w:p>
    <w:p w14:paraId="723F396D" w14:textId="77777777" w:rsidR="00D47972" w:rsidRPr="004511C7" w:rsidRDefault="00D47972" w:rsidP="00DE4942">
      <w:pPr>
        <w:rPr>
          <w:b/>
          <w:sz w:val="24"/>
        </w:rPr>
      </w:pPr>
      <w:r w:rsidRPr="004511C7">
        <w:rPr>
          <w:b/>
          <w:sz w:val="24"/>
        </w:rPr>
        <w:t>1000 XXXX 30 30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1980"/>
        <w:gridCol w:w="2520"/>
      </w:tblGrid>
      <w:tr w:rsidR="00D47972" w:rsidRPr="007A1CB0" w14:paraId="2BD44AD8" w14:textId="77777777" w:rsidTr="17141DF0">
        <w:tc>
          <w:tcPr>
            <w:tcW w:w="4608" w:type="dxa"/>
            <w:shd w:val="clear" w:color="auto" w:fill="auto"/>
          </w:tcPr>
          <w:p w14:paraId="7E8B0FD1" w14:textId="77777777" w:rsidR="00D47972" w:rsidRPr="007A1CB0" w:rsidRDefault="00D47972" w:rsidP="00DE4942">
            <w:pPr>
              <w:spacing w:after="0" w:line="240" w:lineRule="auto"/>
              <w:rPr>
                <w:rFonts w:ascii="Arial" w:eastAsia="Times New Roman" w:hAnsi="Arial" w:cs="Arial"/>
                <w:sz w:val="24"/>
                <w:szCs w:val="24"/>
              </w:rPr>
            </w:pPr>
            <w:r w:rsidRPr="007A1CB0">
              <w:rPr>
                <w:rFonts w:ascii="Arial" w:eastAsia="Times New Roman" w:hAnsi="Arial" w:cs="Arial"/>
                <w:b/>
                <w:sz w:val="24"/>
                <w:szCs w:val="24"/>
              </w:rPr>
              <w:t>Salaries</w:t>
            </w:r>
          </w:p>
        </w:tc>
        <w:tc>
          <w:tcPr>
            <w:tcW w:w="1980" w:type="dxa"/>
            <w:shd w:val="clear" w:color="auto" w:fill="auto"/>
          </w:tcPr>
          <w:p w14:paraId="37EAC3A1" w14:textId="77777777" w:rsidR="00D47972" w:rsidRPr="007A1CB0" w:rsidRDefault="00D47972" w:rsidP="005E3A4D">
            <w:pPr>
              <w:spacing w:after="0" w:line="240" w:lineRule="auto"/>
              <w:rPr>
                <w:rFonts w:ascii="Arial" w:eastAsia="Times New Roman" w:hAnsi="Arial" w:cs="Arial"/>
                <w:sz w:val="24"/>
                <w:szCs w:val="24"/>
              </w:rPr>
            </w:pPr>
            <w:r w:rsidRPr="007A1CB0">
              <w:rPr>
                <w:rFonts w:ascii="Arial" w:eastAsia="Times New Roman" w:hAnsi="Arial" w:cs="Arial"/>
                <w:b/>
                <w:sz w:val="24"/>
                <w:szCs w:val="24"/>
              </w:rPr>
              <w:t>6000</w:t>
            </w:r>
          </w:p>
        </w:tc>
        <w:tc>
          <w:tcPr>
            <w:tcW w:w="2520" w:type="dxa"/>
            <w:shd w:val="clear" w:color="auto" w:fill="auto"/>
          </w:tcPr>
          <w:p w14:paraId="445FD752" w14:textId="55F95F9F" w:rsidR="00D47972" w:rsidRPr="007A1CB0" w:rsidRDefault="00D47972" w:rsidP="00D66300">
            <w:pPr>
              <w:spacing w:after="0" w:line="240" w:lineRule="auto"/>
              <w:ind w:hanging="54"/>
              <w:jc w:val="right"/>
              <w:rPr>
                <w:rFonts w:ascii="Arial" w:eastAsia="Times New Roman" w:hAnsi="Arial" w:cs="Arial"/>
                <w:b/>
                <w:sz w:val="24"/>
                <w:szCs w:val="24"/>
              </w:rPr>
            </w:pPr>
            <w:r w:rsidRPr="007A1CB0">
              <w:rPr>
                <w:rFonts w:ascii="Arial" w:eastAsia="Times New Roman" w:hAnsi="Arial" w:cs="Arial"/>
                <w:b/>
                <w:sz w:val="24"/>
                <w:szCs w:val="24"/>
              </w:rPr>
              <w:t xml:space="preserve"> $</w:t>
            </w:r>
            <w:r w:rsidR="00405E9D">
              <w:rPr>
                <w:rFonts w:ascii="Arial" w:eastAsia="Times New Roman" w:hAnsi="Arial" w:cs="Arial"/>
                <w:b/>
                <w:sz w:val="24"/>
                <w:szCs w:val="24"/>
              </w:rPr>
              <w:t>2</w:t>
            </w:r>
            <w:r w:rsidR="00730E9F">
              <w:rPr>
                <w:rFonts w:ascii="Arial" w:eastAsia="Times New Roman" w:hAnsi="Arial" w:cs="Arial"/>
                <w:b/>
                <w:sz w:val="24"/>
                <w:szCs w:val="24"/>
              </w:rPr>
              <w:t>68</w:t>
            </w:r>
            <w:r w:rsidR="00584843">
              <w:rPr>
                <w:rFonts w:ascii="Arial" w:eastAsia="Times New Roman" w:hAnsi="Arial" w:cs="Arial"/>
                <w:b/>
                <w:sz w:val="24"/>
                <w:szCs w:val="24"/>
              </w:rPr>
              <w:t>,</w:t>
            </w:r>
            <w:r w:rsidR="00730E9F">
              <w:rPr>
                <w:rFonts w:ascii="Arial" w:eastAsia="Times New Roman" w:hAnsi="Arial" w:cs="Arial"/>
                <w:b/>
                <w:sz w:val="24"/>
                <w:szCs w:val="24"/>
              </w:rPr>
              <w:t>1</w:t>
            </w:r>
            <w:r w:rsidR="003E58AA">
              <w:rPr>
                <w:rFonts w:ascii="Arial" w:eastAsia="Times New Roman" w:hAnsi="Arial" w:cs="Arial"/>
                <w:b/>
                <w:sz w:val="24"/>
                <w:szCs w:val="24"/>
              </w:rPr>
              <w:t>0</w:t>
            </w:r>
            <w:r w:rsidR="00405E9D">
              <w:rPr>
                <w:rFonts w:ascii="Arial" w:eastAsia="Times New Roman" w:hAnsi="Arial" w:cs="Arial"/>
                <w:b/>
                <w:sz w:val="24"/>
                <w:szCs w:val="24"/>
              </w:rPr>
              <w:t>0</w:t>
            </w:r>
            <w:r w:rsidRPr="007A1CB0">
              <w:rPr>
                <w:rFonts w:ascii="Arial" w:eastAsia="Times New Roman" w:hAnsi="Arial" w:cs="Arial"/>
                <w:b/>
                <w:sz w:val="24"/>
                <w:szCs w:val="24"/>
              </w:rPr>
              <w:t xml:space="preserve"> </w:t>
            </w:r>
          </w:p>
        </w:tc>
      </w:tr>
      <w:tr w:rsidR="00D47972" w:rsidRPr="007A1CB0" w14:paraId="5A62C5CE" w14:textId="77777777" w:rsidTr="17141DF0">
        <w:tc>
          <w:tcPr>
            <w:tcW w:w="9108" w:type="dxa"/>
            <w:gridSpan w:val="3"/>
            <w:shd w:val="clear" w:color="auto" w:fill="auto"/>
          </w:tcPr>
          <w:p w14:paraId="0A480315" w14:textId="0E37D620" w:rsidR="00D47972" w:rsidRPr="00F04CA5" w:rsidRDefault="00D47972" w:rsidP="00DE4942">
            <w:pPr>
              <w:numPr>
                <w:ilvl w:val="0"/>
                <w:numId w:val="67"/>
              </w:numPr>
              <w:spacing w:after="0" w:line="240" w:lineRule="auto"/>
              <w:rPr>
                <w:rFonts w:ascii="Arial" w:eastAsia="Times New Roman" w:hAnsi="Arial" w:cs="Arial"/>
                <w:sz w:val="24"/>
                <w:szCs w:val="24"/>
              </w:rPr>
            </w:pPr>
            <w:r w:rsidRPr="00F04CA5">
              <w:rPr>
                <w:rFonts w:ascii="Arial" w:eastAsia="Times New Roman" w:hAnsi="Arial" w:cs="Arial"/>
                <w:sz w:val="24"/>
                <w:szCs w:val="24"/>
              </w:rPr>
              <w:t>PW Director</w:t>
            </w:r>
            <w:r w:rsidR="00830174" w:rsidRPr="00F04CA5">
              <w:rPr>
                <w:rFonts w:ascii="Arial" w:eastAsia="Times New Roman" w:hAnsi="Arial" w:cs="Arial"/>
                <w:sz w:val="24"/>
                <w:szCs w:val="24"/>
              </w:rPr>
              <w:t xml:space="preserve"> – (Level XI) 1 FTE</w:t>
            </w:r>
          </w:p>
          <w:p w14:paraId="07AB0277" w14:textId="4630D0DA" w:rsidR="00D47972" w:rsidRPr="00F04CA5" w:rsidRDefault="00D47972" w:rsidP="00DE4942">
            <w:pPr>
              <w:numPr>
                <w:ilvl w:val="0"/>
                <w:numId w:val="67"/>
              </w:numPr>
              <w:spacing w:after="0" w:line="240" w:lineRule="auto"/>
              <w:rPr>
                <w:rFonts w:ascii="Arial" w:eastAsia="Times New Roman" w:hAnsi="Arial" w:cs="Arial"/>
                <w:sz w:val="24"/>
                <w:szCs w:val="24"/>
              </w:rPr>
            </w:pPr>
            <w:r w:rsidRPr="00F04CA5">
              <w:rPr>
                <w:rFonts w:ascii="Arial" w:eastAsia="Times New Roman" w:hAnsi="Arial" w:cs="Arial"/>
                <w:sz w:val="24"/>
                <w:szCs w:val="24"/>
              </w:rPr>
              <w:t>PW Off</w:t>
            </w:r>
            <w:r w:rsidR="004559B8" w:rsidRPr="00F04CA5">
              <w:rPr>
                <w:rFonts w:ascii="Arial" w:eastAsia="Times New Roman" w:hAnsi="Arial" w:cs="Arial"/>
                <w:sz w:val="24"/>
                <w:szCs w:val="24"/>
              </w:rPr>
              <w:t>ice Assistant</w:t>
            </w:r>
            <w:r w:rsidR="00830174" w:rsidRPr="00F04CA5">
              <w:rPr>
                <w:rFonts w:ascii="Arial" w:eastAsia="Times New Roman" w:hAnsi="Arial" w:cs="Arial"/>
                <w:sz w:val="24"/>
                <w:szCs w:val="24"/>
              </w:rPr>
              <w:t xml:space="preserve"> – (Level VI A) 1 FTE</w:t>
            </w:r>
          </w:p>
          <w:p w14:paraId="42D75849" w14:textId="64F6A785" w:rsidR="00D47972" w:rsidRPr="00F04CA5" w:rsidRDefault="00C13205" w:rsidP="009D0EE7">
            <w:pPr>
              <w:numPr>
                <w:ilvl w:val="0"/>
                <w:numId w:val="67"/>
              </w:numPr>
              <w:spacing w:after="0" w:line="240" w:lineRule="auto"/>
              <w:rPr>
                <w:rFonts w:ascii="Arial" w:eastAsia="Times New Roman" w:hAnsi="Arial" w:cs="Arial"/>
                <w:sz w:val="24"/>
                <w:szCs w:val="24"/>
              </w:rPr>
            </w:pPr>
            <w:r w:rsidRPr="00F04CA5">
              <w:rPr>
                <w:rFonts w:ascii="Arial" w:eastAsia="Times New Roman" w:hAnsi="Arial" w:cs="Arial"/>
                <w:sz w:val="24"/>
                <w:szCs w:val="24"/>
              </w:rPr>
              <w:t>PW Foreman</w:t>
            </w:r>
            <w:r w:rsidR="00830174" w:rsidRPr="00F04CA5">
              <w:rPr>
                <w:rFonts w:ascii="Arial" w:eastAsia="Times New Roman" w:hAnsi="Arial" w:cs="Arial"/>
                <w:sz w:val="24"/>
                <w:szCs w:val="24"/>
              </w:rPr>
              <w:t xml:space="preserve"> – (Level IX) 1 FTE</w:t>
            </w:r>
          </w:p>
        </w:tc>
      </w:tr>
      <w:tr w:rsidR="00D47972" w:rsidRPr="007A1CB0" w14:paraId="718EB2C7" w14:textId="77777777" w:rsidTr="00F04CA5">
        <w:trPr>
          <w:trHeight w:val="323"/>
        </w:trPr>
        <w:tc>
          <w:tcPr>
            <w:tcW w:w="4608" w:type="dxa"/>
            <w:shd w:val="clear" w:color="auto" w:fill="auto"/>
          </w:tcPr>
          <w:p w14:paraId="1A4B4F26" w14:textId="77777777" w:rsidR="00D47972" w:rsidRPr="00F04CA5" w:rsidRDefault="00D47972" w:rsidP="00DE4942">
            <w:pPr>
              <w:spacing w:after="0" w:line="240" w:lineRule="auto"/>
              <w:rPr>
                <w:rFonts w:ascii="Arial" w:eastAsia="Times New Roman" w:hAnsi="Arial" w:cs="Arial"/>
                <w:b/>
                <w:sz w:val="24"/>
                <w:szCs w:val="24"/>
              </w:rPr>
            </w:pPr>
            <w:r w:rsidRPr="00F04CA5">
              <w:rPr>
                <w:rFonts w:ascii="Arial" w:eastAsia="Times New Roman" w:hAnsi="Arial" w:cs="Arial"/>
                <w:b/>
                <w:sz w:val="24"/>
                <w:szCs w:val="24"/>
              </w:rPr>
              <w:t>Overtime</w:t>
            </w:r>
          </w:p>
        </w:tc>
        <w:tc>
          <w:tcPr>
            <w:tcW w:w="1980" w:type="dxa"/>
            <w:shd w:val="clear" w:color="auto" w:fill="auto"/>
          </w:tcPr>
          <w:p w14:paraId="56281A14" w14:textId="77777777" w:rsidR="00D47972" w:rsidRPr="00F04CA5" w:rsidRDefault="00D47972" w:rsidP="005E3A4D">
            <w:pPr>
              <w:spacing w:after="0" w:line="240" w:lineRule="auto"/>
              <w:ind w:firstLine="18"/>
              <w:rPr>
                <w:rFonts w:ascii="Arial" w:eastAsia="Times New Roman" w:hAnsi="Arial" w:cs="Arial"/>
                <w:b/>
                <w:sz w:val="24"/>
                <w:szCs w:val="24"/>
              </w:rPr>
            </w:pPr>
            <w:r w:rsidRPr="00F04CA5">
              <w:rPr>
                <w:rFonts w:ascii="Arial" w:eastAsia="Times New Roman" w:hAnsi="Arial" w:cs="Arial"/>
                <w:b/>
                <w:sz w:val="24"/>
                <w:szCs w:val="24"/>
              </w:rPr>
              <w:t>6010</w:t>
            </w:r>
          </w:p>
        </w:tc>
        <w:tc>
          <w:tcPr>
            <w:tcW w:w="2520" w:type="dxa"/>
            <w:shd w:val="clear" w:color="auto" w:fill="auto"/>
          </w:tcPr>
          <w:p w14:paraId="5B7D50B9" w14:textId="6BD068CD" w:rsidR="00D47972" w:rsidRPr="00F04CA5" w:rsidRDefault="450F607E" w:rsidP="17141DF0">
            <w:pPr>
              <w:spacing w:after="0" w:line="240" w:lineRule="auto"/>
              <w:ind w:hanging="54"/>
              <w:jc w:val="right"/>
              <w:rPr>
                <w:rFonts w:ascii="Arial" w:eastAsia="Times New Roman" w:hAnsi="Arial" w:cs="Arial"/>
                <w:b/>
                <w:bCs/>
                <w:sz w:val="24"/>
                <w:szCs w:val="24"/>
              </w:rPr>
            </w:pPr>
            <w:r w:rsidRPr="00F04CA5">
              <w:rPr>
                <w:rFonts w:ascii="Arial" w:eastAsia="Times New Roman" w:hAnsi="Arial" w:cs="Arial"/>
                <w:b/>
                <w:bCs/>
                <w:sz w:val="24"/>
                <w:szCs w:val="24"/>
              </w:rPr>
              <w:t>$</w:t>
            </w:r>
            <w:r w:rsidR="4E95D20E" w:rsidRPr="00F04CA5">
              <w:rPr>
                <w:rFonts w:ascii="Arial" w:eastAsia="Times New Roman" w:hAnsi="Arial" w:cs="Arial"/>
                <w:b/>
                <w:bCs/>
                <w:sz w:val="24"/>
                <w:szCs w:val="24"/>
              </w:rPr>
              <w:t>1</w:t>
            </w:r>
            <w:r w:rsidR="00730E9F">
              <w:rPr>
                <w:rFonts w:ascii="Arial" w:eastAsia="Times New Roman" w:hAnsi="Arial" w:cs="Arial"/>
                <w:b/>
                <w:bCs/>
                <w:sz w:val="24"/>
                <w:szCs w:val="24"/>
              </w:rPr>
              <w:t>5</w:t>
            </w:r>
            <w:r w:rsidR="0E1C2EA1" w:rsidRPr="00F04CA5">
              <w:rPr>
                <w:rFonts w:ascii="Arial" w:eastAsia="Times New Roman" w:hAnsi="Arial" w:cs="Arial"/>
                <w:b/>
                <w:bCs/>
                <w:sz w:val="24"/>
                <w:szCs w:val="24"/>
              </w:rPr>
              <w:t>,</w:t>
            </w:r>
            <w:r w:rsidR="00730E9F">
              <w:rPr>
                <w:rFonts w:ascii="Arial" w:eastAsia="Times New Roman" w:hAnsi="Arial" w:cs="Arial"/>
                <w:b/>
                <w:bCs/>
                <w:sz w:val="24"/>
                <w:szCs w:val="24"/>
              </w:rPr>
              <w:t>3</w:t>
            </w:r>
            <w:r w:rsidR="1AE1EE46" w:rsidRPr="00F04CA5">
              <w:rPr>
                <w:rFonts w:ascii="Arial" w:eastAsia="Times New Roman" w:hAnsi="Arial" w:cs="Arial"/>
                <w:b/>
                <w:bCs/>
                <w:sz w:val="24"/>
                <w:szCs w:val="24"/>
              </w:rPr>
              <w:t>00</w:t>
            </w:r>
            <w:r w:rsidR="00D47972" w:rsidRPr="00F04CA5">
              <w:rPr>
                <w:rFonts w:ascii="Arial" w:eastAsia="Times New Roman" w:hAnsi="Arial" w:cs="Arial"/>
                <w:b/>
                <w:bCs/>
                <w:sz w:val="24"/>
                <w:szCs w:val="24"/>
              </w:rPr>
              <w:t xml:space="preserve"> </w:t>
            </w:r>
          </w:p>
        </w:tc>
      </w:tr>
      <w:tr w:rsidR="009D0EE7" w:rsidRPr="009D0EE7" w14:paraId="24E94A56" w14:textId="77777777" w:rsidTr="17141DF0">
        <w:tc>
          <w:tcPr>
            <w:tcW w:w="9108" w:type="dxa"/>
            <w:gridSpan w:val="3"/>
            <w:shd w:val="clear" w:color="auto" w:fill="auto"/>
          </w:tcPr>
          <w:p w14:paraId="65B74011" w14:textId="51099FF4" w:rsidR="00584843" w:rsidRPr="00F04CA5" w:rsidRDefault="00584843" w:rsidP="00584843">
            <w:pPr>
              <w:numPr>
                <w:ilvl w:val="0"/>
                <w:numId w:val="68"/>
              </w:numPr>
              <w:spacing w:after="0" w:line="240" w:lineRule="auto"/>
              <w:rPr>
                <w:rFonts w:ascii="Arial" w:eastAsia="Times New Roman" w:hAnsi="Arial" w:cs="Arial"/>
                <w:sz w:val="24"/>
                <w:szCs w:val="24"/>
              </w:rPr>
            </w:pPr>
            <w:r w:rsidRPr="00F04CA5">
              <w:rPr>
                <w:rFonts w:ascii="Arial" w:eastAsia="Times New Roman" w:hAnsi="Arial" w:cs="Arial"/>
                <w:sz w:val="24"/>
                <w:szCs w:val="24"/>
              </w:rPr>
              <w:t xml:space="preserve">Used by </w:t>
            </w:r>
            <w:r w:rsidR="00705557" w:rsidRPr="00F04CA5">
              <w:rPr>
                <w:rFonts w:ascii="Arial" w:eastAsia="Times New Roman" w:hAnsi="Arial" w:cs="Arial"/>
                <w:sz w:val="24"/>
                <w:szCs w:val="24"/>
              </w:rPr>
              <w:t>PW</w:t>
            </w:r>
            <w:r w:rsidRPr="00F04CA5">
              <w:rPr>
                <w:rFonts w:ascii="Arial" w:eastAsia="Times New Roman" w:hAnsi="Arial" w:cs="Arial"/>
                <w:sz w:val="24"/>
                <w:szCs w:val="24"/>
              </w:rPr>
              <w:t xml:space="preserve"> For</w:t>
            </w:r>
            <w:r w:rsidR="009D0EE7" w:rsidRPr="00F04CA5">
              <w:rPr>
                <w:rFonts w:ascii="Arial" w:eastAsia="Times New Roman" w:hAnsi="Arial" w:cs="Arial"/>
                <w:sz w:val="24"/>
                <w:szCs w:val="24"/>
              </w:rPr>
              <w:t>e</w:t>
            </w:r>
            <w:r w:rsidRPr="00F04CA5">
              <w:rPr>
                <w:rFonts w:ascii="Arial" w:eastAsia="Times New Roman" w:hAnsi="Arial" w:cs="Arial"/>
                <w:sz w:val="24"/>
                <w:szCs w:val="24"/>
              </w:rPr>
              <w:t>m</w:t>
            </w:r>
            <w:r w:rsidR="009D0EE7" w:rsidRPr="00F04CA5">
              <w:rPr>
                <w:rFonts w:ascii="Arial" w:eastAsia="Times New Roman" w:hAnsi="Arial" w:cs="Arial"/>
                <w:sz w:val="24"/>
                <w:szCs w:val="24"/>
              </w:rPr>
              <w:t>a</w:t>
            </w:r>
            <w:r w:rsidRPr="00F04CA5">
              <w:rPr>
                <w:rFonts w:ascii="Arial" w:eastAsia="Times New Roman" w:hAnsi="Arial" w:cs="Arial"/>
                <w:sz w:val="24"/>
                <w:szCs w:val="24"/>
              </w:rPr>
              <w:t>n and PW Admin</w:t>
            </w:r>
          </w:p>
          <w:p w14:paraId="0A6D79E0" w14:textId="77777777" w:rsidR="00D47972" w:rsidRPr="00F04CA5" w:rsidRDefault="00D47972" w:rsidP="00DE4942">
            <w:pPr>
              <w:spacing w:after="0" w:line="240" w:lineRule="auto"/>
              <w:ind w:hanging="54"/>
              <w:rPr>
                <w:rFonts w:ascii="Arial" w:eastAsia="Times New Roman" w:hAnsi="Arial" w:cs="Arial"/>
                <w:sz w:val="24"/>
                <w:szCs w:val="24"/>
              </w:rPr>
            </w:pPr>
          </w:p>
        </w:tc>
      </w:tr>
      <w:tr w:rsidR="00D47972" w:rsidRPr="007A1CB0" w14:paraId="637C54DA" w14:textId="77777777" w:rsidTr="17141DF0">
        <w:tc>
          <w:tcPr>
            <w:tcW w:w="4608" w:type="dxa"/>
            <w:shd w:val="clear" w:color="auto" w:fill="auto"/>
          </w:tcPr>
          <w:p w14:paraId="24D5956B" w14:textId="77777777" w:rsidR="00D47972" w:rsidRPr="00F04CA5" w:rsidRDefault="00D47972" w:rsidP="00DE4942">
            <w:pPr>
              <w:spacing w:after="0" w:line="240" w:lineRule="auto"/>
              <w:rPr>
                <w:rFonts w:ascii="Arial" w:eastAsia="Times New Roman" w:hAnsi="Arial" w:cs="Arial"/>
                <w:sz w:val="24"/>
                <w:szCs w:val="24"/>
              </w:rPr>
            </w:pPr>
            <w:r w:rsidRPr="00F04CA5">
              <w:rPr>
                <w:rFonts w:ascii="Arial" w:eastAsia="Times New Roman" w:hAnsi="Arial" w:cs="Arial"/>
                <w:b/>
                <w:sz w:val="24"/>
                <w:szCs w:val="24"/>
              </w:rPr>
              <w:t>Fringe Benefits</w:t>
            </w:r>
          </w:p>
        </w:tc>
        <w:tc>
          <w:tcPr>
            <w:tcW w:w="1980" w:type="dxa"/>
            <w:shd w:val="clear" w:color="auto" w:fill="auto"/>
          </w:tcPr>
          <w:p w14:paraId="30D1EAFC" w14:textId="77777777" w:rsidR="00D47972" w:rsidRPr="00F04CA5" w:rsidRDefault="00D47972" w:rsidP="005E3A4D">
            <w:pPr>
              <w:spacing w:after="0" w:line="240" w:lineRule="auto"/>
              <w:ind w:firstLine="18"/>
              <w:rPr>
                <w:rFonts w:ascii="Arial" w:eastAsia="Times New Roman" w:hAnsi="Arial" w:cs="Arial"/>
                <w:b/>
                <w:sz w:val="24"/>
                <w:szCs w:val="24"/>
              </w:rPr>
            </w:pPr>
            <w:r w:rsidRPr="00F04CA5">
              <w:rPr>
                <w:rFonts w:ascii="Arial" w:eastAsia="Times New Roman" w:hAnsi="Arial" w:cs="Arial"/>
                <w:b/>
                <w:sz w:val="24"/>
                <w:szCs w:val="24"/>
              </w:rPr>
              <w:t>62XX</w:t>
            </w:r>
          </w:p>
        </w:tc>
        <w:tc>
          <w:tcPr>
            <w:tcW w:w="2520" w:type="dxa"/>
            <w:shd w:val="clear" w:color="auto" w:fill="auto"/>
          </w:tcPr>
          <w:p w14:paraId="00309979" w14:textId="55385C03" w:rsidR="00D47972" w:rsidRPr="00F04CA5" w:rsidRDefault="450F607E" w:rsidP="17141DF0">
            <w:pPr>
              <w:spacing w:after="0" w:line="240" w:lineRule="auto"/>
              <w:ind w:hanging="54"/>
              <w:jc w:val="right"/>
              <w:rPr>
                <w:rFonts w:ascii="Arial" w:eastAsia="Times New Roman" w:hAnsi="Arial" w:cs="Arial"/>
                <w:b/>
                <w:bCs/>
                <w:sz w:val="24"/>
                <w:szCs w:val="24"/>
              </w:rPr>
            </w:pPr>
            <w:r w:rsidRPr="00F04CA5">
              <w:rPr>
                <w:rFonts w:ascii="Arial" w:eastAsia="Times New Roman" w:hAnsi="Arial" w:cs="Arial"/>
                <w:b/>
                <w:bCs/>
                <w:sz w:val="24"/>
                <w:szCs w:val="24"/>
              </w:rPr>
              <w:t>$</w:t>
            </w:r>
            <w:r w:rsidR="1AE1EE46" w:rsidRPr="00F04CA5">
              <w:rPr>
                <w:rFonts w:ascii="Arial" w:eastAsia="Times New Roman" w:hAnsi="Arial" w:cs="Arial"/>
                <w:b/>
                <w:bCs/>
                <w:sz w:val="24"/>
                <w:szCs w:val="24"/>
              </w:rPr>
              <w:t>1</w:t>
            </w:r>
            <w:r w:rsidR="00FB2BCD" w:rsidRPr="00F04CA5">
              <w:rPr>
                <w:rFonts w:ascii="Arial" w:eastAsia="Times New Roman" w:hAnsi="Arial" w:cs="Arial"/>
                <w:b/>
                <w:bCs/>
                <w:sz w:val="24"/>
                <w:szCs w:val="24"/>
              </w:rPr>
              <w:t>8</w:t>
            </w:r>
            <w:r w:rsidR="00A40321">
              <w:rPr>
                <w:rFonts w:ascii="Arial" w:eastAsia="Times New Roman" w:hAnsi="Arial" w:cs="Arial"/>
                <w:b/>
                <w:bCs/>
                <w:sz w:val="24"/>
                <w:szCs w:val="24"/>
              </w:rPr>
              <w:t>9</w:t>
            </w:r>
            <w:r w:rsidR="1AE1EE46" w:rsidRPr="00F04CA5">
              <w:rPr>
                <w:rFonts w:ascii="Arial" w:eastAsia="Times New Roman" w:hAnsi="Arial" w:cs="Arial"/>
                <w:b/>
                <w:bCs/>
                <w:sz w:val="24"/>
                <w:szCs w:val="24"/>
              </w:rPr>
              <w:t>,</w:t>
            </w:r>
            <w:r w:rsidR="00D5704C">
              <w:rPr>
                <w:rFonts w:ascii="Arial" w:eastAsia="Times New Roman" w:hAnsi="Arial" w:cs="Arial"/>
                <w:b/>
                <w:bCs/>
                <w:sz w:val="24"/>
                <w:szCs w:val="24"/>
              </w:rPr>
              <w:t>1</w:t>
            </w:r>
            <w:r w:rsidR="00FB2BCD" w:rsidRPr="00F04CA5">
              <w:rPr>
                <w:rFonts w:ascii="Arial" w:eastAsia="Times New Roman" w:hAnsi="Arial" w:cs="Arial"/>
                <w:b/>
                <w:bCs/>
                <w:sz w:val="24"/>
                <w:szCs w:val="24"/>
              </w:rPr>
              <w:t>00</w:t>
            </w:r>
          </w:p>
        </w:tc>
      </w:tr>
      <w:tr w:rsidR="00D47972" w:rsidRPr="007A1CB0" w14:paraId="348CB48B" w14:textId="77777777" w:rsidTr="17141DF0">
        <w:tc>
          <w:tcPr>
            <w:tcW w:w="9108" w:type="dxa"/>
            <w:gridSpan w:val="3"/>
            <w:shd w:val="clear" w:color="auto" w:fill="auto"/>
          </w:tcPr>
          <w:p w14:paraId="51B1FEE7" w14:textId="0F5F6CEF" w:rsidR="00D47972" w:rsidRPr="00F04CA5" w:rsidRDefault="00D47972" w:rsidP="009D0EE7">
            <w:pPr>
              <w:numPr>
                <w:ilvl w:val="0"/>
                <w:numId w:val="68"/>
              </w:numPr>
              <w:spacing w:after="0" w:line="240" w:lineRule="auto"/>
              <w:rPr>
                <w:rFonts w:ascii="Arial" w:eastAsia="Times New Roman" w:hAnsi="Arial" w:cs="Arial"/>
                <w:sz w:val="24"/>
                <w:szCs w:val="24"/>
              </w:rPr>
            </w:pPr>
            <w:r w:rsidRPr="00F04CA5">
              <w:rPr>
                <w:rFonts w:ascii="Arial" w:eastAsia="Times New Roman" w:hAnsi="Arial" w:cs="Arial"/>
                <w:sz w:val="24"/>
                <w:szCs w:val="24"/>
              </w:rPr>
              <w:t xml:space="preserve">FICA/MED, Insurance (Health, Dental, Life), HRA, PERS Employer, Workers’ Comp. </w:t>
            </w:r>
          </w:p>
        </w:tc>
      </w:tr>
      <w:tr w:rsidR="00D47972" w:rsidRPr="007A1CB0" w14:paraId="418CCDB2" w14:textId="77777777" w:rsidTr="17141DF0">
        <w:tc>
          <w:tcPr>
            <w:tcW w:w="4608" w:type="dxa"/>
            <w:shd w:val="clear" w:color="auto" w:fill="auto"/>
          </w:tcPr>
          <w:p w14:paraId="14F6FD0F" w14:textId="77777777" w:rsidR="00D47972" w:rsidRPr="00F04CA5" w:rsidRDefault="00D47972" w:rsidP="00DE4942">
            <w:pPr>
              <w:spacing w:after="0" w:line="240" w:lineRule="auto"/>
              <w:ind w:hanging="90"/>
              <w:rPr>
                <w:rFonts w:ascii="Arial" w:eastAsia="Times New Roman" w:hAnsi="Arial" w:cs="Arial"/>
                <w:b/>
                <w:sz w:val="24"/>
                <w:szCs w:val="24"/>
              </w:rPr>
            </w:pPr>
            <w:r w:rsidRPr="00F04CA5">
              <w:rPr>
                <w:rFonts w:ascii="Arial" w:eastAsia="Times New Roman" w:hAnsi="Arial" w:cs="Arial"/>
                <w:b/>
                <w:sz w:val="24"/>
                <w:szCs w:val="24"/>
              </w:rPr>
              <w:t>PERS on Behalf</w:t>
            </w:r>
          </w:p>
        </w:tc>
        <w:tc>
          <w:tcPr>
            <w:tcW w:w="1980" w:type="dxa"/>
            <w:shd w:val="clear" w:color="auto" w:fill="auto"/>
          </w:tcPr>
          <w:p w14:paraId="6256E3A4" w14:textId="77777777" w:rsidR="00D47972" w:rsidRPr="00F04CA5" w:rsidRDefault="00D47972" w:rsidP="005E3A4D">
            <w:pPr>
              <w:spacing w:after="0" w:line="240" w:lineRule="auto"/>
              <w:ind w:hanging="90"/>
              <w:rPr>
                <w:rFonts w:ascii="Arial" w:eastAsia="Times New Roman" w:hAnsi="Arial" w:cs="Arial"/>
                <w:b/>
                <w:sz w:val="24"/>
                <w:szCs w:val="24"/>
              </w:rPr>
            </w:pPr>
            <w:r w:rsidRPr="00F04CA5">
              <w:rPr>
                <w:rFonts w:ascii="Arial" w:eastAsia="Times New Roman" w:hAnsi="Arial" w:cs="Arial"/>
                <w:b/>
                <w:sz w:val="24"/>
                <w:szCs w:val="24"/>
              </w:rPr>
              <w:t>6231</w:t>
            </w:r>
          </w:p>
        </w:tc>
        <w:tc>
          <w:tcPr>
            <w:tcW w:w="2520" w:type="dxa"/>
            <w:shd w:val="clear" w:color="auto" w:fill="auto"/>
          </w:tcPr>
          <w:p w14:paraId="3A67F773" w14:textId="5104F402" w:rsidR="00D47972" w:rsidRPr="00F04CA5" w:rsidRDefault="00D66300" w:rsidP="00D66300">
            <w:pPr>
              <w:spacing w:after="0" w:line="240" w:lineRule="auto"/>
              <w:ind w:hanging="90"/>
              <w:jc w:val="right"/>
              <w:rPr>
                <w:rFonts w:ascii="Arial" w:eastAsia="Times New Roman" w:hAnsi="Arial" w:cs="Arial"/>
                <w:b/>
                <w:sz w:val="24"/>
                <w:szCs w:val="24"/>
              </w:rPr>
            </w:pPr>
            <w:r w:rsidRPr="00F04CA5">
              <w:rPr>
                <w:rFonts w:ascii="Arial" w:eastAsia="Times New Roman" w:hAnsi="Arial" w:cs="Arial"/>
                <w:b/>
                <w:sz w:val="24"/>
                <w:szCs w:val="24"/>
              </w:rPr>
              <w:t xml:space="preserve"> $</w:t>
            </w:r>
            <w:r w:rsidR="00405E9D" w:rsidRPr="00F04CA5">
              <w:rPr>
                <w:rFonts w:ascii="Arial" w:eastAsia="Times New Roman" w:hAnsi="Arial" w:cs="Arial"/>
                <w:b/>
                <w:sz w:val="24"/>
                <w:szCs w:val="24"/>
              </w:rPr>
              <w:t>1</w:t>
            </w:r>
            <w:r w:rsidR="00A40321">
              <w:rPr>
                <w:rFonts w:ascii="Arial" w:eastAsia="Times New Roman" w:hAnsi="Arial" w:cs="Arial"/>
                <w:b/>
                <w:sz w:val="24"/>
                <w:szCs w:val="24"/>
              </w:rPr>
              <w:t>8</w:t>
            </w:r>
            <w:r w:rsidR="00405E9D" w:rsidRPr="00F04CA5">
              <w:rPr>
                <w:rFonts w:ascii="Arial" w:eastAsia="Times New Roman" w:hAnsi="Arial" w:cs="Arial"/>
                <w:b/>
                <w:sz w:val="24"/>
                <w:szCs w:val="24"/>
              </w:rPr>
              <w:t>,</w:t>
            </w:r>
            <w:r w:rsidR="00A40321">
              <w:rPr>
                <w:rFonts w:ascii="Arial" w:eastAsia="Times New Roman" w:hAnsi="Arial" w:cs="Arial"/>
                <w:b/>
                <w:sz w:val="24"/>
                <w:szCs w:val="24"/>
              </w:rPr>
              <w:t>0</w:t>
            </w:r>
            <w:r w:rsidR="00D5704C">
              <w:rPr>
                <w:rFonts w:ascii="Arial" w:eastAsia="Times New Roman" w:hAnsi="Arial" w:cs="Arial"/>
                <w:b/>
                <w:sz w:val="24"/>
                <w:szCs w:val="24"/>
              </w:rPr>
              <w:t>00</w:t>
            </w:r>
          </w:p>
        </w:tc>
      </w:tr>
      <w:tr w:rsidR="00D47972" w:rsidRPr="007A1CB0" w14:paraId="7A8286C6" w14:textId="77777777" w:rsidTr="17141DF0">
        <w:tc>
          <w:tcPr>
            <w:tcW w:w="9108" w:type="dxa"/>
            <w:gridSpan w:val="3"/>
            <w:shd w:val="clear" w:color="auto" w:fill="auto"/>
          </w:tcPr>
          <w:p w14:paraId="51BBF41D" w14:textId="7A7DF928" w:rsidR="003D7402" w:rsidRPr="00F04CA5" w:rsidRDefault="002B4136" w:rsidP="003D7402">
            <w:pPr>
              <w:numPr>
                <w:ilvl w:val="0"/>
                <w:numId w:val="19"/>
              </w:numPr>
              <w:spacing w:after="0" w:line="240" w:lineRule="auto"/>
              <w:rPr>
                <w:rFonts w:ascii="Arial" w:eastAsia="Times New Roman" w:hAnsi="Arial" w:cs="Arial"/>
                <w:sz w:val="24"/>
                <w:szCs w:val="24"/>
              </w:rPr>
            </w:pPr>
            <w:r w:rsidRPr="00F04CA5">
              <w:rPr>
                <w:rFonts w:ascii="Arial" w:eastAsia="Times New Roman" w:hAnsi="Arial" w:cs="Arial"/>
                <w:sz w:val="24"/>
                <w:szCs w:val="24"/>
              </w:rPr>
              <w:t>6.33%</w:t>
            </w:r>
            <w:r w:rsidR="003D7402" w:rsidRPr="00F04CA5">
              <w:rPr>
                <w:rFonts w:ascii="Arial" w:eastAsia="Times New Roman" w:hAnsi="Arial" w:cs="Arial"/>
                <w:sz w:val="24"/>
                <w:szCs w:val="24"/>
              </w:rPr>
              <w:t xml:space="preserve"> for all employees provided by the State.</w:t>
            </w:r>
          </w:p>
          <w:p w14:paraId="3290DD32" w14:textId="77777777" w:rsidR="00D47972" w:rsidRPr="00F04CA5" w:rsidRDefault="00D47972" w:rsidP="00DE4942">
            <w:pPr>
              <w:spacing w:after="0" w:line="240" w:lineRule="auto"/>
              <w:rPr>
                <w:rFonts w:ascii="Arial" w:eastAsia="Times New Roman" w:hAnsi="Arial" w:cs="Arial"/>
                <w:sz w:val="24"/>
                <w:szCs w:val="24"/>
              </w:rPr>
            </w:pPr>
          </w:p>
        </w:tc>
      </w:tr>
      <w:tr w:rsidR="00D47972" w:rsidRPr="007A1CB0" w14:paraId="5C7D943C" w14:textId="77777777" w:rsidTr="17141DF0">
        <w:tc>
          <w:tcPr>
            <w:tcW w:w="4608" w:type="dxa"/>
            <w:shd w:val="clear" w:color="auto" w:fill="auto"/>
          </w:tcPr>
          <w:p w14:paraId="7C79624C" w14:textId="77777777" w:rsidR="00D47972" w:rsidRPr="007A1CB0" w:rsidRDefault="00D47972" w:rsidP="00DE494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Employee Screening</w:t>
            </w:r>
          </w:p>
        </w:tc>
        <w:tc>
          <w:tcPr>
            <w:tcW w:w="1980" w:type="dxa"/>
            <w:shd w:val="clear" w:color="auto" w:fill="auto"/>
          </w:tcPr>
          <w:p w14:paraId="57BCEDED" w14:textId="77777777" w:rsidR="00D47972" w:rsidRPr="007A1CB0" w:rsidRDefault="00D47972" w:rsidP="005E3A4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6250</w:t>
            </w:r>
          </w:p>
        </w:tc>
        <w:tc>
          <w:tcPr>
            <w:tcW w:w="2520" w:type="dxa"/>
            <w:shd w:val="clear" w:color="auto" w:fill="auto"/>
          </w:tcPr>
          <w:p w14:paraId="060081BB" w14:textId="48933821" w:rsidR="00D47972" w:rsidRPr="007A1CB0" w:rsidRDefault="00D47972" w:rsidP="00E0420A">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9D0EE7">
              <w:rPr>
                <w:rFonts w:ascii="Arial" w:eastAsia="Times New Roman" w:hAnsi="Arial" w:cs="Arial"/>
                <w:b/>
                <w:sz w:val="24"/>
                <w:szCs w:val="24"/>
              </w:rPr>
              <w:t>200</w:t>
            </w:r>
            <w:r w:rsidRPr="007A1CB0">
              <w:rPr>
                <w:rFonts w:ascii="Arial" w:eastAsia="Times New Roman" w:hAnsi="Arial" w:cs="Arial"/>
                <w:b/>
                <w:sz w:val="24"/>
                <w:szCs w:val="24"/>
              </w:rPr>
              <w:t xml:space="preserve">    </w:t>
            </w:r>
          </w:p>
        </w:tc>
      </w:tr>
      <w:tr w:rsidR="00D47972" w:rsidRPr="007A1CB0" w14:paraId="43C7F3CB" w14:textId="77777777" w:rsidTr="17141DF0">
        <w:tc>
          <w:tcPr>
            <w:tcW w:w="9108" w:type="dxa"/>
            <w:gridSpan w:val="3"/>
            <w:shd w:val="clear" w:color="auto" w:fill="auto"/>
          </w:tcPr>
          <w:p w14:paraId="58ACAF91" w14:textId="77777777" w:rsidR="00D47972" w:rsidRPr="007A1CB0" w:rsidRDefault="00D47972" w:rsidP="00DE4942">
            <w:pPr>
              <w:numPr>
                <w:ilvl w:val="0"/>
                <w:numId w:val="68"/>
              </w:numPr>
              <w:spacing w:after="0" w:line="240" w:lineRule="auto"/>
              <w:contextualSpacing/>
              <w:rPr>
                <w:rFonts w:ascii="Arial" w:eastAsia="Times New Roman" w:hAnsi="Arial" w:cs="Arial"/>
                <w:szCs w:val="24"/>
              </w:rPr>
            </w:pPr>
            <w:r w:rsidRPr="007A1CB0">
              <w:rPr>
                <w:rFonts w:ascii="Arial" w:eastAsia="Times New Roman" w:hAnsi="Arial" w:cs="Arial"/>
                <w:szCs w:val="24"/>
              </w:rPr>
              <w:t xml:space="preserve">Background check for Public Works </w:t>
            </w:r>
            <w:r w:rsidR="00E0420A">
              <w:rPr>
                <w:rFonts w:ascii="Arial" w:eastAsia="Times New Roman" w:hAnsi="Arial" w:cs="Arial"/>
                <w:szCs w:val="24"/>
              </w:rPr>
              <w:t>Foreman</w:t>
            </w:r>
            <w:r w:rsidRPr="007A1CB0">
              <w:rPr>
                <w:rFonts w:ascii="Arial" w:eastAsia="Times New Roman" w:hAnsi="Arial" w:cs="Arial"/>
                <w:szCs w:val="24"/>
              </w:rPr>
              <w:t xml:space="preserve"> airport badge.</w:t>
            </w:r>
            <w:r w:rsidR="00E0420A">
              <w:rPr>
                <w:rFonts w:ascii="Arial" w:eastAsia="Times New Roman" w:hAnsi="Arial" w:cs="Arial"/>
                <w:szCs w:val="24"/>
              </w:rPr>
              <w:t xml:space="preserve"> $50</w:t>
            </w:r>
          </w:p>
          <w:p w14:paraId="73D82B7C" w14:textId="77777777" w:rsidR="00D47972" w:rsidRPr="007A1CB0" w:rsidRDefault="00D47972" w:rsidP="00DE4942">
            <w:pPr>
              <w:numPr>
                <w:ilvl w:val="0"/>
                <w:numId w:val="68"/>
              </w:numPr>
              <w:spacing w:after="0" w:line="240" w:lineRule="auto"/>
              <w:contextualSpacing/>
              <w:rPr>
                <w:rFonts w:ascii="Arial" w:eastAsia="Times New Roman" w:hAnsi="Arial" w:cs="Arial"/>
                <w:szCs w:val="24"/>
              </w:rPr>
            </w:pPr>
            <w:r w:rsidRPr="007A1CB0">
              <w:rPr>
                <w:rFonts w:ascii="Arial" w:eastAsia="Times New Roman" w:hAnsi="Arial" w:cs="Arial"/>
                <w:szCs w:val="24"/>
              </w:rPr>
              <w:t>$150 drug screening.</w:t>
            </w:r>
          </w:p>
          <w:p w14:paraId="47091DC5" w14:textId="77777777" w:rsidR="00D47972" w:rsidRPr="007A1CB0" w:rsidRDefault="00D47972" w:rsidP="00DE4942">
            <w:pPr>
              <w:spacing w:after="0" w:line="240" w:lineRule="auto"/>
              <w:rPr>
                <w:rFonts w:ascii="Arial" w:eastAsia="Times New Roman" w:hAnsi="Arial" w:cs="Arial"/>
                <w:szCs w:val="24"/>
              </w:rPr>
            </w:pPr>
          </w:p>
        </w:tc>
      </w:tr>
      <w:tr w:rsidR="006F6060" w:rsidRPr="007A1CB0" w14:paraId="558AC3B1" w14:textId="77777777" w:rsidTr="17141DF0">
        <w:trPr>
          <w:trHeight w:val="260"/>
        </w:trPr>
        <w:tc>
          <w:tcPr>
            <w:tcW w:w="4608" w:type="dxa"/>
            <w:shd w:val="clear" w:color="auto" w:fill="auto"/>
          </w:tcPr>
          <w:p w14:paraId="68E09BCB" w14:textId="77777777" w:rsidR="006F6060" w:rsidRPr="00F870D3" w:rsidRDefault="006F6060" w:rsidP="004571E1">
            <w:pPr>
              <w:spacing w:after="0" w:line="240" w:lineRule="auto"/>
              <w:ind w:hanging="90"/>
              <w:rPr>
                <w:rFonts w:ascii="Arial" w:eastAsia="Times New Roman" w:hAnsi="Arial" w:cs="Arial"/>
                <w:b/>
                <w:sz w:val="24"/>
                <w:szCs w:val="24"/>
              </w:rPr>
            </w:pPr>
            <w:r w:rsidRPr="00F870D3">
              <w:rPr>
                <w:rFonts w:ascii="Arial" w:eastAsia="Times New Roman" w:hAnsi="Arial" w:cs="Arial"/>
                <w:b/>
                <w:sz w:val="24"/>
                <w:szCs w:val="24"/>
              </w:rPr>
              <w:t xml:space="preserve">Recruiting </w:t>
            </w:r>
            <w:r w:rsidR="004571E1" w:rsidRPr="00F870D3">
              <w:rPr>
                <w:rFonts w:ascii="Arial" w:eastAsia="Times New Roman" w:hAnsi="Arial" w:cs="Arial"/>
                <w:b/>
                <w:sz w:val="24"/>
                <w:szCs w:val="24"/>
              </w:rPr>
              <w:t>Bonus</w:t>
            </w:r>
          </w:p>
        </w:tc>
        <w:tc>
          <w:tcPr>
            <w:tcW w:w="1980" w:type="dxa"/>
            <w:shd w:val="clear" w:color="auto" w:fill="auto"/>
          </w:tcPr>
          <w:p w14:paraId="0BC5ADEA" w14:textId="77777777" w:rsidR="006F6060" w:rsidRPr="00F870D3" w:rsidRDefault="006F6060" w:rsidP="005E3A4D">
            <w:pPr>
              <w:spacing w:after="0" w:line="240" w:lineRule="auto"/>
              <w:ind w:hanging="90"/>
              <w:rPr>
                <w:rFonts w:ascii="Arial" w:eastAsia="Times New Roman" w:hAnsi="Arial" w:cs="Arial"/>
                <w:b/>
                <w:sz w:val="24"/>
                <w:szCs w:val="24"/>
              </w:rPr>
            </w:pPr>
            <w:r w:rsidRPr="00F870D3">
              <w:rPr>
                <w:rFonts w:ascii="Arial" w:eastAsia="Times New Roman" w:hAnsi="Arial" w:cs="Arial"/>
                <w:b/>
                <w:sz w:val="24"/>
                <w:szCs w:val="24"/>
              </w:rPr>
              <w:t>66</w:t>
            </w:r>
            <w:r w:rsidR="004571E1" w:rsidRPr="00F870D3">
              <w:rPr>
                <w:rFonts w:ascii="Arial" w:eastAsia="Times New Roman" w:hAnsi="Arial" w:cs="Arial"/>
                <w:b/>
                <w:sz w:val="24"/>
                <w:szCs w:val="24"/>
              </w:rPr>
              <w:t>1</w:t>
            </w:r>
            <w:r w:rsidRPr="00F870D3">
              <w:rPr>
                <w:rFonts w:ascii="Arial" w:eastAsia="Times New Roman" w:hAnsi="Arial" w:cs="Arial"/>
                <w:b/>
                <w:sz w:val="24"/>
                <w:szCs w:val="24"/>
              </w:rPr>
              <w:t>0</w:t>
            </w:r>
          </w:p>
        </w:tc>
        <w:tc>
          <w:tcPr>
            <w:tcW w:w="2520" w:type="dxa"/>
            <w:shd w:val="clear" w:color="auto" w:fill="auto"/>
          </w:tcPr>
          <w:p w14:paraId="39ADA474" w14:textId="4858D7A5" w:rsidR="006F6060" w:rsidRPr="00F870D3" w:rsidRDefault="006F6060" w:rsidP="004571E1">
            <w:pPr>
              <w:spacing w:after="0" w:line="240" w:lineRule="auto"/>
              <w:ind w:hanging="90"/>
              <w:jc w:val="right"/>
              <w:rPr>
                <w:rFonts w:ascii="Arial" w:eastAsia="Times New Roman" w:hAnsi="Arial" w:cs="Arial"/>
                <w:b/>
                <w:sz w:val="24"/>
                <w:szCs w:val="24"/>
              </w:rPr>
            </w:pPr>
            <w:r w:rsidRPr="00F870D3">
              <w:rPr>
                <w:rFonts w:ascii="Arial" w:eastAsia="Times New Roman" w:hAnsi="Arial" w:cs="Arial"/>
                <w:b/>
                <w:sz w:val="24"/>
                <w:szCs w:val="24"/>
              </w:rPr>
              <w:t>$</w:t>
            </w:r>
            <w:r w:rsidR="009A1C18" w:rsidRPr="00F870D3">
              <w:rPr>
                <w:rFonts w:ascii="Arial" w:eastAsia="Times New Roman" w:hAnsi="Arial" w:cs="Arial"/>
                <w:b/>
                <w:sz w:val="24"/>
                <w:szCs w:val="24"/>
              </w:rPr>
              <w:t>0</w:t>
            </w:r>
          </w:p>
        </w:tc>
      </w:tr>
      <w:tr w:rsidR="006F6060" w:rsidRPr="007A1CB0" w14:paraId="075D0241" w14:textId="77777777" w:rsidTr="17141DF0">
        <w:tc>
          <w:tcPr>
            <w:tcW w:w="9108" w:type="dxa"/>
            <w:gridSpan w:val="3"/>
            <w:shd w:val="clear" w:color="auto" w:fill="auto"/>
          </w:tcPr>
          <w:p w14:paraId="4344CCF7" w14:textId="77777777" w:rsidR="006F6060" w:rsidRPr="00F870D3" w:rsidRDefault="009D0EE7" w:rsidP="009D0EE7">
            <w:pPr>
              <w:numPr>
                <w:ilvl w:val="0"/>
                <w:numId w:val="68"/>
              </w:numPr>
              <w:spacing w:after="0" w:line="240" w:lineRule="auto"/>
              <w:contextualSpacing/>
              <w:rPr>
                <w:rFonts w:ascii="Arial" w:eastAsia="Times New Roman" w:hAnsi="Arial" w:cs="Arial"/>
                <w:szCs w:val="24"/>
              </w:rPr>
            </w:pPr>
            <w:r w:rsidRPr="00F870D3">
              <w:rPr>
                <w:rFonts w:ascii="Arial" w:eastAsia="Times New Roman" w:hAnsi="Arial" w:cs="Arial"/>
                <w:szCs w:val="24"/>
              </w:rPr>
              <w:t>Not needed</w:t>
            </w:r>
          </w:p>
          <w:p w14:paraId="698751E1" w14:textId="5C1596BE" w:rsidR="009D0EE7" w:rsidRPr="00F870D3" w:rsidRDefault="009D0EE7" w:rsidP="009D0EE7">
            <w:pPr>
              <w:spacing w:after="0" w:line="240" w:lineRule="auto"/>
              <w:ind w:left="360"/>
              <w:contextualSpacing/>
              <w:rPr>
                <w:rFonts w:ascii="Arial" w:eastAsia="Times New Roman" w:hAnsi="Arial" w:cs="Arial"/>
                <w:szCs w:val="24"/>
              </w:rPr>
            </w:pPr>
          </w:p>
        </w:tc>
      </w:tr>
      <w:tr w:rsidR="006F6060" w:rsidRPr="007A1CB0" w14:paraId="4EF6EA9B" w14:textId="77777777" w:rsidTr="17141DF0">
        <w:trPr>
          <w:trHeight w:val="260"/>
        </w:trPr>
        <w:tc>
          <w:tcPr>
            <w:tcW w:w="4608" w:type="dxa"/>
            <w:shd w:val="clear" w:color="auto" w:fill="auto"/>
          </w:tcPr>
          <w:p w14:paraId="162C1F1A" w14:textId="77777777" w:rsidR="006F6060" w:rsidRPr="00F870D3" w:rsidRDefault="00304526" w:rsidP="004571E1">
            <w:pPr>
              <w:spacing w:after="0" w:line="240" w:lineRule="auto"/>
              <w:ind w:hanging="90"/>
              <w:rPr>
                <w:rFonts w:ascii="Arial" w:eastAsia="Times New Roman" w:hAnsi="Arial" w:cs="Arial"/>
                <w:b/>
                <w:sz w:val="24"/>
                <w:szCs w:val="24"/>
              </w:rPr>
            </w:pPr>
            <w:r w:rsidRPr="00F870D3">
              <w:rPr>
                <w:rFonts w:ascii="Arial" w:eastAsia="Times New Roman" w:hAnsi="Arial" w:cs="Arial"/>
                <w:b/>
                <w:sz w:val="24"/>
                <w:szCs w:val="24"/>
              </w:rPr>
              <w:t>Contractual/Professional</w:t>
            </w:r>
          </w:p>
        </w:tc>
        <w:tc>
          <w:tcPr>
            <w:tcW w:w="1980" w:type="dxa"/>
            <w:shd w:val="clear" w:color="auto" w:fill="auto"/>
          </w:tcPr>
          <w:p w14:paraId="35B1F7B8" w14:textId="77777777" w:rsidR="006F6060" w:rsidRPr="00F870D3" w:rsidRDefault="00304526" w:rsidP="005E3A4D">
            <w:pPr>
              <w:spacing w:after="0" w:line="240" w:lineRule="auto"/>
              <w:ind w:hanging="90"/>
              <w:rPr>
                <w:rFonts w:ascii="Arial" w:eastAsia="Times New Roman" w:hAnsi="Arial" w:cs="Arial"/>
                <w:b/>
                <w:sz w:val="24"/>
                <w:szCs w:val="24"/>
              </w:rPr>
            </w:pPr>
            <w:r w:rsidRPr="00F870D3">
              <w:rPr>
                <w:rFonts w:ascii="Arial" w:eastAsia="Times New Roman" w:hAnsi="Arial" w:cs="Arial"/>
                <w:b/>
                <w:sz w:val="24"/>
                <w:szCs w:val="24"/>
              </w:rPr>
              <w:t>7060</w:t>
            </w:r>
          </w:p>
        </w:tc>
        <w:tc>
          <w:tcPr>
            <w:tcW w:w="2520" w:type="dxa"/>
            <w:shd w:val="clear" w:color="auto" w:fill="auto"/>
          </w:tcPr>
          <w:p w14:paraId="07792E6E" w14:textId="4D534B0C" w:rsidR="006F6060" w:rsidRPr="00F870D3" w:rsidRDefault="63A3E383" w:rsidP="17141DF0">
            <w:pPr>
              <w:spacing w:after="0" w:line="240" w:lineRule="auto"/>
              <w:ind w:hanging="90"/>
              <w:jc w:val="right"/>
              <w:rPr>
                <w:rFonts w:ascii="Arial" w:eastAsia="Times New Roman" w:hAnsi="Arial" w:cs="Arial"/>
                <w:b/>
                <w:bCs/>
                <w:sz w:val="24"/>
                <w:szCs w:val="24"/>
              </w:rPr>
            </w:pPr>
            <w:r w:rsidRPr="00F870D3">
              <w:rPr>
                <w:rFonts w:ascii="Arial" w:eastAsia="Times New Roman" w:hAnsi="Arial" w:cs="Arial"/>
                <w:b/>
                <w:bCs/>
                <w:sz w:val="24"/>
                <w:szCs w:val="24"/>
              </w:rPr>
              <w:t>$0</w:t>
            </w:r>
          </w:p>
        </w:tc>
      </w:tr>
      <w:tr w:rsidR="006F6060" w:rsidRPr="007A1CB0" w14:paraId="349CEC45" w14:textId="77777777" w:rsidTr="17141DF0">
        <w:tc>
          <w:tcPr>
            <w:tcW w:w="9108" w:type="dxa"/>
            <w:gridSpan w:val="3"/>
            <w:shd w:val="clear" w:color="auto" w:fill="auto"/>
          </w:tcPr>
          <w:p w14:paraId="4E3498C5" w14:textId="0B43975A" w:rsidR="3044D7EA" w:rsidRPr="00F870D3" w:rsidRDefault="3044D7EA" w:rsidP="17141DF0">
            <w:pPr>
              <w:numPr>
                <w:ilvl w:val="0"/>
                <w:numId w:val="68"/>
              </w:numPr>
              <w:spacing w:after="0" w:line="240" w:lineRule="auto"/>
              <w:contextualSpacing/>
              <w:rPr>
                <w:rFonts w:ascii="Arial" w:eastAsia="Times New Roman" w:hAnsi="Arial" w:cs="Arial"/>
              </w:rPr>
            </w:pPr>
            <w:r w:rsidRPr="00F870D3">
              <w:rPr>
                <w:rFonts w:ascii="Arial" w:eastAsia="Times New Roman" w:hAnsi="Arial" w:cs="Arial"/>
              </w:rPr>
              <w:t>No consultant is needed at this time.</w:t>
            </w:r>
          </w:p>
          <w:p w14:paraId="7193226F" w14:textId="77777777" w:rsidR="00FA363D" w:rsidRPr="00F870D3" w:rsidRDefault="00FA363D" w:rsidP="00FA363D">
            <w:pPr>
              <w:spacing w:after="0" w:line="240" w:lineRule="auto"/>
              <w:ind w:left="720"/>
              <w:contextualSpacing/>
              <w:rPr>
                <w:rFonts w:ascii="Arial" w:eastAsia="Times New Roman" w:hAnsi="Arial" w:cs="Arial"/>
                <w:szCs w:val="24"/>
              </w:rPr>
            </w:pPr>
          </w:p>
        </w:tc>
      </w:tr>
      <w:tr w:rsidR="00D47972" w:rsidRPr="007A1CB0" w14:paraId="7202B093" w14:textId="77777777" w:rsidTr="17141DF0">
        <w:tc>
          <w:tcPr>
            <w:tcW w:w="4608" w:type="dxa"/>
            <w:shd w:val="clear" w:color="auto" w:fill="auto"/>
          </w:tcPr>
          <w:p w14:paraId="000C3333" w14:textId="77777777" w:rsidR="00D47972" w:rsidRPr="007A1CB0" w:rsidRDefault="00D47972" w:rsidP="00DE4942">
            <w:pPr>
              <w:spacing w:after="0" w:line="240" w:lineRule="auto"/>
              <w:ind w:left="-90"/>
              <w:rPr>
                <w:rFonts w:ascii="Arial" w:eastAsia="Times New Roman" w:hAnsi="Arial" w:cs="Arial"/>
                <w:b/>
                <w:sz w:val="24"/>
                <w:szCs w:val="24"/>
              </w:rPr>
            </w:pPr>
            <w:r w:rsidRPr="007A1CB0">
              <w:rPr>
                <w:rFonts w:ascii="Arial" w:eastAsia="Times New Roman" w:hAnsi="Arial" w:cs="Arial"/>
                <w:b/>
                <w:sz w:val="24"/>
                <w:szCs w:val="24"/>
              </w:rPr>
              <w:t>Subs &amp; Memberships</w:t>
            </w:r>
          </w:p>
        </w:tc>
        <w:tc>
          <w:tcPr>
            <w:tcW w:w="1980" w:type="dxa"/>
            <w:shd w:val="clear" w:color="auto" w:fill="auto"/>
          </w:tcPr>
          <w:p w14:paraId="6F14E931" w14:textId="77777777" w:rsidR="00D47972" w:rsidRPr="007A1CB0" w:rsidRDefault="00D47972" w:rsidP="005E3A4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7135</w:t>
            </w:r>
          </w:p>
        </w:tc>
        <w:tc>
          <w:tcPr>
            <w:tcW w:w="2520" w:type="dxa"/>
            <w:shd w:val="clear" w:color="auto" w:fill="auto"/>
          </w:tcPr>
          <w:p w14:paraId="1042E974" w14:textId="187C0A59" w:rsidR="00D47972" w:rsidRPr="007A1CB0" w:rsidRDefault="00D47972" w:rsidP="00DE4942">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9D0EE7">
              <w:rPr>
                <w:rFonts w:ascii="Arial" w:eastAsia="Times New Roman" w:hAnsi="Arial" w:cs="Arial"/>
                <w:b/>
                <w:sz w:val="24"/>
                <w:szCs w:val="24"/>
              </w:rPr>
              <w:t>50</w:t>
            </w:r>
            <w:r w:rsidRPr="007A1CB0">
              <w:rPr>
                <w:rFonts w:ascii="Arial" w:eastAsia="Times New Roman" w:hAnsi="Arial" w:cs="Arial"/>
                <w:b/>
                <w:sz w:val="24"/>
                <w:szCs w:val="24"/>
              </w:rPr>
              <w:t>0</w:t>
            </w:r>
          </w:p>
        </w:tc>
      </w:tr>
      <w:tr w:rsidR="00D47972" w:rsidRPr="007A1CB0" w14:paraId="76C64B94" w14:textId="77777777" w:rsidTr="17141DF0">
        <w:tc>
          <w:tcPr>
            <w:tcW w:w="9108" w:type="dxa"/>
            <w:gridSpan w:val="3"/>
            <w:shd w:val="clear" w:color="auto" w:fill="auto"/>
          </w:tcPr>
          <w:p w14:paraId="6C3CE266" w14:textId="306C3D54" w:rsidR="00D47972" w:rsidRPr="007A1CB0" w:rsidRDefault="009D0EE7" w:rsidP="00DE4942">
            <w:pPr>
              <w:numPr>
                <w:ilvl w:val="0"/>
                <w:numId w:val="68"/>
              </w:numPr>
              <w:spacing w:after="0" w:line="240" w:lineRule="auto"/>
              <w:contextualSpacing/>
              <w:rPr>
                <w:rFonts w:ascii="Arial" w:eastAsia="Times New Roman" w:hAnsi="Arial" w:cs="Arial"/>
                <w:sz w:val="24"/>
                <w:szCs w:val="24"/>
              </w:rPr>
            </w:pPr>
            <w:r>
              <w:rPr>
                <w:rFonts w:ascii="Arial" w:eastAsia="Times New Roman" w:hAnsi="Arial" w:cs="Arial"/>
                <w:sz w:val="24"/>
                <w:szCs w:val="24"/>
              </w:rPr>
              <w:t>Will look for a membership for PW Directors</w:t>
            </w:r>
          </w:p>
        </w:tc>
      </w:tr>
      <w:tr w:rsidR="009D0EE7" w:rsidRPr="007A1CB0" w14:paraId="33A28DCC" w14:textId="77777777" w:rsidTr="17141DF0">
        <w:tc>
          <w:tcPr>
            <w:tcW w:w="4608" w:type="dxa"/>
            <w:shd w:val="clear" w:color="auto" w:fill="auto"/>
          </w:tcPr>
          <w:p w14:paraId="7693A7A8" w14:textId="77777777" w:rsidR="009D0EE7" w:rsidRPr="007A1CB0" w:rsidRDefault="009D0EE7" w:rsidP="00092D9F">
            <w:pPr>
              <w:spacing w:after="0" w:line="240" w:lineRule="auto"/>
              <w:ind w:hanging="90"/>
              <w:rPr>
                <w:rFonts w:ascii="Arial" w:eastAsia="Times New Roman" w:hAnsi="Arial" w:cs="Arial"/>
                <w:b/>
                <w:sz w:val="24"/>
                <w:szCs w:val="24"/>
              </w:rPr>
            </w:pPr>
            <w:r>
              <w:rPr>
                <w:rFonts w:ascii="Arial" w:eastAsia="Times New Roman" w:hAnsi="Arial" w:cs="Arial"/>
                <w:b/>
                <w:sz w:val="24"/>
                <w:szCs w:val="24"/>
              </w:rPr>
              <w:t>Travel</w:t>
            </w:r>
          </w:p>
        </w:tc>
        <w:tc>
          <w:tcPr>
            <w:tcW w:w="1980" w:type="dxa"/>
            <w:shd w:val="clear" w:color="auto" w:fill="auto"/>
          </w:tcPr>
          <w:p w14:paraId="1993DF21" w14:textId="77777777" w:rsidR="009D0EE7" w:rsidRPr="007A1CB0" w:rsidRDefault="009D0EE7" w:rsidP="00092D9F">
            <w:pPr>
              <w:spacing w:after="0" w:line="240" w:lineRule="auto"/>
              <w:ind w:hanging="90"/>
              <w:rPr>
                <w:rFonts w:ascii="Arial" w:eastAsia="Times New Roman" w:hAnsi="Arial" w:cs="Arial"/>
                <w:sz w:val="24"/>
                <w:szCs w:val="24"/>
              </w:rPr>
            </w:pPr>
            <w:r>
              <w:rPr>
                <w:rFonts w:ascii="Arial" w:eastAsia="Times New Roman" w:hAnsi="Arial" w:cs="Arial"/>
                <w:b/>
                <w:sz w:val="24"/>
                <w:szCs w:val="24"/>
              </w:rPr>
              <w:t>7150</w:t>
            </w:r>
          </w:p>
        </w:tc>
        <w:tc>
          <w:tcPr>
            <w:tcW w:w="2520" w:type="dxa"/>
            <w:shd w:val="clear" w:color="auto" w:fill="auto"/>
          </w:tcPr>
          <w:p w14:paraId="58E3BBA5" w14:textId="00D85662" w:rsidR="009D0EE7" w:rsidRPr="007A1CB0" w:rsidRDefault="009D0EE7" w:rsidP="00C45A93">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Pr>
                <w:rFonts w:ascii="Arial" w:eastAsia="Times New Roman" w:hAnsi="Arial" w:cs="Arial"/>
                <w:b/>
                <w:sz w:val="24"/>
                <w:szCs w:val="24"/>
              </w:rPr>
              <w:t>5</w:t>
            </w:r>
            <w:r w:rsidR="001D2E15">
              <w:rPr>
                <w:rFonts w:ascii="Arial" w:eastAsia="Times New Roman" w:hAnsi="Arial" w:cs="Arial"/>
                <w:b/>
                <w:sz w:val="24"/>
                <w:szCs w:val="24"/>
              </w:rPr>
              <w:t>,</w:t>
            </w:r>
            <w:r w:rsidR="00C45A93">
              <w:rPr>
                <w:rFonts w:ascii="Arial" w:eastAsia="Times New Roman" w:hAnsi="Arial" w:cs="Arial"/>
                <w:b/>
                <w:sz w:val="24"/>
                <w:szCs w:val="24"/>
              </w:rPr>
              <w:t>5</w:t>
            </w:r>
            <w:r>
              <w:rPr>
                <w:rFonts w:ascii="Arial" w:eastAsia="Times New Roman" w:hAnsi="Arial" w:cs="Arial"/>
                <w:b/>
                <w:sz w:val="24"/>
                <w:szCs w:val="24"/>
              </w:rPr>
              <w:t>00</w:t>
            </w:r>
          </w:p>
        </w:tc>
      </w:tr>
      <w:tr w:rsidR="009D0EE7" w:rsidRPr="007A1CB0" w14:paraId="5E301750" w14:textId="77777777" w:rsidTr="17141DF0">
        <w:tc>
          <w:tcPr>
            <w:tcW w:w="9108" w:type="dxa"/>
            <w:gridSpan w:val="3"/>
            <w:shd w:val="clear" w:color="auto" w:fill="auto"/>
          </w:tcPr>
          <w:p w14:paraId="7E269150" w14:textId="7BFF45B9" w:rsidR="009D0EE7" w:rsidRDefault="009D0EE7" w:rsidP="00092D9F">
            <w:pPr>
              <w:numPr>
                <w:ilvl w:val="0"/>
                <w:numId w:val="68"/>
              </w:numPr>
              <w:spacing w:after="0" w:line="240" w:lineRule="auto"/>
              <w:contextualSpacing/>
              <w:rPr>
                <w:rFonts w:ascii="Arial" w:eastAsia="Times New Roman" w:hAnsi="Arial" w:cs="Arial"/>
                <w:szCs w:val="24"/>
              </w:rPr>
            </w:pPr>
            <w:r>
              <w:rPr>
                <w:rFonts w:ascii="Arial" w:eastAsia="Times New Roman" w:hAnsi="Arial" w:cs="Arial"/>
                <w:szCs w:val="24"/>
              </w:rPr>
              <w:t xml:space="preserve">Travel for admin to Anchorage </w:t>
            </w:r>
            <w:r w:rsidR="00BF4027">
              <w:rPr>
                <w:rFonts w:ascii="Arial" w:eastAsia="Times New Roman" w:hAnsi="Arial" w:cs="Arial"/>
                <w:szCs w:val="24"/>
              </w:rPr>
              <w:t>two</w:t>
            </w:r>
            <w:r>
              <w:rPr>
                <w:rFonts w:ascii="Arial" w:eastAsia="Times New Roman" w:hAnsi="Arial" w:cs="Arial"/>
                <w:szCs w:val="24"/>
              </w:rPr>
              <w:t xml:space="preserve"> trip</w:t>
            </w:r>
          </w:p>
          <w:p w14:paraId="28A1B1D6" w14:textId="77777777" w:rsidR="009D0EE7" w:rsidRPr="007A1CB0" w:rsidRDefault="009D0EE7" w:rsidP="00092D9F">
            <w:pPr>
              <w:spacing w:after="0" w:line="240" w:lineRule="auto"/>
              <w:ind w:left="720"/>
              <w:contextualSpacing/>
              <w:rPr>
                <w:rFonts w:ascii="Arial" w:eastAsia="Times New Roman" w:hAnsi="Arial" w:cs="Arial"/>
                <w:sz w:val="24"/>
                <w:szCs w:val="24"/>
              </w:rPr>
            </w:pPr>
          </w:p>
        </w:tc>
      </w:tr>
      <w:tr w:rsidR="003F093F" w:rsidRPr="007A1CB0" w14:paraId="6683C712" w14:textId="77777777" w:rsidTr="17141DF0">
        <w:tc>
          <w:tcPr>
            <w:tcW w:w="4608" w:type="dxa"/>
            <w:shd w:val="clear" w:color="auto" w:fill="auto"/>
          </w:tcPr>
          <w:p w14:paraId="304E5597" w14:textId="2D993D26" w:rsidR="003F093F" w:rsidRPr="007A1CB0" w:rsidRDefault="003F093F" w:rsidP="00DE4942">
            <w:pPr>
              <w:spacing w:after="0" w:line="240" w:lineRule="auto"/>
              <w:ind w:hanging="90"/>
              <w:rPr>
                <w:rFonts w:ascii="Arial" w:eastAsia="Times New Roman" w:hAnsi="Arial" w:cs="Arial"/>
                <w:b/>
                <w:sz w:val="24"/>
                <w:szCs w:val="24"/>
              </w:rPr>
            </w:pPr>
            <w:bookmarkStart w:id="41" w:name="_Hlk166070968"/>
            <w:r>
              <w:rPr>
                <w:rFonts w:ascii="Arial" w:eastAsia="Times New Roman" w:hAnsi="Arial" w:cs="Arial"/>
                <w:b/>
                <w:sz w:val="24"/>
                <w:szCs w:val="24"/>
              </w:rPr>
              <w:t>Tr</w:t>
            </w:r>
            <w:r w:rsidR="009D0EE7">
              <w:rPr>
                <w:rFonts w:ascii="Arial" w:eastAsia="Times New Roman" w:hAnsi="Arial" w:cs="Arial"/>
                <w:b/>
                <w:sz w:val="24"/>
                <w:szCs w:val="24"/>
              </w:rPr>
              <w:t>aining</w:t>
            </w:r>
          </w:p>
        </w:tc>
        <w:tc>
          <w:tcPr>
            <w:tcW w:w="1980" w:type="dxa"/>
            <w:shd w:val="clear" w:color="auto" w:fill="auto"/>
          </w:tcPr>
          <w:p w14:paraId="48366031" w14:textId="204BD8BE" w:rsidR="003F093F" w:rsidRPr="007A1CB0" w:rsidRDefault="003F093F" w:rsidP="005E3A4D">
            <w:pPr>
              <w:spacing w:after="0" w:line="240" w:lineRule="auto"/>
              <w:ind w:hanging="90"/>
              <w:rPr>
                <w:rFonts w:ascii="Arial" w:eastAsia="Times New Roman" w:hAnsi="Arial" w:cs="Arial"/>
                <w:sz w:val="24"/>
                <w:szCs w:val="24"/>
              </w:rPr>
            </w:pPr>
            <w:r>
              <w:rPr>
                <w:rFonts w:ascii="Arial" w:eastAsia="Times New Roman" w:hAnsi="Arial" w:cs="Arial"/>
                <w:b/>
                <w:sz w:val="24"/>
                <w:szCs w:val="24"/>
              </w:rPr>
              <w:t>715</w:t>
            </w:r>
            <w:r w:rsidR="009D0EE7">
              <w:rPr>
                <w:rFonts w:ascii="Arial" w:eastAsia="Times New Roman" w:hAnsi="Arial" w:cs="Arial"/>
                <w:b/>
                <w:sz w:val="24"/>
                <w:szCs w:val="24"/>
              </w:rPr>
              <w:t>5</w:t>
            </w:r>
          </w:p>
        </w:tc>
        <w:tc>
          <w:tcPr>
            <w:tcW w:w="2520" w:type="dxa"/>
            <w:shd w:val="clear" w:color="auto" w:fill="auto"/>
          </w:tcPr>
          <w:p w14:paraId="69150593" w14:textId="2A61D0B7" w:rsidR="003F093F" w:rsidRPr="007A1CB0" w:rsidRDefault="003F093F" w:rsidP="00DE4942">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9D0EE7">
              <w:rPr>
                <w:rFonts w:ascii="Arial" w:eastAsia="Times New Roman" w:hAnsi="Arial" w:cs="Arial"/>
                <w:b/>
                <w:sz w:val="24"/>
                <w:szCs w:val="24"/>
              </w:rPr>
              <w:t>1,50</w:t>
            </w:r>
            <w:r w:rsidR="009A1C18">
              <w:rPr>
                <w:rFonts w:ascii="Arial" w:eastAsia="Times New Roman" w:hAnsi="Arial" w:cs="Arial"/>
                <w:b/>
                <w:sz w:val="24"/>
                <w:szCs w:val="24"/>
              </w:rPr>
              <w:t>0</w:t>
            </w:r>
          </w:p>
        </w:tc>
      </w:tr>
      <w:tr w:rsidR="003F093F" w:rsidRPr="007A1CB0" w14:paraId="1FF93F2F" w14:textId="77777777" w:rsidTr="17141DF0">
        <w:tc>
          <w:tcPr>
            <w:tcW w:w="9108" w:type="dxa"/>
            <w:gridSpan w:val="3"/>
            <w:shd w:val="clear" w:color="auto" w:fill="auto"/>
          </w:tcPr>
          <w:p w14:paraId="6878E23E" w14:textId="04E58C66" w:rsidR="003F093F" w:rsidRDefault="009D0EE7" w:rsidP="006F6060">
            <w:pPr>
              <w:numPr>
                <w:ilvl w:val="0"/>
                <w:numId w:val="68"/>
              </w:numPr>
              <w:spacing w:after="0" w:line="240" w:lineRule="auto"/>
              <w:contextualSpacing/>
              <w:rPr>
                <w:rFonts w:ascii="Arial" w:eastAsia="Times New Roman" w:hAnsi="Arial" w:cs="Arial"/>
                <w:szCs w:val="24"/>
              </w:rPr>
            </w:pPr>
            <w:r>
              <w:rPr>
                <w:rFonts w:ascii="Arial" w:eastAsia="Times New Roman" w:hAnsi="Arial" w:cs="Arial"/>
                <w:szCs w:val="24"/>
              </w:rPr>
              <w:t>Training to assist with PW Administration</w:t>
            </w:r>
          </w:p>
          <w:p w14:paraId="008C4329" w14:textId="77777777" w:rsidR="003F093F" w:rsidRPr="007A1CB0" w:rsidRDefault="003F093F" w:rsidP="009D0EE7">
            <w:pPr>
              <w:spacing w:after="0" w:line="240" w:lineRule="auto"/>
              <w:ind w:left="720"/>
              <w:contextualSpacing/>
              <w:rPr>
                <w:rFonts w:ascii="Arial" w:eastAsia="Times New Roman" w:hAnsi="Arial" w:cs="Arial"/>
                <w:sz w:val="24"/>
                <w:szCs w:val="24"/>
              </w:rPr>
            </w:pPr>
          </w:p>
        </w:tc>
      </w:tr>
      <w:tr w:rsidR="00E224C1" w:rsidRPr="007A1CB0" w14:paraId="04233BF5" w14:textId="77777777" w:rsidTr="17141DF0">
        <w:tc>
          <w:tcPr>
            <w:tcW w:w="4608" w:type="dxa"/>
            <w:shd w:val="clear" w:color="auto" w:fill="auto"/>
          </w:tcPr>
          <w:p w14:paraId="1748B74B" w14:textId="6F50C2DE" w:rsidR="00E224C1" w:rsidRPr="007A1CB0" w:rsidRDefault="00184245" w:rsidP="00092D9F">
            <w:pPr>
              <w:spacing w:after="0" w:line="240" w:lineRule="auto"/>
              <w:ind w:hanging="90"/>
              <w:rPr>
                <w:rFonts w:ascii="Arial" w:eastAsia="Times New Roman" w:hAnsi="Arial" w:cs="Arial"/>
                <w:b/>
                <w:sz w:val="24"/>
                <w:szCs w:val="24"/>
              </w:rPr>
            </w:pPr>
            <w:r>
              <w:rPr>
                <w:rFonts w:ascii="Arial" w:eastAsia="Times New Roman" w:hAnsi="Arial" w:cs="Arial"/>
                <w:b/>
                <w:sz w:val="24"/>
                <w:szCs w:val="24"/>
              </w:rPr>
              <w:t xml:space="preserve">Office </w:t>
            </w:r>
            <w:r w:rsidR="00E224C1" w:rsidRPr="007A1CB0">
              <w:rPr>
                <w:rFonts w:ascii="Arial" w:eastAsia="Times New Roman" w:hAnsi="Arial" w:cs="Arial"/>
                <w:b/>
                <w:sz w:val="24"/>
                <w:szCs w:val="24"/>
              </w:rPr>
              <w:t>Supplies</w:t>
            </w:r>
          </w:p>
        </w:tc>
        <w:tc>
          <w:tcPr>
            <w:tcW w:w="1980" w:type="dxa"/>
            <w:shd w:val="clear" w:color="auto" w:fill="auto"/>
          </w:tcPr>
          <w:p w14:paraId="5BAC6919" w14:textId="77777777" w:rsidR="00E224C1" w:rsidRPr="007A1CB0" w:rsidRDefault="00E224C1" w:rsidP="00092D9F">
            <w:pPr>
              <w:spacing w:after="0" w:line="240" w:lineRule="auto"/>
              <w:ind w:hanging="90"/>
              <w:rPr>
                <w:rFonts w:ascii="Arial" w:eastAsia="Times New Roman" w:hAnsi="Arial" w:cs="Arial"/>
                <w:b/>
                <w:sz w:val="24"/>
                <w:szCs w:val="24"/>
              </w:rPr>
            </w:pPr>
            <w:r>
              <w:rPr>
                <w:rFonts w:ascii="Arial" w:eastAsia="Times New Roman" w:hAnsi="Arial" w:cs="Arial"/>
                <w:b/>
                <w:sz w:val="24"/>
                <w:szCs w:val="24"/>
              </w:rPr>
              <w:t>7300</w:t>
            </w:r>
          </w:p>
        </w:tc>
        <w:tc>
          <w:tcPr>
            <w:tcW w:w="2520" w:type="dxa"/>
            <w:shd w:val="clear" w:color="auto" w:fill="auto"/>
          </w:tcPr>
          <w:p w14:paraId="0048CE69" w14:textId="14D8EC56" w:rsidR="00E224C1" w:rsidRPr="007A1CB0" w:rsidRDefault="00E224C1" w:rsidP="00092D9F">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2B4A61">
              <w:rPr>
                <w:rFonts w:ascii="Arial" w:eastAsia="Times New Roman" w:hAnsi="Arial" w:cs="Arial"/>
                <w:b/>
                <w:sz w:val="24"/>
                <w:szCs w:val="24"/>
              </w:rPr>
              <w:t>2</w:t>
            </w:r>
            <w:r>
              <w:rPr>
                <w:rFonts w:ascii="Arial" w:eastAsia="Times New Roman" w:hAnsi="Arial" w:cs="Arial"/>
                <w:b/>
                <w:sz w:val="24"/>
                <w:szCs w:val="24"/>
              </w:rPr>
              <w:t>,</w:t>
            </w:r>
            <w:r w:rsidR="002B4A61">
              <w:rPr>
                <w:rFonts w:ascii="Arial" w:eastAsia="Times New Roman" w:hAnsi="Arial" w:cs="Arial"/>
                <w:b/>
                <w:sz w:val="24"/>
                <w:szCs w:val="24"/>
              </w:rPr>
              <w:t>0</w:t>
            </w:r>
            <w:r>
              <w:rPr>
                <w:rFonts w:ascii="Arial" w:eastAsia="Times New Roman" w:hAnsi="Arial" w:cs="Arial"/>
                <w:b/>
                <w:sz w:val="24"/>
                <w:szCs w:val="24"/>
              </w:rPr>
              <w:t>00</w:t>
            </w:r>
          </w:p>
        </w:tc>
      </w:tr>
      <w:tr w:rsidR="00E224C1" w:rsidRPr="007A1CB0" w14:paraId="2801C2C7" w14:textId="77777777" w:rsidTr="17141DF0">
        <w:tc>
          <w:tcPr>
            <w:tcW w:w="9108" w:type="dxa"/>
            <w:gridSpan w:val="3"/>
            <w:shd w:val="clear" w:color="auto" w:fill="auto"/>
          </w:tcPr>
          <w:p w14:paraId="56BFE71E" w14:textId="48F97F69" w:rsidR="00E224C1" w:rsidRDefault="00E224C1" w:rsidP="00092D9F">
            <w:pPr>
              <w:numPr>
                <w:ilvl w:val="0"/>
                <w:numId w:val="69"/>
              </w:numPr>
              <w:spacing w:after="0" w:line="240" w:lineRule="auto"/>
              <w:contextualSpacing/>
              <w:rPr>
                <w:rFonts w:ascii="Arial" w:eastAsia="Times New Roman" w:hAnsi="Arial" w:cs="Arial"/>
                <w:sz w:val="24"/>
                <w:szCs w:val="24"/>
              </w:rPr>
            </w:pPr>
            <w:r>
              <w:rPr>
                <w:rFonts w:ascii="Arial" w:eastAsia="Times New Roman" w:hAnsi="Arial" w:cs="Arial"/>
                <w:sz w:val="24"/>
                <w:szCs w:val="24"/>
              </w:rPr>
              <w:t>General office supplies</w:t>
            </w:r>
            <w:r w:rsidR="005728DD">
              <w:rPr>
                <w:rFonts w:ascii="Arial" w:eastAsia="Times New Roman" w:hAnsi="Arial" w:cs="Arial"/>
                <w:sz w:val="24"/>
                <w:szCs w:val="24"/>
              </w:rPr>
              <w:t xml:space="preserve"> (shared with other subdepartments)</w:t>
            </w:r>
          </w:p>
          <w:p w14:paraId="1B124C31" w14:textId="77777777" w:rsidR="00E224C1" w:rsidRPr="007A1CB0" w:rsidRDefault="00E224C1" w:rsidP="00092D9F">
            <w:pPr>
              <w:spacing w:after="0" w:line="240" w:lineRule="auto"/>
              <w:ind w:left="720"/>
              <w:contextualSpacing/>
              <w:rPr>
                <w:rFonts w:ascii="Arial" w:eastAsia="Times New Roman" w:hAnsi="Arial" w:cs="Arial"/>
                <w:szCs w:val="24"/>
              </w:rPr>
            </w:pPr>
          </w:p>
        </w:tc>
      </w:tr>
      <w:bookmarkEnd w:id="41"/>
      <w:tr w:rsidR="00433CAE" w:rsidRPr="007A1CB0" w14:paraId="1E11DCEA" w14:textId="77777777" w:rsidTr="17141DF0">
        <w:tc>
          <w:tcPr>
            <w:tcW w:w="4608" w:type="dxa"/>
            <w:shd w:val="clear" w:color="auto" w:fill="auto"/>
          </w:tcPr>
          <w:p w14:paraId="14B49F7E" w14:textId="0EA64CD3" w:rsidR="00433CAE" w:rsidRPr="007A1CB0" w:rsidRDefault="00E224C1" w:rsidP="007046A6">
            <w:pPr>
              <w:spacing w:after="0" w:line="240" w:lineRule="auto"/>
              <w:ind w:hanging="90"/>
              <w:rPr>
                <w:rFonts w:ascii="Arial" w:eastAsia="Times New Roman" w:hAnsi="Arial" w:cs="Arial"/>
                <w:b/>
                <w:sz w:val="24"/>
                <w:szCs w:val="24"/>
              </w:rPr>
            </w:pPr>
            <w:r>
              <w:rPr>
                <w:rFonts w:ascii="Arial" w:eastAsia="Times New Roman" w:hAnsi="Arial" w:cs="Arial"/>
                <w:b/>
                <w:sz w:val="24"/>
                <w:szCs w:val="24"/>
              </w:rPr>
              <w:t>Uniforms</w:t>
            </w:r>
          </w:p>
        </w:tc>
        <w:tc>
          <w:tcPr>
            <w:tcW w:w="1980" w:type="dxa"/>
            <w:shd w:val="clear" w:color="auto" w:fill="auto"/>
          </w:tcPr>
          <w:p w14:paraId="705761FD" w14:textId="0FD670CF" w:rsidR="00433CAE" w:rsidRPr="007A1CB0" w:rsidRDefault="00433CAE" w:rsidP="007046A6">
            <w:pPr>
              <w:spacing w:after="0" w:line="240" w:lineRule="auto"/>
              <w:ind w:hanging="90"/>
              <w:rPr>
                <w:rFonts w:ascii="Arial" w:eastAsia="Times New Roman" w:hAnsi="Arial" w:cs="Arial"/>
                <w:b/>
                <w:sz w:val="24"/>
                <w:szCs w:val="24"/>
              </w:rPr>
            </w:pPr>
            <w:r>
              <w:rPr>
                <w:rFonts w:ascii="Arial" w:eastAsia="Times New Roman" w:hAnsi="Arial" w:cs="Arial"/>
                <w:b/>
                <w:sz w:val="24"/>
                <w:szCs w:val="24"/>
              </w:rPr>
              <w:t>73</w:t>
            </w:r>
            <w:r w:rsidR="002E2596">
              <w:rPr>
                <w:rFonts w:ascii="Arial" w:eastAsia="Times New Roman" w:hAnsi="Arial" w:cs="Arial"/>
                <w:b/>
                <w:sz w:val="24"/>
                <w:szCs w:val="24"/>
              </w:rPr>
              <w:t>4</w:t>
            </w:r>
            <w:r>
              <w:rPr>
                <w:rFonts w:ascii="Arial" w:eastAsia="Times New Roman" w:hAnsi="Arial" w:cs="Arial"/>
                <w:b/>
                <w:sz w:val="24"/>
                <w:szCs w:val="24"/>
              </w:rPr>
              <w:t>0</w:t>
            </w:r>
          </w:p>
        </w:tc>
        <w:tc>
          <w:tcPr>
            <w:tcW w:w="2520" w:type="dxa"/>
            <w:shd w:val="clear" w:color="auto" w:fill="auto"/>
          </w:tcPr>
          <w:p w14:paraId="6357101C" w14:textId="42036EA7" w:rsidR="00433CAE" w:rsidRPr="007A1CB0" w:rsidRDefault="00433CAE" w:rsidP="007046A6">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$1,</w:t>
            </w:r>
            <w:r w:rsidR="00944A12">
              <w:rPr>
                <w:rFonts w:ascii="Arial" w:eastAsia="Times New Roman" w:hAnsi="Arial" w:cs="Arial"/>
                <w:b/>
                <w:sz w:val="24"/>
                <w:szCs w:val="24"/>
              </w:rPr>
              <w:t>0</w:t>
            </w:r>
            <w:r>
              <w:rPr>
                <w:rFonts w:ascii="Arial" w:eastAsia="Times New Roman" w:hAnsi="Arial" w:cs="Arial"/>
                <w:b/>
                <w:sz w:val="24"/>
                <w:szCs w:val="24"/>
              </w:rPr>
              <w:t>00</w:t>
            </w:r>
          </w:p>
        </w:tc>
      </w:tr>
      <w:tr w:rsidR="00433CAE" w:rsidRPr="007A1CB0" w14:paraId="75D83A93" w14:textId="77777777" w:rsidTr="17141DF0">
        <w:tc>
          <w:tcPr>
            <w:tcW w:w="9108" w:type="dxa"/>
            <w:gridSpan w:val="3"/>
            <w:shd w:val="clear" w:color="auto" w:fill="auto"/>
          </w:tcPr>
          <w:p w14:paraId="2E54AF36" w14:textId="672EBFA4" w:rsidR="00433CAE" w:rsidRDefault="002E2596" w:rsidP="007046A6">
            <w:pPr>
              <w:numPr>
                <w:ilvl w:val="0"/>
                <w:numId w:val="69"/>
              </w:numPr>
              <w:spacing w:after="0" w:line="240" w:lineRule="auto"/>
              <w:contextualSpacing/>
              <w:rPr>
                <w:rFonts w:ascii="Arial" w:eastAsia="Times New Roman" w:hAnsi="Arial" w:cs="Arial"/>
                <w:sz w:val="24"/>
                <w:szCs w:val="24"/>
              </w:rPr>
            </w:pPr>
            <w:r>
              <w:rPr>
                <w:rFonts w:ascii="Arial" w:eastAsia="Times New Roman" w:hAnsi="Arial" w:cs="Arial"/>
                <w:sz w:val="24"/>
                <w:szCs w:val="24"/>
              </w:rPr>
              <w:t>Uniform for PW Admin Staff</w:t>
            </w:r>
          </w:p>
          <w:p w14:paraId="0275A219" w14:textId="36C122B7" w:rsidR="00433CAE" w:rsidRPr="007A1CB0" w:rsidRDefault="00433CAE" w:rsidP="001F1C5C">
            <w:pPr>
              <w:spacing w:after="0" w:line="240" w:lineRule="auto"/>
              <w:ind w:left="720"/>
              <w:contextualSpacing/>
              <w:rPr>
                <w:rFonts w:ascii="Arial" w:eastAsia="Times New Roman" w:hAnsi="Arial" w:cs="Arial"/>
                <w:szCs w:val="24"/>
              </w:rPr>
            </w:pPr>
          </w:p>
        </w:tc>
      </w:tr>
      <w:tr w:rsidR="009D7C92" w:rsidRPr="007A1CB0" w14:paraId="7D26D32D" w14:textId="77777777" w:rsidTr="17141DF0">
        <w:tc>
          <w:tcPr>
            <w:tcW w:w="4608" w:type="dxa"/>
            <w:shd w:val="clear" w:color="auto" w:fill="auto"/>
          </w:tcPr>
          <w:p w14:paraId="1288F669" w14:textId="77777777" w:rsidR="009D7C92" w:rsidRPr="007A1CB0" w:rsidRDefault="009D7C92" w:rsidP="00092D9F">
            <w:pPr>
              <w:spacing w:after="0" w:line="240" w:lineRule="auto"/>
              <w:ind w:hanging="90"/>
              <w:rPr>
                <w:rFonts w:ascii="Arial" w:eastAsia="Times New Roman" w:hAnsi="Arial" w:cs="Arial"/>
                <w:b/>
                <w:sz w:val="24"/>
                <w:szCs w:val="24"/>
              </w:rPr>
            </w:pPr>
            <w:r>
              <w:rPr>
                <w:rFonts w:ascii="Arial" w:eastAsia="Times New Roman" w:hAnsi="Arial" w:cs="Arial"/>
                <w:b/>
                <w:sz w:val="24"/>
                <w:szCs w:val="24"/>
              </w:rPr>
              <w:t>Minor Tools &amp; Equipment</w:t>
            </w:r>
          </w:p>
        </w:tc>
        <w:tc>
          <w:tcPr>
            <w:tcW w:w="1980" w:type="dxa"/>
            <w:shd w:val="clear" w:color="auto" w:fill="auto"/>
          </w:tcPr>
          <w:p w14:paraId="2B61E620" w14:textId="77777777" w:rsidR="009D7C92" w:rsidRPr="007A1CB0" w:rsidRDefault="009D7C92" w:rsidP="00092D9F">
            <w:pPr>
              <w:spacing w:after="0" w:line="240" w:lineRule="auto"/>
              <w:ind w:hanging="90"/>
              <w:rPr>
                <w:rFonts w:ascii="Arial" w:eastAsia="Times New Roman" w:hAnsi="Arial" w:cs="Arial"/>
                <w:b/>
                <w:sz w:val="24"/>
                <w:szCs w:val="24"/>
              </w:rPr>
            </w:pPr>
            <w:r>
              <w:rPr>
                <w:rFonts w:ascii="Arial" w:eastAsia="Times New Roman" w:hAnsi="Arial" w:cs="Arial"/>
                <w:b/>
                <w:sz w:val="24"/>
                <w:szCs w:val="24"/>
              </w:rPr>
              <w:t>7610</w:t>
            </w:r>
          </w:p>
        </w:tc>
        <w:tc>
          <w:tcPr>
            <w:tcW w:w="2520" w:type="dxa"/>
            <w:shd w:val="clear" w:color="auto" w:fill="auto"/>
          </w:tcPr>
          <w:p w14:paraId="65C62282" w14:textId="77777777" w:rsidR="009D7C92" w:rsidRPr="007A1CB0" w:rsidRDefault="009D7C92" w:rsidP="00092D9F">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$1,600</w:t>
            </w:r>
          </w:p>
        </w:tc>
      </w:tr>
      <w:tr w:rsidR="009D7C92" w:rsidRPr="007A1CB0" w14:paraId="5ACE926E" w14:textId="77777777" w:rsidTr="17141DF0">
        <w:tc>
          <w:tcPr>
            <w:tcW w:w="9108" w:type="dxa"/>
            <w:gridSpan w:val="3"/>
            <w:shd w:val="clear" w:color="auto" w:fill="auto"/>
          </w:tcPr>
          <w:p w14:paraId="55807283" w14:textId="77777777" w:rsidR="009D7C92" w:rsidRPr="00184245" w:rsidRDefault="009D7C92" w:rsidP="00092D9F">
            <w:pPr>
              <w:numPr>
                <w:ilvl w:val="0"/>
                <w:numId w:val="69"/>
              </w:numPr>
              <w:spacing w:after="0" w:line="240" w:lineRule="auto"/>
              <w:contextualSpacing/>
              <w:rPr>
                <w:rFonts w:ascii="Arial" w:eastAsia="Times New Roman" w:hAnsi="Arial" w:cs="Arial"/>
                <w:szCs w:val="24"/>
              </w:rPr>
            </w:pPr>
            <w:r>
              <w:rPr>
                <w:rFonts w:ascii="Arial" w:eastAsia="Times New Roman" w:hAnsi="Arial" w:cs="Arial"/>
                <w:sz w:val="24"/>
                <w:szCs w:val="24"/>
              </w:rPr>
              <w:t>Task Chairs</w:t>
            </w:r>
          </w:p>
          <w:p w14:paraId="3BB5ED86" w14:textId="77777777" w:rsidR="009D7C92" w:rsidRDefault="009D7C92" w:rsidP="00092D9F">
            <w:pPr>
              <w:numPr>
                <w:ilvl w:val="0"/>
                <w:numId w:val="69"/>
              </w:numPr>
              <w:spacing w:after="0" w:line="240" w:lineRule="auto"/>
              <w:contextualSpacing/>
              <w:rPr>
                <w:rFonts w:ascii="Arial" w:eastAsia="Times New Roman" w:hAnsi="Arial" w:cs="Arial"/>
                <w:szCs w:val="24"/>
              </w:rPr>
            </w:pPr>
            <w:r>
              <w:rPr>
                <w:rFonts w:ascii="Arial" w:eastAsia="Times New Roman" w:hAnsi="Arial" w:cs="Arial"/>
                <w:szCs w:val="24"/>
              </w:rPr>
              <w:t>Improving office equipment</w:t>
            </w:r>
          </w:p>
          <w:p w14:paraId="4D65F0AA" w14:textId="701236FF" w:rsidR="009D7C92" w:rsidRPr="00184245" w:rsidRDefault="009D7C92" w:rsidP="00D76131">
            <w:pPr>
              <w:spacing w:after="0" w:line="240" w:lineRule="auto"/>
              <w:ind w:left="360"/>
              <w:contextualSpacing/>
              <w:rPr>
                <w:rFonts w:ascii="Arial" w:eastAsia="Times New Roman" w:hAnsi="Arial" w:cs="Arial"/>
                <w:szCs w:val="24"/>
              </w:rPr>
            </w:pPr>
          </w:p>
        </w:tc>
      </w:tr>
    </w:tbl>
    <w:p w14:paraId="5AA02A0E" w14:textId="77777777" w:rsidR="00184245" w:rsidRDefault="00184245" w:rsidP="00F91786">
      <w:pPr>
        <w:rPr>
          <w:b/>
          <w:sz w:val="24"/>
        </w:rPr>
      </w:pPr>
    </w:p>
    <w:p w14:paraId="63F0E6F6" w14:textId="2D8B78A5" w:rsidR="00F91786" w:rsidRPr="004511C7" w:rsidRDefault="00F91786" w:rsidP="00F91786">
      <w:pPr>
        <w:rPr>
          <w:b/>
          <w:sz w:val="24"/>
        </w:rPr>
      </w:pPr>
      <w:r w:rsidRPr="004511C7">
        <w:rPr>
          <w:b/>
          <w:sz w:val="24"/>
        </w:rPr>
        <w:t>1000 XXXX 30 30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1980"/>
        <w:gridCol w:w="2520"/>
      </w:tblGrid>
      <w:tr w:rsidR="00F91786" w:rsidRPr="007A1CB0" w14:paraId="1218DA25" w14:textId="77777777" w:rsidTr="00555A2C">
        <w:tc>
          <w:tcPr>
            <w:tcW w:w="4608" w:type="dxa"/>
            <w:shd w:val="clear" w:color="auto" w:fill="auto"/>
          </w:tcPr>
          <w:p w14:paraId="7331705F" w14:textId="77777777" w:rsidR="00F91786" w:rsidRPr="007A1CB0" w:rsidRDefault="00F91786" w:rsidP="00555A2C">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S</w:t>
            </w:r>
            <w:r>
              <w:rPr>
                <w:rFonts w:ascii="Arial" w:eastAsia="Times New Roman" w:hAnsi="Arial" w:cs="Arial"/>
                <w:b/>
                <w:sz w:val="24"/>
                <w:szCs w:val="24"/>
              </w:rPr>
              <w:t>afety Equipment</w:t>
            </w:r>
          </w:p>
        </w:tc>
        <w:tc>
          <w:tcPr>
            <w:tcW w:w="1980" w:type="dxa"/>
            <w:shd w:val="clear" w:color="auto" w:fill="auto"/>
          </w:tcPr>
          <w:p w14:paraId="4AB0E55F" w14:textId="77777777" w:rsidR="00F91786" w:rsidRPr="007A1CB0" w:rsidRDefault="00F91786" w:rsidP="00555A2C">
            <w:pPr>
              <w:spacing w:after="0" w:line="240" w:lineRule="auto"/>
              <w:ind w:hanging="90"/>
              <w:rPr>
                <w:rFonts w:ascii="Arial" w:eastAsia="Times New Roman" w:hAnsi="Arial" w:cs="Arial"/>
                <w:b/>
                <w:sz w:val="24"/>
                <w:szCs w:val="24"/>
              </w:rPr>
            </w:pPr>
            <w:r>
              <w:rPr>
                <w:rFonts w:ascii="Arial" w:eastAsia="Times New Roman" w:hAnsi="Arial" w:cs="Arial"/>
                <w:b/>
                <w:sz w:val="24"/>
                <w:szCs w:val="24"/>
              </w:rPr>
              <w:t>7615</w:t>
            </w:r>
          </w:p>
        </w:tc>
        <w:tc>
          <w:tcPr>
            <w:tcW w:w="2520" w:type="dxa"/>
            <w:shd w:val="clear" w:color="auto" w:fill="auto"/>
          </w:tcPr>
          <w:p w14:paraId="7F5C46E6" w14:textId="73696DE7" w:rsidR="00F91786" w:rsidRPr="007A1CB0" w:rsidRDefault="00F91786" w:rsidP="00555A2C">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BC4B97">
              <w:rPr>
                <w:rFonts w:ascii="Arial" w:eastAsia="Times New Roman" w:hAnsi="Arial" w:cs="Arial"/>
                <w:b/>
                <w:sz w:val="24"/>
                <w:szCs w:val="24"/>
              </w:rPr>
              <w:t>1</w:t>
            </w:r>
            <w:r>
              <w:rPr>
                <w:rFonts w:ascii="Arial" w:eastAsia="Times New Roman" w:hAnsi="Arial" w:cs="Arial"/>
                <w:b/>
                <w:sz w:val="24"/>
                <w:szCs w:val="24"/>
              </w:rPr>
              <w:t>,</w:t>
            </w:r>
            <w:r w:rsidR="00BC4B97">
              <w:rPr>
                <w:rFonts w:ascii="Arial" w:eastAsia="Times New Roman" w:hAnsi="Arial" w:cs="Arial"/>
                <w:b/>
                <w:sz w:val="24"/>
                <w:szCs w:val="24"/>
              </w:rPr>
              <w:t>5</w:t>
            </w:r>
            <w:r>
              <w:rPr>
                <w:rFonts w:ascii="Arial" w:eastAsia="Times New Roman" w:hAnsi="Arial" w:cs="Arial"/>
                <w:b/>
                <w:sz w:val="24"/>
                <w:szCs w:val="24"/>
              </w:rPr>
              <w:t>00</w:t>
            </w:r>
          </w:p>
        </w:tc>
      </w:tr>
      <w:tr w:rsidR="00F91786" w:rsidRPr="007A1CB0" w14:paraId="30F689E3" w14:textId="77777777" w:rsidTr="00555A2C">
        <w:tc>
          <w:tcPr>
            <w:tcW w:w="9108" w:type="dxa"/>
            <w:gridSpan w:val="3"/>
            <w:shd w:val="clear" w:color="auto" w:fill="auto"/>
          </w:tcPr>
          <w:p w14:paraId="5E758931" w14:textId="6468E598" w:rsidR="00F91786" w:rsidRDefault="00F91786" w:rsidP="00555A2C">
            <w:pPr>
              <w:numPr>
                <w:ilvl w:val="0"/>
                <w:numId w:val="69"/>
              </w:numPr>
              <w:spacing w:after="0" w:line="240" w:lineRule="auto"/>
              <w:contextualSpacing/>
              <w:rPr>
                <w:rFonts w:ascii="Arial" w:eastAsia="Times New Roman" w:hAnsi="Arial" w:cs="Arial"/>
                <w:sz w:val="24"/>
                <w:szCs w:val="24"/>
              </w:rPr>
            </w:pPr>
            <w:r>
              <w:rPr>
                <w:rFonts w:ascii="Arial" w:eastAsia="Times New Roman" w:hAnsi="Arial" w:cs="Arial"/>
                <w:sz w:val="24"/>
                <w:szCs w:val="24"/>
              </w:rPr>
              <w:t>Safety Equipment for PW Admin staff and items that are for general PW.</w:t>
            </w:r>
          </w:p>
          <w:p w14:paraId="273CEA30" w14:textId="34EA4AB1" w:rsidR="00184245" w:rsidRDefault="00184245" w:rsidP="00555A2C">
            <w:pPr>
              <w:numPr>
                <w:ilvl w:val="0"/>
                <w:numId w:val="69"/>
              </w:numPr>
              <w:spacing w:after="0" w:line="240" w:lineRule="auto"/>
              <w:contextualSpacing/>
              <w:rPr>
                <w:rFonts w:ascii="Arial" w:eastAsia="Times New Roman" w:hAnsi="Arial" w:cs="Arial"/>
                <w:sz w:val="24"/>
                <w:szCs w:val="24"/>
              </w:rPr>
            </w:pPr>
            <w:r>
              <w:rPr>
                <w:rFonts w:ascii="Arial" w:eastAsia="Times New Roman" w:hAnsi="Arial" w:cs="Arial"/>
                <w:sz w:val="24"/>
                <w:szCs w:val="24"/>
              </w:rPr>
              <w:t>AED (3 throughout PW Building)</w:t>
            </w:r>
          </w:p>
          <w:p w14:paraId="1BDAB8F7" w14:textId="77777777" w:rsidR="00F91786" w:rsidRPr="007A1CB0" w:rsidRDefault="00F91786" w:rsidP="00555A2C">
            <w:pPr>
              <w:spacing w:after="0" w:line="240" w:lineRule="auto"/>
              <w:rPr>
                <w:rFonts w:ascii="Arial" w:eastAsia="Times New Roman" w:hAnsi="Arial" w:cs="Arial"/>
                <w:szCs w:val="24"/>
              </w:rPr>
            </w:pPr>
          </w:p>
        </w:tc>
      </w:tr>
      <w:tr w:rsidR="008F4532" w:rsidRPr="007A1CB0" w14:paraId="4DAA123B" w14:textId="77777777" w:rsidTr="003E671A">
        <w:tc>
          <w:tcPr>
            <w:tcW w:w="4608" w:type="dxa"/>
            <w:shd w:val="clear" w:color="auto" w:fill="auto"/>
          </w:tcPr>
          <w:p w14:paraId="2A7BDB50" w14:textId="626817B6" w:rsidR="008F4532" w:rsidRPr="007A1CB0" w:rsidRDefault="008F4532" w:rsidP="003E671A">
            <w:pPr>
              <w:spacing w:after="0" w:line="240" w:lineRule="auto"/>
              <w:ind w:hanging="90"/>
              <w:rPr>
                <w:rFonts w:ascii="Arial" w:eastAsia="Times New Roman" w:hAnsi="Arial" w:cs="Arial"/>
                <w:b/>
                <w:sz w:val="24"/>
                <w:szCs w:val="24"/>
              </w:rPr>
            </w:pPr>
            <w:r>
              <w:rPr>
                <w:rFonts w:ascii="Arial" w:eastAsia="Times New Roman" w:hAnsi="Arial" w:cs="Arial"/>
                <w:b/>
                <w:sz w:val="24"/>
                <w:szCs w:val="24"/>
              </w:rPr>
              <w:t>Rent/Leased Equipment</w:t>
            </w:r>
          </w:p>
        </w:tc>
        <w:tc>
          <w:tcPr>
            <w:tcW w:w="1980" w:type="dxa"/>
            <w:shd w:val="clear" w:color="auto" w:fill="auto"/>
          </w:tcPr>
          <w:p w14:paraId="6C995424" w14:textId="59421099" w:rsidR="008F4532" w:rsidRPr="007A1CB0" w:rsidRDefault="008F4532" w:rsidP="003E671A">
            <w:pPr>
              <w:spacing w:after="0" w:line="240" w:lineRule="auto"/>
              <w:ind w:hanging="90"/>
              <w:rPr>
                <w:rFonts w:ascii="Arial" w:eastAsia="Times New Roman" w:hAnsi="Arial" w:cs="Arial"/>
                <w:b/>
                <w:sz w:val="24"/>
                <w:szCs w:val="24"/>
              </w:rPr>
            </w:pPr>
            <w:r>
              <w:rPr>
                <w:rFonts w:ascii="Arial" w:eastAsia="Times New Roman" w:hAnsi="Arial" w:cs="Arial"/>
                <w:b/>
                <w:sz w:val="24"/>
                <w:szCs w:val="24"/>
              </w:rPr>
              <w:t>7630</w:t>
            </w:r>
          </w:p>
        </w:tc>
        <w:tc>
          <w:tcPr>
            <w:tcW w:w="2520" w:type="dxa"/>
            <w:shd w:val="clear" w:color="auto" w:fill="auto"/>
          </w:tcPr>
          <w:p w14:paraId="513DDF3D" w14:textId="65BD459F" w:rsidR="008F4532" w:rsidRPr="007A1CB0" w:rsidRDefault="008F4532" w:rsidP="003E671A">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Pr>
                <w:rFonts w:ascii="Arial" w:eastAsia="Times New Roman" w:hAnsi="Arial" w:cs="Arial"/>
                <w:b/>
                <w:sz w:val="24"/>
                <w:szCs w:val="24"/>
              </w:rPr>
              <w:t>0</w:t>
            </w:r>
          </w:p>
        </w:tc>
      </w:tr>
      <w:tr w:rsidR="008F4532" w:rsidRPr="007A1CB0" w14:paraId="254F78BA" w14:textId="77777777" w:rsidTr="003E671A">
        <w:tc>
          <w:tcPr>
            <w:tcW w:w="9108" w:type="dxa"/>
            <w:gridSpan w:val="3"/>
            <w:shd w:val="clear" w:color="auto" w:fill="auto"/>
          </w:tcPr>
          <w:p w14:paraId="4BEA69FA" w14:textId="45A555B9" w:rsidR="00FC36CC" w:rsidRDefault="006D5DD2" w:rsidP="003E671A">
            <w:pPr>
              <w:numPr>
                <w:ilvl w:val="0"/>
                <w:numId w:val="69"/>
              </w:numPr>
              <w:spacing w:after="0" w:line="240" w:lineRule="auto"/>
              <w:contextualSpacing/>
              <w:rPr>
                <w:rFonts w:ascii="Arial" w:eastAsia="Times New Roman" w:hAnsi="Arial" w:cs="Arial"/>
                <w:sz w:val="24"/>
                <w:szCs w:val="24"/>
              </w:rPr>
            </w:pPr>
            <w:r>
              <w:rPr>
                <w:rFonts w:ascii="Arial" w:eastAsia="Times New Roman" w:hAnsi="Arial" w:cs="Arial"/>
                <w:sz w:val="24"/>
                <w:szCs w:val="24"/>
              </w:rPr>
              <w:t>No</w:t>
            </w:r>
            <w:r w:rsidR="00E72FEC">
              <w:rPr>
                <w:rFonts w:ascii="Arial" w:eastAsia="Times New Roman" w:hAnsi="Arial" w:cs="Arial"/>
                <w:sz w:val="24"/>
                <w:szCs w:val="24"/>
              </w:rPr>
              <w:t>ne at this time</w:t>
            </w:r>
            <w:r w:rsidR="008F4532">
              <w:rPr>
                <w:rFonts w:ascii="Arial" w:eastAsia="Times New Roman" w:hAnsi="Arial" w:cs="Arial"/>
                <w:sz w:val="24"/>
                <w:szCs w:val="24"/>
              </w:rPr>
              <w:t xml:space="preserve">. </w:t>
            </w:r>
          </w:p>
          <w:p w14:paraId="108A50EE" w14:textId="6B162731" w:rsidR="008F4532" w:rsidRPr="007A1CB0" w:rsidRDefault="008F4532" w:rsidP="00FC36CC">
            <w:pPr>
              <w:spacing w:after="0" w:line="240" w:lineRule="auto"/>
              <w:ind w:left="720"/>
              <w:contextualSpacing/>
              <w:rPr>
                <w:rFonts w:ascii="Arial" w:eastAsia="Times New Roman" w:hAnsi="Arial" w:cs="Arial"/>
                <w:sz w:val="24"/>
                <w:szCs w:val="24"/>
              </w:rPr>
            </w:pPr>
            <w:r w:rsidRPr="00184245">
              <w:rPr>
                <w:rFonts w:ascii="Arial" w:eastAsia="Times New Roman" w:hAnsi="Arial" w:cs="Arial"/>
                <w:sz w:val="24"/>
                <w:szCs w:val="24"/>
              </w:rPr>
              <w:t xml:space="preserve"> </w:t>
            </w:r>
          </w:p>
        </w:tc>
      </w:tr>
      <w:tr w:rsidR="00F91786" w:rsidRPr="007A1CB0" w14:paraId="6FC79082" w14:textId="77777777" w:rsidTr="00555A2C">
        <w:tc>
          <w:tcPr>
            <w:tcW w:w="4608" w:type="dxa"/>
            <w:shd w:val="clear" w:color="auto" w:fill="auto"/>
          </w:tcPr>
          <w:p w14:paraId="7D149F1B" w14:textId="77777777" w:rsidR="00F91786" w:rsidRPr="007A1CB0" w:rsidRDefault="00F91786" w:rsidP="00555A2C">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Equipment Maintenance</w:t>
            </w:r>
          </w:p>
        </w:tc>
        <w:tc>
          <w:tcPr>
            <w:tcW w:w="1980" w:type="dxa"/>
            <w:shd w:val="clear" w:color="auto" w:fill="auto"/>
          </w:tcPr>
          <w:p w14:paraId="1B28C041" w14:textId="77777777" w:rsidR="00F91786" w:rsidRPr="007A1CB0" w:rsidRDefault="00F91786" w:rsidP="00555A2C">
            <w:pPr>
              <w:spacing w:after="0" w:line="240" w:lineRule="auto"/>
              <w:ind w:hanging="90"/>
              <w:rPr>
                <w:rFonts w:ascii="Arial" w:eastAsia="Times New Roman" w:hAnsi="Arial" w:cs="Arial"/>
                <w:b/>
                <w:sz w:val="24"/>
                <w:szCs w:val="24"/>
              </w:rPr>
            </w:pPr>
            <w:r>
              <w:rPr>
                <w:rFonts w:ascii="Arial" w:eastAsia="Times New Roman" w:hAnsi="Arial" w:cs="Arial"/>
                <w:b/>
                <w:sz w:val="24"/>
                <w:szCs w:val="24"/>
              </w:rPr>
              <w:t>8120</w:t>
            </w:r>
          </w:p>
        </w:tc>
        <w:tc>
          <w:tcPr>
            <w:tcW w:w="2520" w:type="dxa"/>
            <w:shd w:val="clear" w:color="auto" w:fill="auto"/>
          </w:tcPr>
          <w:p w14:paraId="05643165" w14:textId="6AB28227" w:rsidR="00F91786" w:rsidRPr="007A1CB0" w:rsidRDefault="00F91786" w:rsidP="00555A2C">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Pr>
                <w:rFonts w:ascii="Arial" w:eastAsia="Times New Roman" w:hAnsi="Arial" w:cs="Arial"/>
                <w:b/>
                <w:sz w:val="24"/>
                <w:szCs w:val="24"/>
              </w:rPr>
              <w:t>0</w:t>
            </w:r>
          </w:p>
        </w:tc>
      </w:tr>
      <w:tr w:rsidR="00F91786" w:rsidRPr="007A1CB0" w14:paraId="47C6E0D2" w14:textId="77777777" w:rsidTr="00555A2C">
        <w:tc>
          <w:tcPr>
            <w:tcW w:w="9108" w:type="dxa"/>
            <w:gridSpan w:val="3"/>
            <w:shd w:val="clear" w:color="auto" w:fill="auto"/>
          </w:tcPr>
          <w:p w14:paraId="4EA269EF" w14:textId="1304F357" w:rsidR="00F91786" w:rsidRPr="007A1CB0" w:rsidRDefault="00184245" w:rsidP="00555A2C">
            <w:pPr>
              <w:numPr>
                <w:ilvl w:val="0"/>
                <w:numId w:val="69"/>
              </w:numPr>
              <w:spacing w:after="0" w:line="240" w:lineRule="auto"/>
              <w:contextualSpacing/>
              <w:rPr>
                <w:rFonts w:ascii="Arial" w:eastAsia="Times New Roman" w:hAnsi="Arial" w:cs="Arial"/>
                <w:sz w:val="24"/>
                <w:szCs w:val="24"/>
              </w:rPr>
            </w:pPr>
            <w:r w:rsidRPr="00184245">
              <w:rPr>
                <w:rFonts w:ascii="Arial" w:eastAsia="Times New Roman" w:hAnsi="Arial" w:cs="Arial"/>
                <w:sz w:val="24"/>
                <w:szCs w:val="24"/>
              </w:rPr>
              <w:t>No budget needed</w:t>
            </w:r>
            <w:r w:rsidR="00F91786" w:rsidRPr="00184245">
              <w:rPr>
                <w:rFonts w:ascii="Arial" w:eastAsia="Times New Roman" w:hAnsi="Arial" w:cs="Arial"/>
                <w:sz w:val="24"/>
                <w:szCs w:val="24"/>
              </w:rPr>
              <w:t xml:space="preserve"> </w:t>
            </w:r>
          </w:p>
        </w:tc>
      </w:tr>
      <w:tr w:rsidR="00F91786" w:rsidRPr="007A1CB0" w14:paraId="23ADD85B" w14:textId="77777777" w:rsidTr="00555A2C">
        <w:tc>
          <w:tcPr>
            <w:tcW w:w="6588" w:type="dxa"/>
            <w:gridSpan w:val="2"/>
            <w:shd w:val="clear" w:color="auto" w:fill="auto"/>
          </w:tcPr>
          <w:p w14:paraId="33ABC0D1" w14:textId="77777777" w:rsidR="00F91786" w:rsidRPr="007A1CB0" w:rsidRDefault="00F91786" w:rsidP="00555A2C">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Total PW Admin Budget</w:t>
            </w:r>
          </w:p>
        </w:tc>
        <w:tc>
          <w:tcPr>
            <w:tcW w:w="2520" w:type="dxa"/>
            <w:shd w:val="clear" w:color="auto" w:fill="auto"/>
          </w:tcPr>
          <w:p w14:paraId="5F10D450" w14:textId="1BBCDA87" w:rsidR="00F91786" w:rsidRPr="007A1CB0" w:rsidRDefault="00F91786" w:rsidP="00555A2C">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A40321">
              <w:rPr>
                <w:rFonts w:ascii="Arial" w:eastAsia="Times New Roman" w:hAnsi="Arial" w:cs="Arial"/>
                <w:b/>
                <w:sz w:val="24"/>
                <w:szCs w:val="24"/>
              </w:rPr>
              <w:t>504</w:t>
            </w:r>
            <w:r w:rsidR="00B053D9">
              <w:rPr>
                <w:rFonts w:ascii="Arial" w:eastAsia="Times New Roman" w:hAnsi="Arial" w:cs="Arial"/>
                <w:b/>
                <w:sz w:val="24"/>
                <w:szCs w:val="24"/>
              </w:rPr>
              <w:t>,</w:t>
            </w:r>
            <w:r w:rsidR="007E1BD8">
              <w:rPr>
                <w:rFonts w:ascii="Arial" w:eastAsia="Times New Roman" w:hAnsi="Arial" w:cs="Arial"/>
                <w:b/>
                <w:sz w:val="24"/>
                <w:szCs w:val="24"/>
              </w:rPr>
              <w:t>4</w:t>
            </w:r>
            <w:r w:rsidR="003E58AA">
              <w:rPr>
                <w:rFonts w:ascii="Arial" w:eastAsia="Times New Roman" w:hAnsi="Arial" w:cs="Arial"/>
                <w:b/>
                <w:sz w:val="24"/>
                <w:szCs w:val="24"/>
              </w:rPr>
              <w:t>00</w:t>
            </w:r>
          </w:p>
        </w:tc>
      </w:tr>
    </w:tbl>
    <w:p w14:paraId="7E5E8973" w14:textId="0BCC06D4" w:rsidR="00F91786" w:rsidRDefault="00F91786" w:rsidP="00D47972">
      <w:pPr>
        <w:spacing w:after="0" w:line="240" w:lineRule="auto"/>
        <w:rPr>
          <w:rFonts w:ascii="Arial" w:eastAsia="Times New Roman" w:hAnsi="Arial" w:cs="Arial"/>
          <w:b/>
          <w:sz w:val="24"/>
          <w:szCs w:val="24"/>
        </w:rPr>
      </w:pPr>
    </w:p>
    <w:p w14:paraId="2D2EB062" w14:textId="77777777" w:rsidR="00F91786" w:rsidRPr="007A1CB0" w:rsidRDefault="00F91786" w:rsidP="00D47972">
      <w:pPr>
        <w:spacing w:after="0" w:line="240" w:lineRule="auto"/>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9108"/>
      </w:tblGrid>
      <w:tr w:rsidR="00D47972" w:rsidRPr="007A1CB0" w14:paraId="59D60CDB" w14:textId="77777777" w:rsidTr="003F093F">
        <w:tc>
          <w:tcPr>
            <w:tcW w:w="9108" w:type="dxa"/>
          </w:tcPr>
          <w:p w14:paraId="58E70DF1" w14:textId="1AB6CB6C" w:rsidR="00D47972" w:rsidRPr="007A1CB0" w:rsidRDefault="00D47972" w:rsidP="00DE4942">
            <w:pPr>
              <w:rPr>
                <w:rFonts w:ascii="Arial" w:hAnsi="Arial" w:cs="Arial"/>
                <w:b/>
                <w:sz w:val="24"/>
                <w:szCs w:val="24"/>
              </w:rPr>
            </w:pPr>
            <w:r w:rsidRPr="007A1CB0">
              <w:rPr>
                <w:rFonts w:ascii="Arial" w:hAnsi="Arial" w:cs="Arial"/>
                <w:b/>
                <w:sz w:val="24"/>
                <w:szCs w:val="24"/>
              </w:rPr>
              <w:t>Remarks:</w:t>
            </w:r>
          </w:p>
          <w:p w14:paraId="330ECCDD" w14:textId="77777777" w:rsidR="00D47972" w:rsidRPr="007A1CB0" w:rsidRDefault="00D47972" w:rsidP="00DE4942">
            <w:pPr>
              <w:numPr>
                <w:ilvl w:val="0"/>
                <w:numId w:val="69"/>
              </w:numPr>
              <w:contextualSpacing/>
              <w:rPr>
                <w:rFonts w:ascii="Arial" w:hAnsi="Arial" w:cs="Arial"/>
                <w:sz w:val="24"/>
                <w:szCs w:val="24"/>
              </w:rPr>
            </w:pPr>
            <w:r w:rsidRPr="007A1CB0">
              <w:rPr>
                <w:rFonts w:ascii="Arial" w:hAnsi="Arial" w:cs="Arial"/>
                <w:sz w:val="24"/>
                <w:szCs w:val="24"/>
              </w:rPr>
              <w:t xml:space="preserve"> </w:t>
            </w:r>
          </w:p>
        </w:tc>
      </w:tr>
    </w:tbl>
    <w:p w14:paraId="5EEA938D" w14:textId="77777777" w:rsidR="00F91786" w:rsidRDefault="00F91786">
      <w:pPr>
        <w:rPr>
          <w:rStyle w:val="Heading1Char"/>
          <w:spacing w:val="-10"/>
          <w:kern w:val="28"/>
          <w:sz w:val="48"/>
        </w:rPr>
      </w:pPr>
      <w:r>
        <w:rPr>
          <w:rStyle w:val="Heading1Char"/>
          <w:sz w:val="48"/>
        </w:rPr>
        <w:br w:type="page"/>
      </w:r>
    </w:p>
    <w:p w14:paraId="03B80DD8" w14:textId="647E5E0A" w:rsidR="00D47972" w:rsidRPr="00632028" w:rsidRDefault="00D47972" w:rsidP="008469EA">
      <w:pPr>
        <w:pStyle w:val="Title"/>
        <w:jc w:val="center"/>
        <w:rPr>
          <w:rStyle w:val="Heading1Char"/>
          <w:sz w:val="48"/>
        </w:rPr>
      </w:pPr>
      <w:bookmarkStart w:id="42" w:name="_Toc198213529"/>
      <w:r w:rsidRPr="004511C7">
        <w:rPr>
          <w:rStyle w:val="Heading1Char"/>
          <w:sz w:val="48"/>
        </w:rPr>
        <w:lastRenderedPageBreak/>
        <w:t>PW Building &amp; Grounds</w:t>
      </w:r>
      <w:bookmarkEnd w:id="42"/>
    </w:p>
    <w:p w14:paraId="46F7DA9B" w14:textId="77777777" w:rsidR="00D47972" w:rsidRPr="004511C7" w:rsidRDefault="00D47972" w:rsidP="00DE4942">
      <w:pPr>
        <w:rPr>
          <w:b/>
          <w:sz w:val="24"/>
        </w:rPr>
      </w:pPr>
      <w:r w:rsidRPr="004511C7">
        <w:rPr>
          <w:b/>
          <w:sz w:val="24"/>
        </w:rPr>
        <w:t>1000 XXXX 30 31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1980"/>
        <w:gridCol w:w="2520"/>
      </w:tblGrid>
      <w:tr w:rsidR="00D47972" w:rsidRPr="007A1CB0" w14:paraId="33D83064" w14:textId="77777777" w:rsidTr="05B5011F">
        <w:tc>
          <w:tcPr>
            <w:tcW w:w="4608" w:type="dxa"/>
            <w:shd w:val="clear" w:color="auto" w:fill="auto"/>
          </w:tcPr>
          <w:p w14:paraId="2D8A3C8F" w14:textId="77777777" w:rsidR="00D47972" w:rsidRPr="007A1CB0" w:rsidRDefault="00D47972" w:rsidP="00DE4942">
            <w:pPr>
              <w:spacing w:after="0" w:line="240" w:lineRule="auto"/>
              <w:rPr>
                <w:rFonts w:ascii="Arial" w:eastAsia="Times New Roman" w:hAnsi="Arial" w:cs="Arial"/>
                <w:sz w:val="24"/>
                <w:szCs w:val="24"/>
              </w:rPr>
            </w:pPr>
            <w:r w:rsidRPr="007A1CB0">
              <w:rPr>
                <w:rFonts w:ascii="Arial" w:eastAsia="Times New Roman" w:hAnsi="Arial" w:cs="Arial"/>
                <w:b/>
                <w:sz w:val="24"/>
                <w:szCs w:val="24"/>
              </w:rPr>
              <w:t>Salaries</w:t>
            </w:r>
          </w:p>
        </w:tc>
        <w:tc>
          <w:tcPr>
            <w:tcW w:w="1980" w:type="dxa"/>
            <w:shd w:val="clear" w:color="auto" w:fill="auto"/>
          </w:tcPr>
          <w:p w14:paraId="2B420208" w14:textId="77777777" w:rsidR="00D47972" w:rsidRPr="007A1CB0" w:rsidRDefault="00D47972" w:rsidP="005E3A4D">
            <w:pPr>
              <w:spacing w:after="0" w:line="240" w:lineRule="auto"/>
              <w:rPr>
                <w:rFonts w:ascii="Arial" w:eastAsia="Times New Roman" w:hAnsi="Arial" w:cs="Arial"/>
                <w:sz w:val="24"/>
                <w:szCs w:val="24"/>
              </w:rPr>
            </w:pPr>
            <w:r w:rsidRPr="007A1CB0">
              <w:rPr>
                <w:rFonts w:ascii="Arial" w:eastAsia="Times New Roman" w:hAnsi="Arial" w:cs="Arial"/>
                <w:b/>
                <w:sz w:val="24"/>
                <w:szCs w:val="24"/>
              </w:rPr>
              <w:t>6000</w:t>
            </w:r>
          </w:p>
        </w:tc>
        <w:tc>
          <w:tcPr>
            <w:tcW w:w="2520" w:type="dxa"/>
            <w:shd w:val="clear" w:color="auto" w:fill="auto"/>
          </w:tcPr>
          <w:p w14:paraId="1E54BCB5" w14:textId="1E32E467" w:rsidR="00D47972" w:rsidRPr="007A1CB0" w:rsidRDefault="00D47972" w:rsidP="00D66300">
            <w:pPr>
              <w:spacing w:after="0" w:line="240" w:lineRule="auto"/>
              <w:ind w:hanging="54"/>
              <w:jc w:val="right"/>
              <w:rPr>
                <w:rFonts w:ascii="Arial" w:eastAsia="Times New Roman" w:hAnsi="Arial" w:cs="Arial"/>
                <w:b/>
                <w:sz w:val="24"/>
                <w:szCs w:val="24"/>
              </w:rPr>
            </w:pPr>
            <w:r w:rsidRPr="007A1CB0">
              <w:rPr>
                <w:rFonts w:ascii="Arial" w:eastAsia="Times New Roman" w:hAnsi="Arial" w:cs="Arial"/>
                <w:b/>
                <w:sz w:val="24"/>
                <w:szCs w:val="24"/>
              </w:rPr>
              <w:t xml:space="preserve"> $</w:t>
            </w:r>
            <w:r w:rsidR="00030B2B">
              <w:rPr>
                <w:rFonts w:ascii="Arial" w:eastAsia="Times New Roman" w:hAnsi="Arial" w:cs="Arial"/>
                <w:b/>
                <w:sz w:val="24"/>
                <w:szCs w:val="24"/>
              </w:rPr>
              <w:t>2</w:t>
            </w:r>
            <w:r w:rsidR="008A339B">
              <w:rPr>
                <w:rFonts w:ascii="Arial" w:eastAsia="Times New Roman" w:hAnsi="Arial" w:cs="Arial"/>
                <w:b/>
                <w:sz w:val="24"/>
                <w:szCs w:val="24"/>
              </w:rPr>
              <w:t>70</w:t>
            </w:r>
            <w:r w:rsidR="00B053D9">
              <w:rPr>
                <w:rFonts w:ascii="Arial" w:eastAsia="Times New Roman" w:hAnsi="Arial" w:cs="Arial"/>
                <w:b/>
                <w:sz w:val="24"/>
                <w:szCs w:val="24"/>
              </w:rPr>
              <w:t>,</w:t>
            </w:r>
            <w:r w:rsidR="008A339B">
              <w:rPr>
                <w:rFonts w:ascii="Arial" w:eastAsia="Times New Roman" w:hAnsi="Arial" w:cs="Arial"/>
                <w:b/>
                <w:sz w:val="24"/>
                <w:szCs w:val="24"/>
              </w:rPr>
              <w:t>3</w:t>
            </w:r>
            <w:r w:rsidR="00256D90">
              <w:rPr>
                <w:rFonts w:ascii="Arial" w:eastAsia="Times New Roman" w:hAnsi="Arial" w:cs="Arial"/>
                <w:b/>
                <w:sz w:val="24"/>
                <w:szCs w:val="24"/>
              </w:rPr>
              <w:t>0</w:t>
            </w:r>
            <w:r w:rsidR="00030B2B">
              <w:rPr>
                <w:rFonts w:ascii="Arial" w:eastAsia="Times New Roman" w:hAnsi="Arial" w:cs="Arial"/>
                <w:b/>
                <w:sz w:val="24"/>
                <w:szCs w:val="24"/>
              </w:rPr>
              <w:t>0</w:t>
            </w:r>
            <w:r w:rsidRPr="007A1CB0">
              <w:rPr>
                <w:rFonts w:ascii="Arial" w:eastAsia="Times New Roman" w:hAnsi="Arial" w:cs="Arial"/>
                <w:b/>
                <w:sz w:val="24"/>
                <w:szCs w:val="24"/>
              </w:rPr>
              <w:t xml:space="preserve">  </w:t>
            </w:r>
          </w:p>
        </w:tc>
      </w:tr>
      <w:tr w:rsidR="00D47972" w:rsidRPr="007A1CB0" w14:paraId="26B0AE30" w14:textId="77777777" w:rsidTr="05B5011F">
        <w:tc>
          <w:tcPr>
            <w:tcW w:w="9108" w:type="dxa"/>
            <w:gridSpan w:val="3"/>
            <w:shd w:val="clear" w:color="auto" w:fill="auto"/>
          </w:tcPr>
          <w:p w14:paraId="07C52E7E" w14:textId="6BA59609" w:rsidR="00D47972" w:rsidRPr="007A1CB0" w:rsidRDefault="00D47972" w:rsidP="00DE4942">
            <w:pPr>
              <w:numPr>
                <w:ilvl w:val="0"/>
                <w:numId w:val="70"/>
              </w:numPr>
              <w:spacing w:after="0" w:line="240" w:lineRule="auto"/>
              <w:rPr>
                <w:rFonts w:ascii="Arial" w:eastAsia="Times New Roman" w:hAnsi="Arial" w:cs="Arial"/>
                <w:sz w:val="24"/>
                <w:szCs w:val="24"/>
              </w:rPr>
            </w:pPr>
            <w:r w:rsidRPr="007A1CB0">
              <w:rPr>
                <w:rFonts w:ascii="Arial" w:eastAsia="Times New Roman" w:hAnsi="Arial" w:cs="Arial"/>
                <w:sz w:val="24"/>
                <w:szCs w:val="24"/>
              </w:rPr>
              <w:t>B&amp;G Foreman</w:t>
            </w:r>
            <w:r w:rsidR="00FA363D">
              <w:rPr>
                <w:rFonts w:ascii="Arial" w:eastAsia="Times New Roman" w:hAnsi="Arial" w:cs="Arial"/>
                <w:sz w:val="24"/>
                <w:szCs w:val="24"/>
              </w:rPr>
              <w:t xml:space="preserve"> – (Level XI) 1 FTE</w:t>
            </w:r>
          </w:p>
          <w:p w14:paraId="6805CEDC" w14:textId="2D91E0BD" w:rsidR="00E35E34" w:rsidRDefault="00D47972" w:rsidP="00E35E34">
            <w:pPr>
              <w:numPr>
                <w:ilvl w:val="0"/>
                <w:numId w:val="70"/>
              </w:numPr>
              <w:spacing w:after="0" w:line="240" w:lineRule="auto"/>
              <w:rPr>
                <w:rFonts w:ascii="Arial" w:eastAsia="Times New Roman" w:hAnsi="Arial" w:cs="Arial"/>
                <w:sz w:val="24"/>
                <w:szCs w:val="24"/>
              </w:rPr>
            </w:pPr>
            <w:r w:rsidRPr="05B5011F">
              <w:rPr>
                <w:rFonts w:ascii="Arial" w:eastAsia="Times New Roman" w:hAnsi="Arial" w:cs="Arial"/>
                <w:sz w:val="24"/>
                <w:szCs w:val="24"/>
              </w:rPr>
              <w:t>B&amp;G Assistant</w:t>
            </w:r>
            <w:r w:rsidR="1603C919" w:rsidRPr="05B5011F">
              <w:rPr>
                <w:rFonts w:ascii="Arial" w:eastAsia="Times New Roman" w:hAnsi="Arial" w:cs="Arial"/>
                <w:sz w:val="24"/>
                <w:szCs w:val="24"/>
              </w:rPr>
              <w:t xml:space="preserve"> – (Level </w:t>
            </w:r>
            <w:r w:rsidR="14894D31" w:rsidRPr="05B5011F">
              <w:rPr>
                <w:rFonts w:ascii="Arial" w:eastAsia="Times New Roman" w:hAnsi="Arial" w:cs="Arial"/>
                <w:sz w:val="24"/>
                <w:szCs w:val="24"/>
              </w:rPr>
              <w:t>V</w:t>
            </w:r>
            <w:r w:rsidR="1603C919" w:rsidRPr="05B5011F">
              <w:rPr>
                <w:rFonts w:ascii="Arial" w:eastAsia="Times New Roman" w:hAnsi="Arial" w:cs="Arial"/>
                <w:sz w:val="24"/>
                <w:szCs w:val="24"/>
              </w:rPr>
              <w:t xml:space="preserve">I) </w:t>
            </w:r>
            <w:r w:rsidR="00B82DE8">
              <w:rPr>
                <w:rFonts w:ascii="Arial" w:eastAsia="Times New Roman" w:hAnsi="Arial" w:cs="Arial"/>
                <w:sz w:val="24"/>
                <w:szCs w:val="24"/>
              </w:rPr>
              <w:t>3</w:t>
            </w:r>
            <w:r w:rsidR="1603C919" w:rsidRPr="05B5011F">
              <w:rPr>
                <w:rFonts w:ascii="Arial" w:eastAsia="Times New Roman" w:hAnsi="Arial" w:cs="Arial"/>
                <w:sz w:val="24"/>
                <w:szCs w:val="24"/>
              </w:rPr>
              <w:t xml:space="preserve"> FTE</w:t>
            </w:r>
          </w:p>
          <w:p w14:paraId="57C47170" w14:textId="174A99F3" w:rsidR="00455E2B" w:rsidRDefault="001F71A1" w:rsidP="00E35E34">
            <w:pPr>
              <w:numPr>
                <w:ilvl w:val="0"/>
                <w:numId w:val="70"/>
              </w:numPr>
              <w:spacing w:after="0" w:line="240" w:lineRule="auto"/>
              <w:rPr>
                <w:rFonts w:ascii="Arial" w:eastAsia="Times New Roman" w:hAnsi="Arial" w:cs="Arial"/>
                <w:sz w:val="24"/>
                <w:szCs w:val="24"/>
              </w:rPr>
            </w:pPr>
            <w:r>
              <w:rPr>
                <w:rFonts w:ascii="Arial" w:eastAsia="Times New Roman" w:hAnsi="Arial" w:cs="Arial"/>
                <w:sz w:val="24"/>
                <w:szCs w:val="24"/>
              </w:rPr>
              <w:t>Rover</w:t>
            </w:r>
            <w:r w:rsidR="14894D31" w:rsidRPr="05B5011F">
              <w:rPr>
                <w:rFonts w:ascii="Arial" w:eastAsia="Times New Roman" w:hAnsi="Arial" w:cs="Arial"/>
                <w:sz w:val="24"/>
                <w:szCs w:val="24"/>
              </w:rPr>
              <w:t xml:space="preserve"> – (Level </w:t>
            </w:r>
            <w:r w:rsidR="00045FC8">
              <w:rPr>
                <w:rFonts w:ascii="Arial" w:eastAsia="Times New Roman" w:hAnsi="Arial" w:cs="Arial"/>
                <w:sz w:val="24"/>
                <w:szCs w:val="24"/>
              </w:rPr>
              <w:t>VII</w:t>
            </w:r>
            <w:r w:rsidR="14894D31" w:rsidRPr="05B5011F">
              <w:rPr>
                <w:rFonts w:ascii="Arial" w:eastAsia="Times New Roman" w:hAnsi="Arial" w:cs="Arial"/>
                <w:sz w:val="24"/>
                <w:szCs w:val="24"/>
              </w:rPr>
              <w:t>) .</w:t>
            </w:r>
            <w:r w:rsidR="00CA60A2">
              <w:rPr>
                <w:rFonts w:ascii="Arial" w:eastAsia="Times New Roman" w:hAnsi="Arial" w:cs="Arial"/>
                <w:sz w:val="24"/>
                <w:szCs w:val="24"/>
              </w:rPr>
              <w:t>033</w:t>
            </w:r>
            <w:r w:rsidR="14894D31" w:rsidRPr="05B5011F">
              <w:rPr>
                <w:rFonts w:ascii="Arial" w:eastAsia="Times New Roman" w:hAnsi="Arial" w:cs="Arial"/>
                <w:sz w:val="24"/>
                <w:szCs w:val="24"/>
              </w:rPr>
              <w:t xml:space="preserve"> FTE</w:t>
            </w:r>
          </w:p>
          <w:p w14:paraId="32955A29" w14:textId="15F2A60A" w:rsidR="00434E40" w:rsidRPr="007A1CB0" w:rsidRDefault="00434E40" w:rsidP="00434E40">
            <w:pPr>
              <w:spacing w:after="0" w:line="240" w:lineRule="auto"/>
              <w:ind w:left="360"/>
              <w:rPr>
                <w:rFonts w:ascii="Arial" w:eastAsia="Times New Roman" w:hAnsi="Arial" w:cs="Arial"/>
                <w:sz w:val="24"/>
                <w:szCs w:val="24"/>
              </w:rPr>
            </w:pPr>
          </w:p>
        </w:tc>
      </w:tr>
      <w:tr w:rsidR="00D47972" w:rsidRPr="007A1CB0" w14:paraId="01D3A1A4" w14:textId="77777777" w:rsidTr="05B5011F">
        <w:tc>
          <w:tcPr>
            <w:tcW w:w="4608" w:type="dxa"/>
            <w:shd w:val="clear" w:color="auto" w:fill="auto"/>
          </w:tcPr>
          <w:p w14:paraId="6317325D" w14:textId="77777777" w:rsidR="00D47972" w:rsidRPr="007A1CB0" w:rsidRDefault="00D47972" w:rsidP="00DE4942">
            <w:pPr>
              <w:spacing w:after="0" w:line="240" w:lineRule="auto"/>
              <w:rPr>
                <w:rFonts w:ascii="Arial" w:eastAsia="Times New Roman" w:hAnsi="Arial" w:cs="Arial"/>
                <w:b/>
                <w:sz w:val="24"/>
                <w:szCs w:val="24"/>
              </w:rPr>
            </w:pPr>
            <w:r w:rsidRPr="007A1CB0">
              <w:rPr>
                <w:rFonts w:ascii="Arial" w:eastAsia="Times New Roman" w:hAnsi="Arial" w:cs="Arial"/>
                <w:b/>
                <w:sz w:val="24"/>
                <w:szCs w:val="24"/>
              </w:rPr>
              <w:t>Overtime</w:t>
            </w:r>
          </w:p>
        </w:tc>
        <w:tc>
          <w:tcPr>
            <w:tcW w:w="1980" w:type="dxa"/>
            <w:shd w:val="clear" w:color="auto" w:fill="auto"/>
          </w:tcPr>
          <w:p w14:paraId="0BF40C34" w14:textId="77777777" w:rsidR="00D47972" w:rsidRPr="007A1CB0" w:rsidRDefault="00D47972" w:rsidP="005E3A4D">
            <w:pPr>
              <w:spacing w:after="0" w:line="240" w:lineRule="auto"/>
              <w:ind w:firstLine="18"/>
              <w:rPr>
                <w:rFonts w:ascii="Arial" w:eastAsia="Times New Roman" w:hAnsi="Arial" w:cs="Arial"/>
                <w:b/>
                <w:sz w:val="24"/>
                <w:szCs w:val="24"/>
              </w:rPr>
            </w:pPr>
            <w:r w:rsidRPr="007A1CB0">
              <w:rPr>
                <w:rFonts w:ascii="Arial" w:eastAsia="Times New Roman" w:hAnsi="Arial" w:cs="Arial"/>
                <w:b/>
                <w:sz w:val="24"/>
                <w:szCs w:val="24"/>
              </w:rPr>
              <w:t>6010</w:t>
            </w:r>
          </w:p>
        </w:tc>
        <w:tc>
          <w:tcPr>
            <w:tcW w:w="2520" w:type="dxa"/>
            <w:shd w:val="clear" w:color="auto" w:fill="auto"/>
          </w:tcPr>
          <w:p w14:paraId="2C84E861" w14:textId="07C1E997" w:rsidR="00D47972" w:rsidRPr="007A1CB0" w:rsidRDefault="00D66300" w:rsidP="00DE4942">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 xml:space="preserve">   $</w:t>
            </w:r>
            <w:r w:rsidR="00B053D9">
              <w:rPr>
                <w:rFonts w:ascii="Arial" w:eastAsia="Times New Roman" w:hAnsi="Arial" w:cs="Arial"/>
                <w:b/>
                <w:sz w:val="24"/>
                <w:szCs w:val="24"/>
              </w:rPr>
              <w:t>1</w:t>
            </w:r>
            <w:r w:rsidR="00256D90">
              <w:rPr>
                <w:rFonts w:ascii="Arial" w:eastAsia="Times New Roman" w:hAnsi="Arial" w:cs="Arial"/>
                <w:b/>
                <w:sz w:val="24"/>
                <w:szCs w:val="24"/>
              </w:rPr>
              <w:t>2</w:t>
            </w:r>
            <w:r w:rsidR="00B053D9">
              <w:rPr>
                <w:rFonts w:ascii="Arial" w:eastAsia="Times New Roman" w:hAnsi="Arial" w:cs="Arial"/>
                <w:b/>
                <w:sz w:val="24"/>
                <w:szCs w:val="24"/>
              </w:rPr>
              <w:t>,</w:t>
            </w:r>
            <w:r w:rsidR="008A339B">
              <w:rPr>
                <w:rFonts w:ascii="Arial" w:eastAsia="Times New Roman" w:hAnsi="Arial" w:cs="Arial"/>
                <w:b/>
                <w:sz w:val="24"/>
                <w:szCs w:val="24"/>
              </w:rPr>
              <w:t>5</w:t>
            </w:r>
            <w:r w:rsidR="00030B2B">
              <w:rPr>
                <w:rFonts w:ascii="Arial" w:eastAsia="Times New Roman" w:hAnsi="Arial" w:cs="Arial"/>
                <w:b/>
                <w:sz w:val="24"/>
                <w:szCs w:val="24"/>
              </w:rPr>
              <w:t>00</w:t>
            </w:r>
          </w:p>
        </w:tc>
      </w:tr>
      <w:tr w:rsidR="00D47972" w:rsidRPr="007A1CB0" w14:paraId="0EE3D073" w14:textId="77777777" w:rsidTr="05B5011F">
        <w:tc>
          <w:tcPr>
            <w:tcW w:w="9108" w:type="dxa"/>
            <w:gridSpan w:val="3"/>
            <w:shd w:val="clear" w:color="auto" w:fill="auto"/>
          </w:tcPr>
          <w:p w14:paraId="2EECC03C" w14:textId="77777777" w:rsidR="00D47972" w:rsidRDefault="00D47972" w:rsidP="00DE4942">
            <w:pPr>
              <w:numPr>
                <w:ilvl w:val="0"/>
                <w:numId w:val="71"/>
              </w:numPr>
              <w:spacing w:after="0" w:line="240" w:lineRule="auto"/>
              <w:rPr>
                <w:rFonts w:ascii="Arial" w:eastAsia="Times New Roman" w:hAnsi="Arial" w:cs="Arial"/>
                <w:sz w:val="24"/>
                <w:szCs w:val="24"/>
              </w:rPr>
            </w:pPr>
            <w:r w:rsidRPr="007A1CB0">
              <w:rPr>
                <w:rFonts w:ascii="Arial" w:eastAsia="Times New Roman" w:hAnsi="Arial" w:cs="Arial"/>
                <w:sz w:val="24"/>
                <w:szCs w:val="24"/>
              </w:rPr>
              <w:t>Building checks in winter on weekends and emergency projects</w:t>
            </w:r>
          </w:p>
          <w:p w14:paraId="53A30B50" w14:textId="1B85DDC6" w:rsidR="00D47972" w:rsidRDefault="00B053D9" w:rsidP="00044349">
            <w:pPr>
              <w:numPr>
                <w:ilvl w:val="0"/>
                <w:numId w:val="71"/>
              </w:numPr>
              <w:spacing w:after="0" w:line="240" w:lineRule="auto"/>
              <w:rPr>
                <w:rFonts w:ascii="Arial" w:eastAsia="Times New Roman" w:hAnsi="Arial" w:cs="Arial"/>
                <w:sz w:val="24"/>
                <w:szCs w:val="24"/>
              </w:rPr>
            </w:pPr>
            <w:r>
              <w:rPr>
                <w:rFonts w:ascii="Arial" w:eastAsia="Times New Roman" w:hAnsi="Arial" w:cs="Arial"/>
                <w:sz w:val="24"/>
                <w:szCs w:val="24"/>
              </w:rPr>
              <w:t>33</w:t>
            </w:r>
            <w:r w:rsidR="000D6772">
              <w:rPr>
                <w:rFonts w:ascii="Arial" w:eastAsia="Times New Roman" w:hAnsi="Arial" w:cs="Arial"/>
                <w:sz w:val="24"/>
                <w:szCs w:val="24"/>
              </w:rPr>
              <w:t>0 hours overtime</w:t>
            </w:r>
          </w:p>
          <w:p w14:paraId="4B97855B" w14:textId="77777777" w:rsidR="00434E40" w:rsidRPr="007A1CB0" w:rsidRDefault="00434E40" w:rsidP="00455E2B">
            <w:pPr>
              <w:spacing w:after="0" w:line="240" w:lineRule="auto"/>
              <w:ind w:left="720"/>
              <w:rPr>
                <w:rFonts w:ascii="Arial" w:eastAsia="Times New Roman" w:hAnsi="Arial" w:cs="Arial"/>
                <w:sz w:val="24"/>
                <w:szCs w:val="24"/>
              </w:rPr>
            </w:pPr>
          </w:p>
        </w:tc>
      </w:tr>
      <w:tr w:rsidR="00D47972" w:rsidRPr="007A1CB0" w14:paraId="11438C2C" w14:textId="77777777" w:rsidTr="05B5011F">
        <w:tc>
          <w:tcPr>
            <w:tcW w:w="4608" w:type="dxa"/>
            <w:shd w:val="clear" w:color="auto" w:fill="auto"/>
          </w:tcPr>
          <w:p w14:paraId="54C07DD4" w14:textId="77777777" w:rsidR="00D47972" w:rsidRPr="007A1CB0" w:rsidRDefault="00D47972" w:rsidP="00DE4942">
            <w:pPr>
              <w:spacing w:after="0" w:line="240" w:lineRule="auto"/>
              <w:rPr>
                <w:rFonts w:ascii="Arial" w:eastAsia="Times New Roman" w:hAnsi="Arial" w:cs="Arial"/>
                <w:sz w:val="24"/>
                <w:szCs w:val="24"/>
              </w:rPr>
            </w:pPr>
            <w:r w:rsidRPr="007A1CB0">
              <w:rPr>
                <w:rFonts w:ascii="Arial" w:eastAsia="Times New Roman" w:hAnsi="Arial" w:cs="Arial"/>
                <w:b/>
                <w:sz w:val="24"/>
                <w:szCs w:val="24"/>
              </w:rPr>
              <w:t>Fringe Benefits</w:t>
            </w:r>
          </w:p>
        </w:tc>
        <w:tc>
          <w:tcPr>
            <w:tcW w:w="1980" w:type="dxa"/>
            <w:shd w:val="clear" w:color="auto" w:fill="auto"/>
          </w:tcPr>
          <w:p w14:paraId="77A814BD" w14:textId="77777777" w:rsidR="00D47972" w:rsidRPr="007A1CB0" w:rsidRDefault="00D47972" w:rsidP="005E3A4D">
            <w:pPr>
              <w:spacing w:after="0" w:line="240" w:lineRule="auto"/>
              <w:ind w:firstLine="18"/>
              <w:rPr>
                <w:rFonts w:ascii="Arial" w:eastAsia="Times New Roman" w:hAnsi="Arial" w:cs="Arial"/>
                <w:b/>
                <w:sz w:val="24"/>
                <w:szCs w:val="24"/>
              </w:rPr>
            </w:pPr>
            <w:r w:rsidRPr="007A1CB0">
              <w:rPr>
                <w:rFonts w:ascii="Arial" w:eastAsia="Times New Roman" w:hAnsi="Arial" w:cs="Arial"/>
                <w:b/>
                <w:sz w:val="24"/>
                <w:szCs w:val="24"/>
              </w:rPr>
              <w:t>62XX</w:t>
            </w:r>
          </w:p>
        </w:tc>
        <w:tc>
          <w:tcPr>
            <w:tcW w:w="2520" w:type="dxa"/>
            <w:shd w:val="clear" w:color="auto" w:fill="auto"/>
          </w:tcPr>
          <w:p w14:paraId="063097FE" w14:textId="3EB3FC3F" w:rsidR="00D47972" w:rsidRPr="007A1CB0" w:rsidRDefault="00D47972" w:rsidP="00E35E34">
            <w:pPr>
              <w:spacing w:after="0" w:line="240" w:lineRule="auto"/>
              <w:ind w:hanging="54"/>
              <w:jc w:val="right"/>
              <w:rPr>
                <w:rFonts w:ascii="Arial" w:eastAsia="Times New Roman" w:hAnsi="Arial" w:cs="Arial"/>
                <w:b/>
                <w:sz w:val="24"/>
                <w:szCs w:val="24"/>
              </w:rPr>
            </w:pPr>
            <w:r w:rsidRPr="007A1CB0">
              <w:rPr>
                <w:rFonts w:ascii="Arial" w:eastAsia="Times New Roman" w:hAnsi="Arial" w:cs="Arial"/>
                <w:b/>
                <w:sz w:val="24"/>
                <w:szCs w:val="24"/>
              </w:rPr>
              <w:t>$</w:t>
            </w:r>
            <w:r w:rsidR="00030B2B">
              <w:rPr>
                <w:rFonts w:ascii="Arial" w:eastAsia="Times New Roman" w:hAnsi="Arial" w:cs="Arial"/>
                <w:b/>
                <w:sz w:val="24"/>
                <w:szCs w:val="24"/>
              </w:rPr>
              <w:t>2</w:t>
            </w:r>
            <w:r w:rsidR="00654DAB">
              <w:rPr>
                <w:rFonts w:ascii="Arial" w:eastAsia="Times New Roman" w:hAnsi="Arial" w:cs="Arial"/>
                <w:b/>
                <w:sz w:val="24"/>
                <w:szCs w:val="24"/>
              </w:rPr>
              <w:t>09</w:t>
            </w:r>
            <w:r w:rsidR="00B053D9">
              <w:rPr>
                <w:rFonts w:ascii="Arial" w:eastAsia="Times New Roman" w:hAnsi="Arial" w:cs="Arial"/>
                <w:b/>
                <w:sz w:val="24"/>
                <w:szCs w:val="24"/>
              </w:rPr>
              <w:t>,</w:t>
            </w:r>
            <w:r w:rsidR="00654DAB">
              <w:rPr>
                <w:rFonts w:ascii="Arial" w:eastAsia="Times New Roman" w:hAnsi="Arial" w:cs="Arial"/>
                <w:b/>
                <w:sz w:val="24"/>
                <w:szCs w:val="24"/>
              </w:rPr>
              <w:t>1</w:t>
            </w:r>
            <w:r w:rsidR="00361A8E">
              <w:rPr>
                <w:rFonts w:ascii="Arial" w:eastAsia="Times New Roman" w:hAnsi="Arial" w:cs="Arial"/>
                <w:b/>
                <w:sz w:val="24"/>
                <w:szCs w:val="24"/>
              </w:rPr>
              <w:t>00</w:t>
            </w:r>
            <w:r w:rsidRPr="007A1CB0">
              <w:rPr>
                <w:rFonts w:ascii="Arial" w:eastAsia="Times New Roman" w:hAnsi="Arial" w:cs="Arial"/>
                <w:b/>
                <w:sz w:val="24"/>
                <w:szCs w:val="24"/>
              </w:rPr>
              <w:t xml:space="preserve"> </w:t>
            </w:r>
          </w:p>
        </w:tc>
      </w:tr>
      <w:tr w:rsidR="00D47972" w:rsidRPr="007A1CB0" w14:paraId="26D7A311" w14:textId="77777777" w:rsidTr="05B5011F">
        <w:tc>
          <w:tcPr>
            <w:tcW w:w="9108" w:type="dxa"/>
            <w:gridSpan w:val="3"/>
            <w:shd w:val="clear" w:color="auto" w:fill="auto"/>
          </w:tcPr>
          <w:p w14:paraId="67651D7E" w14:textId="77777777" w:rsidR="00D47972" w:rsidRDefault="00D47972" w:rsidP="00DE4942">
            <w:pPr>
              <w:numPr>
                <w:ilvl w:val="0"/>
                <w:numId w:val="71"/>
              </w:numPr>
              <w:spacing w:after="0" w:line="240" w:lineRule="auto"/>
              <w:rPr>
                <w:rFonts w:ascii="Arial" w:eastAsia="Times New Roman" w:hAnsi="Arial" w:cs="Arial"/>
                <w:sz w:val="24"/>
                <w:szCs w:val="24"/>
              </w:rPr>
            </w:pPr>
            <w:r w:rsidRPr="007A1CB0">
              <w:rPr>
                <w:rFonts w:ascii="Arial" w:eastAsia="Times New Roman" w:hAnsi="Arial" w:cs="Arial"/>
                <w:sz w:val="24"/>
                <w:szCs w:val="24"/>
              </w:rPr>
              <w:t>FICA/MED, Insurance (Health, Dental, Life), HRA, PERS Employer, Workers’ Comp.</w:t>
            </w:r>
          </w:p>
          <w:p w14:paraId="2D295CBE" w14:textId="77777777" w:rsidR="00D47972" w:rsidRPr="007A1CB0" w:rsidRDefault="00D47972" w:rsidP="00455E2B">
            <w:pPr>
              <w:spacing w:after="0" w:line="240" w:lineRule="auto"/>
              <w:ind w:left="720"/>
              <w:rPr>
                <w:rFonts w:ascii="Arial" w:eastAsia="Times New Roman" w:hAnsi="Arial" w:cs="Arial"/>
                <w:sz w:val="24"/>
                <w:szCs w:val="24"/>
              </w:rPr>
            </w:pPr>
          </w:p>
        </w:tc>
      </w:tr>
      <w:tr w:rsidR="00D47972" w:rsidRPr="007A1CB0" w14:paraId="0B49EE3B" w14:textId="77777777" w:rsidTr="05B5011F">
        <w:tc>
          <w:tcPr>
            <w:tcW w:w="4608" w:type="dxa"/>
            <w:shd w:val="clear" w:color="auto" w:fill="auto"/>
          </w:tcPr>
          <w:p w14:paraId="399785F0" w14:textId="77777777" w:rsidR="00D47972" w:rsidRPr="007A1CB0" w:rsidRDefault="00D47972" w:rsidP="00DE494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PERS on Behalf</w:t>
            </w:r>
          </w:p>
        </w:tc>
        <w:tc>
          <w:tcPr>
            <w:tcW w:w="1980" w:type="dxa"/>
            <w:shd w:val="clear" w:color="auto" w:fill="auto"/>
          </w:tcPr>
          <w:p w14:paraId="04FA1BF6" w14:textId="77777777" w:rsidR="00D47972" w:rsidRPr="007A1CB0" w:rsidRDefault="00D47972" w:rsidP="005E3A4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6231</w:t>
            </w:r>
          </w:p>
        </w:tc>
        <w:tc>
          <w:tcPr>
            <w:tcW w:w="2520" w:type="dxa"/>
            <w:shd w:val="clear" w:color="auto" w:fill="auto"/>
          </w:tcPr>
          <w:p w14:paraId="0A0F62B2" w14:textId="5D776AA7" w:rsidR="00D47972" w:rsidRPr="007A1CB0" w:rsidRDefault="00D47972" w:rsidP="00D66300">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B053D9">
              <w:rPr>
                <w:rFonts w:ascii="Arial" w:eastAsia="Times New Roman" w:hAnsi="Arial" w:cs="Arial"/>
                <w:b/>
                <w:sz w:val="24"/>
                <w:szCs w:val="24"/>
              </w:rPr>
              <w:t>1</w:t>
            </w:r>
            <w:r w:rsidR="00361A8E">
              <w:rPr>
                <w:rFonts w:ascii="Arial" w:eastAsia="Times New Roman" w:hAnsi="Arial" w:cs="Arial"/>
                <w:b/>
                <w:sz w:val="24"/>
                <w:szCs w:val="24"/>
              </w:rPr>
              <w:t>7</w:t>
            </w:r>
            <w:r w:rsidR="00B053D9">
              <w:rPr>
                <w:rFonts w:ascii="Arial" w:eastAsia="Times New Roman" w:hAnsi="Arial" w:cs="Arial"/>
                <w:b/>
                <w:sz w:val="24"/>
                <w:szCs w:val="24"/>
              </w:rPr>
              <w:t>,</w:t>
            </w:r>
            <w:r w:rsidR="00361A8E">
              <w:rPr>
                <w:rFonts w:ascii="Arial" w:eastAsia="Times New Roman" w:hAnsi="Arial" w:cs="Arial"/>
                <w:b/>
                <w:sz w:val="24"/>
                <w:szCs w:val="24"/>
              </w:rPr>
              <w:t>200</w:t>
            </w:r>
            <w:r w:rsidRPr="007A1CB0">
              <w:rPr>
                <w:rFonts w:ascii="Arial" w:eastAsia="Times New Roman" w:hAnsi="Arial" w:cs="Arial"/>
                <w:b/>
                <w:sz w:val="24"/>
                <w:szCs w:val="24"/>
              </w:rPr>
              <w:t xml:space="preserve"> </w:t>
            </w:r>
          </w:p>
        </w:tc>
      </w:tr>
      <w:tr w:rsidR="00D47972" w:rsidRPr="007A1CB0" w14:paraId="29516E11" w14:textId="77777777" w:rsidTr="05B5011F">
        <w:tc>
          <w:tcPr>
            <w:tcW w:w="9108" w:type="dxa"/>
            <w:gridSpan w:val="3"/>
            <w:shd w:val="clear" w:color="auto" w:fill="auto"/>
          </w:tcPr>
          <w:p w14:paraId="2E44FD50" w14:textId="387DB9AA" w:rsidR="003D7402" w:rsidRPr="00D22634" w:rsidRDefault="002B4136" w:rsidP="003D7402">
            <w:pPr>
              <w:numPr>
                <w:ilvl w:val="0"/>
                <w:numId w:val="19"/>
              </w:numPr>
              <w:spacing w:after="0" w:line="240" w:lineRule="auto"/>
              <w:rPr>
                <w:rFonts w:ascii="Arial" w:eastAsia="Times New Roman" w:hAnsi="Arial" w:cs="Arial"/>
                <w:sz w:val="24"/>
                <w:szCs w:val="24"/>
              </w:rPr>
            </w:pPr>
            <w:r>
              <w:rPr>
                <w:rFonts w:ascii="Arial" w:eastAsia="Times New Roman" w:hAnsi="Arial" w:cs="Arial"/>
                <w:sz w:val="24"/>
                <w:szCs w:val="24"/>
              </w:rPr>
              <w:t>6.33%</w:t>
            </w:r>
            <w:r w:rsidR="003D7402" w:rsidRPr="00D22634">
              <w:rPr>
                <w:rFonts w:ascii="Arial" w:eastAsia="Times New Roman" w:hAnsi="Arial" w:cs="Arial"/>
                <w:sz w:val="24"/>
                <w:szCs w:val="24"/>
              </w:rPr>
              <w:t xml:space="preserve"> for all employees</w:t>
            </w:r>
            <w:r w:rsidR="003D7402">
              <w:rPr>
                <w:rFonts w:ascii="Arial" w:eastAsia="Times New Roman" w:hAnsi="Arial" w:cs="Arial"/>
                <w:sz w:val="24"/>
                <w:szCs w:val="24"/>
              </w:rPr>
              <w:t xml:space="preserve"> provided by the State.</w:t>
            </w:r>
          </w:p>
          <w:p w14:paraId="27B6C287" w14:textId="77777777" w:rsidR="00D47972" w:rsidRPr="007A1CB0" w:rsidRDefault="00D47972" w:rsidP="00DE4942">
            <w:pPr>
              <w:spacing w:after="0" w:line="240" w:lineRule="auto"/>
              <w:rPr>
                <w:rFonts w:ascii="Arial" w:eastAsia="Times New Roman" w:hAnsi="Arial" w:cs="Arial"/>
                <w:sz w:val="24"/>
                <w:szCs w:val="24"/>
              </w:rPr>
            </w:pPr>
          </w:p>
        </w:tc>
      </w:tr>
      <w:tr w:rsidR="00D47972" w:rsidRPr="007A1CB0" w14:paraId="52766796" w14:textId="77777777" w:rsidTr="05B5011F">
        <w:tc>
          <w:tcPr>
            <w:tcW w:w="4608" w:type="dxa"/>
            <w:shd w:val="clear" w:color="auto" w:fill="auto"/>
          </w:tcPr>
          <w:p w14:paraId="33F83E6B" w14:textId="77777777" w:rsidR="00D47972" w:rsidRPr="007A1CB0" w:rsidRDefault="00D47972" w:rsidP="00DE4942">
            <w:pPr>
              <w:spacing w:after="0" w:line="240" w:lineRule="auto"/>
              <w:rPr>
                <w:rFonts w:ascii="Arial" w:eastAsia="Times New Roman" w:hAnsi="Arial" w:cs="Arial"/>
                <w:b/>
                <w:bCs/>
                <w:sz w:val="24"/>
                <w:szCs w:val="24"/>
              </w:rPr>
            </w:pPr>
            <w:r w:rsidRPr="007A1CB0">
              <w:rPr>
                <w:rFonts w:ascii="Arial" w:eastAsia="Times New Roman" w:hAnsi="Arial" w:cs="Arial"/>
                <w:b/>
                <w:bCs/>
                <w:sz w:val="24"/>
                <w:szCs w:val="24"/>
              </w:rPr>
              <w:t>Employee Screening</w:t>
            </w:r>
          </w:p>
        </w:tc>
        <w:tc>
          <w:tcPr>
            <w:tcW w:w="1980" w:type="dxa"/>
            <w:shd w:val="clear" w:color="auto" w:fill="auto"/>
          </w:tcPr>
          <w:p w14:paraId="557F6A35" w14:textId="77777777" w:rsidR="00D47972" w:rsidRPr="007A1CB0" w:rsidRDefault="00D47972" w:rsidP="005E3A4D">
            <w:pPr>
              <w:spacing w:after="0" w:line="240" w:lineRule="auto"/>
              <w:rPr>
                <w:rFonts w:ascii="Arial" w:eastAsia="Times New Roman" w:hAnsi="Arial" w:cs="Arial"/>
                <w:b/>
                <w:bCs/>
                <w:sz w:val="24"/>
                <w:szCs w:val="24"/>
              </w:rPr>
            </w:pPr>
            <w:r w:rsidRPr="007A1CB0">
              <w:rPr>
                <w:rFonts w:ascii="Arial" w:eastAsia="Times New Roman" w:hAnsi="Arial" w:cs="Arial"/>
                <w:b/>
                <w:bCs/>
                <w:sz w:val="24"/>
                <w:szCs w:val="24"/>
              </w:rPr>
              <w:t>6250</w:t>
            </w:r>
          </w:p>
        </w:tc>
        <w:tc>
          <w:tcPr>
            <w:tcW w:w="2520" w:type="dxa"/>
            <w:shd w:val="clear" w:color="auto" w:fill="auto"/>
          </w:tcPr>
          <w:p w14:paraId="141A5D35" w14:textId="19736E5F" w:rsidR="00D47972" w:rsidRPr="007A1CB0" w:rsidRDefault="00D47972" w:rsidP="00DE4942">
            <w:pPr>
              <w:spacing w:after="0" w:line="240" w:lineRule="auto"/>
              <w:jc w:val="right"/>
              <w:rPr>
                <w:rFonts w:ascii="Arial" w:eastAsia="Times New Roman" w:hAnsi="Arial" w:cs="Arial"/>
                <w:b/>
                <w:bCs/>
                <w:sz w:val="24"/>
                <w:szCs w:val="24"/>
              </w:rPr>
            </w:pPr>
            <w:r w:rsidRPr="007A1CB0">
              <w:rPr>
                <w:rFonts w:ascii="Arial" w:eastAsia="Times New Roman" w:hAnsi="Arial" w:cs="Arial"/>
                <w:b/>
                <w:bCs/>
                <w:sz w:val="24"/>
                <w:szCs w:val="24"/>
              </w:rPr>
              <w:t>$</w:t>
            </w:r>
            <w:r w:rsidR="004A6CA7">
              <w:rPr>
                <w:rFonts w:ascii="Arial" w:eastAsia="Times New Roman" w:hAnsi="Arial" w:cs="Arial"/>
                <w:b/>
                <w:bCs/>
                <w:sz w:val="24"/>
                <w:szCs w:val="24"/>
              </w:rPr>
              <w:t>3</w:t>
            </w:r>
            <w:r w:rsidR="000845A5">
              <w:rPr>
                <w:rFonts w:ascii="Arial" w:eastAsia="Times New Roman" w:hAnsi="Arial" w:cs="Arial"/>
                <w:b/>
                <w:bCs/>
                <w:sz w:val="24"/>
                <w:szCs w:val="24"/>
              </w:rPr>
              <w:t>0</w:t>
            </w:r>
            <w:r w:rsidR="009A1C18">
              <w:rPr>
                <w:rFonts w:ascii="Arial" w:eastAsia="Times New Roman" w:hAnsi="Arial" w:cs="Arial"/>
                <w:b/>
                <w:bCs/>
                <w:sz w:val="24"/>
                <w:szCs w:val="24"/>
              </w:rPr>
              <w:t>0</w:t>
            </w:r>
          </w:p>
        </w:tc>
      </w:tr>
      <w:tr w:rsidR="00D47972" w:rsidRPr="007A1CB0" w14:paraId="1EE6C7A1" w14:textId="77777777" w:rsidTr="05B5011F">
        <w:tc>
          <w:tcPr>
            <w:tcW w:w="9108" w:type="dxa"/>
            <w:gridSpan w:val="3"/>
            <w:shd w:val="clear" w:color="auto" w:fill="auto"/>
          </w:tcPr>
          <w:p w14:paraId="2370BB36" w14:textId="266DD130" w:rsidR="00044349" w:rsidRPr="004116F7" w:rsidRDefault="00044349" w:rsidP="00044349">
            <w:pPr>
              <w:numPr>
                <w:ilvl w:val="0"/>
                <w:numId w:val="71"/>
              </w:numPr>
              <w:spacing w:after="0" w:line="240" w:lineRule="auto"/>
              <w:contextualSpacing/>
              <w:rPr>
                <w:rFonts w:ascii="Arial" w:eastAsia="Times New Roman" w:hAnsi="Arial" w:cs="Arial"/>
                <w:szCs w:val="24"/>
              </w:rPr>
            </w:pPr>
            <w:r w:rsidRPr="004116F7">
              <w:rPr>
                <w:rFonts w:ascii="Arial" w:eastAsia="Times New Roman" w:hAnsi="Arial" w:cs="Arial"/>
                <w:szCs w:val="24"/>
              </w:rPr>
              <w:t>$150 drug screening.</w:t>
            </w:r>
            <w:r w:rsidR="000845A5" w:rsidRPr="004116F7">
              <w:rPr>
                <w:rFonts w:ascii="Arial" w:eastAsia="Times New Roman" w:hAnsi="Arial" w:cs="Arial"/>
                <w:szCs w:val="24"/>
              </w:rPr>
              <w:t xml:space="preserve"> (</w:t>
            </w:r>
            <w:r w:rsidR="004A6CA7" w:rsidRPr="004116F7">
              <w:rPr>
                <w:rFonts w:ascii="Arial" w:eastAsia="Times New Roman" w:hAnsi="Arial" w:cs="Arial"/>
                <w:szCs w:val="24"/>
              </w:rPr>
              <w:t>2</w:t>
            </w:r>
            <w:r w:rsidR="000845A5" w:rsidRPr="004116F7">
              <w:rPr>
                <w:rFonts w:ascii="Arial" w:eastAsia="Times New Roman" w:hAnsi="Arial" w:cs="Arial"/>
                <w:szCs w:val="24"/>
              </w:rPr>
              <w:t xml:space="preserve"> tests)</w:t>
            </w:r>
          </w:p>
          <w:p w14:paraId="36CAD8AA" w14:textId="77777777" w:rsidR="00D47972" w:rsidRPr="004116F7" w:rsidRDefault="00D47972" w:rsidP="00044349">
            <w:pPr>
              <w:spacing w:after="0" w:line="240" w:lineRule="auto"/>
              <w:ind w:left="720"/>
              <w:contextualSpacing/>
              <w:rPr>
                <w:rFonts w:ascii="Arial" w:eastAsia="Times New Roman" w:hAnsi="Arial" w:cs="Arial"/>
                <w:sz w:val="24"/>
                <w:szCs w:val="24"/>
              </w:rPr>
            </w:pPr>
          </w:p>
        </w:tc>
      </w:tr>
      <w:tr w:rsidR="00D47972" w:rsidRPr="007A1CB0" w14:paraId="6EFE7F0C" w14:textId="77777777" w:rsidTr="05B5011F">
        <w:tc>
          <w:tcPr>
            <w:tcW w:w="4608" w:type="dxa"/>
            <w:shd w:val="clear" w:color="auto" w:fill="auto"/>
          </w:tcPr>
          <w:p w14:paraId="1685251C" w14:textId="77777777" w:rsidR="00D47972" w:rsidRPr="007A1CB0" w:rsidRDefault="00D47972" w:rsidP="00DE494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Contract Labor</w:t>
            </w:r>
          </w:p>
        </w:tc>
        <w:tc>
          <w:tcPr>
            <w:tcW w:w="1980" w:type="dxa"/>
            <w:shd w:val="clear" w:color="auto" w:fill="auto"/>
          </w:tcPr>
          <w:p w14:paraId="0CED70CD" w14:textId="77777777" w:rsidR="00D47972" w:rsidRPr="007A1CB0" w:rsidRDefault="00D47972" w:rsidP="005E3A4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7060</w:t>
            </w:r>
          </w:p>
        </w:tc>
        <w:tc>
          <w:tcPr>
            <w:tcW w:w="2520" w:type="dxa"/>
            <w:shd w:val="clear" w:color="auto" w:fill="auto"/>
          </w:tcPr>
          <w:p w14:paraId="0C0D22D8" w14:textId="2AC8349A" w:rsidR="00D47972" w:rsidRPr="004116F7" w:rsidRDefault="00D47972" w:rsidP="17141DF0">
            <w:pPr>
              <w:spacing w:after="0" w:line="240" w:lineRule="auto"/>
              <w:ind w:hanging="90"/>
              <w:jc w:val="right"/>
              <w:rPr>
                <w:rFonts w:ascii="Arial" w:eastAsia="Times New Roman" w:hAnsi="Arial" w:cs="Arial"/>
                <w:b/>
                <w:bCs/>
                <w:sz w:val="24"/>
                <w:szCs w:val="24"/>
              </w:rPr>
            </w:pPr>
            <w:r w:rsidRPr="004116F7">
              <w:rPr>
                <w:rFonts w:ascii="Arial" w:eastAsia="Times New Roman" w:hAnsi="Arial" w:cs="Arial"/>
                <w:b/>
                <w:bCs/>
                <w:sz w:val="24"/>
                <w:szCs w:val="24"/>
              </w:rPr>
              <w:t>$0</w:t>
            </w:r>
          </w:p>
        </w:tc>
      </w:tr>
      <w:tr w:rsidR="00D47972" w:rsidRPr="007A1CB0" w14:paraId="5EF72AE7" w14:textId="77777777" w:rsidTr="05B5011F">
        <w:tc>
          <w:tcPr>
            <w:tcW w:w="9108" w:type="dxa"/>
            <w:gridSpan w:val="3"/>
            <w:shd w:val="clear" w:color="auto" w:fill="auto"/>
          </w:tcPr>
          <w:p w14:paraId="6CFA7213" w14:textId="7577139A" w:rsidR="00D47972" w:rsidRPr="004116F7" w:rsidRDefault="004116F7" w:rsidP="004116F7">
            <w:pPr>
              <w:numPr>
                <w:ilvl w:val="0"/>
                <w:numId w:val="71"/>
              </w:numPr>
              <w:spacing w:after="0" w:line="240" w:lineRule="auto"/>
              <w:contextualSpacing/>
              <w:rPr>
                <w:rFonts w:ascii="Arial" w:eastAsia="Times New Roman" w:hAnsi="Arial" w:cs="Arial"/>
                <w:sz w:val="24"/>
                <w:szCs w:val="24"/>
              </w:rPr>
            </w:pPr>
            <w:r w:rsidRPr="004116F7">
              <w:rPr>
                <w:rFonts w:ascii="Arial" w:eastAsia="Times New Roman" w:hAnsi="Arial" w:cs="Arial"/>
                <w:sz w:val="24"/>
                <w:szCs w:val="24"/>
              </w:rPr>
              <w:t>None at this time</w:t>
            </w:r>
          </w:p>
        </w:tc>
      </w:tr>
      <w:tr w:rsidR="00D47972" w:rsidRPr="007A1CB0" w14:paraId="4022388E" w14:textId="77777777" w:rsidTr="05B5011F">
        <w:tc>
          <w:tcPr>
            <w:tcW w:w="4608" w:type="dxa"/>
            <w:shd w:val="clear" w:color="auto" w:fill="auto"/>
          </w:tcPr>
          <w:p w14:paraId="4B35BE41" w14:textId="77777777" w:rsidR="00D47972" w:rsidRPr="007A1CB0" w:rsidRDefault="00D47972" w:rsidP="00DE494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Travel</w:t>
            </w:r>
          </w:p>
        </w:tc>
        <w:tc>
          <w:tcPr>
            <w:tcW w:w="1980" w:type="dxa"/>
            <w:shd w:val="clear" w:color="auto" w:fill="auto"/>
          </w:tcPr>
          <w:p w14:paraId="67D09163" w14:textId="77777777" w:rsidR="00D47972" w:rsidRPr="007A1CB0" w:rsidRDefault="00D47972" w:rsidP="005E3A4D">
            <w:pPr>
              <w:spacing w:after="0" w:line="240" w:lineRule="auto"/>
              <w:ind w:hanging="90"/>
              <w:rPr>
                <w:rFonts w:ascii="Arial" w:eastAsia="Times New Roman" w:hAnsi="Arial" w:cs="Arial"/>
                <w:sz w:val="24"/>
                <w:szCs w:val="24"/>
              </w:rPr>
            </w:pPr>
            <w:r w:rsidRPr="007A1CB0">
              <w:rPr>
                <w:rFonts w:ascii="Arial" w:eastAsia="Times New Roman" w:hAnsi="Arial" w:cs="Arial"/>
                <w:b/>
                <w:sz w:val="24"/>
                <w:szCs w:val="24"/>
              </w:rPr>
              <w:t>7150</w:t>
            </w:r>
          </w:p>
        </w:tc>
        <w:tc>
          <w:tcPr>
            <w:tcW w:w="2520" w:type="dxa"/>
            <w:shd w:val="clear" w:color="auto" w:fill="auto"/>
          </w:tcPr>
          <w:p w14:paraId="476671A2" w14:textId="3672D5B9" w:rsidR="00D47972" w:rsidRPr="004116F7" w:rsidRDefault="00D47972" w:rsidP="00DE4942">
            <w:pPr>
              <w:spacing w:after="0" w:line="240" w:lineRule="auto"/>
              <w:ind w:hanging="90"/>
              <w:jc w:val="right"/>
              <w:rPr>
                <w:rFonts w:ascii="Arial" w:eastAsia="Times New Roman" w:hAnsi="Arial" w:cs="Arial"/>
                <w:b/>
                <w:sz w:val="24"/>
                <w:szCs w:val="24"/>
              </w:rPr>
            </w:pPr>
            <w:r w:rsidRPr="004116F7">
              <w:rPr>
                <w:rFonts w:ascii="Arial" w:eastAsia="Times New Roman" w:hAnsi="Arial" w:cs="Arial"/>
                <w:b/>
                <w:sz w:val="24"/>
                <w:szCs w:val="24"/>
              </w:rPr>
              <w:t xml:space="preserve"> $</w:t>
            </w:r>
            <w:r w:rsidR="00040BF2" w:rsidRPr="004116F7">
              <w:rPr>
                <w:rFonts w:ascii="Arial" w:eastAsia="Times New Roman" w:hAnsi="Arial" w:cs="Arial"/>
                <w:b/>
                <w:sz w:val="24"/>
                <w:szCs w:val="24"/>
              </w:rPr>
              <w:t>2</w:t>
            </w:r>
            <w:r w:rsidR="007435AD" w:rsidRPr="004116F7">
              <w:rPr>
                <w:rFonts w:ascii="Arial" w:eastAsia="Times New Roman" w:hAnsi="Arial" w:cs="Arial"/>
                <w:b/>
                <w:sz w:val="24"/>
                <w:szCs w:val="24"/>
              </w:rPr>
              <w:t>,</w:t>
            </w:r>
            <w:r w:rsidR="00040BF2" w:rsidRPr="004116F7">
              <w:rPr>
                <w:rFonts w:ascii="Arial" w:eastAsia="Times New Roman" w:hAnsi="Arial" w:cs="Arial"/>
                <w:b/>
                <w:sz w:val="24"/>
                <w:szCs w:val="24"/>
              </w:rPr>
              <w:t>5</w:t>
            </w:r>
            <w:r w:rsidR="007435AD" w:rsidRPr="004116F7">
              <w:rPr>
                <w:rFonts w:ascii="Arial" w:eastAsia="Times New Roman" w:hAnsi="Arial" w:cs="Arial"/>
                <w:b/>
                <w:sz w:val="24"/>
                <w:szCs w:val="24"/>
              </w:rPr>
              <w:t>0</w:t>
            </w:r>
            <w:r w:rsidRPr="004116F7">
              <w:rPr>
                <w:rFonts w:ascii="Arial" w:eastAsia="Times New Roman" w:hAnsi="Arial" w:cs="Arial"/>
                <w:b/>
                <w:sz w:val="24"/>
                <w:szCs w:val="24"/>
              </w:rPr>
              <w:t>0</w:t>
            </w:r>
          </w:p>
        </w:tc>
      </w:tr>
      <w:tr w:rsidR="00D47972" w:rsidRPr="007A1CB0" w14:paraId="245D8F86" w14:textId="77777777" w:rsidTr="05B5011F">
        <w:tc>
          <w:tcPr>
            <w:tcW w:w="9108" w:type="dxa"/>
            <w:gridSpan w:val="3"/>
            <w:shd w:val="clear" w:color="auto" w:fill="auto"/>
          </w:tcPr>
          <w:p w14:paraId="6E5713FD" w14:textId="46F5AA89" w:rsidR="00D66300" w:rsidRPr="00040BF2" w:rsidRDefault="00D66300" w:rsidP="00FE4214">
            <w:pPr>
              <w:numPr>
                <w:ilvl w:val="0"/>
                <w:numId w:val="71"/>
              </w:numPr>
              <w:spacing w:after="0" w:line="240" w:lineRule="auto"/>
              <w:contextualSpacing/>
              <w:rPr>
                <w:rFonts w:ascii="Arial" w:eastAsia="Times New Roman" w:hAnsi="Arial" w:cs="Arial"/>
                <w:sz w:val="24"/>
                <w:szCs w:val="24"/>
              </w:rPr>
            </w:pPr>
            <w:r w:rsidRPr="00040BF2">
              <w:rPr>
                <w:rFonts w:ascii="Arial" w:eastAsia="Times New Roman" w:hAnsi="Arial" w:cs="Arial"/>
                <w:sz w:val="24"/>
                <w:szCs w:val="24"/>
              </w:rPr>
              <w:t xml:space="preserve">Employee </w:t>
            </w:r>
            <w:r w:rsidR="00040BF2" w:rsidRPr="00040BF2">
              <w:rPr>
                <w:rFonts w:ascii="Arial" w:eastAsia="Times New Roman" w:hAnsi="Arial" w:cs="Arial"/>
                <w:sz w:val="24"/>
                <w:szCs w:val="24"/>
              </w:rPr>
              <w:t>travel for training</w:t>
            </w:r>
          </w:p>
          <w:p w14:paraId="1DA6D59C" w14:textId="77777777" w:rsidR="00D66300" w:rsidRPr="007A1CB0" w:rsidRDefault="00D66300" w:rsidP="00D66300">
            <w:pPr>
              <w:spacing w:after="0" w:line="240" w:lineRule="auto"/>
              <w:ind w:left="720"/>
              <w:contextualSpacing/>
              <w:rPr>
                <w:rFonts w:ascii="Arial" w:eastAsia="Times New Roman" w:hAnsi="Arial" w:cs="Arial"/>
                <w:sz w:val="24"/>
                <w:szCs w:val="24"/>
              </w:rPr>
            </w:pPr>
          </w:p>
        </w:tc>
      </w:tr>
      <w:tr w:rsidR="00D47972" w:rsidRPr="007A1CB0" w14:paraId="4FAB5E9B" w14:textId="77777777" w:rsidTr="05B5011F">
        <w:tc>
          <w:tcPr>
            <w:tcW w:w="4608" w:type="dxa"/>
            <w:shd w:val="clear" w:color="auto" w:fill="auto"/>
          </w:tcPr>
          <w:p w14:paraId="3457D6F4" w14:textId="77777777" w:rsidR="00D47972" w:rsidRPr="007A1CB0" w:rsidRDefault="00D47972" w:rsidP="00DE494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Training</w:t>
            </w:r>
          </w:p>
        </w:tc>
        <w:tc>
          <w:tcPr>
            <w:tcW w:w="1980" w:type="dxa"/>
            <w:shd w:val="clear" w:color="auto" w:fill="auto"/>
          </w:tcPr>
          <w:p w14:paraId="28DE2F3A" w14:textId="77777777" w:rsidR="00D47972" w:rsidRPr="007A1CB0" w:rsidRDefault="00D47972" w:rsidP="005E3A4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7155</w:t>
            </w:r>
          </w:p>
        </w:tc>
        <w:tc>
          <w:tcPr>
            <w:tcW w:w="2520" w:type="dxa"/>
            <w:shd w:val="clear" w:color="auto" w:fill="auto"/>
          </w:tcPr>
          <w:p w14:paraId="6EC67CB7" w14:textId="174269A1" w:rsidR="00D47972" w:rsidRPr="007A1CB0" w:rsidRDefault="00D66300" w:rsidP="00DE4942">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 xml:space="preserve"> $</w:t>
            </w:r>
            <w:r w:rsidR="001D6C2E">
              <w:rPr>
                <w:rFonts w:ascii="Arial" w:eastAsia="Times New Roman" w:hAnsi="Arial" w:cs="Arial"/>
                <w:b/>
                <w:sz w:val="24"/>
                <w:szCs w:val="24"/>
              </w:rPr>
              <w:t>2,</w:t>
            </w:r>
            <w:r w:rsidR="009A1C18">
              <w:rPr>
                <w:rFonts w:ascii="Arial" w:eastAsia="Times New Roman" w:hAnsi="Arial" w:cs="Arial"/>
                <w:b/>
                <w:sz w:val="24"/>
                <w:szCs w:val="24"/>
              </w:rPr>
              <w:t>500</w:t>
            </w:r>
          </w:p>
        </w:tc>
      </w:tr>
      <w:tr w:rsidR="00D47972" w:rsidRPr="007A1CB0" w14:paraId="79D7EADF" w14:textId="77777777" w:rsidTr="05B5011F">
        <w:tc>
          <w:tcPr>
            <w:tcW w:w="9108" w:type="dxa"/>
            <w:gridSpan w:val="3"/>
            <w:shd w:val="clear" w:color="auto" w:fill="auto"/>
          </w:tcPr>
          <w:p w14:paraId="7C595053" w14:textId="7DD09380" w:rsidR="00D47972" w:rsidRPr="007A1CB0" w:rsidRDefault="00040BF2" w:rsidP="00DE4942">
            <w:pPr>
              <w:numPr>
                <w:ilvl w:val="0"/>
                <w:numId w:val="72"/>
              </w:numPr>
              <w:spacing w:after="0" w:line="240" w:lineRule="auto"/>
              <w:contextualSpacing/>
              <w:rPr>
                <w:rFonts w:ascii="Arial" w:eastAsia="Times New Roman" w:hAnsi="Arial" w:cs="Arial"/>
                <w:sz w:val="24"/>
                <w:szCs w:val="24"/>
              </w:rPr>
            </w:pPr>
            <w:r>
              <w:rPr>
                <w:rFonts w:ascii="Arial" w:eastAsia="Times New Roman" w:hAnsi="Arial" w:cs="Arial"/>
                <w:sz w:val="24"/>
                <w:szCs w:val="24"/>
              </w:rPr>
              <w:t>Refrigerant, confined spaces, e</w:t>
            </w:r>
            <w:r w:rsidR="00D47972" w:rsidRPr="007A1CB0">
              <w:rPr>
                <w:rFonts w:ascii="Arial" w:eastAsia="Times New Roman" w:hAnsi="Arial" w:cs="Arial"/>
                <w:sz w:val="24"/>
                <w:szCs w:val="24"/>
              </w:rPr>
              <w:t>lectrical, fire suppression and boiler classes in the local area.</w:t>
            </w:r>
          </w:p>
          <w:p w14:paraId="096B6F33" w14:textId="77777777" w:rsidR="00D47972" w:rsidRPr="007A1CB0" w:rsidRDefault="00D47972" w:rsidP="00DE4942">
            <w:pPr>
              <w:numPr>
                <w:ilvl w:val="0"/>
                <w:numId w:val="72"/>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Scholarships will be applied for to defray costs.</w:t>
            </w:r>
          </w:p>
          <w:p w14:paraId="7995B27E" w14:textId="77777777" w:rsidR="00D47972" w:rsidRPr="007A1CB0" w:rsidRDefault="00D47972" w:rsidP="00DE4942">
            <w:pPr>
              <w:numPr>
                <w:ilvl w:val="0"/>
                <w:numId w:val="72"/>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Online courses</w:t>
            </w:r>
          </w:p>
          <w:p w14:paraId="7EED8A19" w14:textId="77777777" w:rsidR="00D47972" w:rsidRPr="007A1CB0" w:rsidRDefault="00D47972" w:rsidP="00DE4942">
            <w:pPr>
              <w:spacing w:after="0" w:line="240" w:lineRule="auto"/>
              <w:rPr>
                <w:rFonts w:ascii="Arial" w:eastAsia="Times New Roman" w:hAnsi="Arial" w:cs="Arial"/>
                <w:sz w:val="24"/>
                <w:szCs w:val="24"/>
              </w:rPr>
            </w:pPr>
          </w:p>
        </w:tc>
      </w:tr>
      <w:tr w:rsidR="00D47972" w:rsidRPr="007A1CB0" w14:paraId="5CD8E37D" w14:textId="77777777" w:rsidTr="05B5011F">
        <w:tc>
          <w:tcPr>
            <w:tcW w:w="4608" w:type="dxa"/>
            <w:shd w:val="clear" w:color="auto" w:fill="auto"/>
          </w:tcPr>
          <w:p w14:paraId="6B5A6EB6" w14:textId="77777777" w:rsidR="00D47972" w:rsidRPr="007A1CB0" w:rsidRDefault="00D47972" w:rsidP="00DE494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 xml:space="preserve">Supplies    </w:t>
            </w:r>
          </w:p>
        </w:tc>
        <w:tc>
          <w:tcPr>
            <w:tcW w:w="1980" w:type="dxa"/>
            <w:shd w:val="clear" w:color="auto" w:fill="auto"/>
          </w:tcPr>
          <w:p w14:paraId="07562625" w14:textId="77777777" w:rsidR="00D47972" w:rsidRPr="007A1CB0" w:rsidRDefault="00D47972" w:rsidP="005E3A4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7310</w:t>
            </w:r>
          </w:p>
        </w:tc>
        <w:tc>
          <w:tcPr>
            <w:tcW w:w="2520" w:type="dxa"/>
            <w:shd w:val="clear" w:color="auto" w:fill="auto"/>
          </w:tcPr>
          <w:p w14:paraId="0F020DD2" w14:textId="0C64D435" w:rsidR="00D47972" w:rsidRPr="007A1CB0" w:rsidRDefault="00D66300" w:rsidP="00DE4942">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 xml:space="preserve">   $</w:t>
            </w:r>
            <w:r w:rsidR="000B4922">
              <w:rPr>
                <w:rFonts w:ascii="Arial" w:eastAsia="Times New Roman" w:hAnsi="Arial" w:cs="Arial"/>
                <w:b/>
                <w:sz w:val="24"/>
                <w:szCs w:val="24"/>
              </w:rPr>
              <w:t>50</w:t>
            </w:r>
            <w:r w:rsidR="009A1C18">
              <w:rPr>
                <w:rFonts w:ascii="Arial" w:eastAsia="Times New Roman" w:hAnsi="Arial" w:cs="Arial"/>
                <w:b/>
                <w:sz w:val="24"/>
                <w:szCs w:val="24"/>
              </w:rPr>
              <w:t>,000</w:t>
            </w:r>
          </w:p>
        </w:tc>
      </w:tr>
      <w:tr w:rsidR="00D47972" w:rsidRPr="007A1CB0" w14:paraId="0C953D0D" w14:textId="77777777" w:rsidTr="05B5011F">
        <w:tc>
          <w:tcPr>
            <w:tcW w:w="9108" w:type="dxa"/>
            <w:gridSpan w:val="3"/>
            <w:shd w:val="clear" w:color="auto" w:fill="auto"/>
          </w:tcPr>
          <w:p w14:paraId="079C2714" w14:textId="77777777" w:rsidR="00D47972" w:rsidRPr="007A1CB0" w:rsidRDefault="00D47972" w:rsidP="00DE4942">
            <w:pPr>
              <w:numPr>
                <w:ilvl w:val="0"/>
                <w:numId w:val="72"/>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Zone valves, nozzles, fuel filters, bulbs.</w:t>
            </w:r>
          </w:p>
          <w:p w14:paraId="0C93D6A0" w14:textId="77777777" w:rsidR="00D47972" w:rsidRDefault="00D47972" w:rsidP="00DE4942">
            <w:pPr>
              <w:numPr>
                <w:ilvl w:val="0"/>
                <w:numId w:val="72"/>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Lock parts.</w:t>
            </w:r>
          </w:p>
          <w:p w14:paraId="1E9D7FFC" w14:textId="7CE95C73" w:rsidR="00D66300" w:rsidRDefault="00D66300" w:rsidP="00DE4942">
            <w:pPr>
              <w:numPr>
                <w:ilvl w:val="0"/>
                <w:numId w:val="72"/>
              </w:numPr>
              <w:spacing w:after="0" w:line="240" w:lineRule="auto"/>
              <w:contextualSpacing/>
              <w:rPr>
                <w:rFonts w:ascii="Arial" w:eastAsia="Times New Roman" w:hAnsi="Arial" w:cs="Arial"/>
                <w:sz w:val="24"/>
                <w:szCs w:val="24"/>
              </w:rPr>
            </w:pPr>
            <w:r>
              <w:rPr>
                <w:rFonts w:ascii="Arial" w:eastAsia="Times New Roman" w:hAnsi="Arial" w:cs="Arial"/>
                <w:sz w:val="24"/>
                <w:szCs w:val="24"/>
              </w:rPr>
              <w:t>Increase stock on hand</w:t>
            </w:r>
            <w:r w:rsidR="000B4922">
              <w:rPr>
                <w:rFonts w:ascii="Arial" w:eastAsia="Times New Roman" w:hAnsi="Arial" w:cs="Arial"/>
                <w:sz w:val="24"/>
                <w:szCs w:val="24"/>
              </w:rPr>
              <w:t xml:space="preserve"> (going to a system of having more supplies shelf ready to reduce delays and downtime of buildings)</w:t>
            </w:r>
          </w:p>
          <w:p w14:paraId="059584F8" w14:textId="66246A6C" w:rsidR="00F05F5C" w:rsidRPr="007A1CB0" w:rsidRDefault="00F05F5C" w:rsidP="00DE4942">
            <w:pPr>
              <w:numPr>
                <w:ilvl w:val="0"/>
                <w:numId w:val="72"/>
              </w:numPr>
              <w:spacing w:after="0" w:line="240" w:lineRule="auto"/>
              <w:contextualSpacing/>
              <w:rPr>
                <w:rFonts w:ascii="Arial" w:eastAsia="Times New Roman" w:hAnsi="Arial" w:cs="Arial"/>
                <w:sz w:val="24"/>
                <w:szCs w:val="24"/>
              </w:rPr>
            </w:pPr>
            <w:r>
              <w:rPr>
                <w:rFonts w:ascii="Arial" w:eastAsia="Times New Roman" w:hAnsi="Arial" w:cs="Arial"/>
                <w:sz w:val="24"/>
                <w:szCs w:val="24"/>
              </w:rPr>
              <w:t>Deferred from FY25</w:t>
            </w:r>
          </w:p>
          <w:p w14:paraId="1B43A171" w14:textId="77777777" w:rsidR="00D47972" w:rsidRPr="007A1CB0" w:rsidRDefault="00D47972" w:rsidP="00DE4942">
            <w:pPr>
              <w:spacing w:after="0" w:line="240" w:lineRule="auto"/>
              <w:rPr>
                <w:rFonts w:ascii="Arial" w:eastAsia="Times New Roman" w:hAnsi="Arial" w:cs="Arial"/>
                <w:sz w:val="24"/>
                <w:szCs w:val="24"/>
              </w:rPr>
            </w:pPr>
          </w:p>
        </w:tc>
      </w:tr>
      <w:tr w:rsidR="00327E05" w:rsidRPr="007A1CB0" w14:paraId="6D2FA0B8" w14:textId="77777777" w:rsidTr="00947751">
        <w:tc>
          <w:tcPr>
            <w:tcW w:w="4608" w:type="dxa"/>
            <w:tcBorders>
              <w:top w:val="single" w:sz="4" w:space="0" w:color="auto"/>
              <w:left w:val="single" w:sz="4" w:space="0" w:color="auto"/>
              <w:bottom w:val="single" w:sz="4" w:space="0" w:color="auto"/>
              <w:right w:val="single" w:sz="4" w:space="0" w:color="auto"/>
            </w:tcBorders>
            <w:shd w:val="clear" w:color="auto" w:fill="auto"/>
          </w:tcPr>
          <w:p w14:paraId="7F9EA24E" w14:textId="77777777" w:rsidR="00327E05" w:rsidRPr="007A1CB0" w:rsidRDefault="00327E05" w:rsidP="00947751">
            <w:pPr>
              <w:spacing w:after="0" w:line="240" w:lineRule="auto"/>
              <w:ind w:hanging="90"/>
              <w:rPr>
                <w:rFonts w:ascii="Arial" w:eastAsia="Times New Roman" w:hAnsi="Arial" w:cs="Arial"/>
                <w:b/>
                <w:sz w:val="24"/>
                <w:szCs w:val="24"/>
              </w:rPr>
            </w:pPr>
            <w:r>
              <w:rPr>
                <w:rFonts w:ascii="Arial" w:eastAsia="Times New Roman" w:hAnsi="Arial" w:cs="Arial"/>
                <w:b/>
                <w:sz w:val="24"/>
                <w:szCs w:val="24"/>
              </w:rPr>
              <w:t>Uniforms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3C58D8A" w14:textId="77777777" w:rsidR="00327E05" w:rsidRPr="007A1CB0" w:rsidRDefault="00327E05" w:rsidP="00947751">
            <w:pPr>
              <w:spacing w:after="0" w:line="240" w:lineRule="auto"/>
              <w:ind w:hanging="90"/>
              <w:rPr>
                <w:rFonts w:ascii="Arial" w:eastAsia="Times New Roman" w:hAnsi="Arial" w:cs="Arial"/>
                <w:b/>
                <w:sz w:val="24"/>
                <w:szCs w:val="24"/>
              </w:rPr>
            </w:pPr>
            <w:r>
              <w:rPr>
                <w:rFonts w:ascii="Arial" w:eastAsia="Times New Roman" w:hAnsi="Arial" w:cs="Arial"/>
                <w:b/>
                <w:sz w:val="24"/>
                <w:szCs w:val="24"/>
              </w:rPr>
              <w:t>7340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CD39CB5" w14:textId="0FEEC5EA" w:rsidR="00327E05" w:rsidRPr="007A1CB0" w:rsidRDefault="00327E05" w:rsidP="0094775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684A61">
              <w:rPr>
                <w:rFonts w:ascii="Arial" w:eastAsia="Times New Roman" w:hAnsi="Arial" w:cs="Arial"/>
                <w:b/>
                <w:sz w:val="24"/>
                <w:szCs w:val="24"/>
              </w:rPr>
              <w:t>1</w:t>
            </w:r>
            <w:r>
              <w:rPr>
                <w:rFonts w:ascii="Arial" w:eastAsia="Times New Roman" w:hAnsi="Arial" w:cs="Arial"/>
                <w:b/>
                <w:sz w:val="24"/>
                <w:szCs w:val="24"/>
              </w:rPr>
              <w:t>,0</w:t>
            </w:r>
            <w:r w:rsidRPr="007A1CB0">
              <w:rPr>
                <w:rFonts w:ascii="Arial" w:eastAsia="Times New Roman" w:hAnsi="Arial" w:cs="Arial"/>
                <w:b/>
                <w:sz w:val="24"/>
                <w:szCs w:val="24"/>
              </w:rPr>
              <w:t>00</w:t>
            </w:r>
          </w:p>
        </w:tc>
      </w:tr>
      <w:tr w:rsidR="00327E05" w:rsidRPr="007A1CB0" w14:paraId="4205E666" w14:textId="77777777" w:rsidTr="00947751">
        <w:tc>
          <w:tcPr>
            <w:tcW w:w="9108" w:type="dxa"/>
            <w:gridSpan w:val="3"/>
            <w:shd w:val="clear" w:color="auto" w:fill="auto"/>
          </w:tcPr>
          <w:p w14:paraId="5735B24C" w14:textId="77777777" w:rsidR="00327E05" w:rsidRPr="007A1CB0" w:rsidRDefault="00327E05" w:rsidP="00947751">
            <w:pPr>
              <w:numPr>
                <w:ilvl w:val="0"/>
                <w:numId w:val="72"/>
              </w:numPr>
              <w:spacing w:after="0" w:line="240" w:lineRule="auto"/>
              <w:contextualSpacing/>
              <w:rPr>
                <w:rFonts w:ascii="Arial" w:eastAsia="Times New Roman" w:hAnsi="Arial" w:cs="Arial"/>
                <w:sz w:val="24"/>
                <w:szCs w:val="24"/>
              </w:rPr>
            </w:pPr>
            <w:r>
              <w:rPr>
                <w:rFonts w:ascii="Arial" w:eastAsia="Times New Roman" w:hAnsi="Arial" w:cs="Arial"/>
                <w:sz w:val="24"/>
                <w:szCs w:val="24"/>
              </w:rPr>
              <w:t>Basic uniforms for job.</w:t>
            </w:r>
          </w:p>
        </w:tc>
      </w:tr>
    </w:tbl>
    <w:p w14:paraId="159C3554" w14:textId="2A50B6AE" w:rsidR="00434E40" w:rsidRDefault="00434E40">
      <w:pPr>
        <w:rPr>
          <w:b/>
          <w:sz w:val="24"/>
        </w:rPr>
      </w:pPr>
    </w:p>
    <w:p w14:paraId="4D97D06B" w14:textId="5034D355" w:rsidR="00D47972" w:rsidRPr="004511C7" w:rsidRDefault="00D47972" w:rsidP="00DE4942">
      <w:pPr>
        <w:rPr>
          <w:b/>
          <w:sz w:val="24"/>
        </w:rPr>
      </w:pPr>
      <w:r w:rsidRPr="004511C7">
        <w:rPr>
          <w:b/>
          <w:sz w:val="24"/>
        </w:rPr>
        <w:lastRenderedPageBreak/>
        <w:t>1000 XXXX 30 31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1980"/>
        <w:gridCol w:w="2520"/>
      </w:tblGrid>
      <w:tr w:rsidR="00BA5458" w:rsidRPr="007A1CB0" w14:paraId="31B1C64E" w14:textId="77777777" w:rsidTr="00271857">
        <w:trPr>
          <w:trHeight w:val="323"/>
        </w:trPr>
        <w:tc>
          <w:tcPr>
            <w:tcW w:w="4608" w:type="dxa"/>
            <w:tcBorders>
              <w:top w:val="single" w:sz="4" w:space="0" w:color="auto"/>
              <w:left w:val="single" w:sz="4" w:space="0" w:color="auto"/>
              <w:bottom w:val="single" w:sz="4" w:space="0" w:color="auto"/>
              <w:right w:val="single" w:sz="4" w:space="0" w:color="auto"/>
            </w:tcBorders>
            <w:shd w:val="clear" w:color="auto" w:fill="auto"/>
          </w:tcPr>
          <w:p w14:paraId="0A9302A1" w14:textId="77777777" w:rsidR="00BA5458" w:rsidRPr="007A1CB0" w:rsidRDefault="00BA5458" w:rsidP="00271857">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Used Oil Management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4D8A2DE" w14:textId="77777777" w:rsidR="00BA5458" w:rsidRPr="007A1CB0" w:rsidRDefault="00BA5458" w:rsidP="00271857">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7386</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5ED0A52" w14:textId="25D3DE32" w:rsidR="00BA5458" w:rsidRPr="007A1CB0" w:rsidRDefault="00BA5458" w:rsidP="00271857">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Pr>
                <w:rFonts w:ascii="Arial" w:eastAsia="Times New Roman" w:hAnsi="Arial" w:cs="Arial"/>
                <w:b/>
                <w:sz w:val="24"/>
                <w:szCs w:val="24"/>
              </w:rPr>
              <w:t>22,0</w:t>
            </w:r>
            <w:r w:rsidRPr="007A1CB0">
              <w:rPr>
                <w:rFonts w:ascii="Arial" w:eastAsia="Times New Roman" w:hAnsi="Arial" w:cs="Arial"/>
                <w:b/>
                <w:sz w:val="24"/>
                <w:szCs w:val="24"/>
              </w:rPr>
              <w:t>00</w:t>
            </w:r>
          </w:p>
        </w:tc>
      </w:tr>
      <w:tr w:rsidR="00BA5458" w:rsidRPr="007A1CB0" w14:paraId="11E94E4E" w14:textId="77777777" w:rsidTr="00271857">
        <w:tc>
          <w:tcPr>
            <w:tcW w:w="9108" w:type="dxa"/>
            <w:gridSpan w:val="3"/>
            <w:shd w:val="clear" w:color="auto" w:fill="auto"/>
          </w:tcPr>
          <w:p w14:paraId="4195C043" w14:textId="77777777" w:rsidR="00635E07" w:rsidRDefault="00BA5458" w:rsidP="00271857">
            <w:pPr>
              <w:numPr>
                <w:ilvl w:val="0"/>
                <w:numId w:val="75"/>
              </w:numPr>
              <w:spacing w:after="0" w:line="240" w:lineRule="auto"/>
              <w:contextualSpacing/>
              <w:rPr>
                <w:rFonts w:ascii="Arial" w:eastAsia="Times New Roman" w:hAnsi="Arial" w:cs="Arial"/>
                <w:sz w:val="24"/>
                <w:szCs w:val="24"/>
              </w:rPr>
            </w:pPr>
            <w:r>
              <w:rPr>
                <w:rFonts w:ascii="Arial" w:eastAsia="Times New Roman" w:hAnsi="Arial" w:cs="Arial"/>
                <w:sz w:val="24"/>
                <w:szCs w:val="24"/>
              </w:rPr>
              <w:t>Need an entire system upgrade to clean out oil and anti-freeze. Need to revamp containers and process. (Moved from Shop Budget)</w:t>
            </w:r>
            <w:r w:rsidR="00635E07">
              <w:rPr>
                <w:rFonts w:ascii="Arial" w:eastAsia="Times New Roman" w:hAnsi="Arial" w:cs="Arial"/>
                <w:sz w:val="24"/>
                <w:szCs w:val="24"/>
              </w:rPr>
              <w:t xml:space="preserve"> </w:t>
            </w:r>
          </w:p>
          <w:p w14:paraId="0C116200" w14:textId="06B0A424" w:rsidR="00BA5458" w:rsidRPr="00C25BF4" w:rsidRDefault="00635E07" w:rsidP="00271857">
            <w:pPr>
              <w:numPr>
                <w:ilvl w:val="0"/>
                <w:numId w:val="75"/>
              </w:numPr>
              <w:spacing w:after="0" w:line="240" w:lineRule="auto"/>
              <w:contextualSpacing/>
              <w:rPr>
                <w:rFonts w:ascii="Arial" w:eastAsia="Times New Roman" w:hAnsi="Arial" w:cs="Arial"/>
                <w:sz w:val="24"/>
                <w:szCs w:val="24"/>
              </w:rPr>
            </w:pPr>
            <w:r>
              <w:rPr>
                <w:rFonts w:ascii="Arial" w:eastAsia="Times New Roman" w:hAnsi="Arial" w:cs="Arial"/>
                <w:sz w:val="24"/>
                <w:szCs w:val="24"/>
              </w:rPr>
              <w:t>Deferred from FY25</w:t>
            </w:r>
          </w:p>
        </w:tc>
      </w:tr>
      <w:tr w:rsidR="003E71F2" w:rsidRPr="007A1CB0" w14:paraId="5A9432B3" w14:textId="77777777" w:rsidTr="003E71F2">
        <w:tc>
          <w:tcPr>
            <w:tcW w:w="4608" w:type="dxa"/>
            <w:tcBorders>
              <w:top w:val="single" w:sz="4" w:space="0" w:color="auto"/>
              <w:left w:val="single" w:sz="4" w:space="0" w:color="auto"/>
              <w:bottom w:val="single" w:sz="4" w:space="0" w:color="auto"/>
              <w:right w:val="single" w:sz="4" w:space="0" w:color="auto"/>
            </w:tcBorders>
            <w:shd w:val="clear" w:color="auto" w:fill="auto"/>
          </w:tcPr>
          <w:p w14:paraId="2296A96E" w14:textId="77777777" w:rsidR="003E71F2" w:rsidRPr="007A1CB0" w:rsidRDefault="003E71F2" w:rsidP="00DF0F7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Minor Tools &amp; Equip</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8EE9484" w14:textId="77777777" w:rsidR="003E71F2" w:rsidRPr="007A1CB0" w:rsidRDefault="003E71F2" w:rsidP="00DF0F7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7610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3C43E3B" w14:textId="70886BC6" w:rsidR="003E71F2" w:rsidRPr="007A1CB0" w:rsidRDefault="003E71F2" w:rsidP="00DF0F72">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0B4922">
              <w:rPr>
                <w:rFonts w:ascii="Arial" w:eastAsia="Times New Roman" w:hAnsi="Arial" w:cs="Arial"/>
                <w:b/>
                <w:sz w:val="24"/>
                <w:szCs w:val="24"/>
              </w:rPr>
              <w:t>2</w:t>
            </w:r>
            <w:r>
              <w:rPr>
                <w:rFonts w:ascii="Arial" w:eastAsia="Times New Roman" w:hAnsi="Arial" w:cs="Arial"/>
                <w:b/>
                <w:sz w:val="24"/>
                <w:szCs w:val="24"/>
              </w:rPr>
              <w:t>0,0</w:t>
            </w:r>
            <w:r w:rsidRPr="007A1CB0">
              <w:rPr>
                <w:rFonts w:ascii="Arial" w:eastAsia="Times New Roman" w:hAnsi="Arial" w:cs="Arial"/>
                <w:b/>
                <w:sz w:val="24"/>
                <w:szCs w:val="24"/>
              </w:rPr>
              <w:t>00</w:t>
            </w:r>
          </w:p>
        </w:tc>
      </w:tr>
      <w:tr w:rsidR="003E71F2" w:rsidRPr="007A1CB0" w14:paraId="73C3E399" w14:textId="77777777" w:rsidTr="00DF0F72">
        <w:tc>
          <w:tcPr>
            <w:tcW w:w="9108" w:type="dxa"/>
            <w:gridSpan w:val="3"/>
            <w:shd w:val="clear" w:color="auto" w:fill="auto"/>
          </w:tcPr>
          <w:p w14:paraId="0269F1FF" w14:textId="77777777" w:rsidR="003E71F2" w:rsidRPr="007A1CB0" w:rsidRDefault="003E71F2" w:rsidP="00DF0F72">
            <w:pPr>
              <w:numPr>
                <w:ilvl w:val="0"/>
                <w:numId w:val="72"/>
              </w:numPr>
              <w:spacing w:after="0" w:line="240" w:lineRule="auto"/>
              <w:contextualSpacing/>
              <w:rPr>
                <w:rFonts w:ascii="Arial" w:eastAsia="Times New Roman" w:hAnsi="Arial" w:cs="Arial"/>
                <w:sz w:val="24"/>
                <w:szCs w:val="24"/>
              </w:rPr>
            </w:pPr>
            <w:r>
              <w:rPr>
                <w:rFonts w:ascii="Arial" w:eastAsia="Times New Roman" w:hAnsi="Arial" w:cs="Arial"/>
                <w:sz w:val="24"/>
                <w:szCs w:val="24"/>
              </w:rPr>
              <w:t>An assessment of existing tools needs to be completed and then specific orders can made</w:t>
            </w:r>
            <w:r w:rsidRPr="007A1CB0">
              <w:rPr>
                <w:rFonts w:ascii="Arial" w:eastAsia="Times New Roman" w:hAnsi="Arial" w:cs="Arial"/>
                <w:sz w:val="24"/>
                <w:szCs w:val="24"/>
              </w:rPr>
              <w:t>.</w:t>
            </w:r>
          </w:p>
          <w:p w14:paraId="35756581" w14:textId="77777777" w:rsidR="003E71F2" w:rsidRPr="007A1CB0" w:rsidRDefault="003E71F2" w:rsidP="00DF0F72">
            <w:pPr>
              <w:spacing w:after="0" w:line="240" w:lineRule="auto"/>
              <w:rPr>
                <w:rFonts w:ascii="Arial" w:eastAsia="Times New Roman" w:hAnsi="Arial" w:cs="Arial"/>
                <w:sz w:val="24"/>
                <w:szCs w:val="24"/>
              </w:rPr>
            </w:pPr>
          </w:p>
        </w:tc>
      </w:tr>
      <w:tr w:rsidR="00434E40" w:rsidRPr="007A1CB0" w14:paraId="5BFE4F06" w14:textId="77777777" w:rsidTr="00E64E26">
        <w:tc>
          <w:tcPr>
            <w:tcW w:w="4608" w:type="dxa"/>
            <w:shd w:val="clear" w:color="auto" w:fill="auto"/>
          </w:tcPr>
          <w:p w14:paraId="337143A8" w14:textId="77777777" w:rsidR="00434E40" w:rsidRPr="007A1CB0" w:rsidRDefault="00434E40" w:rsidP="00E64E26">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Safety Equipment</w:t>
            </w:r>
          </w:p>
        </w:tc>
        <w:tc>
          <w:tcPr>
            <w:tcW w:w="1980" w:type="dxa"/>
            <w:shd w:val="clear" w:color="auto" w:fill="auto"/>
          </w:tcPr>
          <w:p w14:paraId="1B3D5BC6" w14:textId="77777777" w:rsidR="00434E40" w:rsidRPr="007A1CB0" w:rsidRDefault="00434E40" w:rsidP="00E64E26">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7615</w:t>
            </w:r>
          </w:p>
        </w:tc>
        <w:tc>
          <w:tcPr>
            <w:tcW w:w="2520" w:type="dxa"/>
            <w:shd w:val="clear" w:color="auto" w:fill="auto"/>
          </w:tcPr>
          <w:p w14:paraId="1BF6894F" w14:textId="01F8354E" w:rsidR="00434E40" w:rsidRPr="007A1CB0" w:rsidRDefault="00434E40" w:rsidP="00E64E26">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454301">
              <w:rPr>
                <w:rFonts w:ascii="Arial" w:eastAsia="Times New Roman" w:hAnsi="Arial" w:cs="Arial"/>
                <w:b/>
                <w:sz w:val="24"/>
                <w:szCs w:val="24"/>
              </w:rPr>
              <w:t>5</w:t>
            </w:r>
            <w:r w:rsidRPr="007A1CB0">
              <w:rPr>
                <w:rFonts w:ascii="Arial" w:eastAsia="Times New Roman" w:hAnsi="Arial" w:cs="Arial"/>
                <w:b/>
                <w:sz w:val="24"/>
                <w:szCs w:val="24"/>
              </w:rPr>
              <w:t>,</w:t>
            </w:r>
            <w:r w:rsidR="00454301">
              <w:rPr>
                <w:rFonts w:ascii="Arial" w:eastAsia="Times New Roman" w:hAnsi="Arial" w:cs="Arial"/>
                <w:b/>
                <w:sz w:val="24"/>
                <w:szCs w:val="24"/>
              </w:rPr>
              <w:t>0</w:t>
            </w:r>
            <w:r w:rsidRPr="007A1CB0">
              <w:rPr>
                <w:rFonts w:ascii="Arial" w:eastAsia="Times New Roman" w:hAnsi="Arial" w:cs="Arial"/>
                <w:b/>
                <w:sz w:val="24"/>
                <w:szCs w:val="24"/>
              </w:rPr>
              <w:t>00</w:t>
            </w:r>
          </w:p>
        </w:tc>
      </w:tr>
      <w:tr w:rsidR="00434E40" w:rsidRPr="007A1CB0" w14:paraId="277E4F13" w14:textId="77777777" w:rsidTr="00E64E26">
        <w:tc>
          <w:tcPr>
            <w:tcW w:w="9108" w:type="dxa"/>
            <w:gridSpan w:val="3"/>
            <w:shd w:val="clear" w:color="auto" w:fill="auto"/>
          </w:tcPr>
          <w:p w14:paraId="462A8347" w14:textId="77777777" w:rsidR="00434E40" w:rsidRPr="007A1CB0" w:rsidRDefault="00434E40" w:rsidP="00E64E26">
            <w:pPr>
              <w:numPr>
                <w:ilvl w:val="0"/>
                <w:numId w:val="72"/>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Goggles, dust masks, gloves, ladders, harnesses, kneepads, etc.</w:t>
            </w:r>
          </w:p>
          <w:p w14:paraId="67FB1C6C" w14:textId="77777777" w:rsidR="00434E40" w:rsidRPr="007A1CB0" w:rsidRDefault="00434E40" w:rsidP="00E64E26">
            <w:pPr>
              <w:spacing w:after="0" w:line="240" w:lineRule="auto"/>
              <w:rPr>
                <w:rFonts w:ascii="Arial" w:eastAsia="Times New Roman" w:hAnsi="Arial" w:cs="Arial"/>
                <w:sz w:val="24"/>
                <w:szCs w:val="24"/>
              </w:rPr>
            </w:pPr>
          </w:p>
        </w:tc>
      </w:tr>
      <w:tr w:rsidR="00A80D74" w:rsidRPr="007A1CB0" w14:paraId="5A27505A" w14:textId="77777777" w:rsidTr="00092D9F">
        <w:tc>
          <w:tcPr>
            <w:tcW w:w="4608" w:type="dxa"/>
            <w:shd w:val="clear" w:color="auto" w:fill="auto"/>
          </w:tcPr>
          <w:p w14:paraId="60BC8E2C" w14:textId="77777777" w:rsidR="00A80D74" w:rsidRPr="007A1CB0" w:rsidRDefault="00A80D74" w:rsidP="00092D9F">
            <w:pPr>
              <w:spacing w:after="0" w:line="240" w:lineRule="auto"/>
              <w:ind w:hanging="90"/>
              <w:rPr>
                <w:rFonts w:ascii="Arial" w:eastAsia="Times New Roman" w:hAnsi="Arial" w:cs="Arial"/>
                <w:b/>
                <w:sz w:val="24"/>
                <w:szCs w:val="24"/>
              </w:rPr>
            </w:pPr>
            <w:r>
              <w:rPr>
                <w:rFonts w:ascii="Arial" w:eastAsia="Times New Roman" w:hAnsi="Arial" w:cs="Arial"/>
                <w:b/>
                <w:sz w:val="24"/>
                <w:szCs w:val="24"/>
              </w:rPr>
              <w:t>Major</w:t>
            </w:r>
            <w:r w:rsidRPr="007A1CB0">
              <w:rPr>
                <w:rFonts w:ascii="Arial" w:eastAsia="Times New Roman" w:hAnsi="Arial" w:cs="Arial"/>
                <w:b/>
                <w:sz w:val="24"/>
                <w:szCs w:val="24"/>
              </w:rPr>
              <w:t xml:space="preserve"> Equip</w:t>
            </w:r>
            <w:r>
              <w:rPr>
                <w:rFonts w:ascii="Arial" w:eastAsia="Times New Roman" w:hAnsi="Arial" w:cs="Arial"/>
                <w:b/>
                <w:sz w:val="24"/>
                <w:szCs w:val="24"/>
              </w:rPr>
              <w:t>ment</w:t>
            </w:r>
          </w:p>
        </w:tc>
        <w:tc>
          <w:tcPr>
            <w:tcW w:w="1980" w:type="dxa"/>
            <w:shd w:val="clear" w:color="auto" w:fill="auto"/>
          </w:tcPr>
          <w:p w14:paraId="3CA71310" w14:textId="77777777" w:rsidR="00A80D74" w:rsidRPr="007A1CB0" w:rsidRDefault="00A80D74" w:rsidP="00092D9F">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76</w:t>
            </w:r>
            <w:r>
              <w:rPr>
                <w:rFonts w:ascii="Arial" w:eastAsia="Times New Roman" w:hAnsi="Arial" w:cs="Arial"/>
                <w:b/>
                <w:sz w:val="24"/>
                <w:szCs w:val="24"/>
              </w:rPr>
              <w:t>2</w:t>
            </w:r>
            <w:r w:rsidRPr="007A1CB0">
              <w:rPr>
                <w:rFonts w:ascii="Arial" w:eastAsia="Times New Roman" w:hAnsi="Arial" w:cs="Arial"/>
                <w:b/>
                <w:sz w:val="24"/>
                <w:szCs w:val="24"/>
              </w:rPr>
              <w:t>0</w:t>
            </w:r>
          </w:p>
        </w:tc>
        <w:tc>
          <w:tcPr>
            <w:tcW w:w="2520" w:type="dxa"/>
            <w:shd w:val="clear" w:color="auto" w:fill="auto"/>
          </w:tcPr>
          <w:p w14:paraId="70933363" w14:textId="5F28BA50" w:rsidR="00A80D74" w:rsidRPr="007A1CB0" w:rsidRDefault="00A80D74" w:rsidP="00092D9F">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Pr>
                <w:rFonts w:ascii="Arial" w:eastAsia="Times New Roman" w:hAnsi="Arial" w:cs="Arial"/>
                <w:b/>
                <w:sz w:val="24"/>
                <w:szCs w:val="24"/>
              </w:rPr>
              <w:t>25,00</w:t>
            </w:r>
            <w:r w:rsidRPr="007A1CB0">
              <w:rPr>
                <w:rFonts w:ascii="Arial" w:eastAsia="Times New Roman" w:hAnsi="Arial" w:cs="Arial"/>
                <w:b/>
                <w:sz w:val="24"/>
                <w:szCs w:val="24"/>
              </w:rPr>
              <w:t>0</w:t>
            </w:r>
          </w:p>
        </w:tc>
      </w:tr>
      <w:tr w:rsidR="00A80D74" w:rsidRPr="007A1CB0" w14:paraId="5F91B755" w14:textId="77777777" w:rsidTr="00092D9F">
        <w:tc>
          <w:tcPr>
            <w:tcW w:w="9108" w:type="dxa"/>
            <w:gridSpan w:val="3"/>
            <w:shd w:val="clear" w:color="auto" w:fill="auto"/>
          </w:tcPr>
          <w:p w14:paraId="31428269" w14:textId="2B792BD1" w:rsidR="00A80D74" w:rsidRPr="007A1CB0" w:rsidRDefault="00A80D74" w:rsidP="00787828">
            <w:pPr>
              <w:numPr>
                <w:ilvl w:val="0"/>
                <w:numId w:val="72"/>
              </w:numPr>
              <w:spacing w:after="0" w:line="240" w:lineRule="auto"/>
              <w:contextualSpacing/>
              <w:rPr>
                <w:rFonts w:ascii="Arial" w:eastAsia="Times New Roman" w:hAnsi="Arial" w:cs="Arial"/>
                <w:sz w:val="24"/>
                <w:szCs w:val="24"/>
              </w:rPr>
            </w:pPr>
            <w:r>
              <w:rPr>
                <w:rFonts w:ascii="Arial" w:eastAsia="Times New Roman" w:hAnsi="Arial" w:cs="Arial"/>
                <w:sz w:val="24"/>
                <w:szCs w:val="24"/>
              </w:rPr>
              <w:t>Department is lacking in current major equipment</w:t>
            </w:r>
            <w:r w:rsidRPr="007A1CB0">
              <w:rPr>
                <w:rFonts w:ascii="Arial" w:eastAsia="Times New Roman" w:hAnsi="Arial" w:cs="Arial"/>
                <w:sz w:val="24"/>
                <w:szCs w:val="24"/>
              </w:rPr>
              <w:t>.</w:t>
            </w:r>
          </w:p>
        </w:tc>
      </w:tr>
      <w:tr w:rsidR="00D47972" w:rsidRPr="007A1CB0" w14:paraId="7658E3A0" w14:textId="77777777" w:rsidTr="004571E1">
        <w:tc>
          <w:tcPr>
            <w:tcW w:w="4608" w:type="dxa"/>
            <w:shd w:val="clear" w:color="auto" w:fill="auto"/>
          </w:tcPr>
          <w:p w14:paraId="5423884A" w14:textId="77777777" w:rsidR="00D47972" w:rsidRPr="007A1CB0" w:rsidRDefault="00D47972" w:rsidP="00DE494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Electricity</w:t>
            </w:r>
          </w:p>
        </w:tc>
        <w:tc>
          <w:tcPr>
            <w:tcW w:w="1980" w:type="dxa"/>
            <w:shd w:val="clear" w:color="auto" w:fill="auto"/>
          </w:tcPr>
          <w:p w14:paraId="72305C8A" w14:textId="77777777" w:rsidR="00D47972" w:rsidRPr="007A1CB0" w:rsidRDefault="00D47972" w:rsidP="005E3A4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7720</w:t>
            </w:r>
          </w:p>
        </w:tc>
        <w:tc>
          <w:tcPr>
            <w:tcW w:w="2520" w:type="dxa"/>
            <w:shd w:val="clear" w:color="auto" w:fill="auto"/>
          </w:tcPr>
          <w:p w14:paraId="445B1C49" w14:textId="5CD918FC" w:rsidR="00D47972" w:rsidRPr="007A1CB0" w:rsidRDefault="00D47972" w:rsidP="00DE4942">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9A7945">
              <w:rPr>
                <w:rFonts w:ascii="Arial" w:eastAsia="Times New Roman" w:hAnsi="Arial" w:cs="Arial"/>
                <w:b/>
                <w:sz w:val="24"/>
                <w:szCs w:val="24"/>
              </w:rPr>
              <w:t>29</w:t>
            </w:r>
            <w:r w:rsidR="00D073F5">
              <w:rPr>
                <w:rFonts w:ascii="Arial" w:eastAsia="Times New Roman" w:hAnsi="Arial" w:cs="Arial"/>
                <w:b/>
                <w:sz w:val="24"/>
                <w:szCs w:val="24"/>
              </w:rPr>
              <w:t>,</w:t>
            </w:r>
            <w:r w:rsidR="009A7945">
              <w:rPr>
                <w:rFonts w:ascii="Arial" w:eastAsia="Times New Roman" w:hAnsi="Arial" w:cs="Arial"/>
                <w:b/>
                <w:sz w:val="24"/>
                <w:szCs w:val="24"/>
              </w:rPr>
              <w:t>4</w:t>
            </w:r>
            <w:r w:rsidRPr="007A1CB0">
              <w:rPr>
                <w:rFonts w:ascii="Arial" w:eastAsia="Times New Roman" w:hAnsi="Arial" w:cs="Arial"/>
                <w:b/>
                <w:sz w:val="24"/>
                <w:szCs w:val="24"/>
              </w:rPr>
              <w:t>00</w:t>
            </w:r>
          </w:p>
        </w:tc>
      </w:tr>
      <w:tr w:rsidR="00D47972" w:rsidRPr="007A1CB0" w14:paraId="4BAF98B4" w14:textId="77777777" w:rsidTr="004571E1">
        <w:tc>
          <w:tcPr>
            <w:tcW w:w="9108" w:type="dxa"/>
            <w:gridSpan w:val="3"/>
            <w:shd w:val="clear" w:color="auto" w:fill="auto"/>
          </w:tcPr>
          <w:p w14:paraId="59707E71" w14:textId="68D90EB5" w:rsidR="00D47972" w:rsidRPr="007A1CB0" w:rsidRDefault="00D47972" w:rsidP="00787828">
            <w:pPr>
              <w:numPr>
                <w:ilvl w:val="0"/>
                <w:numId w:val="72"/>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City Hall and Quonset hut.</w:t>
            </w:r>
          </w:p>
        </w:tc>
      </w:tr>
      <w:tr w:rsidR="00D47972" w:rsidRPr="007A1CB0" w14:paraId="1FF3E82E" w14:textId="77777777" w:rsidTr="004571E1">
        <w:tc>
          <w:tcPr>
            <w:tcW w:w="4608" w:type="dxa"/>
            <w:shd w:val="clear" w:color="auto" w:fill="auto"/>
          </w:tcPr>
          <w:p w14:paraId="2A82218F" w14:textId="77777777" w:rsidR="00D47972" w:rsidRPr="007A1CB0" w:rsidRDefault="00D47972" w:rsidP="00DE494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Heating Fuel</w:t>
            </w:r>
          </w:p>
        </w:tc>
        <w:tc>
          <w:tcPr>
            <w:tcW w:w="1980" w:type="dxa"/>
            <w:shd w:val="clear" w:color="auto" w:fill="auto"/>
          </w:tcPr>
          <w:p w14:paraId="5D4E4191" w14:textId="77777777" w:rsidR="00D47972" w:rsidRPr="007A1CB0" w:rsidRDefault="00D47972" w:rsidP="005E3A4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7730</w:t>
            </w:r>
          </w:p>
        </w:tc>
        <w:tc>
          <w:tcPr>
            <w:tcW w:w="2520" w:type="dxa"/>
            <w:shd w:val="clear" w:color="auto" w:fill="auto"/>
          </w:tcPr>
          <w:p w14:paraId="1E36309E" w14:textId="190639F4" w:rsidR="00D47972" w:rsidRPr="007A1CB0" w:rsidRDefault="00D66300" w:rsidP="00D66300">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9A7945">
              <w:rPr>
                <w:rFonts w:ascii="Arial" w:eastAsia="Times New Roman" w:hAnsi="Arial" w:cs="Arial"/>
                <w:b/>
                <w:sz w:val="24"/>
                <w:szCs w:val="24"/>
              </w:rPr>
              <w:t>6</w:t>
            </w:r>
            <w:r w:rsidR="00D646A2">
              <w:rPr>
                <w:rFonts w:ascii="Arial" w:eastAsia="Times New Roman" w:hAnsi="Arial" w:cs="Arial"/>
                <w:b/>
                <w:sz w:val="24"/>
                <w:szCs w:val="24"/>
              </w:rPr>
              <w:t>0</w:t>
            </w:r>
            <w:r w:rsidR="00D47972" w:rsidRPr="007A1CB0">
              <w:rPr>
                <w:rFonts w:ascii="Arial" w:eastAsia="Times New Roman" w:hAnsi="Arial" w:cs="Arial"/>
                <w:b/>
                <w:sz w:val="24"/>
                <w:szCs w:val="24"/>
              </w:rPr>
              <w:t>,</w:t>
            </w:r>
            <w:r w:rsidR="00D646A2">
              <w:rPr>
                <w:rFonts w:ascii="Arial" w:eastAsia="Times New Roman" w:hAnsi="Arial" w:cs="Arial"/>
                <w:b/>
                <w:sz w:val="24"/>
                <w:szCs w:val="24"/>
              </w:rPr>
              <w:t>0</w:t>
            </w:r>
            <w:r w:rsidR="00D47972" w:rsidRPr="007A1CB0">
              <w:rPr>
                <w:rFonts w:ascii="Arial" w:eastAsia="Times New Roman" w:hAnsi="Arial" w:cs="Arial"/>
                <w:b/>
                <w:sz w:val="24"/>
                <w:szCs w:val="24"/>
              </w:rPr>
              <w:t>00</w:t>
            </w:r>
          </w:p>
        </w:tc>
      </w:tr>
      <w:tr w:rsidR="00D47972" w:rsidRPr="007A1CB0" w14:paraId="1B74BF0A" w14:textId="77777777" w:rsidTr="004571E1">
        <w:tc>
          <w:tcPr>
            <w:tcW w:w="9108" w:type="dxa"/>
            <w:gridSpan w:val="3"/>
            <w:shd w:val="clear" w:color="auto" w:fill="auto"/>
          </w:tcPr>
          <w:p w14:paraId="6B1EEAD3" w14:textId="1C3B01F9" w:rsidR="00D47972" w:rsidRDefault="00D47972" w:rsidP="00DE4942">
            <w:pPr>
              <w:numPr>
                <w:ilvl w:val="0"/>
                <w:numId w:val="72"/>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City hall</w:t>
            </w:r>
            <w:r w:rsidR="00D646A2">
              <w:rPr>
                <w:rFonts w:ascii="Arial" w:eastAsia="Times New Roman" w:hAnsi="Arial" w:cs="Arial"/>
                <w:sz w:val="24"/>
                <w:szCs w:val="24"/>
              </w:rPr>
              <w:t xml:space="preserve"> </w:t>
            </w:r>
            <w:r w:rsidRPr="007A1CB0">
              <w:rPr>
                <w:rFonts w:ascii="Arial" w:eastAsia="Times New Roman" w:hAnsi="Arial" w:cs="Arial"/>
                <w:sz w:val="24"/>
                <w:szCs w:val="24"/>
              </w:rPr>
              <w:t>and Quonset hut.</w:t>
            </w:r>
          </w:p>
          <w:p w14:paraId="1C2390BF" w14:textId="23A29C0E" w:rsidR="00D47972" w:rsidRPr="007A1CB0" w:rsidRDefault="00D646A2" w:rsidP="00787828">
            <w:pPr>
              <w:numPr>
                <w:ilvl w:val="0"/>
                <w:numId w:val="72"/>
              </w:numPr>
              <w:spacing w:after="0" w:line="240" w:lineRule="auto"/>
              <w:contextualSpacing/>
              <w:rPr>
                <w:rFonts w:ascii="Arial" w:eastAsia="Times New Roman" w:hAnsi="Arial" w:cs="Arial"/>
                <w:sz w:val="24"/>
                <w:szCs w:val="24"/>
              </w:rPr>
            </w:pPr>
            <w:r>
              <w:rPr>
                <w:rFonts w:ascii="Arial" w:eastAsia="Times New Roman" w:hAnsi="Arial" w:cs="Arial"/>
                <w:sz w:val="24"/>
                <w:szCs w:val="24"/>
              </w:rPr>
              <w:t>Work to be done on City Hall Boilers to improve heating efficiency. (Expect 30% reduction when system is working correctly.)</w:t>
            </w:r>
          </w:p>
        </w:tc>
      </w:tr>
      <w:tr w:rsidR="00D47972" w:rsidRPr="007A1CB0" w14:paraId="367082DE" w14:textId="77777777" w:rsidTr="004571E1">
        <w:tc>
          <w:tcPr>
            <w:tcW w:w="4608" w:type="dxa"/>
            <w:shd w:val="clear" w:color="auto" w:fill="auto"/>
          </w:tcPr>
          <w:p w14:paraId="68D19954" w14:textId="77777777" w:rsidR="00D47972" w:rsidRPr="007A1CB0" w:rsidRDefault="00D47972" w:rsidP="00DE494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Water/Sewer</w:t>
            </w:r>
          </w:p>
        </w:tc>
        <w:tc>
          <w:tcPr>
            <w:tcW w:w="1980" w:type="dxa"/>
            <w:shd w:val="clear" w:color="auto" w:fill="auto"/>
          </w:tcPr>
          <w:p w14:paraId="4BF41C48" w14:textId="77777777" w:rsidR="00D47972" w:rsidRPr="007A1CB0" w:rsidRDefault="00D47972" w:rsidP="005E3A4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7740</w:t>
            </w:r>
          </w:p>
        </w:tc>
        <w:tc>
          <w:tcPr>
            <w:tcW w:w="2520" w:type="dxa"/>
            <w:shd w:val="clear" w:color="auto" w:fill="auto"/>
          </w:tcPr>
          <w:p w14:paraId="6EEDDE27" w14:textId="77777777" w:rsidR="00D47972" w:rsidRPr="007A1CB0" w:rsidRDefault="00D47972" w:rsidP="00DE4942">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  $2,000</w:t>
            </w:r>
          </w:p>
        </w:tc>
      </w:tr>
      <w:tr w:rsidR="00D47972" w:rsidRPr="007A1CB0" w14:paraId="19902184" w14:textId="77777777" w:rsidTr="004571E1">
        <w:tc>
          <w:tcPr>
            <w:tcW w:w="9108" w:type="dxa"/>
            <w:gridSpan w:val="3"/>
            <w:shd w:val="clear" w:color="auto" w:fill="auto"/>
          </w:tcPr>
          <w:p w14:paraId="1DD899C7" w14:textId="243E2960" w:rsidR="00D47972" w:rsidRPr="007A1CB0" w:rsidRDefault="00D47972" w:rsidP="009832AA">
            <w:pPr>
              <w:numPr>
                <w:ilvl w:val="0"/>
                <w:numId w:val="72"/>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City Hall.</w:t>
            </w:r>
          </w:p>
        </w:tc>
      </w:tr>
      <w:tr w:rsidR="000D6772" w:rsidRPr="007A1CB0" w14:paraId="016B23BE" w14:textId="77777777" w:rsidTr="00D34204">
        <w:tc>
          <w:tcPr>
            <w:tcW w:w="4608" w:type="dxa"/>
            <w:shd w:val="clear" w:color="auto" w:fill="auto"/>
          </w:tcPr>
          <w:p w14:paraId="49627D99" w14:textId="77777777" w:rsidR="000D6772" w:rsidRPr="007A1CB0" w:rsidRDefault="000D6772" w:rsidP="00D34204">
            <w:pPr>
              <w:spacing w:after="0" w:line="240" w:lineRule="auto"/>
              <w:ind w:hanging="90"/>
              <w:rPr>
                <w:rFonts w:ascii="Arial" w:eastAsia="Times New Roman" w:hAnsi="Arial" w:cs="Arial"/>
                <w:b/>
                <w:sz w:val="24"/>
                <w:szCs w:val="24"/>
              </w:rPr>
            </w:pPr>
            <w:r>
              <w:rPr>
                <w:rFonts w:ascii="Arial" w:eastAsia="Times New Roman" w:hAnsi="Arial" w:cs="Arial"/>
                <w:b/>
                <w:sz w:val="24"/>
                <w:szCs w:val="24"/>
              </w:rPr>
              <w:t>Refuse</w:t>
            </w:r>
          </w:p>
        </w:tc>
        <w:tc>
          <w:tcPr>
            <w:tcW w:w="1980" w:type="dxa"/>
            <w:shd w:val="clear" w:color="auto" w:fill="auto"/>
          </w:tcPr>
          <w:p w14:paraId="62793CB5" w14:textId="77777777" w:rsidR="000D6772" w:rsidRPr="007A1CB0" w:rsidRDefault="000D6772" w:rsidP="00D34204">
            <w:pPr>
              <w:spacing w:after="0" w:line="240" w:lineRule="auto"/>
              <w:ind w:hanging="90"/>
              <w:rPr>
                <w:rFonts w:ascii="Arial" w:eastAsia="Times New Roman" w:hAnsi="Arial" w:cs="Arial"/>
                <w:b/>
                <w:sz w:val="24"/>
                <w:szCs w:val="24"/>
              </w:rPr>
            </w:pPr>
            <w:r>
              <w:rPr>
                <w:rFonts w:ascii="Arial" w:eastAsia="Times New Roman" w:hAnsi="Arial" w:cs="Arial"/>
                <w:b/>
                <w:sz w:val="24"/>
                <w:szCs w:val="24"/>
              </w:rPr>
              <w:t>7750</w:t>
            </w:r>
          </w:p>
        </w:tc>
        <w:tc>
          <w:tcPr>
            <w:tcW w:w="2520" w:type="dxa"/>
            <w:shd w:val="clear" w:color="auto" w:fill="auto"/>
          </w:tcPr>
          <w:p w14:paraId="601ADBB2" w14:textId="5EDDEF73" w:rsidR="008A513D" w:rsidRPr="007A1CB0" w:rsidRDefault="000D6772" w:rsidP="008A513D">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 xml:space="preserve">  $</w:t>
            </w:r>
            <w:r w:rsidR="00773B56">
              <w:rPr>
                <w:rFonts w:ascii="Arial" w:eastAsia="Times New Roman" w:hAnsi="Arial" w:cs="Arial"/>
                <w:b/>
                <w:sz w:val="24"/>
                <w:szCs w:val="24"/>
              </w:rPr>
              <w:t>8</w:t>
            </w:r>
            <w:r w:rsidR="008A513D">
              <w:rPr>
                <w:rFonts w:ascii="Arial" w:eastAsia="Times New Roman" w:hAnsi="Arial" w:cs="Arial"/>
                <w:b/>
                <w:sz w:val="24"/>
                <w:szCs w:val="24"/>
              </w:rPr>
              <w:t>,000</w:t>
            </w:r>
          </w:p>
        </w:tc>
      </w:tr>
      <w:tr w:rsidR="000D6772" w:rsidRPr="007A1CB0" w14:paraId="3E080124" w14:textId="77777777" w:rsidTr="00D34204">
        <w:tc>
          <w:tcPr>
            <w:tcW w:w="9108" w:type="dxa"/>
            <w:gridSpan w:val="3"/>
            <w:shd w:val="clear" w:color="auto" w:fill="auto"/>
          </w:tcPr>
          <w:p w14:paraId="7068057B" w14:textId="60552257" w:rsidR="00824FBB" w:rsidRDefault="00336445" w:rsidP="00E26C45">
            <w:pPr>
              <w:numPr>
                <w:ilvl w:val="0"/>
                <w:numId w:val="72"/>
              </w:numPr>
              <w:spacing w:after="0" w:line="240" w:lineRule="auto"/>
              <w:contextualSpacing/>
              <w:rPr>
                <w:rFonts w:ascii="Arial" w:eastAsia="Times New Roman" w:hAnsi="Arial" w:cs="Arial"/>
                <w:sz w:val="24"/>
                <w:szCs w:val="24"/>
              </w:rPr>
            </w:pPr>
            <w:r>
              <w:rPr>
                <w:rFonts w:ascii="Arial" w:eastAsia="Times New Roman" w:hAnsi="Arial" w:cs="Arial"/>
                <w:sz w:val="24"/>
                <w:szCs w:val="24"/>
              </w:rPr>
              <w:t>C</w:t>
            </w:r>
            <w:r w:rsidR="000D6772">
              <w:rPr>
                <w:rFonts w:ascii="Arial" w:eastAsia="Times New Roman" w:hAnsi="Arial" w:cs="Arial"/>
                <w:sz w:val="24"/>
                <w:szCs w:val="24"/>
              </w:rPr>
              <w:t xml:space="preserve">ity </w:t>
            </w:r>
            <w:r>
              <w:rPr>
                <w:rFonts w:ascii="Arial" w:eastAsia="Times New Roman" w:hAnsi="Arial" w:cs="Arial"/>
                <w:sz w:val="24"/>
                <w:szCs w:val="24"/>
              </w:rPr>
              <w:t>H</w:t>
            </w:r>
            <w:r w:rsidR="000D6772">
              <w:rPr>
                <w:rFonts w:ascii="Arial" w:eastAsia="Times New Roman" w:hAnsi="Arial" w:cs="Arial"/>
                <w:sz w:val="24"/>
                <w:szCs w:val="24"/>
              </w:rPr>
              <w:t xml:space="preserve">all </w:t>
            </w:r>
            <w:r w:rsidR="00705557">
              <w:rPr>
                <w:rFonts w:ascii="Arial" w:eastAsia="Times New Roman" w:hAnsi="Arial" w:cs="Arial"/>
                <w:sz w:val="24"/>
                <w:szCs w:val="24"/>
              </w:rPr>
              <w:t>dumpster</w:t>
            </w:r>
            <w:r w:rsidR="00985239">
              <w:rPr>
                <w:rFonts w:ascii="Arial" w:eastAsia="Times New Roman" w:hAnsi="Arial" w:cs="Arial"/>
                <w:sz w:val="24"/>
                <w:szCs w:val="24"/>
              </w:rPr>
              <w:t xml:space="preserve"> 3</w:t>
            </w:r>
            <w:r w:rsidR="00F47741">
              <w:rPr>
                <w:rFonts w:ascii="Arial" w:eastAsia="Times New Roman" w:hAnsi="Arial" w:cs="Arial"/>
                <w:sz w:val="24"/>
                <w:szCs w:val="24"/>
              </w:rPr>
              <w:t>8</w:t>
            </w:r>
            <w:r w:rsidR="00985239">
              <w:rPr>
                <w:rFonts w:ascii="Arial" w:eastAsia="Times New Roman" w:hAnsi="Arial" w:cs="Arial"/>
                <w:sz w:val="24"/>
                <w:szCs w:val="24"/>
              </w:rPr>
              <w:t>4*12</w:t>
            </w:r>
            <w:r w:rsidR="00DF3DA7">
              <w:rPr>
                <w:rFonts w:ascii="Arial" w:eastAsia="Times New Roman" w:hAnsi="Arial" w:cs="Arial"/>
                <w:sz w:val="24"/>
                <w:szCs w:val="24"/>
              </w:rPr>
              <w:t xml:space="preserve"> (+1 addt’l)</w:t>
            </w:r>
          </w:p>
          <w:p w14:paraId="06BEDB99" w14:textId="77777777" w:rsidR="000D2AAD" w:rsidRDefault="00705557" w:rsidP="00E26C45">
            <w:pPr>
              <w:numPr>
                <w:ilvl w:val="0"/>
                <w:numId w:val="72"/>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 B&amp;G is taking out trash to landfill</w:t>
            </w:r>
            <w:r w:rsidR="0075390D">
              <w:rPr>
                <w:rFonts w:ascii="Arial" w:eastAsia="Times New Roman" w:hAnsi="Arial" w:cs="Arial"/>
                <w:sz w:val="24"/>
                <w:szCs w:val="24"/>
              </w:rPr>
              <w:t xml:space="preserve"> (removing </w:t>
            </w:r>
            <w:r w:rsidR="00680789">
              <w:rPr>
                <w:rFonts w:ascii="Arial" w:eastAsia="Times New Roman" w:hAnsi="Arial" w:cs="Arial"/>
                <w:sz w:val="24"/>
                <w:szCs w:val="24"/>
              </w:rPr>
              <w:t>project# used in prior years)</w:t>
            </w:r>
            <w:r w:rsidR="00336445">
              <w:rPr>
                <w:rFonts w:ascii="Arial" w:eastAsia="Times New Roman" w:hAnsi="Arial" w:cs="Arial"/>
                <w:sz w:val="24"/>
                <w:szCs w:val="24"/>
              </w:rPr>
              <w:t xml:space="preserve"> $3,000</w:t>
            </w:r>
          </w:p>
          <w:p w14:paraId="6A4A4362" w14:textId="0FC234CD" w:rsidR="004067AD" w:rsidRPr="00E26C45" w:rsidRDefault="004067AD" w:rsidP="00E26C45">
            <w:pPr>
              <w:numPr>
                <w:ilvl w:val="0"/>
                <w:numId w:val="72"/>
              </w:numPr>
              <w:spacing w:after="0" w:line="240" w:lineRule="auto"/>
              <w:contextualSpacing/>
              <w:rPr>
                <w:rFonts w:ascii="Arial" w:eastAsia="Times New Roman" w:hAnsi="Arial" w:cs="Arial"/>
                <w:sz w:val="24"/>
                <w:szCs w:val="24"/>
              </w:rPr>
            </w:pPr>
            <w:r>
              <w:rPr>
                <w:rFonts w:ascii="Arial" w:eastAsia="Times New Roman" w:hAnsi="Arial" w:cs="Arial"/>
                <w:sz w:val="24"/>
                <w:szCs w:val="24"/>
              </w:rPr>
              <w:t>Records retention burning</w:t>
            </w:r>
          </w:p>
        </w:tc>
      </w:tr>
      <w:tr w:rsidR="00D47972" w:rsidRPr="007A1CB0" w14:paraId="748D061E" w14:textId="77777777" w:rsidTr="004571E1">
        <w:tc>
          <w:tcPr>
            <w:tcW w:w="4608" w:type="dxa"/>
            <w:shd w:val="clear" w:color="auto" w:fill="auto"/>
          </w:tcPr>
          <w:p w14:paraId="5420AA4D" w14:textId="77777777" w:rsidR="00D47972" w:rsidRPr="007A1CB0" w:rsidRDefault="00D47972" w:rsidP="00DE494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Janitorial</w:t>
            </w:r>
          </w:p>
        </w:tc>
        <w:tc>
          <w:tcPr>
            <w:tcW w:w="1980" w:type="dxa"/>
            <w:shd w:val="clear" w:color="auto" w:fill="auto"/>
          </w:tcPr>
          <w:p w14:paraId="04323F37" w14:textId="77777777" w:rsidR="00D47972" w:rsidRPr="007A1CB0" w:rsidRDefault="00D47972" w:rsidP="005E3A4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7780</w:t>
            </w:r>
          </w:p>
        </w:tc>
        <w:tc>
          <w:tcPr>
            <w:tcW w:w="2520" w:type="dxa"/>
            <w:shd w:val="clear" w:color="auto" w:fill="auto"/>
          </w:tcPr>
          <w:p w14:paraId="16AFE265" w14:textId="249D177F" w:rsidR="00D47972" w:rsidRPr="007A1CB0" w:rsidRDefault="00D47972" w:rsidP="00DE4942">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  $</w:t>
            </w:r>
            <w:r w:rsidR="00456045">
              <w:rPr>
                <w:rFonts w:ascii="Arial" w:eastAsia="Times New Roman" w:hAnsi="Arial" w:cs="Arial"/>
                <w:b/>
                <w:sz w:val="24"/>
                <w:szCs w:val="24"/>
              </w:rPr>
              <w:t>5</w:t>
            </w:r>
            <w:r w:rsidR="000D2AAD">
              <w:rPr>
                <w:rFonts w:ascii="Arial" w:eastAsia="Times New Roman" w:hAnsi="Arial" w:cs="Arial"/>
                <w:b/>
                <w:sz w:val="24"/>
                <w:szCs w:val="24"/>
              </w:rPr>
              <w:t>0</w:t>
            </w:r>
            <w:r w:rsidRPr="007A1CB0">
              <w:rPr>
                <w:rFonts w:ascii="Arial" w:eastAsia="Times New Roman" w:hAnsi="Arial" w:cs="Arial"/>
                <w:b/>
                <w:sz w:val="24"/>
                <w:szCs w:val="24"/>
              </w:rPr>
              <w:t>,</w:t>
            </w:r>
            <w:r w:rsidR="000D2AAD">
              <w:rPr>
                <w:rFonts w:ascii="Arial" w:eastAsia="Times New Roman" w:hAnsi="Arial" w:cs="Arial"/>
                <w:b/>
                <w:sz w:val="24"/>
                <w:szCs w:val="24"/>
              </w:rPr>
              <w:t>0</w:t>
            </w:r>
            <w:r w:rsidRPr="007A1CB0">
              <w:rPr>
                <w:rFonts w:ascii="Arial" w:eastAsia="Times New Roman" w:hAnsi="Arial" w:cs="Arial"/>
                <w:b/>
                <w:sz w:val="24"/>
                <w:szCs w:val="24"/>
              </w:rPr>
              <w:t>00</w:t>
            </w:r>
          </w:p>
        </w:tc>
      </w:tr>
      <w:tr w:rsidR="00D47972" w:rsidRPr="007A1CB0" w14:paraId="765B2FB8" w14:textId="77777777" w:rsidTr="004571E1">
        <w:tc>
          <w:tcPr>
            <w:tcW w:w="9108" w:type="dxa"/>
            <w:gridSpan w:val="3"/>
            <w:shd w:val="clear" w:color="auto" w:fill="auto"/>
          </w:tcPr>
          <w:p w14:paraId="6130AD66" w14:textId="399B2E4A" w:rsidR="00D47972" w:rsidRDefault="00D47972" w:rsidP="00DE4942">
            <w:pPr>
              <w:numPr>
                <w:ilvl w:val="0"/>
                <w:numId w:val="72"/>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Janitorial services for all buildings funded by the General Fund</w:t>
            </w:r>
          </w:p>
          <w:p w14:paraId="23790FAD" w14:textId="0B4D4F2F" w:rsidR="00D47972" w:rsidRPr="007A1CB0" w:rsidRDefault="000D2AAD" w:rsidP="00787828">
            <w:pPr>
              <w:numPr>
                <w:ilvl w:val="0"/>
                <w:numId w:val="72"/>
              </w:numPr>
              <w:spacing w:after="0" w:line="240" w:lineRule="auto"/>
              <w:contextualSpacing/>
              <w:rPr>
                <w:rFonts w:ascii="Arial" w:eastAsia="Times New Roman" w:hAnsi="Arial" w:cs="Arial"/>
                <w:sz w:val="24"/>
                <w:szCs w:val="24"/>
              </w:rPr>
            </w:pPr>
            <w:r>
              <w:rPr>
                <w:rFonts w:ascii="Arial" w:eastAsia="Times New Roman" w:hAnsi="Arial" w:cs="Arial"/>
                <w:sz w:val="24"/>
                <w:szCs w:val="24"/>
              </w:rPr>
              <w:t>Project numbers used 1120 PS Admin, 1124 Corrections, 1141 Library</w:t>
            </w:r>
          </w:p>
        </w:tc>
      </w:tr>
      <w:tr w:rsidR="00D47972" w:rsidRPr="007A1CB0" w14:paraId="7FBABD32" w14:textId="77777777" w:rsidTr="004571E1">
        <w:tc>
          <w:tcPr>
            <w:tcW w:w="4608" w:type="dxa"/>
            <w:shd w:val="clear" w:color="auto" w:fill="auto"/>
          </w:tcPr>
          <w:p w14:paraId="234297D0" w14:textId="77777777" w:rsidR="00D47972" w:rsidRPr="007A1CB0" w:rsidRDefault="00D47972" w:rsidP="00DE494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Building Maintenance</w:t>
            </w:r>
          </w:p>
        </w:tc>
        <w:tc>
          <w:tcPr>
            <w:tcW w:w="1980" w:type="dxa"/>
            <w:shd w:val="clear" w:color="auto" w:fill="auto"/>
          </w:tcPr>
          <w:p w14:paraId="4CC6C4AD" w14:textId="77777777" w:rsidR="00D47972" w:rsidRPr="007A1CB0" w:rsidRDefault="00D47972" w:rsidP="005E3A4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7790</w:t>
            </w:r>
          </w:p>
        </w:tc>
        <w:tc>
          <w:tcPr>
            <w:tcW w:w="2520" w:type="dxa"/>
            <w:shd w:val="clear" w:color="auto" w:fill="auto"/>
          </w:tcPr>
          <w:p w14:paraId="007410F2" w14:textId="10137314" w:rsidR="00D47972" w:rsidRPr="007A1CB0" w:rsidRDefault="00D47972" w:rsidP="00DE4942">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   $</w:t>
            </w:r>
            <w:r w:rsidR="00936F03">
              <w:rPr>
                <w:rFonts w:ascii="Arial" w:eastAsia="Times New Roman" w:hAnsi="Arial" w:cs="Arial"/>
                <w:b/>
                <w:sz w:val="24"/>
                <w:szCs w:val="24"/>
              </w:rPr>
              <w:t>2</w:t>
            </w:r>
            <w:r w:rsidR="000D2AAD">
              <w:rPr>
                <w:rFonts w:ascii="Arial" w:eastAsia="Times New Roman" w:hAnsi="Arial" w:cs="Arial"/>
                <w:b/>
                <w:sz w:val="24"/>
                <w:szCs w:val="24"/>
              </w:rPr>
              <w:t>0</w:t>
            </w:r>
            <w:r w:rsidR="00A14185">
              <w:rPr>
                <w:rFonts w:ascii="Arial" w:eastAsia="Times New Roman" w:hAnsi="Arial" w:cs="Arial"/>
                <w:b/>
                <w:sz w:val="24"/>
                <w:szCs w:val="24"/>
              </w:rPr>
              <w:t>0</w:t>
            </w:r>
            <w:r w:rsidRPr="007A1CB0">
              <w:rPr>
                <w:rFonts w:ascii="Arial" w:eastAsia="Times New Roman" w:hAnsi="Arial" w:cs="Arial"/>
                <w:b/>
                <w:sz w:val="24"/>
                <w:szCs w:val="24"/>
              </w:rPr>
              <w:t>,</w:t>
            </w:r>
            <w:r w:rsidR="00202161">
              <w:rPr>
                <w:rFonts w:ascii="Arial" w:eastAsia="Times New Roman" w:hAnsi="Arial" w:cs="Arial"/>
                <w:b/>
                <w:sz w:val="24"/>
                <w:szCs w:val="24"/>
              </w:rPr>
              <w:t>0</w:t>
            </w:r>
            <w:r w:rsidRPr="007A1CB0">
              <w:rPr>
                <w:rFonts w:ascii="Arial" w:eastAsia="Times New Roman" w:hAnsi="Arial" w:cs="Arial"/>
                <w:b/>
                <w:sz w:val="24"/>
                <w:szCs w:val="24"/>
              </w:rPr>
              <w:t>00</w:t>
            </w:r>
          </w:p>
        </w:tc>
      </w:tr>
      <w:tr w:rsidR="00D47972" w:rsidRPr="007A1CB0" w14:paraId="47C13AD5" w14:textId="77777777" w:rsidTr="004571E1">
        <w:tc>
          <w:tcPr>
            <w:tcW w:w="9108" w:type="dxa"/>
            <w:gridSpan w:val="3"/>
            <w:shd w:val="clear" w:color="auto" w:fill="auto"/>
          </w:tcPr>
          <w:p w14:paraId="0BBF7DE2" w14:textId="77777777" w:rsidR="0053062E" w:rsidRPr="000D426D" w:rsidRDefault="00D47972" w:rsidP="0053062E">
            <w:pPr>
              <w:numPr>
                <w:ilvl w:val="0"/>
                <w:numId w:val="72"/>
              </w:numPr>
              <w:spacing w:after="0" w:line="240" w:lineRule="auto"/>
              <w:contextualSpacing/>
              <w:rPr>
                <w:rFonts w:ascii="Arial" w:eastAsia="Times New Roman" w:hAnsi="Arial" w:cs="Arial"/>
                <w:sz w:val="24"/>
                <w:szCs w:val="24"/>
              </w:rPr>
            </w:pPr>
            <w:r w:rsidRPr="000D426D">
              <w:rPr>
                <w:rFonts w:ascii="Arial" w:eastAsia="Times New Roman" w:hAnsi="Arial" w:cs="Arial"/>
                <w:sz w:val="24"/>
                <w:szCs w:val="24"/>
              </w:rPr>
              <w:t>Budget includes estimated general repairs and supplies to all buildings owned by the City which are funded through the General Fund.</w:t>
            </w:r>
          </w:p>
          <w:p w14:paraId="4C116BE8" w14:textId="3DC66176" w:rsidR="000D2AAD" w:rsidRPr="000D426D" w:rsidRDefault="00D47972" w:rsidP="000D2AAD">
            <w:pPr>
              <w:numPr>
                <w:ilvl w:val="0"/>
                <w:numId w:val="72"/>
              </w:numPr>
              <w:spacing w:after="0" w:line="240" w:lineRule="auto"/>
              <w:contextualSpacing/>
              <w:rPr>
                <w:rFonts w:ascii="Arial" w:eastAsia="Times New Roman" w:hAnsi="Arial" w:cs="Arial"/>
                <w:sz w:val="24"/>
                <w:szCs w:val="24"/>
              </w:rPr>
            </w:pPr>
            <w:r w:rsidRPr="000D426D">
              <w:rPr>
                <w:rFonts w:ascii="Arial" w:eastAsia="Times New Roman" w:hAnsi="Arial" w:cs="Arial"/>
                <w:sz w:val="24"/>
                <w:szCs w:val="24"/>
              </w:rPr>
              <w:t>Signs for various City facilities</w:t>
            </w:r>
          </w:p>
          <w:p w14:paraId="4174D7D0" w14:textId="77777777" w:rsidR="00D47972" w:rsidRPr="000D426D" w:rsidRDefault="00705557" w:rsidP="00705557">
            <w:pPr>
              <w:numPr>
                <w:ilvl w:val="0"/>
                <w:numId w:val="72"/>
              </w:numPr>
              <w:spacing w:after="0" w:line="240" w:lineRule="auto"/>
              <w:contextualSpacing/>
              <w:rPr>
                <w:rFonts w:ascii="Arial" w:eastAsia="Times New Roman" w:hAnsi="Arial" w:cs="Arial"/>
                <w:sz w:val="24"/>
                <w:szCs w:val="24"/>
              </w:rPr>
            </w:pPr>
            <w:r w:rsidRPr="000D426D">
              <w:rPr>
                <w:rFonts w:ascii="Arial" w:eastAsia="Times New Roman" w:hAnsi="Arial" w:cs="Arial"/>
                <w:sz w:val="24"/>
                <w:szCs w:val="24"/>
              </w:rPr>
              <w:t>Buildings include; City Hall, Public Safety, Public Works, Library, Fire Department (downtown, lake road, old harbor office)</w:t>
            </w:r>
          </w:p>
          <w:p w14:paraId="3740B089" w14:textId="658464C4" w:rsidR="0077247F" w:rsidRPr="000D426D" w:rsidRDefault="0077247F" w:rsidP="00705557">
            <w:pPr>
              <w:numPr>
                <w:ilvl w:val="0"/>
                <w:numId w:val="72"/>
              </w:numPr>
              <w:spacing w:after="0" w:line="240" w:lineRule="auto"/>
              <w:contextualSpacing/>
              <w:rPr>
                <w:rFonts w:ascii="Arial" w:eastAsia="Times New Roman" w:hAnsi="Arial" w:cs="Arial"/>
                <w:sz w:val="24"/>
                <w:szCs w:val="24"/>
              </w:rPr>
            </w:pPr>
            <w:r w:rsidRPr="000D426D">
              <w:rPr>
                <w:rFonts w:ascii="Arial" w:eastAsia="Times New Roman" w:hAnsi="Arial" w:cs="Arial"/>
                <w:sz w:val="24"/>
                <w:szCs w:val="24"/>
              </w:rPr>
              <w:t>Include replacement of locks throughout city buildings</w:t>
            </w:r>
            <w:r w:rsidR="00467393" w:rsidRPr="000D426D">
              <w:rPr>
                <w:rFonts w:ascii="Arial" w:eastAsia="Times New Roman" w:hAnsi="Arial" w:cs="Arial"/>
                <w:sz w:val="24"/>
                <w:szCs w:val="24"/>
              </w:rPr>
              <w:t xml:space="preserve"> deferred from FY25 due to </w:t>
            </w:r>
            <w:r w:rsidR="004A5612" w:rsidRPr="000D426D">
              <w:rPr>
                <w:rFonts w:ascii="Arial" w:eastAsia="Times New Roman" w:hAnsi="Arial" w:cs="Arial"/>
                <w:sz w:val="24"/>
                <w:szCs w:val="24"/>
              </w:rPr>
              <w:t xml:space="preserve">need to replace </w:t>
            </w:r>
            <w:r w:rsidR="00467393" w:rsidRPr="000D426D">
              <w:rPr>
                <w:rFonts w:ascii="Arial" w:eastAsia="Times New Roman" w:hAnsi="Arial" w:cs="Arial"/>
                <w:sz w:val="24"/>
                <w:szCs w:val="24"/>
              </w:rPr>
              <w:t>doors</w:t>
            </w:r>
            <w:r w:rsidR="002D78CE" w:rsidRPr="000D426D">
              <w:rPr>
                <w:rFonts w:ascii="Arial" w:eastAsia="Times New Roman" w:hAnsi="Arial" w:cs="Arial"/>
                <w:sz w:val="24"/>
                <w:szCs w:val="24"/>
              </w:rPr>
              <w:t>. (</w:t>
            </w:r>
            <w:r w:rsidR="00394678" w:rsidRPr="000D426D">
              <w:rPr>
                <w:rFonts w:ascii="Arial" w:eastAsia="Times New Roman" w:hAnsi="Arial" w:cs="Arial"/>
                <w:sz w:val="24"/>
                <w:szCs w:val="24"/>
              </w:rPr>
              <w:t xml:space="preserve">Survey discovered that </w:t>
            </w:r>
            <w:r w:rsidR="000830F0" w:rsidRPr="000D426D">
              <w:rPr>
                <w:rFonts w:ascii="Arial" w:eastAsia="Times New Roman" w:hAnsi="Arial" w:cs="Arial"/>
                <w:sz w:val="24"/>
                <w:szCs w:val="24"/>
              </w:rPr>
              <w:t>60% of the doors are in poor condition – need to put locks on good doors)</w:t>
            </w:r>
          </w:p>
        </w:tc>
      </w:tr>
      <w:tr w:rsidR="00D47972" w:rsidRPr="007A1CB0" w14:paraId="6DAA7601" w14:textId="77777777" w:rsidTr="004571E1">
        <w:tc>
          <w:tcPr>
            <w:tcW w:w="6588" w:type="dxa"/>
            <w:gridSpan w:val="2"/>
            <w:shd w:val="clear" w:color="auto" w:fill="auto"/>
          </w:tcPr>
          <w:p w14:paraId="5AFAC6A8" w14:textId="77777777" w:rsidR="00D47972" w:rsidRPr="007A1CB0" w:rsidRDefault="00D47972" w:rsidP="00DE4942">
            <w:pPr>
              <w:tabs>
                <w:tab w:val="left" w:pos="6240"/>
              </w:tabs>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Total Buildings &amp; Grounds Budget</w:t>
            </w:r>
          </w:p>
        </w:tc>
        <w:tc>
          <w:tcPr>
            <w:tcW w:w="2520" w:type="dxa"/>
            <w:shd w:val="clear" w:color="auto" w:fill="auto"/>
          </w:tcPr>
          <w:p w14:paraId="61A40D98" w14:textId="5D9B46D4" w:rsidR="00D47972" w:rsidRPr="007A1CB0" w:rsidRDefault="00D47972" w:rsidP="000D6772">
            <w:pPr>
              <w:tabs>
                <w:tab w:val="left" w:pos="6240"/>
              </w:tabs>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936F03">
              <w:rPr>
                <w:rFonts w:ascii="Arial" w:eastAsia="Times New Roman" w:hAnsi="Arial" w:cs="Arial"/>
                <w:b/>
                <w:sz w:val="24"/>
                <w:szCs w:val="24"/>
              </w:rPr>
              <w:t>9</w:t>
            </w:r>
            <w:r w:rsidR="00127935">
              <w:rPr>
                <w:rFonts w:ascii="Arial" w:eastAsia="Times New Roman" w:hAnsi="Arial" w:cs="Arial"/>
                <w:b/>
                <w:sz w:val="24"/>
                <w:szCs w:val="24"/>
              </w:rPr>
              <w:t>86</w:t>
            </w:r>
            <w:r w:rsidR="00E26C45">
              <w:rPr>
                <w:rFonts w:ascii="Arial" w:eastAsia="Times New Roman" w:hAnsi="Arial" w:cs="Arial"/>
                <w:b/>
                <w:sz w:val="24"/>
                <w:szCs w:val="24"/>
              </w:rPr>
              <w:t>,</w:t>
            </w:r>
            <w:r w:rsidR="00127935">
              <w:rPr>
                <w:rFonts w:ascii="Arial" w:eastAsia="Times New Roman" w:hAnsi="Arial" w:cs="Arial"/>
                <w:b/>
                <w:sz w:val="24"/>
                <w:szCs w:val="24"/>
              </w:rPr>
              <w:t>8</w:t>
            </w:r>
            <w:r w:rsidR="00D335A5">
              <w:rPr>
                <w:rFonts w:ascii="Arial" w:eastAsia="Times New Roman" w:hAnsi="Arial" w:cs="Arial"/>
                <w:b/>
                <w:sz w:val="24"/>
                <w:szCs w:val="24"/>
              </w:rPr>
              <w:t>00</w:t>
            </w:r>
            <w:r w:rsidRPr="007A1CB0">
              <w:rPr>
                <w:rFonts w:ascii="Arial" w:eastAsia="Times New Roman" w:hAnsi="Arial" w:cs="Arial"/>
                <w:b/>
                <w:sz w:val="24"/>
                <w:szCs w:val="24"/>
              </w:rPr>
              <w:t xml:space="preserve">  </w:t>
            </w:r>
          </w:p>
        </w:tc>
      </w:tr>
    </w:tbl>
    <w:p w14:paraId="147D9238" w14:textId="77777777" w:rsidR="000132A0" w:rsidRPr="007A1CB0" w:rsidRDefault="000132A0" w:rsidP="000132A0">
      <w:pPr>
        <w:spacing w:after="0" w:line="240" w:lineRule="auto"/>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9108"/>
      </w:tblGrid>
      <w:tr w:rsidR="000132A0" w:rsidRPr="007A1CB0" w14:paraId="6D766008" w14:textId="77777777" w:rsidTr="00944F34">
        <w:tc>
          <w:tcPr>
            <w:tcW w:w="9108" w:type="dxa"/>
          </w:tcPr>
          <w:p w14:paraId="305F36E0" w14:textId="77777777" w:rsidR="000132A0" w:rsidRPr="007A1CB0" w:rsidRDefault="000132A0" w:rsidP="00944F34">
            <w:pPr>
              <w:rPr>
                <w:rFonts w:ascii="Arial" w:hAnsi="Arial" w:cs="Arial"/>
                <w:b/>
                <w:sz w:val="24"/>
                <w:szCs w:val="24"/>
              </w:rPr>
            </w:pPr>
            <w:r w:rsidRPr="007A1CB0">
              <w:rPr>
                <w:rFonts w:ascii="Arial" w:hAnsi="Arial" w:cs="Arial"/>
                <w:b/>
                <w:sz w:val="24"/>
                <w:szCs w:val="24"/>
              </w:rPr>
              <w:t>Remarks:</w:t>
            </w:r>
          </w:p>
          <w:p w14:paraId="4FC9029F" w14:textId="23ABB229" w:rsidR="000132A0" w:rsidRPr="007A1CB0" w:rsidRDefault="000132A0" w:rsidP="00944F34">
            <w:pPr>
              <w:numPr>
                <w:ilvl w:val="0"/>
                <w:numId w:val="69"/>
              </w:numPr>
              <w:contextualSpacing/>
              <w:rPr>
                <w:rFonts w:ascii="Arial" w:hAnsi="Arial" w:cs="Arial"/>
                <w:sz w:val="24"/>
                <w:szCs w:val="24"/>
              </w:rPr>
            </w:pPr>
            <w:r w:rsidRPr="007A1CB0">
              <w:rPr>
                <w:rFonts w:ascii="Arial" w:hAnsi="Arial" w:cs="Arial"/>
                <w:sz w:val="24"/>
                <w:szCs w:val="24"/>
              </w:rPr>
              <w:t xml:space="preserve"> </w:t>
            </w:r>
            <w:r w:rsidR="00936F03">
              <w:rPr>
                <w:rFonts w:ascii="Arial" w:hAnsi="Arial" w:cs="Arial"/>
                <w:sz w:val="24"/>
                <w:szCs w:val="24"/>
              </w:rPr>
              <w:t>Want to return $200,000 to the Maintenance Budget when possible</w:t>
            </w:r>
          </w:p>
        </w:tc>
      </w:tr>
    </w:tbl>
    <w:p w14:paraId="3F7DF2E2" w14:textId="77777777" w:rsidR="00D47972" w:rsidRPr="007A1CB0" w:rsidRDefault="00D47972" w:rsidP="00D47972">
      <w:pPr>
        <w:spacing w:after="0" w:line="240" w:lineRule="auto"/>
        <w:rPr>
          <w:rFonts w:ascii="Arial" w:eastAsia="Times New Roman" w:hAnsi="Arial" w:cs="Arial"/>
          <w:sz w:val="24"/>
          <w:szCs w:val="24"/>
        </w:rPr>
      </w:pPr>
    </w:p>
    <w:p w14:paraId="3CD0A29A" w14:textId="77777777" w:rsidR="00D47972" w:rsidRPr="004511C7" w:rsidRDefault="00D47972" w:rsidP="004511C7">
      <w:pPr>
        <w:pStyle w:val="Heading1"/>
        <w:jc w:val="center"/>
        <w:rPr>
          <w:rFonts w:eastAsia="Times New Roman"/>
          <w:sz w:val="48"/>
        </w:rPr>
      </w:pPr>
      <w:bookmarkStart w:id="43" w:name="_Toc198213530"/>
      <w:r w:rsidRPr="004511C7">
        <w:rPr>
          <w:rFonts w:eastAsia="Times New Roman"/>
          <w:sz w:val="48"/>
        </w:rPr>
        <w:lastRenderedPageBreak/>
        <w:t>PW Shop</w:t>
      </w:r>
      <w:bookmarkEnd w:id="43"/>
    </w:p>
    <w:p w14:paraId="2AFAD054" w14:textId="77777777" w:rsidR="00D47972" w:rsidRPr="004511C7" w:rsidRDefault="00D47972" w:rsidP="00DE4942">
      <w:pPr>
        <w:rPr>
          <w:b/>
          <w:sz w:val="24"/>
        </w:rPr>
      </w:pPr>
      <w:r w:rsidRPr="004511C7">
        <w:rPr>
          <w:b/>
          <w:sz w:val="24"/>
        </w:rPr>
        <w:t>1000 XXXX 30 32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1980"/>
        <w:gridCol w:w="2520"/>
      </w:tblGrid>
      <w:tr w:rsidR="00D47972" w:rsidRPr="007A1CB0" w14:paraId="46B610BB" w14:textId="77777777" w:rsidTr="05B5011F">
        <w:tc>
          <w:tcPr>
            <w:tcW w:w="4608" w:type="dxa"/>
            <w:shd w:val="clear" w:color="auto" w:fill="auto"/>
          </w:tcPr>
          <w:p w14:paraId="7316ECF2" w14:textId="77777777" w:rsidR="00D47972" w:rsidRPr="007A1CB0" w:rsidRDefault="00D47972" w:rsidP="00DE4942">
            <w:pPr>
              <w:spacing w:after="0" w:line="240" w:lineRule="auto"/>
              <w:rPr>
                <w:rFonts w:ascii="Arial" w:eastAsia="Times New Roman" w:hAnsi="Arial" w:cs="Arial"/>
                <w:sz w:val="24"/>
                <w:szCs w:val="24"/>
              </w:rPr>
            </w:pPr>
            <w:r w:rsidRPr="007A1CB0">
              <w:rPr>
                <w:rFonts w:ascii="Arial" w:eastAsia="Times New Roman" w:hAnsi="Arial" w:cs="Arial"/>
                <w:b/>
                <w:sz w:val="24"/>
                <w:szCs w:val="24"/>
              </w:rPr>
              <w:t>Salaries</w:t>
            </w:r>
          </w:p>
        </w:tc>
        <w:tc>
          <w:tcPr>
            <w:tcW w:w="1980" w:type="dxa"/>
            <w:shd w:val="clear" w:color="auto" w:fill="auto"/>
          </w:tcPr>
          <w:p w14:paraId="518CF63A" w14:textId="77777777" w:rsidR="00D47972" w:rsidRPr="007A1CB0" w:rsidRDefault="00D47972" w:rsidP="005E3A4D">
            <w:pPr>
              <w:spacing w:after="0" w:line="240" w:lineRule="auto"/>
              <w:rPr>
                <w:rFonts w:ascii="Arial" w:eastAsia="Times New Roman" w:hAnsi="Arial" w:cs="Arial"/>
                <w:sz w:val="24"/>
                <w:szCs w:val="24"/>
              </w:rPr>
            </w:pPr>
            <w:r w:rsidRPr="007A1CB0">
              <w:rPr>
                <w:rFonts w:ascii="Arial" w:eastAsia="Times New Roman" w:hAnsi="Arial" w:cs="Arial"/>
                <w:b/>
                <w:sz w:val="24"/>
                <w:szCs w:val="24"/>
              </w:rPr>
              <w:t>6000</w:t>
            </w:r>
          </w:p>
        </w:tc>
        <w:tc>
          <w:tcPr>
            <w:tcW w:w="2520" w:type="dxa"/>
            <w:shd w:val="clear" w:color="auto" w:fill="auto"/>
          </w:tcPr>
          <w:p w14:paraId="27CEE1B8" w14:textId="49BC86BE" w:rsidR="00D47972" w:rsidRPr="007A1CB0" w:rsidRDefault="00D47972" w:rsidP="000D6772">
            <w:pPr>
              <w:spacing w:after="0" w:line="240" w:lineRule="auto"/>
              <w:ind w:hanging="54"/>
              <w:jc w:val="right"/>
              <w:rPr>
                <w:rFonts w:ascii="Arial" w:eastAsia="Times New Roman" w:hAnsi="Arial" w:cs="Arial"/>
                <w:b/>
                <w:sz w:val="24"/>
                <w:szCs w:val="24"/>
              </w:rPr>
            </w:pPr>
            <w:r w:rsidRPr="007A1CB0">
              <w:rPr>
                <w:rFonts w:ascii="Arial" w:eastAsia="Times New Roman" w:hAnsi="Arial" w:cs="Arial"/>
                <w:b/>
                <w:sz w:val="24"/>
                <w:szCs w:val="24"/>
              </w:rPr>
              <w:t>$</w:t>
            </w:r>
            <w:r w:rsidR="00E26C45">
              <w:rPr>
                <w:rFonts w:ascii="Arial" w:eastAsia="Times New Roman" w:hAnsi="Arial" w:cs="Arial"/>
                <w:b/>
                <w:sz w:val="24"/>
                <w:szCs w:val="24"/>
              </w:rPr>
              <w:t>1</w:t>
            </w:r>
            <w:r w:rsidR="0088274C">
              <w:rPr>
                <w:rFonts w:ascii="Arial" w:eastAsia="Times New Roman" w:hAnsi="Arial" w:cs="Arial"/>
                <w:b/>
                <w:sz w:val="24"/>
                <w:szCs w:val="24"/>
              </w:rPr>
              <w:t>44</w:t>
            </w:r>
            <w:r w:rsidR="00E26C45">
              <w:rPr>
                <w:rFonts w:ascii="Arial" w:eastAsia="Times New Roman" w:hAnsi="Arial" w:cs="Arial"/>
                <w:b/>
                <w:sz w:val="24"/>
                <w:szCs w:val="24"/>
              </w:rPr>
              <w:t>,8</w:t>
            </w:r>
            <w:r w:rsidR="001D4979">
              <w:rPr>
                <w:rFonts w:ascii="Arial" w:eastAsia="Times New Roman" w:hAnsi="Arial" w:cs="Arial"/>
                <w:b/>
                <w:sz w:val="24"/>
                <w:szCs w:val="24"/>
              </w:rPr>
              <w:t>00</w:t>
            </w:r>
            <w:r w:rsidRPr="007A1CB0">
              <w:rPr>
                <w:rFonts w:ascii="Arial" w:eastAsia="Times New Roman" w:hAnsi="Arial" w:cs="Arial"/>
                <w:b/>
                <w:sz w:val="24"/>
                <w:szCs w:val="24"/>
              </w:rPr>
              <w:t xml:space="preserve"> </w:t>
            </w:r>
          </w:p>
        </w:tc>
      </w:tr>
      <w:tr w:rsidR="00D47972" w:rsidRPr="007A1CB0" w14:paraId="4D45707F" w14:textId="77777777" w:rsidTr="05B5011F">
        <w:tc>
          <w:tcPr>
            <w:tcW w:w="9108" w:type="dxa"/>
            <w:gridSpan w:val="3"/>
            <w:shd w:val="clear" w:color="auto" w:fill="auto"/>
          </w:tcPr>
          <w:p w14:paraId="1C208168" w14:textId="0927B75A" w:rsidR="00D47972" w:rsidRDefault="36012E3F" w:rsidP="00DE4942">
            <w:pPr>
              <w:numPr>
                <w:ilvl w:val="0"/>
                <w:numId w:val="73"/>
              </w:numPr>
              <w:spacing w:after="0" w:line="240" w:lineRule="auto"/>
              <w:rPr>
                <w:rFonts w:ascii="Arial" w:eastAsia="Times New Roman" w:hAnsi="Arial" w:cs="Arial"/>
                <w:sz w:val="24"/>
                <w:szCs w:val="24"/>
              </w:rPr>
            </w:pPr>
            <w:r w:rsidRPr="05B5011F">
              <w:rPr>
                <w:rFonts w:ascii="Arial" w:eastAsia="Times New Roman" w:hAnsi="Arial" w:cs="Arial"/>
                <w:sz w:val="24"/>
                <w:szCs w:val="24"/>
              </w:rPr>
              <w:t>Heavy Equipment Mechanic (Level VIII A) 1 FTE</w:t>
            </w:r>
          </w:p>
          <w:p w14:paraId="51ACBB50" w14:textId="0631049B" w:rsidR="00D47972" w:rsidRDefault="276BD882" w:rsidP="00DE4942">
            <w:pPr>
              <w:numPr>
                <w:ilvl w:val="0"/>
                <w:numId w:val="73"/>
              </w:numPr>
              <w:spacing w:after="0" w:line="240" w:lineRule="auto"/>
              <w:rPr>
                <w:rFonts w:ascii="Arial" w:eastAsia="Times New Roman" w:hAnsi="Arial" w:cs="Arial"/>
                <w:sz w:val="24"/>
                <w:szCs w:val="24"/>
              </w:rPr>
            </w:pPr>
            <w:r w:rsidRPr="05B5011F">
              <w:rPr>
                <w:rFonts w:ascii="Arial" w:eastAsia="Times New Roman" w:hAnsi="Arial" w:cs="Arial"/>
                <w:sz w:val="24"/>
                <w:szCs w:val="24"/>
              </w:rPr>
              <w:t xml:space="preserve">Fleet Mechanic (Level VII A) </w:t>
            </w:r>
            <w:r w:rsidR="3E70BC33" w:rsidRPr="05B5011F">
              <w:rPr>
                <w:rFonts w:ascii="Arial" w:eastAsia="Times New Roman" w:hAnsi="Arial" w:cs="Arial"/>
                <w:sz w:val="24"/>
                <w:szCs w:val="24"/>
              </w:rPr>
              <w:t>1</w:t>
            </w:r>
            <w:r w:rsidRPr="05B5011F">
              <w:rPr>
                <w:rFonts w:ascii="Arial" w:eastAsia="Times New Roman" w:hAnsi="Arial" w:cs="Arial"/>
                <w:sz w:val="24"/>
                <w:szCs w:val="24"/>
              </w:rPr>
              <w:t xml:space="preserve"> FTE</w:t>
            </w:r>
          </w:p>
          <w:p w14:paraId="6A9ABCAF" w14:textId="77777777" w:rsidR="00D47972" w:rsidRPr="00632028" w:rsidRDefault="00D47972" w:rsidP="00884779">
            <w:pPr>
              <w:spacing w:after="0" w:line="240" w:lineRule="auto"/>
              <w:ind w:left="360"/>
              <w:rPr>
                <w:rFonts w:ascii="Arial" w:eastAsia="Times New Roman" w:hAnsi="Arial" w:cs="Arial"/>
                <w:sz w:val="24"/>
                <w:szCs w:val="24"/>
              </w:rPr>
            </w:pPr>
          </w:p>
        </w:tc>
      </w:tr>
      <w:tr w:rsidR="00D47972" w:rsidRPr="007A1CB0" w14:paraId="18DD8A3E" w14:textId="77777777" w:rsidTr="05B5011F">
        <w:tc>
          <w:tcPr>
            <w:tcW w:w="4608" w:type="dxa"/>
            <w:shd w:val="clear" w:color="auto" w:fill="auto"/>
          </w:tcPr>
          <w:p w14:paraId="7BF999B1" w14:textId="77777777" w:rsidR="00D47972" w:rsidRPr="007A1CB0" w:rsidRDefault="00D47972" w:rsidP="00DE4942">
            <w:pPr>
              <w:spacing w:after="0" w:line="240" w:lineRule="auto"/>
              <w:rPr>
                <w:rFonts w:ascii="Arial" w:eastAsia="Times New Roman" w:hAnsi="Arial" w:cs="Arial"/>
                <w:b/>
                <w:sz w:val="24"/>
                <w:szCs w:val="24"/>
              </w:rPr>
            </w:pPr>
            <w:r w:rsidRPr="007A1CB0">
              <w:rPr>
                <w:rFonts w:ascii="Arial" w:eastAsia="Times New Roman" w:hAnsi="Arial" w:cs="Arial"/>
                <w:b/>
                <w:sz w:val="24"/>
                <w:szCs w:val="24"/>
              </w:rPr>
              <w:t>Overtime</w:t>
            </w:r>
          </w:p>
        </w:tc>
        <w:tc>
          <w:tcPr>
            <w:tcW w:w="1980" w:type="dxa"/>
            <w:shd w:val="clear" w:color="auto" w:fill="auto"/>
          </w:tcPr>
          <w:p w14:paraId="318A082C" w14:textId="77777777" w:rsidR="00D47972" w:rsidRPr="007A1CB0" w:rsidRDefault="00D47972" w:rsidP="005E3A4D">
            <w:pPr>
              <w:spacing w:after="0" w:line="240" w:lineRule="auto"/>
              <w:ind w:firstLine="18"/>
              <w:rPr>
                <w:rFonts w:ascii="Arial" w:eastAsia="Times New Roman" w:hAnsi="Arial" w:cs="Arial"/>
                <w:b/>
                <w:sz w:val="24"/>
                <w:szCs w:val="24"/>
              </w:rPr>
            </w:pPr>
            <w:r w:rsidRPr="007A1CB0">
              <w:rPr>
                <w:rFonts w:ascii="Arial" w:eastAsia="Times New Roman" w:hAnsi="Arial" w:cs="Arial"/>
                <w:b/>
                <w:sz w:val="24"/>
                <w:szCs w:val="24"/>
              </w:rPr>
              <w:t>6010</w:t>
            </w:r>
          </w:p>
        </w:tc>
        <w:tc>
          <w:tcPr>
            <w:tcW w:w="2520" w:type="dxa"/>
            <w:shd w:val="clear" w:color="auto" w:fill="auto"/>
          </w:tcPr>
          <w:p w14:paraId="176856FB" w14:textId="04EBD423" w:rsidR="00D47972" w:rsidRPr="007A1CB0" w:rsidRDefault="00D47972" w:rsidP="000D6772">
            <w:pPr>
              <w:spacing w:after="0" w:line="240" w:lineRule="auto"/>
              <w:ind w:hanging="54"/>
              <w:jc w:val="right"/>
              <w:rPr>
                <w:rFonts w:ascii="Arial" w:eastAsia="Times New Roman" w:hAnsi="Arial" w:cs="Arial"/>
                <w:b/>
                <w:sz w:val="24"/>
                <w:szCs w:val="24"/>
              </w:rPr>
            </w:pPr>
            <w:r w:rsidRPr="007A1CB0">
              <w:rPr>
                <w:rFonts w:ascii="Arial" w:eastAsia="Times New Roman" w:hAnsi="Arial" w:cs="Arial"/>
                <w:b/>
                <w:sz w:val="24"/>
                <w:szCs w:val="24"/>
              </w:rPr>
              <w:t>$</w:t>
            </w:r>
            <w:r w:rsidR="001D4979">
              <w:rPr>
                <w:rFonts w:ascii="Arial" w:eastAsia="Times New Roman" w:hAnsi="Arial" w:cs="Arial"/>
                <w:b/>
                <w:sz w:val="24"/>
                <w:szCs w:val="24"/>
              </w:rPr>
              <w:t>8</w:t>
            </w:r>
            <w:r w:rsidR="003E71F2">
              <w:rPr>
                <w:rFonts w:ascii="Arial" w:eastAsia="Times New Roman" w:hAnsi="Arial" w:cs="Arial"/>
                <w:b/>
                <w:sz w:val="24"/>
                <w:szCs w:val="24"/>
              </w:rPr>
              <w:t>,</w:t>
            </w:r>
            <w:r w:rsidR="00E26C45">
              <w:rPr>
                <w:rFonts w:ascii="Arial" w:eastAsia="Times New Roman" w:hAnsi="Arial" w:cs="Arial"/>
                <w:b/>
                <w:sz w:val="24"/>
                <w:szCs w:val="24"/>
              </w:rPr>
              <w:t>2</w:t>
            </w:r>
            <w:r w:rsidR="001D4979">
              <w:rPr>
                <w:rFonts w:ascii="Arial" w:eastAsia="Times New Roman" w:hAnsi="Arial" w:cs="Arial"/>
                <w:b/>
                <w:sz w:val="24"/>
                <w:szCs w:val="24"/>
              </w:rPr>
              <w:t>00</w:t>
            </w:r>
          </w:p>
        </w:tc>
      </w:tr>
      <w:tr w:rsidR="00D47972" w:rsidRPr="007A1CB0" w14:paraId="0C2A22E7" w14:textId="77777777" w:rsidTr="05B5011F">
        <w:tc>
          <w:tcPr>
            <w:tcW w:w="9108" w:type="dxa"/>
            <w:gridSpan w:val="3"/>
            <w:shd w:val="clear" w:color="auto" w:fill="auto"/>
          </w:tcPr>
          <w:p w14:paraId="060D22B3" w14:textId="77777777" w:rsidR="00D47972" w:rsidRDefault="00D47972" w:rsidP="00DE4942">
            <w:pPr>
              <w:numPr>
                <w:ilvl w:val="0"/>
                <w:numId w:val="73"/>
              </w:numPr>
              <w:spacing w:after="0" w:line="240" w:lineRule="auto"/>
              <w:rPr>
                <w:rFonts w:ascii="Arial" w:eastAsia="Times New Roman" w:hAnsi="Arial" w:cs="Arial"/>
                <w:sz w:val="24"/>
                <w:szCs w:val="24"/>
              </w:rPr>
            </w:pPr>
            <w:r w:rsidRPr="007A1CB0">
              <w:rPr>
                <w:rFonts w:ascii="Arial" w:eastAsia="Times New Roman" w:hAnsi="Arial" w:cs="Arial"/>
                <w:sz w:val="24"/>
                <w:szCs w:val="24"/>
              </w:rPr>
              <w:t>Responding to equipment needs after hours and weekends.</w:t>
            </w:r>
          </w:p>
          <w:p w14:paraId="3FB2BE55" w14:textId="3C120D6F" w:rsidR="003E71F2" w:rsidRPr="003E71F2" w:rsidRDefault="00E26C45" w:rsidP="003E71F2">
            <w:pPr>
              <w:numPr>
                <w:ilvl w:val="0"/>
                <w:numId w:val="73"/>
              </w:numPr>
              <w:spacing w:after="0" w:line="240" w:lineRule="auto"/>
              <w:rPr>
                <w:rFonts w:ascii="Arial" w:eastAsia="Times New Roman" w:hAnsi="Arial" w:cs="Arial"/>
                <w:sz w:val="24"/>
                <w:szCs w:val="24"/>
              </w:rPr>
            </w:pPr>
            <w:r>
              <w:rPr>
                <w:rFonts w:ascii="Arial" w:eastAsia="Times New Roman" w:hAnsi="Arial" w:cs="Arial"/>
                <w:sz w:val="24"/>
                <w:szCs w:val="24"/>
              </w:rPr>
              <w:t>20</w:t>
            </w:r>
            <w:r w:rsidR="007448BD">
              <w:rPr>
                <w:rFonts w:ascii="Arial" w:eastAsia="Times New Roman" w:hAnsi="Arial" w:cs="Arial"/>
                <w:sz w:val="24"/>
                <w:szCs w:val="24"/>
              </w:rPr>
              <w:t>0</w:t>
            </w:r>
            <w:r w:rsidR="000D6772" w:rsidRPr="007448BD">
              <w:rPr>
                <w:rFonts w:ascii="Arial" w:eastAsia="Times New Roman" w:hAnsi="Arial" w:cs="Arial"/>
                <w:sz w:val="24"/>
                <w:szCs w:val="24"/>
              </w:rPr>
              <w:t xml:space="preserve"> hours overtime</w:t>
            </w:r>
          </w:p>
          <w:p w14:paraId="28A990F0" w14:textId="77777777" w:rsidR="00D47972" w:rsidRPr="007A1CB0" w:rsidRDefault="00D47972" w:rsidP="00E26C45">
            <w:pPr>
              <w:spacing w:after="0" w:line="240" w:lineRule="auto"/>
              <w:ind w:left="360"/>
              <w:rPr>
                <w:rFonts w:ascii="Arial" w:eastAsia="Times New Roman" w:hAnsi="Arial" w:cs="Arial"/>
                <w:sz w:val="24"/>
                <w:szCs w:val="24"/>
              </w:rPr>
            </w:pPr>
          </w:p>
        </w:tc>
      </w:tr>
      <w:tr w:rsidR="00D47972" w:rsidRPr="007A1CB0" w14:paraId="74181EA2" w14:textId="77777777" w:rsidTr="05B5011F">
        <w:tc>
          <w:tcPr>
            <w:tcW w:w="4608" w:type="dxa"/>
            <w:shd w:val="clear" w:color="auto" w:fill="auto"/>
          </w:tcPr>
          <w:p w14:paraId="4789B7FB" w14:textId="77777777" w:rsidR="00D47972" w:rsidRPr="007A1CB0" w:rsidRDefault="00D47972" w:rsidP="00DE4942">
            <w:pPr>
              <w:spacing w:after="0" w:line="240" w:lineRule="auto"/>
              <w:rPr>
                <w:rFonts w:ascii="Arial" w:eastAsia="Times New Roman" w:hAnsi="Arial" w:cs="Arial"/>
                <w:b/>
                <w:sz w:val="24"/>
                <w:szCs w:val="24"/>
              </w:rPr>
            </w:pPr>
            <w:r w:rsidRPr="007A1CB0">
              <w:rPr>
                <w:rFonts w:ascii="Arial" w:eastAsia="Times New Roman" w:hAnsi="Arial" w:cs="Arial"/>
                <w:b/>
                <w:sz w:val="24"/>
                <w:szCs w:val="24"/>
              </w:rPr>
              <w:t>Contra Wages</w:t>
            </w:r>
          </w:p>
        </w:tc>
        <w:tc>
          <w:tcPr>
            <w:tcW w:w="1980" w:type="dxa"/>
            <w:shd w:val="clear" w:color="auto" w:fill="auto"/>
          </w:tcPr>
          <w:p w14:paraId="0963FDA4" w14:textId="77777777" w:rsidR="00D47972" w:rsidRPr="007A1CB0" w:rsidRDefault="00D47972" w:rsidP="005E3A4D">
            <w:pPr>
              <w:spacing w:after="0" w:line="240" w:lineRule="auto"/>
              <w:ind w:firstLine="18"/>
              <w:rPr>
                <w:rFonts w:ascii="Arial" w:eastAsia="Times New Roman" w:hAnsi="Arial" w:cs="Arial"/>
                <w:b/>
                <w:sz w:val="24"/>
                <w:szCs w:val="24"/>
              </w:rPr>
            </w:pPr>
            <w:r w:rsidRPr="007A1CB0">
              <w:rPr>
                <w:rFonts w:ascii="Arial" w:eastAsia="Times New Roman" w:hAnsi="Arial" w:cs="Arial"/>
                <w:b/>
                <w:sz w:val="24"/>
                <w:szCs w:val="24"/>
              </w:rPr>
              <w:t>6099</w:t>
            </w:r>
          </w:p>
        </w:tc>
        <w:tc>
          <w:tcPr>
            <w:tcW w:w="2520" w:type="dxa"/>
            <w:shd w:val="clear" w:color="auto" w:fill="auto"/>
          </w:tcPr>
          <w:p w14:paraId="5C062DCE" w14:textId="0D5AB56B" w:rsidR="00D47972" w:rsidRPr="007A1CB0" w:rsidRDefault="00D47972" w:rsidP="00DE4942">
            <w:pPr>
              <w:spacing w:after="0" w:line="240" w:lineRule="auto"/>
              <w:ind w:hanging="54"/>
              <w:jc w:val="right"/>
              <w:rPr>
                <w:rFonts w:ascii="Arial" w:eastAsia="Times New Roman" w:hAnsi="Arial" w:cs="Arial"/>
                <w:b/>
                <w:sz w:val="24"/>
                <w:szCs w:val="24"/>
              </w:rPr>
            </w:pPr>
            <w:r w:rsidRPr="007A1CB0">
              <w:rPr>
                <w:rFonts w:ascii="Arial" w:eastAsia="Times New Roman" w:hAnsi="Arial" w:cs="Arial"/>
                <w:b/>
                <w:sz w:val="24"/>
                <w:szCs w:val="24"/>
              </w:rPr>
              <w:t>$-</w:t>
            </w:r>
            <w:r w:rsidR="003E71F2">
              <w:rPr>
                <w:rFonts w:ascii="Arial" w:eastAsia="Times New Roman" w:hAnsi="Arial" w:cs="Arial"/>
                <w:b/>
                <w:sz w:val="24"/>
                <w:szCs w:val="24"/>
              </w:rPr>
              <w:t>1</w:t>
            </w:r>
            <w:r w:rsidR="00E26C45">
              <w:rPr>
                <w:rFonts w:ascii="Arial" w:eastAsia="Times New Roman" w:hAnsi="Arial" w:cs="Arial"/>
                <w:b/>
                <w:sz w:val="24"/>
                <w:szCs w:val="24"/>
              </w:rPr>
              <w:t>3</w:t>
            </w:r>
            <w:r w:rsidR="00236BB4">
              <w:rPr>
                <w:rFonts w:ascii="Arial" w:eastAsia="Times New Roman" w:hAnsi="Arial" w:cs="Arial"/>
                <w:b/>
                <w:sz w:val="24"/>
                <w:szCs w:val="24"/>
              </w:rPr>
              <w:t>0</w:t>
            </w:r>
            <w:r w:rsidRPr="007A1CB0">
              <w:rPr>
                <w:rFonts w:ascii="Arial" w:eastAsia="Times New Roman" w:hAnsi="Arial" w:cs="Arial"/>
                <w:b/>
                <w:sz w:val="24"/>
                <w:szCs w:val="24"/>
              </w:rPr>
              <w:t>,000</w:t>
            </w:r>
          </w:p>
        </w:tc>
      </w:tr>
      <w:tr w:rsidR="00D47972" w:rsidRPr="007A1CB0" w14:paraId="442F4CAA" w14:textId="77777777" w:rsidTr="05B5011F">
        <w:tc>
          <w:tcPr>
            <w:tcW w:w="9108" w:type="dxa"/>
            <w:gridSpan w:val="3"/>
            <w:shd w:val="clear" w:color="auto" w:fill="auto"/>
          </w:tcPr>
          <w:p w14:paraId="5C5C3525" w14:textId="77777777" w:rsidR="00D47972" w:rsidRPr="007A1CB0" w:rsidRDefault="00D47972" w:rsidP="00DE4942">
            <w:pPr>
              <w:numPr>
                <w:ilvl w:val="0"/>
                <w:numId w:val="73"/>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 xml:space="preserve">Credits shop salaries for work done on specific vehicles/equipment for special revenue funds Dock, Water/Wastewater &amp; Landfill.  </w:t>
            </w:r>
          </w:p>
          <w:p w14:paraId="586FB5DD" w14:textId="77777777" w:rsidR="00D47972" w:rsidRDefault="00D47972" w:rsidP="00DE4942">
            <w:pPr>
              <w:numPr>
                <w:ilvl w:val="0"/>
                <w:numId w:val="73"/>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Each fund is charged in their maintenance accounts for the work performed by the shop mechanics.</w:t>
            </w:r>
          </w:p>
          <w:p w14:paraId="2E1FA4D9" w14:textId="39E7E440" w:rsidR="003E71F2" w:rsidRPr="007A1CB0" w:rsidRDefault="00884779" w:rsidP="00DE4942">
            <w:pPr>
              <w:numPr>
                <w:ilvl w:val="0"/>
                <w:numId w:val="73"/>
              </w:numPr>
              <w:spacing w:after="0" w:line="240" w:lineRule="auto"/>
              <w:contextualSpacing/>
              <w:rPr>
                <w:rFonts w:ascii="Arial" w:eastAsia="Times New Roman" w:hAnsi="Arial" w:cs="Arial"/>
                <w:sz w:val="24"/>
                <w:szCs w:val="24"/>
              </w:rPr>
            </w:pPr>
            <w:r>
              <w:rPr>
                <w:rFonts w:ascii="Arial" w:eastAsia="Times New Roman" w:hAnsi="Arial" w:cs="Arial"/>
                <w:sz w:val="24"/>
                <w:szCs w:val="24"/>
              </w:rPr>
              <w:t>7</w:t>
            </w:r>
            <w:r w:rsidR="00E26C45">
              <w:rPr>
                <w:rFonts w:ascii="Arial" w:eastAsia="Times New Roman" w:hAnsi="Arial" w:cs="Arial"/>
                <w:sz w:val="24"/>
                <w:szCs w:val="24"/>
              </w:rPr>
              <w:t>0</w:t>
            </w:r>
            <w:r>
              <w:rPr>
                <w:rFonts w:ascii="Arial" w:eastAsia="Times New Roman" w:hAnsi="Arial" w:cs="Arial"/>
                <w:sz w:val="24"/>
                <w:szCs w:val="24"/>
              </w:rPr>
              <w:t>% of Mechanic time</w:t>
            </w:r>
            <w:r w:rsidR="00236BB4">
              <w:rPr>
                <w:rFonts w:ascii="Arial" w:eastAsia="Times New Roman" w:hAnsi="Arial" w:cs="Arial"/>
                <w:sz w:val="24"/>
                <w:szCs w:val="24"/>
              </w:rPr>
              <w:t xml:space="preserve"> (including Fringe)</w:t>
            </w:r>
          </w:p>
          <w:p w14:paraId="50A0CEED" w14:textId="77777777" w:rsidR="00D47972" w:rsidRPr="007A1CB0" w:rsidRDefault="00D47972" w:rsidP="00DE4942">
            <w:pPr>
              <w:spacing w:after="0" w:line="240" w:lineRule="auto"/>
              <w:rPr>
                <w:rFonts w:ascii="Arial" w:eastAsia="Times New Roman" w:hAnsi="Arial" w:cs="Arial"/>
                <w:sz w:val="24"/>
                <w:szCs w:val="24"/>
              </w:rPr>
            </w:pPr>
          </w:p>
        </w:tc>
      </w:tr>
      <w:tr w:rsidR="00D47972" w:rsidRPr="007A1CB0" w14:paraId="4A18E567" w14:textId="77777777" w:rsidTr="05B5011F">
        <w:tc>
          <w:tcPr>
            <w:tcW w:w="4608" w:type="dxa"/>
            <w:shd w:val="clear" w:color="auto" w:fill="auto"/>
          </w:tcPr>
          <w:p w14:paraId="659CE52E" w14:textId="77777777" w:rsidR="00D47972" w:rsidRPr="007A1CB0" w:rsidRDefault="00D47972" w:rsidP="00DE4942">
            <w:pPr>
              <w:spacing w:after="0" w:line="240" w:lineRule="auto"/>
              <w:rPr>
                <w:rFonts w:ascii="Arial" w:eastAsia="Times New Roman" w:hAnsi="Arial" w:cs="Arial"/>
                <w:sz w:val="24"/>
                <w:szCs w:val="24"/>
              </w:rPr>
            </w:pPr>
            <w:r w:rsidRPr="007A1CB0">
              <w:rPr>
                <w:rFonts w:ascii="Arial" w:eastAsia="Times New Roman" w:hAnsi="Arial" w:cs="Arial"/>
                <w:b/>
                <w:sz w:val="24"/>
                <w:szCs w:val="24"/>
              </w:rPr>
              <w:t>Fringe Benefits</w:t>
            </w:r>
          </w:p>
        </w:tc>
        <w:tc>
          <w:tcPr>
            <w:tcW w:w="1980" w:type="dxa"/>
            <w:shd w:val="clear" w:color="auto" w:fill="auto"/>
          </w:tcPr>
          <w:p w14:paraId="4F11043B" w14:textId="77777777" w:rsidR="00D47972" w:rsidRPr="007A1CB0" w:rsidRDefault="00D47972" w:rsidP="005E3A4D">
            <w:pPr>
              <w:spacing w:after="0" w:line="240" w:lineRule="auto"/>
              <w:ind w:firstLine="18"/>
              <w:rPr>
                <w:rFonts w:ascii="Arial" w:eastAsia="Times New Roman" w:hAnsi="Arial" w:cs="Arial"/>
                <w:b/>
                <w:sz w:val="24"/>
                <w:szCs w:val="24"/>
              </w:rPr>
            </w:pPr>
            <w:r w:rsidRPr="007A1CB0">
              <w:rPr>
                <w:rFonts w:ascii="Arial" w:eastAsia="Times New Roman" w:hAnsi="Arial" w:cs="Arial"/>
                <w:b/>
                <w:sz w:val="24"/>
                <w:szCs w:val="24"/>
              </w:rPr>
              <w:t>62XX</w:t>
            </w:r>
          </w:p>
        </w:tc>
        <w:tc>
          <w:tcPr>
            <w:tcW w:w="2520" w:type="dxa"/>
            <w:shd w:val="clear" w:color="auto" w:fill="auto"/>
          </w:tcPr>
          <w:p w14:paraId="5ADC2233" w14:textId="236E11EA" w:rsidR="00D47972" w:rsidRPr="007A1CB0" w:rsidRDefault="00D47972" w:rsidP="007448BD">
            <w:pPr>
              <w:spacing w:after="0" w:line="240" w:lineRule="auto"/>
              <w:ind w:hanging="54"/>
              <w:jc w:val="right"/>
              <w:rPr>
                <w:rFonts w:ascii="Arial" w:eastAsia="Times New Roman" w:hAnsi="Arial" w:cs="Arial"/>
                <w:b/>
                <w:sz w:val="24"/>
                <w:szCs w:val="24"/>
              </w:rPr>
            </w:pPr>
            <w:r w:rsidRPr="007A1CB0">
              <w:rPr>
                <w:rFonts w:ascii="Arial" w:eastAsia="Times New Roman" w:hAnsi="Arial" w:cs="Arial"/>
                <w:b/>
                <w:sz w:val="24"/>
                <w:szCs w:val="24"/>
              </w:rPr>
              <w:t>$</w:t>
            </w:r>
            <w:r w:rsidR="00E26C45">
              <w:rPr>
                <w:rFonts w:ascii="Arial" w:eastAsia="Times New Roman" w:hAnsi="Arial" w:cs="Arial"/>
                <w:b/>
                <w:sz w:val="24"/>
                <w:szCs w:val="24"/>
              </w:rPr>
              <w:t>9</w:t>
            </w:r>
            <w:r w:rsidR="000A47D0">
              <w:rPr>
                <w:rFonts w:ascii="Arial" w:eastAsia="Times New Roman" w:hAnsi="Arial" w:cs="Arial"/>
                <w:b/>
                <w:sz w:val="24"/>
                <w:szCs w:val="24"/>
              </w:rPr>
              <w:t>1</w:t>
            </w:r>
            <w:r w:rsidR="003E71F2">
              <w:rPr>
                <w:rFonts w:ascii="Arial" w:eastAsia="Times New Roman" w:hAnsi="Arial" w:cs="Arial"/>
                <w:b/>
                <w:sz w:val="24"/>
                <w:szCs w:val="24"/>
              </w:rPr>
              <w:t>,</w:t>
            </w:r>
            <w:r w:rsidR="00E26C45">
              <w:rPr>
                <w:rFonts w:ascii="Arial" w:eastAsia="Times New Roman" w:hAnsi="Arial" w:cs="Arial"/>
                <w:b/>
                <w:sz w:val="24"/>
                <w:szCs w:val="24"/>
              </w:rPr>
              <w:t>1</w:t>
            </w:r>
            <w:r w:rsidR="000A47D0">
              <w:rPr>
                <w:rFonts w:ascii="Arial" w:eastAsia="Times New Roman" w:hAnsi="Arial" w:cs="Arial"/>
                <w:b/>
                <w:sz w:val="24"/>
                <w:szCs w:val="24"/>
              </w:rPr>
              <w:t>00</w:t>
            </w:r>
            <w:r w:rsidRPr="007A1CB0">
              <w:rPr>
                <w:rFonts w:ascii="Arial" w:eastAsia="Times New Roman" w:hAnsi="Arial" w:cs="Arial"/>
                <w:b/>
                <w:sz w:val="24"/>
                <w:szCs w:val="24"/>
              </w:rPr>
              <w:t xml:space="preserve">   </w:t>
            </w:r>
          </w:p>
        </w:tc>
      </w:tr>
      <w:tr w:rsidR="00D47972" w:rsidRPr="007A1CB0" w14:paraId="2D0B68B8" w14:textId="77777777" w:rsidTr="05B5011F">
        <w:tc>
          <w:tcPr>
            <w:tcW w:w="9108" w:type="dxa"/>
            <w:gridSpan w:val="3"/>
            <w:shd w:val="clear" w:color="auto" w:fill="auto"/>
          </w:tcPr>
          <w:p w14:paraId="38258952" w14:textId="77777777" w:rsidR="00D47972" w:rsidRDefault="00D47972" w:rsidP="00DE4942">
            <w:pPr>
              <w:numPr>
                <w:ilvl w:val="0"/>
                <w:numId w:val="74"/>
              </w:numPr>
              <w:spacing w:after="0" w:line="240" w:lineRule="auto"/>
              <w:rPr>
                <w:rFonts w:ascii="Arial" w:eastAsia="Times New Roman" w:hAnsi="Arial" w:cs="Arial"/>
                <w:sz w:val="24"/>
                <w:szCs w:val="24"/>
              </w:rPr>
            </w:pPr>
            <w:r w:rsidRPr="007A1CB0">
              <w:rPr>
                <w:rFonts w:ascii="Arial" w:eastAsia="Times New Roman" w:hAnsi="Arial" w:cs="Arial"/>
                <w:sz w:val="24"/>
                <w:szCs w:val="24"/>
              </w:rPr>
              <w:t>FICA/MED, Insurance (Health, Dental, Life), HRA, PERS Employer, Workers’ Comp.</w:t>
            </w:r>
          </w:p>
          <w:p w14:paraId="1311CDA8" w14:textId="77777777" w:rsidR="00D47972" w:rsidRPr="007A1CB0" w:rsidRDefault="00D47972" w:rsidP="00884779">
            <w:pPr>
              <w:spacing w:after="0" w:line="240" w:lineRule="auto"/>
              <w:ind w:left="720"/>
              <w:rPr>
                <w:rFonts w:ascii="Arial" w:eastAsia="Times New Roman" w:hAnsi="Arial" w:cs="Arial"/>
                <w:sz w:val="24"/>
                <w:szCs w:val="24"/>
              </w:rPr>
            </w:pPr>
          </w:p>
        </w:tc>
      </w:tr>
      <w:tr w:rsidR="00D47972" w:rsidRPr="007A1CB0" w14:paraId="5A6677BC" w14:textId="77777777" w:rsidTr="05B5011F">
        <w:tc>
          <w:tcPr>
            <w:tcW w:w="4608" w:type="dxa"/>
            <w:shd w:val="clear" w:color="auto" w:fill="auto"/>
          </w:tcPr>
          <w:p w14:paraId="29BD27A6" w14:textId="77777777" w:rsidR="00D47972" w:rsidRPr="007A1CB0" w:rsidRDefault="00D47972" w:rsidP="00DE494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PERS on Behalf</w:t>
            </w:r>
          </w:p>
        </w:tc>
        <w:tc>
          <w:tcPr>
            <w:tcW w:w="1980" w:type="dxa"/>
            <w:shd w:val="clear" w:color="auto" w:fill="auto"/>
          </w:tcPr>
          <w:p w14:paraId="58A6C5BF" w14:textId="77777777" w:rsidR="00D47972" w:rsidRPr="007A1CB0" w:rsidRDefault="00D47972" w:rsidP="005E3A4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6231</w:t>
            </w:r>
          </w:p>
        </w:tc>
        <w:tc>
          <w:tcPr>
            <w:tcW w:w="2520" w:type="dxa"/>
            <w:shd w:val="clear" w:color="auto" w:fill="auto"/>
          </w:tcPr>
          <w:p w14:paraId="10FD244E" w14:textId="67112A79" w:rsidR="00D47972" w:rsidRPr="007A1CB0" w:rsidRDefault="000D6772" w:rsidP="00DE4942">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 xml:space="preserve"> $</w:t>
            </w:r>
            <w:r w:rsidR="000A47D0">
              <w:rPr>
                <w:rFonts w:ascii="Arial" w:eastAsia="Times New Roman" w:hAnsi="Arial" w:cs="Arial"/>
                <w:b/>
                <w:sz w:val="24"/>
                <w:szCs w:val="24"/>
              </w:rPr>
              <w:t>9</w:t>
            </w:r>
            <w:r w:rsidR="007448BD">
              <w:rPr>
                <w:rFonts w:ascii="Arial" w:eastAsia="Times New Roman" w:hAnsi="Arial" w:cs="Arial"/>
                <w:b/>
                <w:sz w:val="24"/>
                <w:szCs w:val="24"/>
              </w:rPr>
              <w:t>,</w:t>
            </w:r>
            <w:r w:rsidR="000A47D0">
              <w:rPr>
                <w:rFonts w:ascii="Arial" w:eastAsia="Times New Roman" w:hAnsi="Arial" w:cs="Arial"/>
                <w:b/>
                <w:sz w:val="24"/>
                <w:szCs w:val="24"/>
              </w:rPr>
              <w:t>700</w:t>
            </w:r>
          </w:p>
        </w:tc>
      </w:tr>
      <w:tr w:rsidR="00D47972" w:rsidRPr="007A1CB0" w14:paraId="24EBC276" w14:textId="77777777" w:rsidTr="05B5011F">
        <w:tc>
          <w:tcPr>
            <w:tcW w:w="9108" w:type="dxa"/>
            <w:gridSpan w:val="3"/>
            <w:shd w:val="clear" w:color="auto" w:fill="auto"/>
          </w:tcPr>
          <w:p w14:paraId="280C585E" w14:textId="5A0C5A01" w:rsidR="003D7402" w:rsidRDefault="002B4136" w:rsidP="003D7402">
            <w:pPr>
              <w:numPr>
                <w:ilvl w:val="0"/>
                <w:numId w:val="19"/>
              </w:numPr>
              <w:spacing w:after="0" w:line="240" w:lineRule="auto"/>
              <w:rPr>
                <w:rFonts w:ascii="Arial" w:eastAsia="Times New Roman" w:hAnsi="Arial" w:cs="Arial"/>
                <w:sz w:val="24"/>
                <w:szCs w:val="24"/>
              </w:rPr>
            </w:pPr>
            <w:r>
              <w:rPr>
                <w:rFonts w:ascii="Arial" w:eastAsia="Times New Roman" w:hAnsi="Arial" w:cs="Arial"/>
                <w:sz w:val="24"/>
                <w:szCs w:val="24"/>
              </w:rPr>
              <w:t>6.33%</w:t>
            </w:r>
            <w:r w:rsidR="003D7402" w:rsidRPr="00D22634">
              <w:rPr>
                <w:rFonts w:ascii="Arial" w:eastAsia="Times New Roman" w:hAnsi="Arial" w:cs="Arial"/>
                <w:sz w:val="24"/>
                <w:szCs w:val="24"/>
              </w:rPr>
              <w:t xml:space="preserve"> for all employees</w:t>
            </w:r>
            <w:r w:rsidR="003D7402">
              <w:rPr>
                <w:rFonts w:ascii="Arial" w:eastAsia="Times New Roman" w:hAnsi="Arial" w:cs="Arial"/>
                <w:sz w:val="24"/>
                <w:szCs w:val="24"/>
              </w:rPr>
              <w:t xml:space="preserve"> provided by the State.</w:t>
            </w:r>
          </w:p>
          <w:p w14:paraId="7CA6C54B" w14:textId="4BE15449" w:rsidR="00D47972" w:rsidRPr="007A1CB0" w:rsidRDefault="00D47972" w:rsidP="00884779">
            <w:pPr>
              <w:spacing w:after="0" w:line="240" w:lineRule="auto"/>
              <w:ind w:left="360"/>
              <w:rPr>
                <w:rFonts w:ascii="Arial" w:eastAsia="Times New Roman" w:hAnsi="Arial" w:cs="Arial"/>
                <w:sz w:val="24"/>
                <w:szCs w:val="24"/>
              </w:rPr>
            </w:pPr>
          </w:p>
        </w:tc>
      </w:tr>
      <w:tr w:rsidR="00830BDD" w:rsidRPr="007A1CB0" w14:paraId="45B61499" w14:textId="77777777" w:rsidTr="05B5011F">
        <w:tc>
          <w:tcPr>
            <w:tcW w:w="4608" w:type="dxa"/>
            <w:shd w:val="clear" w:color="auto" w:fill="auto"/>
          </w:tcPr>
          <w:p w14:paraId="6570C5E6" w14:textId="4A188EA1" w:rsidR="00830BDD" w:rsidRPr="007A1CB0" w:rsidRDefault="00002605" w:rsidP="00262394">
            <w:pPr>
              <w:spacing w:after="0" w:line="240" w:lineRule="auto"/>
              <w:ind w:hanging="90"/>
              <w:rPr>
                <w:rFonts w:ascii="Arial" w:eastAsia="Times New Roman" w:hAnsi="Arial" w:cs="Arial"/>
                <w:b/>
                <w:sz w:val="24"/>
                <w:szCs w:val="24"/>
              </w:rPr>
            </w:pPr>
            <w:r>
              <w:rPr>
                <w:rFonts w:ascii="Arial" w:eastAsia="Times New Roman" w:hAnsi="Arial" w:cs="Arial"/>
                <w:b/>
                <w:sz w:val="24"/>
                <w:szCs w:val="24"/>
              </w:rPr>
              <w:t>Unemployment Compensation</w:t>
            </w:r>
          </w:p>
        </w:tc>
        <w:tc>
          <w:tcPr>
            <w:tcW w:w="1980" w:type="dxa"/>
            <w:shd w:val="clear" w:color="auto" w:fill="auto"/>
          </w:tcPr>
          <w:p w14:paraId="32650250" w14:textId="029BBA6F" w:rsidR="00830BDD" w:rsidRPr="007A1CB0" w:rsidRDefault="00002605" w:rsidP="00262394">
            <w:pPr>
              <w:spacing w:after="0" w:line="240" w:lineRule="auto"/>
              <w:ind w:hanging="90"/>
              <w:rPr>
                <w:rFonts w:ascii="Arial" w:eastAsia="Times New Roman" w:hAnsi="Arial" w:cs="Arial"/>
                <w:b/>
                <w:sz w:val="24"/>
                <w:szCs w:val="24"/>
              </w:rPr>
            </w:pPr>
            <w:r>
              <w:rPr>
                <w:rFonts w:ascii="Arial" w:eastAsia="Times New Roman" w:hAnsi="Arial" w:cs="Arial"/>
                <w:b/>
                <w:sz w:val="24"/>
                <w:szCs w:val="24"/>
              </w:rPr>
              <w:t>6240</w:t>
            </w:r>
          </w:p>
        </w:tc>
        <w:tc>
          <w:tcPr>
            <w:tcW w:w="2520" w:type="dxa"/>
            <w:shd w:val="clear" w:color="auto" w:fill="auto"/>
          </w:tcPr>
          <w:p w14:paraId="68169745" w14:textId="3205AA82" w:rsidR="00830BDD" w:rsidRPr="007A1CB0" w:rsidRDefault="00830BDD" w:rsidP="00262394">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002605">
              <w:rPr>
                <w:rFonts w:ascii="Arial" w:eastAsia="Times New Roman" w:hAnsi="Arial" w:cs="Arial"/>
                <w:b/>
                <w:sz w:val="24"/>
                <w:szCs w:val="24"/>
              </w:rPr>
              <w:t>2,0</w:t>
            </w:r>
            <w:r w:rsidRPr="007A1CB0">
              <w:rPr>
                <w:rFonts w:ascii="Arial" w:eastAsia="Times New Roman" w:hAnsi="Arial" w:cs="Arial"/>
                <w:b/>
                <w:sz w:val="24"/>
                <w:szCs w:val="24"/>
              </w:rPr>
              <w:t>00</w:t>
            </w:r>
          </w:p>
        </w:tc>
      </w:tr>
      <w:tr w:rsidR="00830BDD" w:rsidRPr="007A1CB0" w14:paraId="1AD50EBB" w14:textId="77777777" w:rsidTr="05B5011F">
        <w:tc>
          <w:tcPr>
            <w:tcW w:w="9108" w:type="dxa"/>
            <w:gridSpan w:val="3"/>
            <w:shd w:val="clear" w:color="auto" w:fill="auto"/>
          </w:tcPr>
          <w:p w14:paraId="5A8E2959" w14:textId="49BAAAFF" w:rsidR="00830BDD" w:rsidRPr="007A1CB0" w:rsidRDefault="00002605" w:rsidP="00F364DF">
            <w:pPr>
              <w:numPr>
                <w:ilvl w:val="0"/>
                <w:numId w:val="74"/>
              </w:numPr>
              <w:spacing w:after="0" w:line="240" w:lineRule="auto"/>
              <w:contextualSpacing/>
              <w:rPr>
                <w:rFonts w:ascii="Arial" w:eastAsia="Times New Roman" w:hAnsi="Arial" w:cs="Arial"/>
                <w:sz w:val="24"/>
                <w:szCs w:val="24"/>
              </w:rPr>
            </w:pPr>
            <w:r>
              <w:rPr>
                <w:rFonts w:ascii="Arial" w:eastAsia="Times New Roman" w:hAnsi="Arial" w:cs="Arial"/>
                <w:sz w:val="24"/>
                <w:szCs w:val="24"/>
              </w:rPr>
              <w:t>Unemployment costs for prior employees</w:t>
            </w:r>
          </w:p>
        </w:tc>
      </w:tr>
      <w:tr w:rsidR="00D47972" w:rsidRPr="007A1CB0" w14:paraId="538DD4BF" w14:textId="77777777" w:rsidTr="05B5011F">
        <w:tc>
          <w:tcPr>
            <w:tcW w:w="4608" w:type="dxa"/>
            <w:shd w:val="clear" w:color="auto" w:fill="auto"/>
          </w:tcPr>
          <w:p w14:paraId="038FF838" w14:textId="77777777" w:rsidR="00D47972" w:rsidRPr="007A1CB0" w:rsidRDefault="00D47972" w:rsidP="00DE494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Employee Screening</w:t>
            </w:r>
          </w:p>
        </w:tc>
        <w:tc>
          <w:tcPr>
            <w:tcW w:w="1980" w:type="dxa"/>
            <w:shd w:val="clear" w:color="auto" w:fill="auto"/>
          </w:tcPr>
          <w:p w14:paraId="45323D88" w14:textId="77777777" w:rsidR="00D47972" w:rsidRPr="007A1CB0" w:rsidRDefault="00D47972" w:rsidP="005E3A4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6250</w:t>
            </w:r>
          </w:p>
        </w:tc>
        <w:tc>
          <w:tcPr>
            <w:tcW w:w="2520" w:type="dxa"/>
            <w:shd w:val="clear" w:color="auto" w:fill="auto"/>
          </w:tcPr>
          <w:p w14:paraId="336F654C" w14:textId="199F82F5" w:rsidR="00D47972" w:rsidRPr="007A1CB0" w:rsidRDefault="00D47972" w:rsidP="00DE4942">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884779">
              <w:rPr>
                <w:rFonts w:ascii="Arial" w:eastAsia="Times New Roman" w:hAnsi="Arial" w:cs="Arial"/>
                <w:b/>
                <w:sz w:val="24"/>
                <w:szCs w:val="24"/>
              </w:rPr>
              <w:t>30</w:t>
            </w:r>
            <w:r w:rsidR="00202161">
              <w:rPr>
                <w:rFonts w:ascii="Arial" w:eastAsia="Times New Roman" w:hAnsi="Arial" w:cs="Arial"/>
                <w:b/>
                <w:sz w:val="24"/>
                <w:szCs w:val="24"/>
              </w:rPr>
              <w:t>0</w:t>
            </w:r>
          </w:p>
        </w:tc>
      </w:tr>
      <w:tr w:rsidR="00D47972" w:rsidRPr="007A1CB0" w14:paraId="5BC6464C" w14:textId="77777777" w:rsidTr="05B5011F">
        <w:tc>
          <w:tcPr>
            <w:tcW w:w="9108" w:type="dxa"/>
            <w:gridSpan w:val="3"/>
            <w:shd w:val="clear" w:color="auto" w:fill="auto"/>
          </w:tcPr>
          <w:p w14:paraId="1FC4CBAC" w14:textId="59A8842C" w:rsidR="00D47972" w:rsidRPr="007A1CB0" w:rsidRDefault="00D47972" w:rsidP="003E71F2">
            <w:pPr>
              <w:numPr>
                <w:ilvl w:val="0"/>
                <w:numId w:val="74"/>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Background checks and drug tests.</w:t>
            </w:r>
            <w:r w:rsidR="005229BA">
              <w:rPr>
                <w:rFonts w:ascii="Arial" w:eastAsia="Times New Roman" w:hAnsi="Arial" w:cs="Arial"/>
                <w:sz w:val="24"/>
                <w:szCs w:val="24"/>
              </w:rPr>
              <w:t xml:space="preserve"> (2)</w:t>
            </w:r>
          </w:p>
        </w:tc>
      </w:tr>
      <w:tr w:rsidR="00D47972" w:rsidRPr="007A1CB0" w14:paraId="082DB778" w14:textId="77777777" w:rsidTr="05B5011F">
        <w:tc>
          <w:tcPr>
            <w:tcW w:w="4608" w:type="dxa"/>
            <w:shd w:val="clear" w:color="auto" w:fill="auto"/>
          </w:tcPr>
          <w:p w14:paraId="6083C705" w14:textId="77777777" w:rsidR="00D47972" w:rsidRPr="007A1CB0" w:rsidRDefault="00D47972" w:rsidP="00DE494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 xml:space="preserve">Supplies </w:t>
            </w:r>
          </w:p>
        </w:tc>
        <w:tc>
          <w:tcPr>
            <w:tcW w:w="1980" w:type="dxa"/>
            <w:shd w:val="clear" w:color="auto" w:fill="auto"/>
          </w:tcPr>
          <w:p w14:paraId="3A76FCDC" w14:textId="77777777" w:rsidR="00D47972" w:rsidRPr="007A1CB0" w:rsidRDefault="00D47972" w:rsidP="005E3A4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7310</w:t>
            </w:r>
          </w:p>
        </w:tc>
        <w:tc>
          <w:tcPr>
            <w:tcW w:w="2520" w:type="dxa"/>
            <w:shd w:val="clear" w:color="auto" w:fill="auto"/>
          </w:tcPr>
          <w:p w14:paraId="01CF48EF" w14:textId="75AF98EC" w:rsidR="00D47972" w:rsidRPr="007A1CB0" w:rsidRDefault="00D47972" w:rsidP="00DE4942">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9D7C92">
              <w:rPr>
                <w:rFonts w:ascii="Arial" w:eastAsia="Times New Roman" w:hAnsi="Arial" w:cs="Arial"/>
                <w:b/>
                <w:sz w:val="24"/>
                <w:szCs w:val="24"/>
              </w:rPr>
              <w:t>15</w:t>
            </w:r>
            <w:r w:rsidR="00A56528">
              <w:rPr>
                <w:rFonts w:ascii="Arial" w:eastAsia="Times New Roman" w:hAnsi="Arial" w:cs="Arial"/>
                <w:b/>
                <w:sz w:val="24"/>
                <w:szCs w:val="24"/>
              </w:rPr>
              <w:t>,0</w:t>
            </w:r>
            <w:r w:rsidRPr="007A1CB0">
              <w:rPr>
                <w:rFonts w:ascii="Arial" w:eastAsia="Times New Roman" w:hAnsi="Arial" w:cs="Arial"/>
                <w:b/>
                <w:sz w:val="24"/>
                <w:szCs w:val="24"/>
              </w:rPr>
              <w:t>00</w:t>
            </w:r>
          </w:p>
        </w:tc>
      </w:tr>
      <w:tr w:rsidR="00D47972" w:rsidRPr="007A1CB0" w14:paraId="225569CA" w14:textId="77777777" w:rsidTr="05B5011F">
        <w:tc>
          <w:tcPr>
            <w:tcW w:w="9108" w:type="dxa"/>
            <w:gridSpan w:val="3"/>
            <w:shd w:val="clear" w:color="auto" w:fill="auto"/>
          </w:tcPr>
          <w:p w14:paraId="5CE42460" w14:textId="77777777" w:rsidR="00D47972" w:rsidRPr="007A1CB0" w:rsidRDefault="00D47972" w:rsidP="00DE4942">
            <w:pPr>
              <w:numPr>
                <w:ilvl w:val="0"/>
                <w:numId w:val="74"/>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 xml:space="preserve">Nuts, bolts, welding rods, and metal. </w:t>
            </w:r>
          </w:p>
          <w:p w14:paraId="0918849A" w14:textId="77777777" w:rsidR="00D47972" w:rsidRDefault="00D47972" w:rsidP="00483EE1">
            <w:pPr>
              <w:numPr>
                <w:ilvl w:val="0"/>
                <w:numId w:val="74"/>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Misc Rags, Cleaners and gloves.</w:t>
            </w:r>
          </w:p>
          <w:p w14:paraId="3C018B9A" w14:textId="176FB0C5" w:rsidR="00A56528" w:rsidRPr="007A1CB0" w:rsidRDefault="00A56528" w:rsidP="00884779">
            <w:pPr>
              <w:spacing w:after="0" w:line="240" w:lineRule="auto"/>
              <w:ind w:left="720"/>
              <w:contextualSpacing/>
              <w:rPr>
                <w:rFonts w:ascii="Arial" w:eastAsia="Times New Roman" w:hAnsi="Arial" w:cs="Arial"/>
                <w:sz w:val="24"/>
                <w:szCs w:val="24"/>
              </w:rPr>
            </w:pPr>
          </w:p>
        </w:tc>
      </w:tr>
      <w:tr w:rsidR="009832AA" w:rsidRPr="007A1CB0" w14:paraId="37B14114" w14:textId="77777777" w:rsidTr="05B5011F">
        <w:tc>
          <w:tcPr>
            <w:tcW w:w="4608" w:type="dxa"/>
            <w:tcBorders>
              <w:top w:val="single" w:sz="4" w:space="0" w:color="auto"/>
              <w:left w:val="single" w:sz="4" w:space="0" w:color="auto"/>
              <w:bottom w:val="single" w:sz="4" w:space="0" w:color="auto"/>
              <w:right w:val="single" w:sz="4" w:space="0" w:color="auto"/>
            </w:tcBorders>
            <w:shd w:val="clear" w:color="auto" w:fill="auto"/>
          </w:tcPr>
          <w:p w14:paraId="7FC60025" w14:textId="77777777" w:rsidR="009832AA" w:rsidRPr="007A1CB0" w:rsidRDefault="009832AA" w:rsidP="00092D9F">
            <w:pPr>
              <w:spacing w:after="0" w:line="240" w:lineRule="auto"/>
              <w:ind w:hanging="90"/>
              <w:rPr>
                <w:rFonts w:ascii="Arial" w:eastAsia="Times New Roman" w:hAnsi="Arial" w:cs="Arial"/>
                <w:b/>
                <w:sz w:val="24"/>
                <w:szCs w:val="24"/>
              </w:rPr>
            </w:pPr>
            <w:r>
              <w:rPr>
                <w:rFonts w:ascii="Arial" w:eastAsia="Times New Roman" w:hAnsi="Arial" w:cs="Arial"/>
                <w:b/>
                <w:sz w:val="24"/>
                <w:szCs w:val="24"/>
              </w:rPr>
              <w:t>Uniforms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A007517" w14:textId="77777777" w:rsidR="009832AA" w:rsidRPr="007A1CB0" w:rsidRDefault="009832AA" w:rsidP="00092D9F">
            <w:pPr>
              <w:spacing w:after="0" w:line="240" w:lineRule="auto"/>
              <w:ind w:hanging="90"/>
              <w:rPr>
                <w:rFonts w:ascii="Arial" w:eastAsia="Times New Roman" w:hAnsi="Arial" w:cs="Arial"/>
                <w:b/>
                <w:sz w:val="24"/>
                <w:szCs w:val="24"/>
              </w:rPr>
            </w:pPr>
            <w:r>
              <w:rPr>
                <w:rFonts w:ascii="Arial" w:eastAsia="Times New Roman" w:hAnsi="Arial" w:cs="Arial"/>
                <w:b/>
                <w:sz w:val="24"/>
                <w:szCs w:val="24"/>
              </w:rPr>
              <w:t>7340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E98D1B1" w14:textId="5E7AA441" w:rsidR="009832AA" w:rsidRPr="007A1CB0" w:rsidRDefault="009832AA" w:rsidP="00092D9F">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962DA5">
              <w:rPr>
                <w:rFonts w:ascii="Arial" w:eastAsia="Times New Roman" w:hAnsi="Arial" w:cs="Arial"/>
                <w:b/>
                <w:sz w:val="24"/>
                <w:szCs w:val="24"/>
              </w:rPr>
              <w:t>1</w:t>
            </w:r>
            <w:r>
              <w:rPr>
                <w:rFonts w:ascii="Arial" w:eastAsia="Times New Roman" w:hAnsi="Arial" w:cs="Arial"/>
                <w:b/>
                <w:sz w:val="24"/>
                <w:szCs w:val="24"/>
              </w:rPr>
              <w:t>,0</w:t>
            </w:r>
            <w:r w:rsidRPr="007A1CB0">
              <w:rPr>
                <w:rFonts w:ascii="Arial" w:eastAsia="Times New Roman" w:hAnsi="Arial" w:cs="Arial"/>
                <w:b/>
                <w:sz w:val="24"/>
                <w:szCs w:val="24"/>
              </w:rPr>
              <w:t>00</w:t>
            </w:r>
          </w:p>
        </w:tc>
      </w:tr>
      <w:tr w:rsidR="009832AA" w:rsidRPr="007A1CB0" w14:paraId="22956CA9" w14:textId="77777777" w:rsidTr="05B5011F">
        <w:tc>
          <w:tcPr>
            <w:tcW w:w="9108" w:type="dxa"/>
            <w:gridSpan w:val="3"/>
            <w:shd w:val="clear" w:color="auto" w:fill="auto"/>
          </w:tcPr>
          <w:p w14:paraId="261A6493" w14:textId="3407E087" w:rsidR="009832AA" w:rsidRPr="007A1CB0" w:rsidRDefault="009832AA" w:rsidP="00092D9F">
            <w:pPr>
              <w:numPr>
                <w:ilvl w:val="0"/>
                <w:numId w:val="72"/>
              </w:numPr>
              <w:spacing w:after="0" w:line="240" w:lineRule="auto"/>
              <w:contextualSpacing/>
              <w:rPr>
                <w:rFonts w:ascii="Arial" w:eastAsia="Times New Roman" w:hAnsi="Arial" w:cs="Arial"/>
                <w:sz w:val="24"/>
                <w:szCs w:val="24"/>
              </w:rPr>
            </w:pPr>
            <w:r>
              <w:rPr>
                <w:rFonts w:ascii="Arial" w:eastAsia="Times New Roman" w:hAnsi="Arial" w:cs="Arial"/>
                <w:sz w:val="24"/>
                <w:szCs w:val="24"/>
              </w:rPr>
              <w:t>Basic coveralls for job.</w:t>
            </w:r>
          </w:p>
          <w:p w14:paraId="5D9119BE" w14:textId="77777777" w:rsidR="009832AA" w:rsidRPr="007A1CB0" w:rsidRDefault="009832AA" w:rsidP="00092D9F">
            <w:pPr>
              <w:spacing w:after="0" w:line="240" w:lineRule="auto"/>
              <w:rPr>
                <w:rFonts w:ascii="Arial" w:eastAsia="Times New Roman" w:hAnsi="Arial" w:cs="Arial"/>
                <w:sz w:val="24"/>
                <w:szCs w:val="24"/>
              </w:rPr>
            </w:pPr>
          </w:p>
        </w:tc>
      </w:tr>
      <w:tr w:rsidR="00D47972" w:rsidRPr="007A1CB0" w14:paraId="53555709" w14:textId="77777777" w:rsidTr="05B5011F">
        <w:tc>
          <w:tcPr>
            <w:tcW w:w="4608" w:type="dxa"/>
            <w:shd w:val="clear" w:color="auto" w:fill="auto"/>
          </w:tcPr>
          <w:p w14:paraId="41C831DD" w14:textId="77777777" w:rsidR="00D47972" w:rsidRPr="007A1CB0" w:rsidRDefault="00D47972" w:rsidP="00DE494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Gas, Oil &amp; Grease</w:t>
            </w:r>
          </w:p>
        </w:tc>
        <w:tc>
          <w:tcPr>
            <w:tcW w:w="1980" w:type="dxa"/>
            <w:shd w:val="clear" w:color="auto" w:fill="auto"/>
          </w:tcPr>
          <w:p w14:paraId="382DD011" w14:textId="77777777" w:rsidR="00D47972" w:rsidRPr="007A1CB0" w:rsidRDefault="00D47972" w:rsidP="005E3A4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7385</w:t>
            </w:r>
          </w:p>
        </w:tc>
        <w:tc>
          <w:tcPr>
            <w:tcW w:w="2520" w:type="dxa"/>
            <w:shd w:val="clear" w:color="auto" w:fill="auto"/>
          </w:tcPr>
          <w:p w14:paraId="5093DB6A" w14:textId="09F7716B" w:rsidR="00D47972" w:rsidRPr="007A1CB0" w:rsidRDefault="00D47972" w:rsidP="000D6772">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202161">
              <w:rPr>
                <w:rFonts w:ascii="Arial" w:eastAsia="Times New Roman" w:hAnsi="Arial" w:cs="Arial"/>
                <w:b/>
                <w:sz w:val="24"/>
                <w:szCs w:val="24"/>
              </w:rPr>
              <w:t>1</w:t>
            </w:r>
            <w:r w:rsidR="00FA735A">
              <w:rPr>
                <w:rFonts w:ascii="Arial" w:eastAsia="Times New Roman" w:hAnsi="Arial" w:cs="Arial"/>
                <w:b/>
                <w:sz w:val="24"/>
                <w:szCs w:val="24"/>
              </w:rPr>
              <w:t>0</w:t>
            </w:r>
            <w:r w:rsidR="000D6772">
              <w:rPr>
                <w:rFonts w:ascii="Arial" w:eastAsia="Times New Roman" w:hAnsi="Arial" w:cs="Arial"/>
                <w:b/>
                <w:sz w:val="24"/>
                <w:szCs w:val="24"/>
              </w:rPr>
              <w:t>0</w:t>
            </w:r>
            <w:r w:rsidRPr="007A1CB0">
              <w:rPr>
                <w:rFonts w:ascii="Arial" w:eastAsia="Times New Roman" w:hAnsi="Arial" w:cs="Arial"/>
                <w:b/>
                <w:sz w:val="24"/>
                <w:szCs w:val="24"/>
              </w:rPr>
              <w:t>,000</w:t>
            </w:r>
          </w:p>
        </w:tc>
      </w:tr>
      <w:tr w:rsidR="00D47972" w:rsidRPr="007A1CB0" w14:paraId="73EADEEB" w14:textId="77777777" w:rsidTr="05B5011F">
        <w:tc>
          <w:tcPr>
            <w:tcW w:w="9108" w:type="dxa"/>
            <w:gridSpan w:val="3"/>
            <w:shd w:val="clear" w:color="auto" w:fill="auto"/>
          </w:tcPr>
          <w:p w14:paraId="0BF8D2D5" w14:textId="77777777" w:rsidR="00D47972" w:rsidRPr="007A1CB0" w:rsidRDefault="00D47972" w:rsidP="00DE4942">
            <w:pPr>
              <w:numPr>
                <w:ilvl w:val="0"/>
                <w:numId w:val="74"/>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Purchase oxygen, acetylene, CO2, argon gases; equipment fuel &amp; gasoline for fleet – ($60,000 for gasoline and diesel).</w:t>
            </w:r>
          </w:p>
          <w:p w14:paraId="41A30294" w14:textId="77777777" w:rsidR="00D47972" w:rsidRDefault="00D47972" w:rsidP="00002605">
            <w:pPr>
              <w:numPr>
                <w:ilvl w:val="0"/>
                <w:numId w:val="74"/>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Gas, oil &amp; grease for all vehicles funded by the General Fund to be reflected in this line item</w:t>
            </w:r>
            <w:r w:rsidR="00483EE1">
              <w:rPr>
                <w:rFonts w:ascii="Arial" w:eastAsia="Times New Roman" w:hAnsi="Arial" w:cs="Arial"/>
                <w:sz w:val="24"/>
                <w:szCs w:val="24"/>
              </w:rPr>
              <w:t xml:space="preserve"> and distributed by project numbers</w:t>
            </w:r>
            <w:r w:rsidR="00705557">
              <w:rPr>
                <w:rFonts w:ascii="Arial" w:eastAsia="Times New Roman" w:hAnsi="Arial" w:cs="Arial"/>
                <w:sz w:val="24"/>
                <w:szCs w:val="24"/>
              </w:rPr>
              <w:t>.</w:t>
            </w:r>
          </w:p>
          <w:p w14:paraId="62911BF8" w14:textId="655BECEB" w:rsidR="00705557" w:rsidRPr="007A1CB0" w:rsidRDefault="00705557" w:rsidP="00002605">
            <w:pPr>
              <w:numPr>
                <w:ilvl w:val="0"/>
                <w:numId w:val="74"/>
              </w:numPr>
              <w:spacing w:after="0" w:line="240" w:lineRule="auto"/>
              <w:contextualSpacing/>
              <w:rPr>
                <w:rFonts w:ascii="Arial" w:eastAsia="Times New Roman" w:hAnsi="Arial" w:cs="Arial"/>
                <w:sz w:val="24"/>
                <w:szCs w:val="24"/>
              </w:rPr>
            </w:pPr>
            <w:r>
              <w:rPr>
                <w:rFonts w:ascii="Arial" w:eastAsia="Times New Roman" w:hAnsi="Arial" w:cs="Arial"/>
                <w:sz w:val="24"/>
                <w:szCs w:val="24"/>
              </w:rPr>
              <w:t>Will be impacted by deferred maintenance.</w:t>
            </w:r>
          </w:p>
        </w:tc>
      </w:tr>
    </w:tbl>
    <w:p w14:paraId="75D056CE" w14:textId="77777777" w:rsidR="009D7C92" w:rsidRDefault="009D7C92" w:rsidP="00DE4942">
      <w:pPr>
        <w:rPr>
          <w:b/>
          <w:sz w:val="24"/>
        </w:rPr>
      </w:pPr>
    </w:p>
    <w:p w14:paraId="3DE83FD9" w14:textId="4A6A9484" w:rsidR="00D47972" w:rsidRPr="004511C7" w:rsidRDefault="00D47972" w:rsidP="00DE4942">
      <w:pPr>
        <w:rPr>
          <w:b/>
          <w:sz w:val="24"/>
        </w:rPr>
      </w:pPr>
      <w:r w:rsidRPr="004511C7">
        <w:rPr>
          <w:b/>
          <w:sz w:val="24"/>
        </w:rPr>
        <w:lastRenderedPageBreak/>
        <w:t>1000 XXXX 30 32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1980"/>
        <w:gridCol w:w="2610"/>
      </w:tblGrid>
      <w:tr w:rsidR="00D47972" w:rsidRPr="007A1CB0" w14:paraId="4917148D" w14:textId="77777777" w:rsidTr="005F7365">
        <w:trPr>
          <w:trHeight w:val="323"/>
        </w:trPr>
        <w:tc>
          <w:tcPr>
            <w:tcW w:w="4608" w:type="dxa"/>
            <w:shd w:val="clear" w:color="auto" w:fill="auto"/>
          </w:tcPr>
          <w:p w14:paraId="11E63BFB" w14:textId="77777777" w:rsidR="00D47972" w:rsidRPr="007A1CB0" w:rsidRDefault="00D47972" w:rsidP="00DE494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 xml:space="preserve">Minor Tools &amp; Equip </w:t>
            </w:r>
          </w:p>
        </w:tc>
        <w:tc>
          <w:tcPr>
            <w:tcW w:w="1980" w:type="dxa"/>
            <w:shd w:val="clear" w:color="auto" w:fill="auto"/>
          </w:tcPr>
          <w:p w14:paraId="4897BEFC" w14:textId="77777777" w:rsidR="00D47972" w:rsidRPr="007A1CB0" w:rsidRDefault="00D47972" w:rsidP="005E3A4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7610</w:t>
            </w:r>
          </w:p>
        </w:tc>
        <w:tc>
          <w:tcPr>
            <w:tcW w:w="2610" w:type="dxa"/>
            <w:shd w:val="clear" w:color="auto" w:fill="auto"/>
          </w:tcPr>
          <w:p w14:paraId="0086A93C" w14:textId="01F6CFE4" w:rsidR="00D47972" w:rsidRPr="007A1CB0" w:rsidRDefault="00D47972" w:rsidP="00CA2D6F">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35015A">
              <w:rPr>
                <w:rFonts w:ascii="Arial" w:eastAsia="Times New Roman" w:hAnsi="Arial" w:cs="Arial"/>
                <w:b/>
                <w:sz w:val="24"/>
                <w:szCs w:val="24"/>
              </w:rPr>
              <w:t>25</w:t>
            </w:r>
            <w:r w:rsidRPr="007A1CB0">
              <w:rPr>
                <w:rFonts w:ascii="Arial" w:eastAsia="Times New Roman" w:hAnsi="Arial" w:cs="Arial"/>
                <w:b/>
                <w:sz w:val="24"/>
                <w:szCs w:val="24"/>
              </w:rPr>
              <w:t>,000</w:t>
            </w:r>
          </w:p>
        </w:tc>
      </w:tr>
      <w:tr w:rsidR="00D47972" w:rsidRPr="007A1CB0" w14:paraId="5D16E7FC" w14:textId="77777777" w:rsidTr="005F7365">
        <w:tc>
          <w:tcPr>
            <w:tcW w:w="9198" w:type="dxa"/>
            <w:gridSpan w:val="3"/>
            <w:shd w:val="clear" w:color="auto" w:fill="auto"/>
          </w:tcPr>
          <w:p w14:paraId="067FC29E" w14:textId="10B3D194" w:rsidR="00D47972" w:rsidRDefault="00483EE1" w:rsidP="00483EE1">
            <w:pPr>
              <w:numPr>
                <w:ilvl w:val="0"/>
                <w:numId w:val="76"/>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Evaluation needs </w:t>
            </w:r>
            <w:r w:rsidR="006D5304">
              <w:rPr>
                <w:rFonts w:ascii="Arial" w:eastAsia="Times New Roman" w:hAnsi="Arial" w:cs="Arial"/>
                <w:sz w:val="24"/>
                <w:szCs w:val="24"/>
              </w:rPr>
              <w:t xml:space="preserve">to be </w:t>
            </w:r>
            <w:r w:rsidR="00CA60F9">
              <w:rPr>
                <w:rFonts w:ascii="Arial" w:eastAsia="Times New Roman" w:hAnsi="Arial" w:cs="Arial"/>
                <w:sz w:val="24"/>
                <w:szCs w:val="24"/>
              </w:rPr>
              <w:t>finished</w:t>
            </w:r>
            <w:r w:rsidR="006D5304">
              <w:rPr>
                <w:rFonts w:ascii="Arial" w:eastAsia="Times New Roman" w:hAnsi="Arial" w:cs="Arial"/>
                <w:sz w:val="24"/>
                <w:szCs w:val="24"/>
              </w:rPr>
              <w:t>.</w:t>
            </w:r>
          </w:p>
          <w:p w14:paraId="618597A1" w14:textId="75B7520A" w:rsidR="00483EE1" w:rsidRPr="00483EE1" w:rsidRDefault="00483EE1" w:rsidP="0035015A">
            <w:pPr>
              <w:spacing w:after="0" w:line="240" w:lineRule="auto"/>
              <w:ind w:left="630"/>
              <w:contextualSpacing/>
              <w:rPr>
                <w:rFonts w:ascii="Arial" w:eastAsia="Times New Roman" w:hAnsi="Arial" w:cs="Arial"/>
                <w:sz w:val="24"/>
                <w:szCs w:val="24"/>
              </w:rPr>
            </w:pPr>
          </w:p>
        </w:tc>
      </w:tr>
      <w:tr w:rsidR="00D47972" w:rsidRPr="007A1CB0" w14:paraId="76BEBF27" w14:textId="77777777" w:rsidTr="005F7365">
        <w:tc>
          <w:tcPr>
            <w:tcW w:w="4608" w:type="dxa"/>
            <w:shd w:val="clear" w:color="auto" w:fill="auto"/>
          </w:tcPr>
          <w:p w14:paraId="52CE88FC" w14:textId="77777777" w:rsidR="00D47972" w:rsidRPr="007A1CB0" w:rsidRDefault="00D47972" w:rsidP="00DE494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Safety Equipment</w:t>
            </w:r>
          </w:p>
        </w:tc>
        <w:tc>
          <w:tcPr>
            <w:tcW w:w="1980" w:type="dxa"/>
            <w:shd w:val="clear" w:color="auto" w:fill="auto"/>
          </w:tcPr>
          <w:p w14:paraId="586A0E9A" w14:textId="77777777" w:rsidR="00D47972" w:rsidRPr="007A1CB0" w:rsidRDefault="00D47972" w:rsidP="005E3A4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7615</w:t>
            </w:r>
          </w:p>
        </w:tc>
        <w:tc>
          <w:tcPr>
            <w:tcW w:w="2610" w:type="dxa"/>
            <w:shd w:val="clear" w:color="auto" w:fill="auto"/>
          </w:tcPr>
          <w:p w14:paraId="77BF08BA" w14:textId="21897C34" w:rsidR="00D47972" w:rsidRPr="007A1CB0" w:rsidRDefault="00D47972" w:rsidP="00DE4942">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35015A">
              <w:rPr>
                <w:rFonts w:ascii="Arial" w:eastAsia="Times New Roman" w:hAnsi="Arial" w:cs="Arial"/>
                <w:b/>
                <w:sz w:val="24"/>
                <w:szCs w:val="24"/>
              </w:rPr>
              <w:t>2</w:t>
            </w:r>
            <w:r w:rsidRPr="007A1CB0">
              <w:rPr>
                <w:rFonts w:ascii="Arial" w:eastAsia="Times New Roman" w:hAnsi="Arial" w:cs="Arial"/>
                <w:b/>
                <w:sz w:val="24"/>
                <w:szCs w:val="24"/>
              </w:rPr>
              <w:t>,</w:t>
            </w:r>
            <w:r w:rsidR="00D73A79">
              <w:rPr>
                <w:rFonts w:ascii="Arial" w:eastAsia="Times New Roman" w:hAnsi="Arial" w:cs="Arial"/>
                <w:b/>
                <w:sz w:val="24"/>
                <w:szCs w:val="24"/>
              </w:rPr>
              <w:t>0</w:t>
            </w:r>
            <w:r w:rsidRPr="007A1CB0">
              <w:rPr>
                <w:rFonts w:ascii="Arial" w:eastAsia="Times New Roman" w:hAnsi="Arial" w:cs="Arial"/>
                <w:b/>
                <w:sz w:val="24"/>
                <w:szCs w:val="24"/>
              </w:rPr>
              <w:t>00</w:t>
            </w:r>
          </w:p>
        </w:tc>
      </w:tr>
      <w:tr w:rsidR="00D47972" w:rsidRPr="007A1CB0" w14:paraId="28E6AB06" w14:textId="77777777" w:rsidTr="005F7365">
        <w:tc>
          <w:tcPr>
            <w:tcW w:w="9198" w:type="dxa"/>
            <w:gridSpan w:val="3"/>
            <w:shd w:val="clear" w:color="auto" w:fill="auto"/>
          </w:tcPr>
          <w:p w14:paraId="0EB8377A" w14:textId="2A06AFA1" w:rsidR="00D47972" w:rsidRPr="007A1CB0" w:rsidRDefault="00D47972" w:rsidP="00DE4942">
            <w:pPr>
              <w:numPr>
                <w:ilvl w:val="0"/>
                <w:numId w:val="76"/>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Steel toed boots, goggles, welding helmets and respirators.</w:t>
            </w:r>
          </w:p>
          <w:p w14:paraId="4C3503FC" w14:textId="77777777" w:rsidR="00D47972" w:rsidRPr="007A1CB0" w:rsidRDefault="00D47972" w:rsidP="00DE4942">
            <w:pPr>
              <w:spacing w:after="0" w:line="240" w:lineRule="auto"/>
              <w:rPr>
                <w:rFonts w:ascii="Arial" w:eastAsia="Times New Roman" w:hAnsi="Arial" w:cs="Arial"/>
                <w:sz w:val="24"/>
                <w:szCs w:val="24"/>
              </w:rPr>
            </w:pPr>
          </w:p>
        </w:tc>
      </w:tr>
      <w:tr w:rsidR="005F7365" w:rsidRPr="007A1CB0" w14:paraId="20983F7A" w14:textId="77777777" w:rsidTr="005F7365">
        <w:trPr>
          <w:trHeight w:val="323"/>
        </w:trPr>
        <w:tc>
          <w:tcPr>
            <w:tcW w:w="4608" w:type="dxa"/>
            <w:shd w:val="clear" w:color="auto" w:fill="auto"/>
          </w:tcPr>
          <w:p w14:paraId="343BBBCE" w14:textId="77777777" w:rsidR="005F7365" w:rsidRPr="007A1CB0" w:rsidRDefault="005F7365" w:rsidP="005F7365">
            <w:pPr>
              <w:spacing w:after="0" w:line="240" w:lineRule="auto"/>
              <w:ind w:hanging="90"/>
              <w:rPr>
                <w:rFonts w:ascii="Arial" w:eastAsia="Times New Roman" w:hAnsi="Arial" w:cs="Arial"/>
                <w:b/>
                <w:sz w:val="24"/>
                <w:szCs w:val="24"/>
              </w:rPr>
            </w:pPr>
            <w:r>
              <w:rPr>
                <w:rFonts w:ascii="Arial" w:eastAsia="Times New Roman" w:hAnsi="Arial" w:cs="Arial"/>
                <w:b/>
                <w:sz w:val="24"/>
                <w:szCs w:val="24"/>
              </w:rPr>
              <w:t xml:space="preserve">Major </w:t>
            </w:r>
            <w:r w:rsidRPr="007A1CB0">
              <w:rPr>
                <w:rFonts w:ascii="Arial" w:eastAsia="Times New Roman" w:hAnsi="Arial" w:cs="Arial"/>
                <w:b/>
                <w:sz w:val="24"/>
                <w:szCs w:val="24"/>
              </w:rPr>
              <w:t>Equip</w:t>
            </w:r>
            <w:r>
              <w:rPr>
                <w:rFonts w:ascii="Arial" w:eastAsia="Times New Roman" w:hAnsi="Arial" w:cs="Arial"/>
                <w:b/>
                <w:sz w:val="24"/>
                <w:szCs w:val="24"/>
              </w:rPr>
              <w:t>ment</w:t>
            </w:r>
            <w:r w:rsidRPr="007A1CB0">
              <w:rPr>
                <w:rFonts w:ascii="Arial" w:eastAsia="Times New Roman" w:hAnsi="Arial" w:cs="Arial"/>
                <w:b/>
                <w:sz w:val="24"/>
                <w:szCs w:val="24"/>
              </w:rPr>
              <w:t xml:space="preserve"> </w:t>
            </w:r>
          </w:p>
        </w:tc>
        <w:tc>
          <w:tcPr>
            <w:tcW w:w="1980" w:type="dxa"/>
            <w:shd w:val="clear" w:color="auto" w:fill="auto"/>
          </w:tcPr>
          <w:p w14:paraId="72A09145" w14:textId="77777777" w:rsidR="005F7365" w:rsidRPr="007A1CB0" w:rsidRDefault="005F7365" w:rsidP="00D34204">
            <w:pPr>
              <w:spacing w:after="0" w:line="240" w:lineRule="auto"/>
              <w:ind w:hanging="90"/>
              <w:rPr>
                <w:rFonts w:ascii="Arial" w:eastAsia="Times New Roman" w:hAnsi="Arial" w:cs="Arial"/>
                <w:b/>
                <w:sz w:val="24"/>
                <w:szCs w:val="24"/>
              </w:rPr>
            </w:pPr>
            <w:r>
              <w:rPr>
                <w:rFonts w:ascii="Arial" w:eastAsia="Times New Roman" w:hAnsi="Arial" w:cs="Arial"/>
                <w:b/>
                <w:sz w:val="24"/>
                <w:szCs w:val="24"/>
              </w:rPr>
              <w:t>7720</w:t>
            </w:r>
          </w:p>
        </w:tc>
        <w:tc>
          <w:tcPr>
            <w:tcW w:w="2610" w:type="dxa"/>
            <w:shd w:val="clear" w:color="auto" w:fill="auto"/>
          </w:tcPr>
          <w:p w14:paraId="14F1F031" w14:textId="39EC6811" w:rsidR="005F7365" w:rsidRPr="007A1CB0" w:rsidRDefault="005F7365" w:rsidP="005F7365">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35015A">
              <w:rPr>
                <w:rFonts w:ascii="Arial" w:eastAsia="Times New Roman" w:hAnsi="Arial" w:cs="Arial"/>
                <w:b/>
                <w:sz w:val="24"/>
                <w:szCs w:val="24"/>
              </w:rPr>
              <w:t>15,00</w:t>
            </w:r>
            <w:r w:rsidRPr="007A1CB0">
              <w:rPr>
                <w:rFonts w:ascii="Arial" w:eastAsia="Times New Roman" w:hAnsi="Arial" w:cs="Arial"/>
                <w:b/>
                <w:sz w:val="24"/>
                <w:szCs w:val="24"/>
              </w:rPr>
              <w:t>0</w:t>
            </w:r>
          </w:p>
        </w:tc>
      </w:tr>
      <w:tr w:rsidR="005F7365" w:rsidRPr="007A1CB0" w14:paraId="24056154" w14:textId="77777777" w:rsidTr="005F7365">
        <w:tc>
          <w:tcPr>
            <w:tcW w:w="9198" w:type="dxa"/>
            <w:gridSpan w:val="3"/>
            <w:shd w:val="clear" w:color="auto" w:fill="auto"/>
          </w:tcPr>
          <w:p w14:paraId="4B2F9EF5" w14:textId="16E89E24" w:rsidR="00D73A79" w:rsidRDefault="00483EE1" w:rsidP="00D73A79">
            <w:pPr>
              <w:numPr>
                <w:ilvl w:val="0"/>
                <w:numId w:val="76"/>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Evaluation needs </w:t>
            </w:r>
            <w:r w:rsidR="00E07870">
              <w:rPr>
                <w:rFonts w:ascii="Arial" w:eastAsia="Times New Roman" w:hAnsi="Arial" w:cs="Arial"/>
                <w:sz w:val="24"/>
                <w:szCs w:val="24"/>
              </w:rPr>
              <w:t xml:space="preserve">to be finished </w:t>
            </w:r>
          </w:p>
          <w:p w14:paraId="4FAC6757" w14:textId="39837E72" w:rsidR="005F7365" w:rsidRPr="007A1CB0" w:rsidRDefault="005F7365" w:rsidP="0035015A">
            <w:pPr>
              <w:spacing w:after="0" w:line="240" w:lineRule="auto"/>
              <w:contextualSpacing/>
              <w:rPr>
                <w:rFonts w:ascii="Arial" w:eastAsia="Times New Roman" w:hAnsi="Arial" w:cs="Arial"/>
                <w:sz w:val="24"/>
                <w:szCs w:val="24"/>
              </w:rPr>
            </w:pPr>
          </w:p>
        </w:tc>
      </w:tr>
      <w:tr w:rsidR="00D47972" w:rsidRPr="007A1CB0" w14:paraId="2ED2E657" w14:textId="77777777" w:rsidTr="005F7365">
        <w:tc>
          <w:tcPr>
            <w:tcW w:w="4608" w:type="dxa"/>
            <w:shd w:val="clear" w:color="auto" w:fill="auto"/>
          </w:tcPr>
          <w:p w14:paraId="2460DB44" w14:textId="77777777" w:rsidR="00D47972" w:rsidRPr="007A1CB0" w:rsidRDefault="00D47972" w:rsidP="00DE494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 xml:space="preserve">Vehicle Maintenance   </w:t>
            </w:r>
          </w:p>
        </w:tc>
        <w:tc>
          <w:tcPr>
            <w:tcW w:w="1980" w:type="dxa"/>
            <w:shd w:val="clear" w:color="auto" w:fill="auto"/>
          </w:tcPr>
          <w:p w14:paraId="32C8786D" w14:textId="77777777" w:rsidR="00D47972" w:rsidRPr="007A1CB0" w:rsidRDefault="00D47972" w:rsidP="005E3A4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8110</w:t>
            </w:r>
          </w:p>
        </w:tc>
        <w:tc>
          <w:tcPr>
            <w:tcW w:w="2610" w:type="dxa"/>
            <w:shd w:val="clear" w:color="auto" w:fill="auto"/>
          </w:tcPr>
          <w:p w14:paraId="4FC0B454" w14:textId="6D2F9626" w:rsidR="00D47972" w:rsidRPr="007A1CB0" w:rsidRDefault="00D47972" w:rsidP="005F7365">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 $</w:t>
            </w:r>
            <w:r w:rsidR="00B8417B">
              <w:rPr>
                <w:rFonts w:ascii="Arial" w:eastAsia="Times New Roman" w:hAnsi="Arial" w:cs="Arial"/>
                <w:b/>
                <w:sz w:val="24"/>
                <w:szCs w:val="24"/>
              </w:rPr>
              <w:t>10</w:t>
            </w:r>
            <w:r w:rsidR="002966B0">
              <w:rPr>
                <w:rFonts w:ascii="Arial" w:eastAsia="Times New Roman" w:hAnsi="Arial" w:cs="Arial"/>
                <w:b/>
                <w:sz w:val="24"/>
                <w:szCs w:val="24"/>
              </w:rPr>
              <w:t>0</w:t>
            </w:r>
            <w:r w:rsidRPr="007A1CB0">
              <w:rPr>
                <w:rFonts w:ascii="Arial" w:eastAsia="Times New Roman" w:hAnsi="Arial" w:cs="Arial"/>
                <w:b/>
                <w:sz w:val="24"/>
                <w:szCs w:val="24"/>
              </w:rPr>
              <w:t>,</w:t>
            </w:r>
            <w:r w:rsidR="005F7365">
              <w:rPr>
                <w:rFonts w:ascii="Arial" w:eastAsia="Times New Roman" w:hAnsi="Arial" w:cs="Arial"/>
                <w:b/>
                <w:sz w:val="24"/>
                <w:szCs w:val="24"/>
              </w:rPr>
              <w:t>0</w:t>
            </w:r>
            <w:r w:rsidRPr="007A1CB0">
              <w:rPr>
                <w:rFonts w:ascii="Arial" w:eastAsia="Times New Roman" w:hAnsi="Arial" w:cs="Arial"/>
                <w:b/>
                <w:sz w:val="24"/>
                <w:szCs w:val="24"/>
              </w:rPr>
              <w:t>00</w:t>
            </w:r>
          </w:p>
        </w:tc>
      </w:tr>
      <w:tr w:rsidR="00D47972" w:rsidRPr="007A1CB0" w14:paraId="497C84B0" w14:textId="77777777" w:rsidTr="005F7365">
        <w:tc>
          <w:tcPr>
            <w:tcW w:w="9198" w:type="dxa"/>
            <w:gridSpan w:val="3"/>
            <w:shd w:val="clear" w:color="auto" w:fill="auto"/>
          </w:tcPr>
          <w:p w14:paraId="6BDB59B1" w14:textId="77777777" w:rsidR="00D47972" w:rsidRPr="007A1CB0" w:rsidRDefault="00D47972" w:rsidP="00DE4942">
            <w:pPr>
              <w:numPr>
                <w:ilvl w:val="0"/>
                <w:numId w:val="76"/>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Tires, lights, and transmission rebuild.</w:t>
            </w:r>
          </w:p>
          <w:p w14:paraId="590CBD15" w14:textId="77777777" w:rsidR="00D47972" w:rsidRPr="007A1CB0" w:rsidRDefault="00D47972" w:rsidP="00DE4942">
            <w:pPr>
              <w:numPr>
                <w:ilvl w:val="0"/>
                <w:numId w:val="76"/>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Vehicle Repairs for all vehicles fund by the General Fund reflected here.</w:t>
            </w:r>
          </w:p>
          <w:p w14:paraId="2591126C" w14:textId="6B61B77D" w:rsidR="00D47972" w:rsidRPr="007A1CB0" w:rsidRDefault="00B8417B" w:rsidP="009832AA">
            <w:pPr>
              <w:numPr>
                <w:ilvl w:val="0"/>
                <w:numId w:val="76"/>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Will do a lot of </w:t>
            </w:r>
            <w:r w:rsidR="009A7945">
              <w:rPr>
                <w:rFonts w:ascii="Arial" w:eastAsia="Times New Roman" w:hAnsi="Arial" w:cs="Arial"/>
                <w:sz w:val="24"/>
                <w:szCs w:val="24"/>
              </w:rPr>
              <w:t xml:space="preserve">deferred </w:t>
            </w:r>
            <w:r w:rsidR="00483EE1">
              <w:rPr>
                <w:rFonts w:ascii="Arial" w:eastAsia="Times New Roman" w:hAnsi="Arial" w:cs="Arial"/>
                <w:sz w:val="24"/>
                <w:szCs w:val="24"/>
              </w:rPr>
              <w:t>repairs.</w:t>
            </w:r>
          </w:p>
        </w:tc>
      </w:tr>
      <w:tr w:rsidR="00B8417B" w:rsidRPr="007A1CB0" w14:paraId="40653AE2" w14:textId="77777777" w:rsidTr="00092D9F">
        <w:tc>
          <w:tcPr>
            <w:tcW w:w="4608" w:type="dxa"/>
            <w:shd w:val="clear" w:color="auto" w:fill="auto"/>
          </w:tcPr>
          <w:p w14:paraId="1A23E068" w14:textId="77777777" w:rsidR="00B8417B" w:rsidRPr="007A1CB0" w:rsidRDefault="00B8417B" w:rsidP="00092D9F">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Equipment Maintenance</w:t>
            </w:r>
          </w:p>
        </w:tc>
        <w:tc>
          <w:tcPr>
            <w:tcW w:w="1980" w:type="dxa"/>
            <w:shd w:val="clear" w:color="auto" w:fill="auto"/>
          </w:tcPr>
          <w:p w14:paraId="6D64ADFA" w14:textId="77777777" w:rsidR="00B8417B" w:rsidRPr="007A1CB0" w:rsidRDefault="00B8417B" w:rsidP="00092D9F">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8120</w:t>
            </w:r>
          </w:p>
        </w:tc>
        <w:tc>
          <w:tcPr>
            <w:tcW w:w="2610" w:type="dxa"/>
            <w:shd w:val="clear" w:color="auto" w:fill="auto"/>
          </w:tcPr>
          <w:p w14:paraId="4A733280" w14:textId="59847A5D" w:rsidR="00B8417B" w:rsidRPr="007A1CB0" w:rsidRDefault="00B8417B" w:rsidP="00092D9F">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Pr>
                <w:rFonts w:ascii="Arial" w:eastAsia="Times New Roman" w:hAnsi="Arial" w:cs="Arial"/>
                <w:b/>
                <w:sz w:val="24"/>
                <w:szCs w:val="24"/>
              </w:rPr>
              <w:t>2</w:t>
            </w:r>
            <w:r w:rsidR="00AB4909">
              <w:rPr>
                <w:rFonts w:ascii="Arial" w:eastAsia="Times New Roman" w:hAnsi="Arial" w:cs="Arial"/>
                <w:b/>
                <w:sz w:val="24"/>
                <w:szCs w:val="24"/>
              </w:rPr>
              <w:t>1</w:t>
            </w:r>
            <w:r w:rsidR="00EA47B0">
              <w:rPr>
                <w:rFonts w:ascii="Arial" w:eastAsia="Times New Roman" w:hAnsi="Arial" w:cs="Arial"/>
                <w:b/>
                <w:sz w:val="24"/>
                <w:szCs w:val="24"/>
              </w:rPr>
              <w:t>6</w:t>
            </w:r>
            <w:r>
              <w:rPr>
                <w:rFonts w:ascii="Arial" w:eastAsia="Times New Roman" w:hAnsi="Arial" w:cs="Arial"/>
                <w:b/>
                <w:sz w:val="24"/>
                <w:szCs w:val="24"/>
              </w:rPr>
              <w:t>,00</w:t>
            </w:r>
            <w:r w:rsidRPr="007A1CB0">
              <w:rPr>
                <w:rFonts w:ascii="Arial" w:eastAsia="Times New Roman" w:hAnsi="Arial" w:cs="Arial"/>
                <w:b/>
                <w:sz w:val="24"/>
                <w:szCs w:val="24"/>
              </w:rPr>
              <w:t>0</w:t>
            </w:r>
          </w:p>
        </w:tc>
      </w:tr>
      <w:tr w:rsidR="00B8417B" w:rsidRPr="007A1CB0" w14:paraId="55990848" w14:textId="77777777" w:rsidTr="00092D9F">
        <w:tc>
          <w:tcPr>
            <w:tcW w:w="9198" w:type="dxa"/>
            <w:gridSpan w:val="3"/>
            <w:shd w:val="clear" w:color="auto" w:fill="auto"/>
          </w:tcPr>
          <w:p w14:paraId="0690B68A" w14:textId="62373A14" w:rsidR="00B8417B" w:rsidRPr="00FC36CC" w:rsidRDefault="00B8417B" w:rsidP="00092D9F">
            <w:pPr>
              <w:numPr>
                <w:ilvl w:val="0"/>
                <w:numId w:val="77"/>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 xml:space="preserve">Equipment repair for all </w:t>
            </w:r>
            <w:r w:rsidR="00AB4909">
              <w:rPr>
                <w:rFonts w:ascii="Arial" w:eastAsia="Times New Roman" w:hAnsi="Arial" w:cs="Arial"/>
                <w:sz w:val="24"/>
                <w:szCs w:val="24"/>
              </w:rPr>
              <w:t>general fund e</w:t>
            </w:r>
            <w:r w:rsidRPr="007A1CB0">
              <w:rPr>
                <w:rFonts w:ascii="Arial" w:eastAsia="Times New Roman" w:hAnsi="Arial" w:cs="Arial"/>
                <w:sz w:val="24"/>
                <w:szCs w:val="24"/>
              </w:rPr>
              <w:t>quipment</w:t>
            </w:r>
            <w:r w:rsidRPr="00FC36CC">
              <w:rPr>
                <w:rFonts w:ascii="Arial" w:eastAsia="Times New Roman" w:hAnsi="Arial" w:cs="Arial"/>
                <w:sz w:val="24"/>
                <w:szCs w:val="24"/>
              </w:rPr>
              <w:t xml:space="preserve"> $1</w:t>
            </w:r>
            <w:r w:rsidR="00AB4909">
              <w:rPr>
                <w:rFonts w:ascii="Arial" w:eastAsia="Times New Roman" w:hAnsi="Arial" w:cs="Arial"/>
                <w:sz w:val="24"/>
                <w:szCs w:val="24"/>
              </w:rPr>
              <w:t>0</w:t>
            </w:r>
            <w:r w:rsidR="00EA47B0" w:rsidRPr="00FC36CC">
              <w:rPr>
                <w:rFonts w:ascii="Arial" w:eastAsia="Times New Roman" w:hAnsi="Arial" w:cs="Arial"/>
                <w:sz w:val="24"/>
                <w:szCs w:val="24"/>
              </w:rPr>
              <w:t>0</w:t>
            </w:r>
            <w:r w:rsidRPr="00FC36CC">
              <w:rPr>
                <w:rFonts w:ascii="Arial" w:eastAsia="Times New Roman" w:hAnsi="Arial" w:cs="Arial"/>
                <w:sz w:val="24"/>
                <w:szCs w:val="24"/>
              </w:rPr>
              <w:t>,000</w:t>
            </w:r>
          </w:p>
          <w:p w14:paraId="78B775B7" w14:textId="700243D0" w:rsidR="00B8417B" w:rsidRPr="00FC36CC" w:rsidRDefault="00B8417B" w:rsidP="00092D9F">
            <w:pPr>
              <w:numPr>
                <w:ilvl w:val="0"/>
                <w:numId w:val="77"/>
              </w:numPr>
              <w:spacing w:after="0" w:line="240" w:lineRule="auto"/>
              <w:contextualSpacing/>
              <w:rPr>
                <w:rFonts w:ascii="Arial" w:eastAsia="Times New Roman" w:hAnsi="Arial" w:cs="Arial"/>
                <w:sz w:val="24"/>
                <w:szCs w:val="24"/>
              </w:rPr>
            </w:pPr>
            <w:r w:rsidRPr="00FC36CC">
              <w:rPr>
                <w:rFonts w:ascii="Arial" w:eastAsia="Times New Roman" w:hAnsi="Arial" w:cs="Arial"/>
                <w:sz w:val="24"/>
                <w:szCs w:val="24"/>
              </w:rPr>
              <w:t>Annual certification for pump road worthiness NFP standard. $</w:t>
            </w:r>
            <w:r w:rsidR="00EA47B0" w:rsidRPr="00FC36CC">
              <w:rPr>
                <w:rFonts w:ascii="Arial" w:eastAsia="Times New Roman" w:hAnsi="Arial" w:cs="Arial"/>
                <w:sz w:val="24"/>
                <w:szCs w:val="24"/>
              </w:rPr>
              <w:t>16</w:t>
            </w:r>
            <w:r w:rsidRPr="00FC36CC">
              <w:rPr>
                <w:rFonts w:ascii="Arial" w:eastAsia="Times New Roman" w:hAnsi="Arial" w:cs="Arial"/>
                <w:sz w:val="24"/>
                <w:szCs w:val="24"/>
              </w:rPr>
              <w:t>,000</w:t>
            </w:r>
          </w:p>
          <w:p w14:paraId="312BE66A" w14:textId="70CE1761" w:rsidR="00B8417B" w:rsidRDefault="00B8417B" w:rsidP="00092D9F">
            <w:pPr>
              <w:numPr>
                <w:ilvl w:val="0"/>
                <w:numId w:val="77"/>
              </w:numPr>
              <w:spacing w:after="0" w:line="240" w:lineRule="auto"/>
              <w:contextualSpacing/>
              <w:rPr>
                <w:rFonts w:ascii="Arial" w:eastAsia="Times New Roman" w:hAnsi="Arial" w:cs="Arial"/>
                <w:sz w:val="24"/>
                <w:szCs w:val="24"/>
              </w:rPr>
            </w:pPr>
            <w:r>
              <w:rPr>
                <w:rFonts w:ascii="Arial" w:eastAsia="Times New Roman" w:hAnsi="Arial" w:cs="Arial"/>
                <w:sz w:val="24"/>
                <w:szCs w:val="24"/>
              </w:rPr>
              <w:t>Street Equipment Maintenance ($100,000 1000 8120 30 32 1133 0)</w:t>
            </w:r>
          </w:p>
          <w:p w14:paraId="57B4FE9F" w14:textId="51A90F93" w:rsidR="00B8417B" w:rsidRPr="007A1CB0" w:rsidRDefault="00B8417B" w:rsidP="005B6974">
            <w:pPr>
              <w:spacing w:after="0" w:line="240" w:lineRule="auto"/>
              <w:ind w:left="690"/>
              <w:contextualSpacing/>
              <w:rPr>
                <w:rFonts w:ascii="Arial" w:eastAsia="Times New Roman" w:hAnsi="Arial" w:cs="Arial"/>
                <w:sz w:val="24"/>
                <w:szCs w:val="24"/>
              </w:rPr>
            </w:pPr>
          </w:p>
        </w:tc>
      </w:tr>
      <w:tr w:rsidR="00B8417B" w:rsidRPr="007A1CB0" w14:paraId="61E13723" w14:textId="77777777" w:rsidTr="00092D9F">
        <w:tc>
          <w:tcPr>
            <w:tcW w:w="4608" w:type="dxa"/>
            <w:shd w:val="clear" w:color="auto" w:fill="auto"/>
          </w:tcPr>
          <w:p w14:paraId="6ADF88EC" w14:textId="77777777" w:rsidR="00B8417B" w:rsidRPr="007A1CB0" w:rsidRDefault="00B8417B" w:rsidP="00092D9F">
            <w:pPr>
              <w:spacing w:after="0" w:line="240" w:lineRule="auto"/>
              <w:ind w:hanging="90"/>
              <w:rPr>
                <w:rFonts w:ascii="Arial" w:eastAsia="Times New Roman" w:hAnsi="Arial" w:cs="Arial"/>
                <w:b/>
                <w:sz w:val="24"/>
                <w:szCs w:val="24"/>
              </w:rPr>
            </w:pPr>
            <w:r>
              <w:rPr>
                <w:rFonts w:ascii="Arial" w:eastAsia="Times New Roman" w:hAnsi="Arial" w:cs="Arial"/>
                <w:b/>
                <w:sz w:val="24"/>
                <w:szCs w:val="24"/>
              </w:rPr>
              <w:t>Damages/Repair</w:t>
            </w:r>
          </w:p>
        </w:tc>
        <w:tc>
          <w:tcPr>
            <w:tcW w:w="1980" w:type="dxa"/>
            <w:shd w:val="clear" w:color="auto" w:fill="auto"/>
          </w:tcPr>
          <w:p w14:paraId="1C94AC9D" w14:textId="77777777" w:rsidR="00B8417B" w:rsidRPr="007A1CB0" w:rsidRDefault="00B8417B" w:rsidP="00092D9F">
            <w:pPr>
              <w:spacing w:after="0" w:line="240" w:lineRule="auto"/>
              <w:ind w:hanging="90"/>
              <w:rPr>
                <w:rFonts w:ascii="Arial" w:eastAsia="Times New Roman" w:hAnsi="Arial" w:cs="Arial"/>
                <w:b/>
                <w:sz w:val="24"/>
                <w:szCs w:val="24"/>
              </w:rPr>
            </w:pPr>
            <w:r>
              <w:rPr>
                <w:rFonts w:ascii="Arial" w:eastAsia="Times New Roman" w:hAnsi="Arial" w:cs="Arial"/>
                <w:b/>
                <w:sz w:val="24"/>
                <w:szCs w:val="24"/>
              </w:rPr>
              <w:t>8131</w:t>
            </w:r>
          </w:p>
        </w:tc>
        <w:tc>
          <w:tcPr>
            <w:tcW w:w="2610" w:type="dxa"/>
            <w:shd w:val="clear" w:color="auto" w:fill="auto"/>
          </w:tcPr>
          <w:p w14:paraId="0EAEC5A6" w14:textId="6E336520" w:rsidR="00B8417B" w:rsidRPr="007A1CB0" w:rsidRDefault="00B8417B" w:rsidP="00092D9F">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Pr>
                <w:rFonts w:ascii="Arial" w:eastAsia="Times New Roman" w:hAnsi="Arial" w:cs="Arial"/>
                <w:b/>
                <w:sz w:val="24"/>
                <w:szCs w:val="24"/>
              </w:rPr>
              <w:t>5,00</w:t>
            </w:r>
            <w:r w:rsidRPr="007A1CB0">
              <w:rPr>
                <w:rFonts w:ascii="Arial" w:eastAsia="Times New Roman" w:hAnsi="Arial" w:cs="Arial"/>
                <w:b/>
                <w:sz w:val="24"/>
                <w:szCs w:val="24"/>
              </w:rPr>
              <w:t>0</w:t>
            </w:r>
          </w:p>
        </w:tc>
      </w:tr>
      <w:tr w:rsidR="00B8417B" w:rsidRPr="007A1CB0" w14:paraId="7D2FF52E" w14:textId="77777777" w:rsidTr="00092D9F">
        <w:tc>
          <w:tcPr>
            <w:tcW w:w="9198" w:type="dxa"/>
            <w:gridSpan w:val="3"/>
            <w:shd w:val="clear" w:color="auto" w:fill="auto"/>
          </w:tcPr>
          <w:p w14:paraId="4A5D6D1E" w14:textId="694A0BC4" w:rsidR="00B8417B" w:rsidRPr="007A1CB0" w:rsidRDefault="00B8417B" w:rsidP="009832AA">
            <w:pPr>
              <w:numPr>
                <w:ilvl w:val="0"/>
                <w:numId w:val="77"/>
              </w:numPr>
              <w:spacing w:after="0" w:line="240" w:lineRule="auto"/>
              <w:contextualSpacing/>
              <w:rPr>
                <w:rFonts w:ascii="Arial" w:eastAsia="Times New Roman" w:hAnsi="Arial" w:cs="Arial"/>
                <w:sz w:val="24"/>
                <w:szCs w:val="24"/>
              </w:rPr>
            </w:pPr>
            <w:r w:rsidRPr="00B8417B">
              <w:rPr>
                <w:rFonts w:ascii="Arial" w:eastAsia="Times New Roman" w:hAnsi="Arial" w:cs="Arial"/>
                <w:sz w:val="24"/>
                <w:szCs w:val="24"/>
              </w:rPr>
              <w:t xml:space="preserve">To non-city property. </w:t>
            </w:r>
          </w:p>
        </w:tc>
      </w:tr>
      <w:tr w:rsidR="00B8417B" w:rsidRPr="007A1CB0" w14:paraId="1DC267FA" w14:textId="77777777" w:rsidTr="00092D9F">
        <w:tc>
          <w:tcPr>
            <w:tcW w:w="4608" w:type="dxa"/>
            <w:shd w:val="clear" w:color="auto" w:fill="auto"/>
          </w:tcPr>
          <w:p w14:paraId="33DDEB62" w14:textId="77777777" w:rsidR="00B8417B" w:rsidRPr="007A1CB0" w:rsidRDefault="00B8417B" w:rsidP="00092D9F">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Required Inspections</w:t>
            </w:r>
          </w:p>
        </w:tc>
        <w:tc>
          <w:tcPr>
            <w:tcW w:w="1980" w:type="dxa"/>
            <w:shd w:val="clear" w:color="auto" w:fill="auto"/>
          </w:tcPr>
          <w:p w14:paraId="639BEA3D" w14:textId="77777777" w:rsidR="00B8417B" w:rsidRPr="007A1CB0" w:rsidRDefault="00B8417B" w:rsidP="00092D9F">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8210</w:t>
            </w:r>
          </w:p>
        </w:tc>
        <w:tc>
          <w:tcPr>
            <w:tcW w:w="2610" w:type="dxa"/>
            <w:shd w:val="clear" w:color="auto" w:fill="auto"/>
          </w:tcPr>
          <w:p w14:paraId="6F76059E" w14:textId="77777777" w:rsidR="00B8417B" w:rsidRPr="007A1CB0" w:rsidRDefault="00B8417B" w:rsidP="00092D9F">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Pr>
                <w:rFonts w:ascii="Arial" w:eastAsia="Times New Roman" w:hAnsi="Arial" w:cs="Arial"/>
                <w:b/>
                <w:sz w:val="24"/>
                <w:szCs w:val="24"/>
              </w:rPr>
              <w:t>1,500</w:t>
            </w:r>
          </w:p>
        </w:tc>
      </w:tr>
      <w:tr w:rsidR="00B8417B" w:rsidRPr="007A1CB0" w14:paraId="790FD143" w14:textId="77777777" w:rsidTr="00092D9F">
        <w:tc>
          <w:tcPr>
            <w:tcW w:w="9198" w:type="dxa"/>
            <w:gridSpan w:val="3"/>
            <w:shd w:val="clear" w:color="auto" w:fill="auto"/>
          </w:tcPr>
          <w:p w14:paraId="2AD99AAE" w14:textId="58B2515E" w:rsidR="00B8417B" w:rsidRPr="007A1CB0" w:rsidRDefault="00B8417B" w:rsidP="009832AA">
            <w:pPr>
              <w:numPr>
                <w:ilvl w:val="0"/>
                <w:numId w:val="78"/>
              </w:numPr>
              <w:spacing w:after="0" w:line="240" w:lineRule="auto"/>
              <w:contextualSpacing/>
              <w:rPr>
                <w:rFonts w:ascii="Arial" w:eastAsia="Times New Roman" w:hAnsi="Arial" w:cs="Arial"/>
                <w:b/>
                <w:sz w:val="24"/>
                <w:szCs w:val="24"/>
              </w:rPr>
            </w:pPr>
            <w:r w:rsidRPr="007A1CB0">
              <w:rPr>
                <w:rFonts w:ascii="Arial" w:eastAsia="Times New Roman" w:hAnsi="Arial" w:cs="Arial"/>
                <w:sz w:val="24"/>
                <w:szCs w:val="24"/>
              </w:rPr>
              <w:t>Overhead crane inspection.</w:t>
            </w:r>
          </w:p>
        </w:tc>
      </w:tr>
      <w:tr w:rsidR="00B8417B" w:rsidRPr="007A1CB0" w14:paraId="2EA1D95D" w14:textId="77777777" w:rsidTr="00092D9F">
        <w:tc>
          <w:tcPr>
            <w:tcW w:w="6588" w:type="dxa"/>
            <w:gridSpan w:val="2"/>
            <w:shd w:val="clear" w:color="auto" w:fill="auto"/>
          </w:tcPr>
          <w:p w14:paraId="6EDBDF30" w14:textId="77777777" w:rsidR="00B8417B" w:rsidRPr="007A1CB0" w:rsidRDefault="00B8417B" w:rsidP="00092D9F">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Total Shop Budget</w:t>
            </w:r>
          </w:p>
        </w:tc>
        <w:tc>
          <w:tcPr>
            <w:tcW w:w="2610" w:type="dxa"/>
            <w:shd w:val="clear" w:color="auto" w:fill="auto"/>
          </w:tcPr>
          <w:p w14:paraId="040E2B5A" w14:textId="3F88C4C0" w:rsidR="00B8417B" w:rsidRPr="007A1CB0" w:rsidRDefault="00B8417B" w:rsidP="00092D9F">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C54787">
              <w:rPr>
                <w:rFonts w:ascii="Arial" w:eastAsia="Times New Roman" w:hAnsi="Arial" w:cs="Arial"/>
                <w:b/>
                <w:sz w:val="24"/>
                <w:szCs w:val="24"/>
              </w:rPr>
              <w:t>6</w:t>
            </w:r>
            <w:r w:rsidR="00482628">
              <w:rPr>
                <w:rFonts w:ascii="Arial" w:eastAsia="Times New Roman" w:hAnsi="Arial" w:cs="Arial"/>
                <w:b/>
                <w:sz w:val="24"/>
                <w:szCs w:val="24"/>
              </w:rPr>
              <w:t>0</w:t>
            </w:r>
            <w:r w:rsidR="00C54787">
              <w:rPr>
                <w:rFonts w:ascii="Arial" w:eastAsia="Times New Roman" w:hAnsi="Arial" w:cs="Arial"/>
                <w:b/>
                <w:sz w:val="24"/>
                <w:szCs w:val="24"/>
              </w:rPr>
              <w:t>6</w:t>
            </w:r>
            <w:r w:rsidR="00CE5161">
              <w:rPr>
                <w:rFonts w:ascii="Arial" w:eastAsia="Times New Roman" w:hAnsi="Arial" w:cs="Arial"/>
                <w:b/>
                <w:sz w:val="24"/>
                <w:szCs w:val="24"/>
              </w:rPr>
              <w:t>,</w:t>
            </w:r>
            <w:r w:rsidR="003A55A6">
              <w:rPr>
                <w:rFonts w:ascii="Arial" w:eastAsia="Times New Roman" w:hAnsi="Arial" w:cs="Arial"/>
                <w:b/>
                <w:sz w:val="24"/>
                <w:szCs w:val="24"/>
              </w:rPr>
              <w:t>600</w:t>
            </w:r>
          </w:p>
        </w:tc>
      </w:tr>
    </w:tbl>
    <w:p w14:paraId="121C8B12" w14:textId="77777777" w:rsidR="00B8417B" w:rsidRPr="007A1CB0" w:rsidRDefault="00B8417B" w:rsidP="00B8417B">
      <w:pPr>
        <w:spacing w:after="0" w:line="240" w:lineRule="auto"/>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9198"/>
      </w:tblGrid>
      <w:tr w:rsidR="00B8417B" w:rsidRPr="007A1CB0" w14:paraId="4F889C04" w14:textId="77777777" w:rsidTr="00092D9F">
        <w:tc>
          <w:tcPr>
            <w:tcW w:w="9198" w:type="dxa"/>
          </w:tcPr>
          <w:p w14:paraId="6C0FF38C" w14:textId="1D266839" w:rsidR="00B8417B" w:rsidRPr="007A1CB0" w:rsidRDefault="00B8417B" w:rsidP="00092D9F">
            <w:pPr>
              <w:rPr>
                <w:rFonts w:ascii="Arial" w:hAnsi="Arial" w:cs="Arial"/>
                <w:b/>
                <w:sz w:val="24"/>
                <w:szCs w:val="24"/>
              </w:rPr>
            </w:pPr>
            <w:r w:rsidRPr="007A1CB0">
              <w:rPr>
                <w:rFonts w:ascii="Arial" w:hAnsi="Arial" w:cs="Arial"/>
                <w:b/>
                <w:sz w:val="24"/>
                <w:szCs w:val="24"/>
              </w:rPr>
              <w:t>Remarks:</w:t>
            </w:r>
          </w:p>
          <w:p w14:paraId="3AFF4309" w14:textId="77777777" w:rsidR="00B8417B" w:rsidRDefault="00B8417B" w:rsidP="00092D9F">
            <w:pPr>
              <w:numPr>
                <w:ilvl w:val="0"/>
                <w:numId w:val="78"/>
              </w:numPr>
              <w:contextualSpacing/>
              <w:rPr>
                <w:rFonts w:ascii="Arial" w:hAnsi="Arial" w:cs="Arial"/>
                <w:sz w:val="24"/>
                <w:szCs w:val="24"/>
              </w:rPr>
            </w:pPr>
          </w:p>
          <w:p w14:paraId="6DBB8FCD" w14:textId="77777777" w:rsidR="00B8417B" w:rsidRPr="007A1CB0" w:rsidRDefault="00B8417B" w:rsidP="00092D9F">
            <w:pPr>
              <w:ind w:left="270"/>
              <w:contextualSpacing/>
              <w:rPr>
                <w:rFonts w:ascii="Arial" w:hAnsi="Arial" w:cs="Arial"/>
                <w:sz w:val="24"/>
                <w:szCs w:val="24"/>
              </w:rPr>
            </w:pPr>
          </w:p>
        </w:tc>
      </w:tr>
    </w:tbl>
    <w:p w14:paraId="4CC7B5FE" w14:textId="2FCEE450" w:rsidR="00F91786" w:rsidRDefault="00F91786">
      <w:pPr>
        <w:rPr>
          <w:rFonts w:ascii="Arial" w:eastAsia="Times New Roman" w:hAnsi="Arial" w:cs="Arial"/>
          <w:b/>
          <w:sz w:val="24"/>
          <w:szCs w:val="24"/>
        </w:rPr>
      </w:pPr>
      <w:r>
        <w:rPr>
          <w:rFonts w:ascii="Arial" w:eastAsia="Times New Roman" w:hAnsi="Arial" w:cs="Arial"/>
          <w:b/>
          <w:sz w:val="24"/>
          <w:szCs w:val="24"/>
        </w:rPr>
        <w:br w:type="page"/>
      </w:r>
    </w:p>
    <w:p w14:paraId="4D14B552" w14:textId="77777777" w:rsidR="00D47972" w:rsidRPr="004511C7" w:rsidRDefault="00D47972" w:rsidP="004511C7">
      <w:pPr>
        <w:pStyle w:val="Heading1"/>
        <w:jc w:val="center"/>
        <w:rPr>
          <w:rFonts w:eastAsia="Times New Roman"/>
          <w:sz w:val="48"/>
        </w:rPr>
      </w:pPr>
      <w:bookmarkStart w:id="44" w:name="_Toc198213531"/>
      <w:r w:rsidRPr="004511C7">
        <w:rPr>
          <w:rFonts w:eastAsia="Times New Roman"/>
          <w:sz w:val="48"/>
        </w:rPr>
        <w:lastRenderedPageBreak/>
        <w:t>PW Streets</w:t>
      </w:r>
      <w:bookmarkEnd w:id="44"/>
    </w:p>
    <w:p w14:paraId="2E7CE681" w14:textId="77777777" w:rsidR="00D47972" w:rsidRPr="004511C7" w:rsidRDefault="00D47972" w:rsidP="00DE4942">
      <w:pPr>
        <w:rPr>
          <w:b/>
          <w:sz w:val="24"/>
        </w:rPr>
      </w:pPr>
      <w:r w:rsidRPr="004511C7">
        <w:rPr>
          <w:b/>
          <w:sz w:val="24"/>
        </w:rPr>
        <w:t>1000 XXXX 30 33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8"/>
        <w:gridCol w:w="67"/>
        <w:gridCol w:w="2003"/>
        <w:gridCol w:w="2610"/>
      </w:tblGrid>
      <w:tr w:rsidR="00D24EA7" w:rsidRPr="0082045E" w14:paraId="0A84F034" w14:textId="77777777" w:rsidTr="05B5011F">
        <w:tc>
          <w:tcPr>
            <w:tcW w:w="9198" w:type="dxa"/>
            <w:gridSpan w:val="4"/>
            <w:shd w:val="clear" w:color="auto" w:fill="D9D9D9" w:themeFill="background1" w:themeFillShade="D9"/>
          </w:tcPr>
          <w:p w14:paraId="637494FF" w14:textId="77777777" w:rsidR="00D24EA7" w:rsidRDefault="00D24EA7" w:rsidP="00907A87">
            <w:pPr>
              <w:spacing w:after="0" w:line="240" w:lineRule="auto"/>
              <w:rPr>
                <w:rFonts w:ascii="Arial" w:eastAsia="Times New Roman" w:hAnsi="Arial" w:cs="Arial"/>
                <w:b/>
                <w:sz w:val="24"/>
                <w:szCs w:val="24"/>
              </w:rPr>
            </w:pPr>
            <w:r>
              <w:rPr>
                <w:rFonts w:ascii="Arial" w:eastAsia="Times New Roman" w:hAnsi="Arial" w:cs="Arial"/>
                <w:b/>
                <w:sz w:val="24"/>
                <w:szCs w:val="24"/>
              </w:rPr>
              <w:t>REVENUE</w:t>
            </w:r>
          </w:p>
        </w:tc>
      </w:tr>
      <w:tr w:rsidR="00D24EA7" w:rsidRPr="0082045E" w14:paraId="78FA22F9" w14:textId="77777777" w:rsidTr="05B5011F">
        <w:tc>
          <w:tcPr>
            <w:tcW w:w="4585" w:type="dxa"/>
            <w:gridSpan w:val="2"/>
            <w:shd w:val="clear" w:color="auto" w:fill="auto"/>
          </w:tcPr>
          <w:p w14:paraId="28FFAE25" w14:textId="1F6D910F" w:rsidR="00D24EA7" w:rsidRPr="0082045E" w:rsidRDefault="00D24EA7" w:rsidP="00907A87">
            <w:pPr>
              <w:spacing w:after="0" w:line="240" w:lineRule="auto"/>
              <w:rPr>
                <w:rFonts w:ascii="Arial" w:eastAsia="Times New Roman" w:hAnsi="Arial" w:cs="Arial"/>
                <w:sz w:val="24"/>
                <w:szCs w:val="24"/>
              </w:rPr>
            </w:pPr>
            <w:r>
              <w:rPr>
                <w:rFonts w:ascii="Arial" w:eastAsia="Times New Roman" w:hAnsi="Arial" w:cs="Arial"/>
                <w:b/>
                <w:sz w:val="24"/>
                <w:szCs w:val="24"/>
              </w:rPr>
              <w:t>Equipment Rental</w:t>
            </w:r>
          </w:p>
        </w:tc>
        <w:tc>
          <w:tcPr>
            <w:tcW w:w="2003" w:type="dxa"/>
            <w:shd w:val="clear" w:color="auto" w:fill="auto"/>
          </w:tcPr>
          <w:p w14:paraId="73C87E35" w14:textId="00323E1E" w:rsidR="00D24EA7" w:rsidRPr="0082045E" w:rsidRDefault="00D24EA7" w:rsidP="00907A87">
            <w:pPr>
              <w:spacing w:after="0" w:line="240" w:lineRule="auto"/>
              <w:rPr>
                <w:rFonts w:ascii="Arial" w:eastAsia="Times New Roman" w:hAnsi="Arial" w:cs="Arial"/>
                <w:sz w:val="24"/>
                <w:szCs w:val="24"/>
              </w:rPr>
            </w:pPr>
            <w:r>
              <w:rPr>
                <w:rFonts w:ascii="Arial" w:eastAsia="Times New Roman" w:hAnsi="Arial" w:cs="Arial"/>
                <w:b/>
                <w:sz w:val="24"/>
                <w:szCs w:val="24"/>
              </w:rPr>
              <w:t>4840</w:t>
            </w:r>
          </w:p>
        </w:tc>
        <w:tc>
          <w:tcPr>
            <w:tcW w:w="2610" w:type="dxa"/>
            <w:shd w:val="clear" w:color="auto" w:fill="auto"/>
          </w:tcPr>
          <w:p w14:paraId="6D9E9D01" w14:textId="53289244" w:rsidR="00D24EA7" w:rsidRPr="0082045E" w:rsidRDefault="00D24EA7" w:rsidP="00907A87">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$2,000</w:t>
            </w:r>
          </w:p>
        </w:tc>
      </w:tr>
      <w:tr w:rsidR="00D24EA7" w:rsidRPr="0082045E" w14:paraId="444D7959" w14:textId="77777777" w:rsidTr="05B5011F">
        <w:tc>
          <w:tcPr>
            <w:tcW w:w="9198" w:type="dxa"/>
            <w:gridSpan w:val="4"/>
            <w:shd w:val="clear" w:color="auto" w:fill="auto"/>
          </w:tcPr>
          <w:p w14:paraId="6CF11920" w14:textId="46AAB008" w:rsidR="00D24EA7" w:rsidRDefault="00D24EA7" w:rsidP="00907A87">
            <w:pPr>
              <w:numPr>
                <w:ilvl w:val="0"/>
                <w:numId w:val="54"/>
              </w:numPr>
              <w:spacing w:after="0" w:line="240" w:lineRule="auto"/>
              <w:rPr>
                <w:rFonts w:ascii="Arial" w:eastAsia="Times New Roman" w:hAnsi="Arial" w:cs="Arial"/>
                <w:sz w:val="24"/>
                <w:szCs w:val="24"/>
              </w:rPr>
            </w:pPr>
            <w:r>
              <w:rPr>
                <w:rFonts w:ascii="Arial" w:eastAsia="Times New Roman" w:hAnsi="Arial" w:cs="Arial"/>
                <w:sz w:val="24"/>
                <w:szCs w:val="24"/>
              </w:rPr>
              <w:t>Rental revenue based on schedule</w:t>
            </w:r>
          </w:p>
          <w:p w14:paraId="785DDF53" w14:textId="77777777" w:rsidR="00D24EA7" w:rsidRPr="0082045E" w:rsidRDefault="00D24EA7" w:rsidP="00907A87">
            <w:pPr>
              <w:spacing w:after="0" w:line="240" w:lineRule="auto"/>
              <w:ind w:left="720"/>
              <w:rPr>
                <w:rFonts w:ascii="Arial" w:eastAsia="Times New Roman" w:hAnsi="Arial" w:cs="Arial"/>
                <w:sz w:val="24"/>
                <w:szCs w:val="24"/>
              </w:rPr>
            </w:pPr>
          </w:p>
        </w:tc>
      </w:tr>
      <w:tr w:rsidR="00D24EA7" w:rsidRPr="0082045E" w14:paraId="38C9ABAA" w14:textId="77777777" w:rsidTr="05B5011F">
        <w:tc>
          <w:tcPr>
            <w:tcW w:w="6588" w:type="dxa"/>
            <w:gridSpan w:val="3"/>
            <w:shd w:val="clear" w:color="auto" w:fill="auto"/>
          </w:tcPr>
          <w:p w14:paraId="01344F3E" w14:textId="0E62ADC8" w:rsidR="00D24EA7" w:rsidRPr="0082045E" w:rsidRDefault="00D24EA7" w:rsidP="00907A87">
            <w:pPr>
              <w:spacing w:after="0" w:line="240" w:lineRule="auto"/>
              <w:ind w:hanging="90"/>
              <w:jc w:val="right"/>
              <w:rPr>
                <w:rFonts w:ascii="Arial" w:eastAsia="Times New Roman" w:hAnsi="Arial" w:cs="Arial"/>
                <w:b/>
                <w:sz w:val="24"/>
                <w:szCs w:val="24"/>
              </w:rPr>
            </w:pPr>
            <w:r w:rsidRPr="0082045E">
              <w:rPr>
                <w:rFonts w:ascii="Arial" w:eastAsia="Times New Roman" w:hAnsi="Arial" w:cs="Arial"/>
                <w:b/>
                <w:sz w:val="24"/>
                <w:szCs w:val="24"/>
              </w:rPr>
              <w:t xml:space="preserve">Total </w:t>
            </w:r>
            <w:r w:rsidR="00907B17">
              <w:rPr>
                <w:rFonts w:ascii="Arial" w:eastAsia="Times New Roman" w:hAnsi="Arial" w:cs="Arial"/>
                <w:b/>
                <w:sz w:val="24"/>
                <w:szCs w:val="24"/>
              </w:rPr>
              <w:t>Streets</w:t>
            </w:r>
            <w:r w:rsidRPr="0082045E">
              <w:rPr>
                <w:rFonts w:ascii="Arial" w:eastAsia="Times New Roman" w:hAnsi="Arial" w:cs="Arial"/>
                <w:b/>
                <w:sz w:val="24"/>
                <w:szCs w:val="24"/>
              </w:rPr>
              <w:t xml:space="preserve"> </w:t>
            </w:r>
            <w:r>
              <w:rPr>
                <w:rFonts w:ascii="Arial" w:eastAsia="Times New Roman" w:hAnsi="Arial" w:cs="Arial"/>
                <w:b/>
                <w:sz w:val="24"/>
                <w:szCs w:val="24"/>
              </w:rPr>
              <w:t>Revenue</w:t>
            </w:r>
          </w:p>
        </w:tc>
        <w:tc>
          <w:tcPr>
            <w:tcW w:w="2610" w:type="dxa"/>
            <w:shd w:val="clear" w:color="auto" w:fill="auto"/>
          </w:tcPr>
          <w:p w14:paraId="4ED0BC03" w14:textId="07B4592D" w:rsidR="00D24EA7" w:rsidRPr="0082045E" w:rsidRDefault="00D24EA7" w:rsidP="00907A87">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$2,000</w:t>
            </w:r>
          </w:p>
        </w:tc>
      </w:tr>
      <w:tr w:rsidR="00D24EA7" w:rsidRPr="0082045E" w14:paraId="2F63CA2E" w14:textId="77777777" w:rsidTr="05B5011F">
        <w:tc>
          <w:tcPr>
            <w:tcW w:w="9198" w:type="dxa"/>
            <w:gridSpan w:val="4"/>
            <w:shd w:val="clear" w:color="auto" w:fill="D9D9D9" w:themeFill="background1" w:themeFillShade="D9"/>
          </w:tcPr>
          <w:p w14:paraId="5E8F029B" w14:textId="77777777" w:rsidR="00D24EA7" w:rsidRPr="0082045E" w:rsidRDefault="00D24EA7" w:rsidP="00907A87">
            <w:pPr>
              <w:spacing w:after="0" w:line="240" w:lineRule="auto"/>
              <w:rPr>
                <w:rFonts w:ascii="Arial" w:eastAsia="Times New Roman" w:hAnsi="Arial" w:cs="Arial"/>
                <w:b/>
                <w:sz w:val="24"/>
                <w:szCs w:val="24"/>
              </w:rPr>
            </w:pPr>
            <w:r>
              <w:rPr>
                <w:rFonts w:ascii="Arial" w:eastAsia="Times New Roman" w:hAnsi="Arial" w:cs="Arial"/>
                <w:b/>
                <w:sz w:val="24"/>
                <w:szCs w:val="24"/>
              </w:rPr>
              <w:t>EXPENSES</w:t>
            </w:r>
          </w:p>
        </w:tc>
      </w:tr>
      <w:tr w:rsidR="00D47972" w:rsidRPr="007A1CB0" w14:paraId="769CC55C" w14:textId="77777777" w:rsidTr="05B5011F">
        <w:tc>
          <w:tcPr>
            <w:tcW w:w="4518" w:type="dxa"/>
            <w:shd w:val="clear" w:color="auto" w:fill="auto"/>
          </w:tcPr>
          <w:p w14:paraId="08A3A2EE" w14:textId="77777777" w:rsidR="00D47972" w:rsidRPr="007A1CB0" w:rsidRDefault="00D47972" w:rsidP="00DE4942">
            <w:pPr>
              <w:spacing w:after="0" w:line="240" w:lineRule="auto"/>
              <w:rPr>
                <w:rFonts w:ascii="Arial" w:eastAsia="Times New Roman" w:hAnsi="Arial" w:cs="Arial"/>
                <w:sz w:val="24"/>
                <w:szCs w:val="24"/>
              </w:rPr>
            </w:pPr>
            <w:r w:rsidRPr="007A1CB0">
              <w:rPr>
                <w:rFonts w:ascii="Arial" w:eastAsia="Times New Roman" w:hAnsi="Arial" w:cs="Arial"/>
                <w:b/>
                <w:sz w:val="24"/>
                <w:szCs w:val="24"/>
              </w:rPr>
              <w:t>Salaries</w:t>
            </w:r>
          </w:p>
        </w:tc>
        <w:tc>
          <w:tcPr>
            <w:tcW w:w="2070" w:type="dxa"/>
            <w:gridSpan w:val="2"/>
            <w:shd w:val="clear" w:color="auto" w:fill="auto"/>
          </w:tcPr>
          <w:p w14:paraId="08AE438E" w14:textId="77777777" w:rsidR="00D47972" w:rsidRPr="007A1CB0" w:rsidRDefault="00D47972" w:rsidP="005E3A4D">
            <w:pPr>
              <w:spacing w:after="0" w:line="240" w:lineRule="auto"/>
              <w:rPr>
                <w:rFonts w:ascii="Arial" w:eastAsia="Times New Roman" w:hAnsi="Arial" w:cs="Arial"/>
                <w:sz w:val="24"/>
                <w:szCs w:val="24"/>
              </w:rPr>
            </w:pPr>
            <w:r w:rsidRPr="007A1CB0">
              <w:rPr>
                <w:rFonts w:ascii="Arial" w:eastAsia="Times New Roman" w:hAnsi="Arial" w:cs="Arial"/>
                <w:b/>
                <w:sz w:val="24"/>
                <w:szCs w:val="24"/>
              </w:rPr>
              <w:t>6000</w:t>
            </w:r>
          </w:p>
        </w:tc>
        <w:tc>
          <w:tcPr>
            <w:tcW w:w="2610" w:type="dxa"/>
            <w:shd w:val="clear" w:color="auto" w:fill="auto"/>
          </w:tcPr>
          <w:p w14:paraId="20624FD1" w14:textId="46313038" w:rsidR="00D47972" w:rsidRPr="007A1CB0" w:rsidRDefault="00D47972" w:rsidP="005F7365">
            <w:pPr>
              <w:spacing w:after="0" w:line="240" w:lineRule="auto"/>
              <w:ind w:hanging="54"/>
              <w:jc w:val="right"/>
              <w:rPr>
                <w:rFonts w:ascii="Arial" w:eastAsia="Times New Roman" w:hAnsi="Arial" w:cs="Arial"/>
                <w:b/>
                <w:sz w:val="24"/>
                <w:szCs w:val="24"/>
              </w:rPr>
            </w:pPr>
            <w:r w:rsidRPr="007A1CB0">
              <w:rPr>
                <w:rFonts w:ascii="Arial" w:eastAsia="Times New Roman" w:hAnsi="Arial" w:cs="Arial"/>
                <w:b/>
                <w:sz w:val="24"/>
                <w:szCs w:val="24"/>
              </w:rPr>
              <w:t xml:space="preserve"> $</w:t>
            </w:r>
            <w:r w:rsidR="00E77844">
              <w:rPr>
                <w:rFonts w:ascii="Arial" w:eastAsia="Times New Roman" w:hAnsi="Arial" w:cs="Arial"/>
                <w:b/>
                <w:sz w:val="24"/>
                <w:szCs w:val="24"/>
              </w:rPr>
              <w:t>203</w:t>
            </w:r>
            <w:r w:rsidR="00F364DF">
              <w:rPr>
                <w:rFonts w:ascii="Arial" w:eastAsia="Times New Roman" w:hAnsi="Arial" w:cs="Arial"/>
                <w:b/>
                <w:sz w:val="24"/>
                <w:szCs w:val="24"/>
              </w:rPr>
              <w:t>,</w:t>
            </w:r>
            <w:r w:rsidR="00E77844">
              <w:rPr>
                <w:rFonts w:ascii="Arial" w:eastAsia="Times New Roman" w:hAnsi="Arial" w:cs="Arial"/>
                <w:b/>
                <w:sz w:val="24"/>
                <w:szCs w:val="24"/>
              </w:rPr>
              <w:t>5</w:t>
            </w:r>
            <w:r w:rsidR="00871DC5">
              <w:rPr>
                <w:rFonts w:ascii="Arial" w:eastAsia="Times New Roman" w:hAnsi="Arial" w:cs="Arial"/>
                <w:b/>
                <w:sz w:val="24"/>
                <w:szCs w:val="24"/>
              </w:rPr>
              <w:t>00</w:t>
            </w:r>
            <w:r w:rsidRPr="007A1CB0">
              <w:rPr>
                <w:rFonts w:ascii="Arial" w:eastAsia="Times New Roman" w:hAnsi="Arial" w:cs="Arial"/>
                <w:b/>
                <w:sz w:val="24"/>
                <w:szCs w:val="24"/>
              </w:rPr>
              <w:t xml:space="preserve">  </w:t>
            </w:r>
          </w:p>
        </w:tc>
      </w:tr>
      <w:tr w:rsidR="00D47972" w:rsidRPr="007A1CB0" w14:paraId="1F8E4145" w14:textId="77777777" w:rsidTr="05B5011F">
        <w:trPr>
          <w:trHeight w:val="70"/>
        </w:trPr>
        <w:tc>
          <w:tcPr>
            <w:tcW w:w="9198" w:type="dxa"/>
            <w:gridSpan w:val="4"/>
            <w:shd w:val="clear" w:color="auto" w:fill="auto"/>
          </w:tcPr>
          <w:p w14:paraId="774C62B7" w14:textId="7D8BE357" w:rsidR="00D47972" w:rsidRDefault="469DC093" w:rsidP="00DE4942">
            <w:pPr>
              <w:numPr>
                <w:ilvl w:val="0"/>
                <w:numId w:val="79"/>
              </w:numPr>
              <w:spacing w:after="0" w:line="240" w:lineRule="auto"/>
              <w:rPr>
                <w:rFonts w:ascii="Arial" w:eastAsia="Times New Roman" w:hAnsi="Arial" w:cs="Arial"/>
                <w:sz w:val="24"/>
                <w:szCs w:val="24"/>
              </w:rPr>
            </w:pPr>
            <w:r w:rsidRPr="05B5011F">
              <w:rPr>
                <w:rFonts w:ascii="Arial" w:eastAsia="Times New Roman" w:hAnsi="Arial" w:cs="Arial"/>
                <w:sz w:val="24"/>
                <w:szCs w:val="24"/>
              </w:rPr>
              <w:t xml:space="preserve">Heavy Equipment </w:t>
            </w:r>
            <w:r w:rsidR="00D47972" w:rsidRPr="05B5011F">
              <w:rPr>
                <w:rFonts w:ascii="Arial" w:eastAsia="Times New Roman" w:hAnsi="Arial" w:cs="Arial"/>
                <w:sz w:val="24"/>
                <w:szCs w:val="24"/>
              </w:rPr>
              <w:t>Operator</w:t>
            </w:r>
            <w:r w:rsidRPr="05B5011F">
              <w:rPr>
                <w:rFonts w:ascii="Arial" w:eastAsia="Times New Roman" w:hAnsi="Arial" w:cs="Arial"/>
                <w:sz w:val="24"/>
                <w:szCs w:val="24"/>
              </w:rPr>
              <w:t xml:space="preserve"> (Level VII A) </w:t>
            </w:r>
            <w:r w:rsidR="0856A9C1" w:rsidRPr="05B5011F">
              <w:rPr>
                <w:rFonts w:ascii="Arial" w:eastAsia="Times New Roman" w:hAnsi="Arial" w:cs="Arial"/>
                <w:sz w:val="24"/>
                <w:szCs w:val="24"/>
              </w:rPr>
              <w:t>3</w:t>
            </w:r>
            <w:r w:rsidRPr="05B5011F">
              <w:rPr>
                <w:rFonts w:ascii="Arial" w:eastAsia="Times New Roman" w:hAnsi="Arial" w:cs="Arial"/>
                <w:sz w:val="24"/>
                <w:szCs w:val="24"/>
              </w:rPr>
              <w:t xml:space="preserve"> FTE</w:t>
            </w:r>
          </w:p>
          <w:p w14:paraId="55D32062" w14:textId="77777777" w:rsidR="00D47972" w:rsidRPr="007A1CB0" w:rsidRDefault="00D47972" w:rsidP="004844EA">
            <w:pPr>
              <w:spacing w:after="0" w:line="240" w:lineRule="auto"/>
              <w:ind w:left="720"/>
              <w:rPr>
                <w:rFonts w:ascii="Arial" w:eastAsia="Times New Roman" w:hAnsi="Arial" w:cs="Arial"/>
                <w:sz w:val="24"/>
                <w:szCs w:val="24"/>
              </w:rPr>
            </w:pPr>
          </w:p>
        </w:tc>
      </w:tr>
      <w:tr w:rsidR="00D47972" w:rsidRPr="007A1CB0" w14:paraId="507C224B" w14:textId="77777777" w:rsidTr="05B5011F">
        <w:tc>
          <w:tcPr>
            <w:tcW w:w="4518" w:type="dxa"/>
            <w:shd w:val="clear" w:color="auto" w:fill="auto"/>
          </w:tcPr>
          <w:p w14:paraId="2F6ABC99" w14:textId="77777777" w:rsidR="00D47972" w:rsidRPr="007A1CB0" w:rsidRDefault="00D47972" w:rsidP="00DE4942">
            <w:pPr>
              <w:spacing w:after="0" w:line="240" w:lineRule="auto"/>
              <w:rPr>
                <w:rFonts w:ascii="Arial" w:eastAsia="Times New Roman" w:hAnsi="Arial" w:cs="Arial"/>
                <w:b/>
                <w:sz w:val="24"/>
                <w:szCs w:val="24"/>
              </w:rPr>
            </w:pPr>
            <w:r w:rsidRPr="007A1CB0">
              <w:rPr>
                <w:rFonts w:ascii="Arial" w:eastAsia="Times New Roman" w:hAnsi="Arial" w:cs="Arial"/>
                <w:b/>
                <w:sz w:val="24"/>
                <w:szCs w:val="24"/>
              </w:rPr>
              <w:t>Overtime</w:t>
            </w:r>
          </w:p>
        </w:tc>
        <w:tc>
          <w:tcPr>
            <w:tcW w:w="2070" w:type="dxa"/>
            <w:gridSpan w:val="2"/>
            <w:shd w:val="clear" w:color="auto" w:fill="auto"/>
          </w:tcPr>
          <w:p w14:paraId="2CD20CD4" w14:textId="77777777" w:rsidR="00D47972" w:rsidRPr="007A1CB0" w:rsidRDefault="00D47972" w:rsidP="005E3A4D">
            <w:pPr>
              <w:spacing w:after="0" w:line="240" w:lineRule="auto"/>
              <w:ind w:firstLine="18"/>
              <w:rPr>
                <w:rFonts w:ascii="Arial" w:eastAsia="Times New Roman" w:hAnsi="Arial" w:cs="Arial"/>
                <w:b/>
                <w:sz w:val="24"/>
                <w:szCs w:val="24"/>
              </w:rPr>
            </w:pPr>
            <w:r w:rsidRPr="007A1CB0">
              <w:rPr>
                <w:rFonts w:ascii="Arial" w:eastAsia="Times New Roman" w:hAnsi="Arial" w:cs="Arial"/>
                <w:b/>
                <w:sz w:val="24"/>
                <w:szCs w:val="24"/>
              </w:rPr>
              <w:t>6010</w:t>
            </w:r>
          </w:p>
        </w:tc>
        <w:tc>
          <w:tcPr>
            <w:tcW w:w="2610" w:type="dxa"/>
            <w:shd w:val="clear" w:color="auto" w:fill="auto"/>
          </w:tcPr>
          <w:p w14:paraId="1142F34A" w14:textId="44172EC2" w:rsidR="00D47972" w:rsidRPr="007A1CB0" w:rsidRDefault="00D47972" w:rsidP="005F7365">
            <w:pPr>
              <w:spacing w:after="0" w:line="240" w:lineRule="auto"/>
              <w:ind w:hanging="54"/>
              <w:jc w:val="right"/>
              <w:rPr>
                <w:rFonts w:ascii="Arial" w:eastAsia="Times New Roman" w:hAnsi="Arial" w:cs="Arial"/>
                <w:b/>
                <w:sz w:val="24"/>
                <w:szCs w:val="24"/>
              </w:rPr>
            </w:pPr>
            <w:r w:rsidRPr="007A1CB0">
              <w:rPr>
                <w:rFonts w:ascii="Arial" w:eastAsia="Times New Roman" w:hAnsi="Arial" w:cs="Arial"/>
                <w:b/>
                <w:sz w:val="24"/>
                <w:szCs w:val="24"/>
              </w:rPr>
              <w:t xml:space="preserve">   $</w:t>
            </w:r>
            <w:r w:rsidR="00CE5161">
              <w:rPr>
                <w:rFonts w:ascii="Arial" w:eastAsia="Times New Roman" w:hAnsi="Arial" w:cs="Arial"/>
                <w:b/>
                <w:sz w:val="24"/>
                <w:szCs w:val="24"/>
              </w:rPr>
              <w:t>3</w:t>
            </w:r>
            <w:r w:rsidR="00E77844">
              <w:rPr>
                <w:rFonts w:ascii="Arial" w:eastAsia="Times New Roman" w:hAnsi="Arial" w:cs="Arial"/>
                <w:b/>
                <w:sz w:val="24"/>
                <w:szCs w:val="24"/>
              </w:rPr>
              <w:t>6</w:t>
            </w:r>
            <w:r w:rsidR="005F7365">
              <w:rPr>
                <w:rFonts w:ascii="Arial" w:eastAsia="Times New Roman" w:hAnsi="Arial" w:cs="Arial"/>
                <w:b/>
                <w:sz w:val="24"/>
                <w:szCs w:val="24"/>
              </w:rPr>
              <w:t>,</w:t>
            </w:r>
            <w:r w:rsidR="00E77844">
              <w:rPr>
                <w:rFonts w:ascii="Arial" w:eastAsia="Times New Roman" w:hAnsi="Arial" w:cs="Arial"/>
                <w:b/>
                <w:sz w:val="24"/>
                <w:szCs w:val="24"/>
              </w:rPr>
              <w:t>2</w:t>
            </w:r>
            <w:r w:rsidR="00871DC5">
              <w:rPr>
                <w:rFonts w:ascii="Arial" w:eastAsia="Times New Roman" w:hAnsi="Arial" w:cs="Arial"/>
                <w:b/>
                <w:sz w:val="24"/>
                <w:szCs w:val="24"/>
              </w:rPr>
              <w:t>00</w:t>
            </w:r>
          </w:p>
        </w:tc>
      </w:tr>
      <w:tr w:rsidR="00D47972" w:rsidRPr="007A1CB0" w14:paraId="5E5C4038" w14:textId="77777777" w:rsidTr="05B5011F">
        <w:tc>
          <w:tcPr>
            <w:tcW w:w="9198" w:type="dxa"/>
            <w:gridSpan w:val="4"/>
            <w:shd w:val="clear" w:color="auto" w:fill="auto"/>
          </w:tcPr>
          <w:p w14:paraId="453C6ADE" w14:textId="77777777" w:rsidR="00D47972" w:rsidRDefault="00D47972" w:rsidP="00DE4942">
            <w:pPr>
              <w:numPr>
                <w:ilvl w:val="0"/>
                <w:numId w:val="80"/>
              </w:numPr>
              <w:spacing w:after="0" w:line="240" w:lineRule="auto"/>
              <w:rPr>
                <w:rFonts w:ascii="Arial" w:eastAsia="Times New Roman" w:hAnsi="Arial" w:cs="Arial"/>
                <w:sz w:val="24"/>
                <w:szCs w:val="24"/>
              </w:rPr>
            </w:pPr>
            <w:r w:rsidRPr="007A1CB0">
              <w:rPr>
                <w:rFonts w:ascii="Arial" w:eastAsia="Times New Roman" w:hAnsi="Arial" w:cs="Arial"/>
                <w:sz w:val="24"/>
                <w:szCs w:val="24"/>
              </w:rPr>
              <w:t>Clearing and sanding roads and sidewalks, snow storms &amp; holidays.</w:t>
            </w:r>
          </w:p>
          <w:p w14:paraId="39DC9566" w14:textId="77777777" w:rsidR="00D47972" w:rsidRPr="007A1CB0" w:rsidRDefault="00D47972" w:rsidP="002211E2">
            <w:pPr>
              <w:spacing w:after="0" w:line="240" w:lineRule="auto"/>
              <w:ind w:left="720"/>
              <w:rPr>
                <w:rFonts w:ascii="Arial" w:eastAsia="Times New Roman" w:hAnsi="Arial" w:cs="Arial"/>
                <w:sz w:val="24"/>
                <w:szCs w:val="24"/>
              </w:rPr>
            </w:pPr>
          </w:p>
        </w:tc>
      </w:tr>
      <w:tr w:rsidR="00D47972" w:rsidRPr="007A1CB0" w14:paraId="6B4FA692" w14:textId="77777777" w:rsidTr="05B5011F">
        <w:tc>
          <w:tcPr>
            <w:tcW w:w="4518" w:type="dxa"/>
            <w:shd w:val="clear" w:color="auto" w:fill="auto"/>
          </w:tcPr>
          <w:p w14:paraId="1418A034" w14:textId="77777777" w:rsidR="00D47972" w:rsidRPr="007A1CB0" w:rsidRDefault="00D47972" w:rsidP="00DE4942">
            <w:pPr>
              <w:spacing w:after="0" w:line="240" w:lineRule="auto"/>
              <w:rPr>
                <w:rFonts w:ascii="Arial" w:eastAsia="Times New Roman" w:hAnsi="Arial" w:cs="Arial"/>
                <w:sz w:val="24"/>
                <w:szCs w:val="24"/>
              </w:rPr>
            </w:pPr>
            <w:r w:rsidRPr="007A1CB0">
              <w:rPr>
                <w:rFonts w:ascii="Arial" w:eastAsia="Times New Roman" w:hAnsi="Arial" w:cs="Arial"/>
                <w:b/>
                <w:sz w:val="24"/>
                <w:szCs w:val="24"/>
              </w:rPr>
              <w:t>Fringe Benefits</w:t>
            </w:r>
          </w:p>
        </w:tc>
        <w:tc>
          <w:tcPr>
            <w:tcW w:w="2070" w:type="dxa"/>
            <w:gridSpan w:val="2"/>
            <w:shd w:val="clear" w:color="auto" w:fill="auto"/>
          </w:tcPr>
          <w:p w14:paraId="0FC6A809" w14:textId="77777777" w:rsidR="00D47972" w:rsidRPr="007A1CB0" w:rsidRDefault="00D47972" w:rsidP="005E3A4D">
            <w:pPr>
              <w:spacing w:after="0" w:line="240" w:lineRule="auto"/>
              <w:ind w:firstLine="18"/>
              <w:rPr>
                <w:rFonts w:ascii="Arial" w:eastAsia="Times New Roman" w:hAnsi="Arial" w:cs="Arial"/>
                <w:b/>
                <w:sz w:val="24"/>
                <w:szCs w:val="24"/>
              </w:rPr>
            </w:pPr>
            <w:r w:rsidRPr="007A1CB0">
              <w:rPr>
                <w:rFonts w:ascii="Arial" w:eastAsia="Times New Roman" w:hAnsi="Arial" w:cs="Arial"/>
                <w:b/>
                <w:sz w:val="24"/>
                <w:szCs w:val="24"/>
              </w:rPr>
              <w:t>62XX</w:t>
            </w:r>
          </w:p>
        </w:tc>
        <w:tc>
          <w:tcPr>
            <w:tcW w:w="2610" w:type="dxa"/>
            <w:shd w:val="clear" w:color="auto" w:fill="auto"/>
          </w:tcPr>
          <w:p w14:paraId="53291D23" w14:textId="7EFC52BB" w:rsidR="00D47972" w:rsidRPr="007A1CB0" w:rsidRDefault="00D47972" w:rsidP="005F7365">
            <w:pPr>
              <w:spacing w:after="0" w:line="240" w:lineRule="auto"/>
              <w:ind w:hanging="54"/>
              <w:jc w:val="right"/>
              <w:rPr>
                <w:rFonts w:ascii="Arial" w:eastAsia="Times New Roman" w:hAnsi="Arial" w:cs="Arial"/>
                <w:b/>
                <w:sz w:val="24"/>
                <w:szCs w:val="24"/>
              </w:rPr>
            </w:pPr>
            <w:r w:rsidRPr="007A1CB0">
              <w:rPr>
                <w:rFonts w:ascii="Arial" w:eastAsia="Times New Roman" w:hAnsi="Arial" w:cs="Arial"/>
                <w:b/>
                <w:sz w:val="24"/>
                <w:szCs w:val="24"/>
              </w:rPr>
              <w:t xml:space="preserve"> $</w:t>
            </w:r>
            <w:r w:rsidR="00F364DF">
              <w:rPr>
                <w:rFonts w:ascii="Arial" w:eastAsia="Times New Roman" w:hAnsi="Arial" w:cs="Arial"/>
                <w:b/>
                <w:sz w:val="24"/>
                <w:szCs w:val="24"/>
              </w:rPr>
              <w:t>1</w:t>
            </w:r>
            <w:r w:rsidR="000F6323">
              <w:rPr>
                <w:rFonts w:ascii="Arial" w:eastAsia="Times New Roman" w:hAnsi="Arial" w:cs="Arial"/>
                <w:b/>
                <w:sz w:val="24"/>
                <w:szCs w:val="24"/>
              </w:rPr>
              <w:t>2</w:t>
            </w:r>
            <w:r w:rsidR="00EB028A">
              <w:rPr>
                <w:rFonts w:ascii="Arial" w:eastAsia="Times New Roman" w:hAnsi="Arial" w:cs="Arial"/>
                <w:b/>
                <w:sz w:val="24"/>
                <w:szCs w:val="24"/>
              </w:rPr>
              <w:t>6</w:t>
            </w:r>
            <w:r w:rsidR="000F6323">
              <w:rPr>
                <w:rFonts w:ascii="Arial" w:eastAsia="Times New Roman" w:hAnsi="Arial" w:cs="Arial"/>
                <w:b/>
                <w:sz w:val="24"/>
                <w:szCs w:val="24"/>
              </w:rPr>
              <w:t>,</w:t>
            </w:r>
            <w:r w:rsidR="00E77844">
              <w:rPr>
                <w:rFonts w:ascii="Arial" w:eastAsia="Times New Roman" w:hAnsi="Arial" w:cs="Arial"/>
                <w:b/>
                <w:sz w:val="24"/>
                <w:szCs w:val="24"/>
              </w:rPr>
              <w:t>5</w:t>
            </w:r>
            <w:r w:rsidR="0057265C">
              <w:rPr>
                <w:rFonts w:ascii="Arial" w:eastAsia="Times New Roman" w:hAnsi="Arial" w:cs="Arial"/>
                <w:b/>
                <w:sz w:val="24"/>
                <w:szCs w:val="24"/>
              </w:rPr>
              <w:t>00</w:t>
            </w:r>
          </w:p>
        </w:tc>
      </w:tr>
      <w:tr w:rsidR="00D47972" w:rsidRPr="007A1CB0" w14:paraId="51F830D4" w14:textId="77777777" w:rsidTr="05B5011F">
        <w:tc>
          <w:tcPr>
            <w:tcW w:w="9198" w:type="dxa"/>
            <w:gridSpan w:val="4"/>
            <w:shd w:val="clear" w:color="auto" w:fill="auto"/>
          </w:tcPr>
          <w:p w14:paraId="69B62D97" w14:textId="77777777" w:rsidR="00D47972" w:rsidRPr="00F364DF" w:rsidRDefault="00D47972" w:rsidP="00DE4942">
            <w:pPr>
              <w:numPr>
                <w:ilvl w:val="0"/>
                <w:numId w:val="80"/>
              </w:numPr>
              <w:spacing w:after="0" w:line="240" w:lineRule="auto"/>
              <w:rPr>
                <w:rFonts w:ascii="Arial" w:eastAsia="Times New Roman" w:hAnsi="Arial" w:cs="Arial"/>
                <w:sz w:val="24"/>
                <w:szCs w:val="24"/>
              </w:rPr>
            </w:pPr>
            <w:r w:rsidRPr="007A1CB0">
              <w:rPr>
                <w:rFonts w:ascii="Arial" w:eastAsia="Times New Roman" w:hAnsi="Arial" w:cs="Arial"/>
                <w:sz w:val="24"/>
                <w:szCs w:val="24"/>
                <w:lang w:val="x-none" w:eastAsia="x-none"/>
              </w:rPr>
              <w:t>FICA/MED, Insurance (Health, Dental, Life), HRA, PERS Employer, Workers’ Comp.</w:t>
            </w:r>
          </w:p>
          <w:p w14:paraId="0CFFF21E" w14:textId="77777777" w:rsidR="00D47972" w:rsidRPr="007A1CB0" w:rsidRDefault="00D47972" w:rsidP="00111933">
            <w:pPr>
              <w:spacing w:after="0" w:line="240" w:lineRule="auto"/>
              <w:ind w:left="360"/>
              <w:rPr>
                <w:rFonts w:ascii="Arial" w:eastAsia="Times New Roman" w:hAnsi="Arial" w:cs="Arial"/>
                <w:sz w:val="24"/>
                <w:szCs w:val="24"/>
              </w:rPr>
            </w:pPr>
          </w:p>
        </w:tc>
      </w:tr>
      <w:tr w:rsidR="00D47972" w:rsidRPr="007A1CB0" w14:paraId="2CD3C4D0" w14:textId="77777777" w:rsidTr="05B5011F">
        <w:tc>
          <w:tcPr>
            <w:tcW w:w="4518" w:type="dxa"/>
            <w:shd w:val="clear" w:color="auto" w:fill="auto"/>
          </w:tcPr>
          <w:p w14:paraId="39761D3E" w14:textId="0C3559FD" w:rsidR="00D47972" w:rsidRPr="007A1CB0" w:rsidRDefault="00D47972" w:rsidP="00DE494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 xml:space="preserve">PERS </w:t>
            </w:r>
            <w:r w:rsidR="00002605">
              <w:rPr>
                <w:rFonts w:ascii="Arial" w:eastAsia="Times New Roman" w:hAnsi="Arial" w:cs="Arial"/>
                <w:b/>
                <w:sz w:val="24"/>
                <w:szCs w:val="24"/>
              </w:rPr>
              <w:t>on Behalf</w:t>
            </w:r>
          </w:p>
        </w:tc>
        <w:tc>
          <w:tcPr>
            <w:tcW w:w="2070" w:type="dxa"/>
            <w:gridSpan w:val="2"/>
            <w:shd w:val="clear" w:color="auto" w:fill="auto"/>
          </w:tcPr>
          <w:p w14:paraId="034CA067" w14:textId="77777777" w:rsidR="00D47972" w:rsidRPr="007A1CB0" w:rsidRDefault="00D47972" w:rsidP="005E3A4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6231</w:t>
            </w:r>
          </w:p>
        </w:tc>
        <w:tc>
          <w:tcPr>
            <w:tcW w:w="2610" w:type="dxa"/>
            <w:shd w:val="clear" w:color="auto" w:fill="auto"/>
          </w:tcPr>
          <w:p w14:paraId="2DB250D5" w14:textId="174B51B0" w:rsidR="00D47972" w:rsidRPr="007A1CB0" w:rsidRDefault="00D47972" w:rsidP="00DE4942">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CE5161">
              <w:rPr>
                <w:rFonts w:ascii="Arial" w:eastAsia="Times New Roman" w:hAnsi="Arial" w:cs="Arial"/>
                <w:b/>
                <w:sz w:val="24"/>
                <w:szCs w:val="24"/>
              </w:rPr>
              <w:t>1</w:t>
            </w:r>
            <w:r w:rsidR="0057265C">
              <w:rPr>
                <w:rFonts w:ascii="Arial" w:eastAsia="Times New Roman" w:hAnsi="Arial" w:cs="Arial"/>
                <w:b/>
                <w:sz w:val="24"/>
                <w:szCs w:val="24"/>
              </w:rPr>
              <w:t>5</w:t>
            </w:r>
            <w:r w:rsidR="00F364DF">
              <w:rPr>
                <w:rFonts w:ascii="Arial" w:eastAsia="Times New Roman" w:hAnsi="Arial" w:cs="Arial"/>
                <w:b/>
                <w:sz w:val="24"/>
                <w:szCs w:val="24"/>
              </w:rPr>
              <w:t>,</w:t>
            </w:r>
            <w:r w:rsidR="00E77844">
              <w:rPr>
                <w:rFonts w:ascii="Arial" w:eastAsia="Times New Roman" w:hAnsi="Arial" w:cs="Arial"/>
                <w:b/>
                <w:sz w:val="24"/>
                <w:szCs w:val="24"/>
              </w:rPr>
              <w:t>1</w:t>
            </w:r>
            <w:r w:rsidR="0057265C">
              <w:rPr>
                <w:rFonts w:ascii="Arial" w:eastAsia="Times New Roman" w:hAnsi="Arial" w:cs="Arial"/>
                <w:b/>
                <w:sz w:val="24"/>
                <w:szCs w:val="24"/>
              </w:rPr>
              <w:t>00</w:t>
            </w:r>
            <w:r w:rsidRPr="007A1CB0">
              <w:rPr>
                <w:rFonts w:ascii="Arial" w:eastAsia="Times New Roman" w:hAnsi="Arial" w:cs="Arial"/>
                <w:b/>
                <w:sz w:val="24"/>
                <w:szCs w:val="24"/>
              </w:rPr>
              <w:t xml:space="preserve"> </w:t>
            </w:r>
          </w:p>
        </w:tc>
      </w:tr>
      <w:tr w:rsidR="00D47972" w:rsidRPr="007A1CB0" w14:paraId="7E3485B8" w14:textId="77777777" w:rsidTr="05B5011F">
        <w:tc>
          <w:tcPr>
            <w:tcW w:w="9198" w:type="dxa"/>
            <w:gridSpan w:val="4"/>
            <w:shd w:val="clear" w:color="auto" w:fill="auto"/>
          </w:tcPr>
          <w:p w14:paraId="53322A57" w14:textId="58310130" w:rsidR="00D47972" w:rsidRDefault="002B4136" w:rsidP="003D7402">
            <w:pPr>
              <w:numPr>
                <w:ilvl w:val="0"/>
                <w:numId w:val="80"/>
              </w:numPr>
              <w:spacing w:after="0" w:line="240" w:lineRule="auto"/>
              <w:rPr>
                <w:rFonts w:ascii="Arial" w:eastAsia="Times New Roman" w:hAnsi="Arial" w:cs="Arial"/>
                <w:sz w:val="24"/>
                <w:szCs w:val="24"/>
              </w:rPr>
            </w:pPr>
            <w:r>
              <w:rPr>
                <w:rFonts w:ascii="Arial" w:eastAsia="Times New Roman" w:hAnsi="Arial" w:cs="Arial"/>
                <w:sz w:val="24"/>
                <w:szCs w:val="24"/>
              </w:rPr>
              <w:t>6.33%</w:t>
            </w:r>
            <w:r w:rsidR="003D7402" w:rsidRPr="00D22634">
              <w:rPr>
                <w:rFonts w:ascii="Arial" w:eastAsia="Times New Roman" w:hAnsi="Arial" w:cs="Arial"/>
                <w:sz w:val="24"/>
                <w:szCs w:val="24"/>
              </w:rPr>
              <w:t xml:space="preserve"> for all employees</w:t>
            </w:r>
            <w:r w:rsidR="003D7402">
              <w:rPr>
                <w:rFonts w:ascii="Arial" w:eastAsia="Times New Roman" w:hAnsi="Arial" w:cs="Arial"/>
                <w:sz w:val="24"/>
                <w:szCs w:val="24"/>
              </w:rPr>
              <w:t xml:space="preserve"> provided by the State.</w:t>
            </w:r>
          </w:p>
          <w:p w14:paraId="468F3016" w14:textId="77777777" w:rsidR="00D47972" w:rsidRPr="007A1CB0" w:rsidRDefault="00D47972" w:rsidP="00111933">
            <w:pPr>
              <w:spacing w:after="0" w:line="240" w:lineRule="auto"/>
              <w:rPr>
                <w:rFonts w:ascii="Arial" w:eastAsia="Times New Roman" w:hAnsi="Arial" w:cs="Arial"/>
                <w:sz w:val="24"/>
                <w:szCs w:val="24"/>
              </w:rPr>
            </w:pPr>
          </w:p>
        </w:tc>
      </w:tr>
      <w:tr w:rsidR="00D47972" w:rsidRPr="007A1CB0" w14:paraId="4BDCDE26" w14:textId="77777777" w:rsidTr="05B5011F">
        <w:tc>
          <w:tcPr>
            <w:tcW w:w="4518" w:type="dxa"/>
            <w:shd w:val="clear" w:color="auto" w:fill="auto"/>
          </w:tcPr>
          <w:p w14:paraId="3FFAD9DB" w14:textId="77777777" w:rsidR="00D47972" w:rsidRPr="007A1CB0" w:rsidRDefault="00D47972" w:rsidP="00DE494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Employee Screening</w:t>
            </w:r>
          </w:p>
        </w:tc>
        <w:tc>
          <w:tcPr>
            <w:tcW w:w="2070" w:type="dxa"/>
            <w:gridSpan w:val="2"/>
            <w:shd w:val="clear" w:color="auto" w:fill="auto"/>
          </w:tcPr>
          <w:p w14:paraId="158483B3" w14:textId="77777777" w:rsidR="00D47972" w:rsidRPr="007A1CB0" w:rsidRDefault="00D47972" w:rsidP="005E3A4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6250</w:t>
            </w:r>
          </w:p>
        </w:tc>
        <w:tc>
          <w:tcPr>
            <w:tcW w:w="2610" w:type="dxa"/>
            <w:shd w:val="clear" w:color="auto" w:fill="auto"/>
          </w:tcPr>
          <w:p w14:paraId="17BD150A" w14:textId="7C44CF02" w:rsidR="00D47972" w:rsidRPr="007A1CB0" w:rsidRDefault="00D47972" w:rsidP="00E0420A">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E62ECD">
              <w:rPr>
                <w:rFonts w:ascii="Arial" w:eastAsia="Times New Roman" w:hAnsi="Arial" w:cs="Arial"/>
                <w:b/>
                <w:sz w:val="24"/>
                <w:szCs w:val="24"/>
              </w:rPr>
              <w:t>3</w:t>
            </w:r>
            <w:r w:rsidRPr="007A1CB0">
              <w:rPr>
                <w:rFonts w:ascii="Arial" w:eastAsia="Times New Roman" w:hAnsi="Arial" w:cs="Arial"/>
                <w:b/>
                <w:sz w:val="24"/>
                <w:szCs w:val="24"/>
              </w:rPr>
              <w:t>00</w:t>
            </w:r>
          </w:p>
        </w:tc>
      </w:tr>
      <w:tr w:rsidR="00D47972" w:rsidRPr="007A1CB0" w14:paraId="34393B65" w14:textId="77777777" w:rsidTr="05B5011F">
        <w:tc>
          <w:tcPr>
            <w:tcW w:w="9198" w:type="dxa"/>
            <w:gridSpan w:val="4"/>
            <w:shd w:val="clear" w:color="auto" w:fill="auto"/>
          </w:tcPr>
          <w:p w14:paraId="73433683" w14:textId="3903F52D" w:rsidR="00D47972" w:rsidRPr="007A1CB0" w:rsidRDefault="00D47972" w:rsidP="00DE4942">
            <w:pPr>
              <w:numPr>
                <w:ilvl w:val="0"/>
                <w:numId w:val="80"/>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Drug screening $150 ea.</w:t>
            </w:r>
            <w:r w:rsidR="00811119">
              <w:rPr>
                <w:rFonts w:ascii="Arial" w:eastAsia="Times New Roman" w:hAnsi="Arial" w:cs="Arial"/>
                <w:sz w:val="24"/>
                <w:szCs w:val="24"/>
              </w:rPr>
              <w:t xml:space="preserve"> </w:t>
            </w:r>
            <w:r w:rsidR="00383C28">
              <w:rPr>
                <w:rFonts w:ascii="Arial" w:eastAsia="Times New Roman" w:hAnsi="Arial" w:cs="Arial"/>
                <w:sz w:val="24"/>
                <w:szCs w:val="24"/>
              </w:rPr>
              <w:t>(</w:t>
            </w:r>
            <w:r w:rsidR="00E62ECD">
              <w:rPr>
                <w:rFonts w:ascii="Arial" w:eastAsia="Times New Roman" w:hAnsi="Arial" w:cs="Arial"/>
                <w:sz w:val="24"/>
                <w:szCs w:val="24"/>
              </w:rPr>
              <w:t>2</w:t>
            </w:r>
            <w:r w:rsidRPr="007A1CB0">
              <w:rPr>
                <w:rFonts w:ascii="Arial" w:eastAsia="Times New Roman" w:hAnsi="Arial" w:cs="Arial"/>
                <w:sz w:val="24"/>
                <w:szCs w:val="24"/>
              </w:rPr>
              <w:t>)</w:t>
            </w:r>
          </w:p>
          <w:p w14:paraId="748F3034" w14:textId="77777777" w:rsidR="00D47972" w:rsidRPr="007A1CB0" w:rsidRDefault="00D47972" w:rsidP="00DE4942">
            <w:pPr>
              <w:spacing w:after="0" w:line="240" w:lineRule="auto"/>
              <w:rPr>
                <w:rFonts w:ascii="Arial" w:eastAsia="Times New Roman" w:hAnsi="Arial" w:cs="Arial"/>
                <w:sz w:val="24"/>
                <w:szCs w:val="24"/>
              </w:rPr>
            </w:pPr>
          </w:p>
        </w:tc>
      </w:tr>
      <w:tr w:rsidR="00A7254C" w:rsidRPr="007A1CB0" w14:paraId="16A3E2F9" w14:textId="77777777" w:rsidTr="05B5011F">
        <w:tc>
          <w:tcPr>
            <w:tcW w:w="4518" w:type="dxa"/>
            <w:shd w:val="clear" w:color="auto" w:fill="auto"/>
          </w:tcPr>
          <w:p w14:paraId="12A858F4" w14:textId="77777777" w:rsidR="00A7254C" w:rsidRPr="007A1CB0" w:rsidRDefault="00A7254C" w:rsidP="00CA1EDC">
            <w:pPr>
              <w:spacing w:after="0" w:line="240" w:lineRule="auto"/>
              <w:ind w:hanging="90"/>
              <w:rPr>
                <w:rFonts w:ascii="Arial" w:eastAsia="Times New Roman" w:hAnsi="Arial" w:cs="Arial"/>
                <w:sz w:val="24"/>
                <w:szCs w:val="24"/>
              </w:rPr>
            </w:pPr>
            <w:r>
              <w:rPr>
                <w:rFonts w:ascii="Arial" w:eastAsia="Times New Roman" w:hAnsi="Arial" w:cs="Arial"/>
                <w:b/>
                <w:sz w:val="24"/>
                <w:szCs w:val="24"/>
              </w:rPr>
              <w:t>Contractual/Professional</w:t>
            </w:r>
          </w:p>
        </w:tc>
        <w:tc>
          <w:tcPr>
            <w:tcW w:w="2070" w:type="dxa"/>
            <w:gridSpan w:val="2"/>
            <w:shd w:val="clear" w:color="auto" w:fill="auto"/>
          </w:tcPr>
          <w:p w14:paraId="5F693226" w14:textId="77777777" w:rsidR="00A7254C" w:rsidRPr="007A1CB0" w:rsidRDefault="00A7254C" w:rsidP="005E3A4D">
            <w:pPr>
              <w:spacing w:after="0" w:line="240" w:lineRule="auto"/>
              <w:ind w:hanging="90"/>
              <w:rPr>
                <w:rFonts w:ascii="Arial" w:eastAsia="Times New Roman" w:hAnsi="Arial" w:cs="Arial"/>
                <w:b/>
                <w:sz w:val="24"/>
                <w:szCs w:val="24"/>
              </w:rPr>
            </w:pPr>
            <w:r>
              <w:rPr>
                <w:rFonts w:ascii="Arial" w:eastAsia="Times New Roman" w:hAnsi="Arial" w:cs="Arial"/>
                <w:b/>
                <w:sz w:val="24"/>
                <w:szCs w:val="24"/>
              </w:rPr>
              <w:t>7060</w:t>
            </w:r>
          </w:p>
        </w:tc>
        <w:tc>
          <w:tcPr>
            <w:tcW w:w="2610" w:type="dxa"/>
            <w:shd w:val="clear" w:color="auto" w:fill="auto"/>
          </w:tcPr>
          <w:p w14:paraId="61B5CDC5" w14:textId="22B66790" w:rsidR="00A7254C" w:rsidRPr="007A1CB0" w:rsidRDefault="00A7254C" w:rsidP="00CA1EDC">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 xml:space="preserve"> $</w:t>
            </w:r>
            <w:r w:rsidR="002211E2">
              <w:rPr>
                <w:rFonts w:ascii="Arial" w:eastAsia="Times New Roman" w:hAnsi="Arial" w:cs="Arial"/>
                <w:b/>
                <w:sz w:val="24"/>
                <w:szCs w:val="24"/>
              </w:rPr>
              <w:t>20</w:t>
            </w:r>
            <w:r>
              <w:rPr>
                <w:rFonts w:ascii="Arial" w:eastAsia="Times New Roman" w:hAnsi="Arial" w:cs="Arial"/>
                <w:b/>
                <w:sz w:val="24"/>
                <w:szCs w:val="24"/>
              </w:rPr>
              <w:t>,000</w:t>
            </w:r>
          </w:p>
        </w:tc>
      </w:tr>
      <w:tr w:rsidR="00A7254C" w:rsidRPr="007A1CB0" w14:paraId="5731E238" w14:textId="77777777" w:rsidTr="05B5011F">
        <w:tc>
          <w:tcPr>
            <w:tcW w:w="9198" w:type="dxa"/>
            <w:gridSpan w:val="4"/>
            <w:shd w:val="clear" w:color="auto" w:fill="auto"/>
          </w:tcPr>
          <w:p w14:paraId="28472D38" w14:textId="77777777" w:rsidR="00A7254C" w:rsidRPr="007A1CB0" w:rsidRDefault="00A7254C" w:rsidP="00CA1EDC">
            <w:pPr>
              <w:numPr>
                <w:ilvl w:val="0"/>
                <w:numId w:val="80"/>
              </w:numPr>
              <w:spacing w:after="0" w:line="240" w:lineRule="auto"/>
              <w:rPr>
                <w:rFonts w:ascii="Arial" w:eastAsia="Times New Roman" w:hAnsi="Arial" w:cs="Arial"/>
                <w:sz w:val="24"/>
                <w:szCs w:val="20"/>
                <w:lang w:val="x-none" w:eastAsia="x-none"/>
              </w:rPr>
            </w:pPr>
            <w:r>
              <w:rPr>
                <w:rFonts w:ascii="Arial" w:eastAsia="Times New Roman" w:hAnsi="Arial" w:cs="Arial"/>
                <w:sz w:val="24"/>
                <w:szCs w:val="24"/>
              </w:rPr>
              <w:t xml:space="preserve">Emergency street repair. </w:t>
            </w:r>
          </w:p>
          <w:p w14:paraId="4D9E911D" w14:textId="77777777" w:rsidR="00A7254C" w:rsidRPr="007A1CB0" w:rsidRDefault="00A7254C" w:rsidP="00CA1EDC">
            <w:pPr>
              <w:spacing w:after="0" w:line="240" w:lineRule="auto"/>
              <w:ind w:firstLine="720"/>
              <w:rPr>
                <w:rFonts w:ascii="Arial" w:eastAsia="Times New Roman" w:hAnsi="Arial" w:cs="Arial"/>
                <w:sz w:val="24"/>
                <w:szCs w:val="20"/>
                <w:lang w:val="x-none" w:eastAsia="x-none"/>
              </w:rPr>
            </w:pPr>
          </w:p>
        </w:tc>
      </w:tr>
      <w:tr w:rsidR="00D47972" w:rsidRPr="007A1CB0" w14:paraId="78CB4417" w14:textId="77777777" w:rsidTr="05B5011F">
        <w:tc>
          <w:tcPr>
            <w:tcW w:w="4518" w:type="dxa"/>
            <w:shd w:val="clear" w:color="auto" w:fill="auto"/>
          </w:tcPr>
          <w:p w14:paraId="2FC072A2" w14:textId="77777777" w:rsidR="00D47972" w:rsidRPr="007A1CB0" w:rsidRDefault="00D47972" w:rsidP="00DE4942">
            <w:pPr>
              <w:spacing w:after="0" w:line="240" w:lineRule="auto"/>
              <w:ind w:hanging="90"/>
              <w:rPr>
                <w:rFonts w:ascii="Arial" w:eastAsia="Times New Roman" w:hAnsi="Arial" w:cs="Arial"/>
                <w:sz w:val="24"/>
                <w:szCs w:val="24"/>
              </w:rPr>
            </w:pPr>
            <w:r w:rsidRPr="007A1CB0">
              <w:rPr>
                <w:rFonts w:ascii="Arial" w:eastAsia="Times New Roman" w:hAnsi="Arial" w:cs="Arial"/>
                <w:b/>
                <w:sz w:val="24"/>
                <w:szCs w:val="24"/>
              </w:rPr>
              <w:t>Insurance</w:t>
            </w:r>
          </w:p>
        </w:tc>
        <w:tc>
          <w:tcPr>
            <w:tcW w:w="2070" w:type="dxa"/>
            <w:gridSpan w:val="2"/>
            <w:shd w:val="clear" w:color="auto" w:fill="auto"/>
          </w:tcPr>
          <w:p w14:paraId="04FA8719" w14:textId="77777777" w:rsidR="00D47972" w:rsidRPr="007A1CB0" w:rsidRDefault="00D47972" w:rsidP="005E3A4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7110</w:t>
            </w:r>
          </w:p>
        </w:tc>
        <w:tc>
          <w:tcPr>
            <w:tcW w:w="2610" w:type="dxa"/>
            <w:shd w:val="clear" w:color="auto" w:fill="auto"/>
          </w:tcPr>
          <w:p w14:paraId="1A1D802F" w14:textId="6818BE00" w:rsidR="00D47972" w:rsidRPr="007A1CB0" w:rsidRDefault="00D47972" w:rsidP="00305CA9">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 $1</w:t>
            </w:r>
            <w:r w:rsidR="00D52B3E">
              <w:rPr>
                <w:rFonts w:ascii="Arial" w:eastAsia="Times New Roman" w:hAnsi="Arial" w:cs="Arial"/>
                <w:b/>
                <w:sz w:val="24"/>
                <w:szCs w:val="24"/>
              </w:rPr>
              <w:t>9</w:t>
            </w:r>
            <w:r w:rsidRPr="007A1CB0">
              <w:rPr>
                <w:rFonts w:ascii="Arial" w:eastAsia="Times New Roman" w:hAnsi="Arial" w:cs="Arial"/>
                <w:b/>
                <w:sz w:val="24"/>
                <w:szCs w:val="24"/>
              </w:rPr>
              <w:t>,</w:t>
            </w:r>
            <w:r w:rsidR="00D52B3E">
              <w:rPr>
                <w:rFonts w:ascii="Arial" w:eastAsia="Times New Roman" w:hAnsi="Arial" w:cs="Arial"/>
                <w:b/>
                <w:sz w:val="24"/>
                <w:szCs w:val="24"/>
              </w:rPr>
              <w:t>000</w:t>
            </w:r>
          </w:p>
        </w:tc>
      </w:tr>
      <w:tr w:rsidR="00D47972" w:rsidRPr="007A1CB0" w14:paraId="1949CB5D" w14:textId="77777777" w:rsidTr="05B5011F">
        <w:tc>
          <w:tcPr>
            <w:tcW w:w="9198" w:type="dxa"/>
            <w:gridSpan w:val="4"/>
            <w:shd w:val="clear" w:color="auto" w:fill="auto"/>
          </w:tcPr>
          <w:p w14:paraId="29002F53" w14:textId="26AA3463" w:rsidR="00D47972" w:rsidRPr="001D5C4A" w:rsidRDefault="00C91A64" w:rsidP="001D5C4A">
            <w:pPr>
              <w:numPr>
                <w:ilvl w:val="0"/>
                <w:numId w:val="80"/>
              </w:numPr>
              <w:spacing w:after="0" w:line="240" w:lineRule="auto"/>
              <w:rPr>
                <w:rFonts w:ascii="Arial" w:eastAsia="Times New Roman" w:hAnsi="Arial" w:cs="Arial"/>
                <w:sz w:val="24"/>
                <w:szCs w:val="20"/>
                <w:lang w:val="x-none" w:eastAsia="x-none"/>
              </w:rPr>
            </w:pPr>
            <w:r>
              <w:rPr>
                <w:rFonts w:ascii="Arial" w:eastAsia="Times New Roman" w:hAnsi="Arial" w:cs="Arial"/>
                <w:sz w:val="24"/>
                <w:szCs w:val="24"/>
              </w:rPr>
              <w:t>General liability insurance coverage</w:t>
            </w:r>
            <w:r w:rsidR="00D47972" w:rsidRPr="001D5C4A">
              <w:rPr>
                <w:rFonts w:ascii="Arial" w:eastAsia="Times New Roman" w:hAnsi="Arial" w:cs="Arial"/>
                <w:sz w:val="24"/>
                <w:szCs w:val="24"/>
              </w:rPr>
              <w:t>.</w:t>
            </w:r>
          </w:p>
          <w:p w14:paraId="07245E7E" w14:textId="77777777" w:rsidR="00D47972" w:rsidRPr="007A1CB0" w:rsidRDefault="00D47972" w:rsidP="00DE4942">
            <w:pPr>
              <w:spacing w:after="0" w:line="240" w:lineRule="auto"/>
              <w:ind w:firstLine="720"/>
              <w:rPr>
                <w:rFonts w:ascii="Arial" w:eastAsia="Times New Roman" w:hAnsi="Arial" w:cs="Arial"/>
                <w:sz w:val="24"/>
                <w:szCs w:val="20"/>
                <w:lang w:val="x-none" w:eastAsia="x-none"/>
              </w:rPr>
            </w:pPr>
          </w:p>
        </w:tc>
      </w:tr>
      <w:tr w:rsidR="00D47972" w:rsidRPr="007A1CB0" w14:paraId="08F1CE49" w14:textId="77777777" w:rsidTr="05B5011F">
        <w:tc>
          <w:tcPr>
            <w:tcW w:w="4518" w:type="dxa"/>
            <w:shd w:val="clear" w:color="auto" w:fill="auto"/>
          </w:tcPr>
          <w:p w14:paraId="3F0B5C1E" w14:textId="77777777" w:rsidR="00D47972" w:rsidRPr="007A1CB0" w:rsidRDefault="00D47972" w:rsidP="00DE494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Travel</w:t>
            </w:r>
          </w:p>
        </w:tc>
        <w:tc>
          <w:tcPr>
            <w:tcW w:w="2070" w:type="dxa"/>
            <w:gridSpan w:val="2"/>
            <w:shd w:val="clear" w:color="auto" w:fill="auto"/>
          </w:tcPr>
          <w:p w14:paraId="31D9C09E" w14:textId="77777777" w:rsidR="00D47972" w:rsidRPr="007A1CB0" w:rsidRDefault="00D47972" w:rsidP="005E3A4D">
            <w:pPr>
              <w:spacing w:after="0" w:line="240" w:lineRule="auto"/>
              <w:ind w:hanging="90"/>
              <w:rPr>
                <w:rFonts w:ascii="Arial" w:eastAsia="Times New Roman" w:hAnsi="Arial" w:cs="Arial"/>
                <w:sz w:val="24"/>
                <w:szCs w:val="24"/>
              </w:rPr>
            </w:pPr>
            <w:r w:rsidRPr="007A1CB0">
              <w:rPr>
                <w:rFonts w:ascii="Arial" w:eastAsia="Times New Roman" w:hAnsi="Arial" w:cs="Arial"/>
                <w:b/>
                <w:sz w:val="24"/>
                <w:szCs w:val="24"/>
              </w:rPr>
              <w:t>7150</w:t>
            </w:r>
          </w:p>
        </w:tc>
        <w:tc>
          <w:tcPr>
            <w:tcW w:w="2610" w:type="dxa"/>
            <w:shd w:val="clear" w:color="auto" w:fill="auto"/>
          </w:tcPr>
          <w:p w14:paraId="09BF3F73" w14:textId="780607C5" w:rsidR="00D47972" w:rsidRPr="007A1CB0" w:rsidRDefault="00D47972" w:rsidP="00DE4942">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BF2FB5">
              <w:rPr>
                <w:rFonts w:ascii="Arial" w:eastAsia="Times New Roman" w:hAnsi="Arial" w:cs="Arial"/>
                <w:b/>
                <w:sz w:val="24"/>
                <w:szCs w:val="24"/>
              </w:rPr>
              <w:t>6</w:t>
            </w:r>
            <w:r w:rsidRPr="007A1CB0">
              <w:rPr>
                <w:rFonts w:ascii="Arial" w:eastAsia="Times New Roman" w:hAnsi="Arial" w:cs="Arial"/>
                <w:b/>
                <w:sz w:val="24"/>
                <w:szCs w:val="24"/>
              </w:rPr>
              <w:t>,000</w:t>
            </w:r>
          </w:p>
        </w:tc>
      </w:tr>
      <w:tr w:rsidR="00D47972" w:rsidRPr="007A1CB0" w14:paraId="03E44406" w14:textId="77777777" w:rsidTr="05B5011F">
        <w:tc>
          <w:tcPr>
            <w:tcW w:w="9198" w:type="dxa"/>
            <w:gridSpan w:val="4"/>
            <w:shd w:val="clear" w:color="auto" w:fill="auto"/>
          </w:tcPr>
          <w:p w14:paraId="3F838024" w14:textId="77777777" w:rsidR="00D47972" w:rsidRPr="007A1CB0" w:rsidRDefault="00D47972" w:rsidP="00DE4942">
            <w:pPr>
              <w:numPr>
                <w:ilvl w:val="0"/>
                <w:numId w:val="80"/>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Travel estimate is based on:</w:t>
            </w:r>
          </w:p>
          <w:p w14:paraId="12BE9869" w14:textId="77777777" w:rsidR="00D47972" w:rsidRPr="007A1CB0" w:rsidRDefault="00D47972" w:rsidP="00DE4942">
            <w:pPr>
              <w:numPr>
                <w:ilvl w:val="0"/>
                <w:numId w:val="80"/>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Scholarships will be applied for and will likely defray travel costs.</w:t>
            </w:r>
          </w:p>
          <w:p w14:paraId="34E9AED0" w14:textId="77777777" w:rsidR="00D47972" w:rsidRPr="007A1CB0" w:rsidRDefault="00D47972" w:rsidP="00DE4942">
            <w:pPr>
              <w:spacing w:after="0" w:line="240" w:lineRule="auto"/>
              <w:ind w:left="720"/>
              <w:contextualSpacing/>
              <w:rPr>
                <w:rFonts w:ascii="Arial" w:eastAsia="Times New Roman" w:hAnsi="Arial" w:cs="Arial"/>
                <w:sz w:val="24"/>
                <w:szCs w:val="24"/>
              </w:rPr>
            </w:pPr>
          </w:p>
        </w:tc>
      </w:tr>
      <w:tr w:rsidR="00D52B3E" w:rsidRPr="007A1CB0" w14:paraId="01119B7D" w14:textId="77777777" w:rsidTr="05B5011F">
        <w:tc>
          <w:tcPr>
            <w:tcW w:w="4518" w:type="dxa"/>
            <w:tcBorders>
              <w:top w:val="single" w:sz="4" w:space="0" w:color="auto"/>
              <w:left w:val="single" w:sz="4" w:space="0" w:color="auto"/>
              <w:bottom w:val="single" w:sz="4" w:space="0" w:color="auto"/>
              <w:right w:val="single" w:sz="4" w:space="0" w:color="auto"/>
            </w:tcBorders>
            <w:shd w:val="clear" w:color="auto" w:fill="auto"/>
          </w:tcPr>
          <w:p w14:paraId="42C57814" w14:textId="77777777" w:rsidR="00D52B3E" w:rsidRPr="00F364DF" w:rsidRDefault="00D52B3E" w:rsidP="00092D9F">
            <w:pPr>
              <w:spacing w:after="0" w:line="240" w:lineRule="auto"/>
              <w:ind w:hanging="90"/>
              <w:rPr>
                <w:rFonts w:ascii="Arial" w:eastAsia="Times New Roman" w:hAnsi="Arial" w:cs="Arial"/>
                <w:b/>
                <w:sz w:val="24"/>
                <w:szCs w:val="24"/>
              </w:rPr>
            </w:pPr>
            <w:r w:rsidRPr="00F364DF">
              <w:rPr>
                <w:rFonts w:ascii="Arial" w:eastAsia="Times New Roman" w:hAnsi="Arial" w:cs="Arial"/>
                <w:b/>
                <w:sz w:val="24"/>
                <w:szCs w:val="24"/>
              </w:rPr>
              <w:t>Training</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2C9C7DD8" w14:textId="77777777" w:rsidR="00D52B3E" w:rsidRPr="00F364DF" w:rsidRDefault="00D52B3E" w:rsidP="00092D9F">
            <w:pPr>
              <w:spacing w:after="0" w:line="240" w:lineRule="auto"/>
              <w:ind w:hanging="90"/>
              <w:rPr>
                <w:rFonts w:ascii="Arial" w:eastAsia="Times New Roman" w:hAnsi="Arial" w:cs="Arial"/>
                <w:b/>
                <w:sz w:val="24"/>
                <w:szCs w:val="24"/>
              </w:rPr>
            </w:pPr>
            <w:r w:rsidRPr="00F364DF">
              <w:rPr>
                <w:rFonts w:ascii="Arial" w:eastAsia="Times New Roman" w:hAnsi="Arial" w:cs="Arial"/>
                <w:b/>
                <w:sz w:val="24"/>
                <w:szCs w:val="24"/>
              </w:rPr>
              <w:t>7155</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A949480" w14:textId="369B210B" w:rsidR="00D52B3E" w:rsidRPr="00F364DF" w:rsidRDefault="00D52B3E" w:rsidP="00092D9F">
            <w:pPr>
              <w:spacing w:after="0" w:line="240" w:lineRule="auto"/>
              <w:ind w:hanging="90"/>
              <w:jc w:val="right"/>
              <w:rPr>
                <w:rFonts w:ascii="Arial" w:eastAsia="Times New Roman" w:hAnsi="Arial" w:cs="Arial"/>
                <w:b/>
                <w:sz w:val="24"/>
                <w:szCs w:val="24"/>
              </w:rPr>
            </w:pPr>
            <w:r w:rsidRPr="00F364DF">
              <w:rPr>
                <w:rFonts w:ascii="Arial" w:eastAsia="Times New Roman" w:hAnsi="Arial" w:cs="Arial"/>
                <w:b/>
                <w:sz w:val="24"/>
                <w:szCs w:val="24"/>
              </w:rPr>
              <w:t>$</w:t>
            </w:r>
            <w:r w:rsidR="00B812D0">
              <w:rPr>
                <w:rFonts w:ascii="Arial" w:eastAsia="Times New Roman" w:hAnsi="Arial" w:cs="Arial"/>
                <w:b/>
                <w:sz w:val="24"/>
                <w:szCs w:val="24"/>
              </w:rPr>
              <w:t>2</w:t>
            </w:r>
            <w:r w:rsidRPr="00F364DF">
              <w:rPr>
                <w:rFonts w:ascii="Arial" w:eastAsia="Times New Roman" w:hAnsi="Arial" w:cs="Arial"/>
                <w:b/>
                <w:sz w:val="24"/>
                <w:szCs w:val="24"/>
              </w:rPr>
              <w:t>,000</w:t>
            </w:r>
          </w:p>
        </w:tc>
      </w:tr>
      <w:tr w:rsidR="00D52B3E" w:rsidRPr="007A1CB0" w14:paraId="5C82F899" w14:textId="77777777" w:rsidTr="05B5011F">
        <w:tc>
          <w:tcPr>
            <w:tcW w:w="9198" w:type="dxa"/>
            <w:gridSpan w:val="4"/>
            <w:shd w:val="clear" w:color="auto" w:fill="auto"/>
          </w:tcPr>
          <w:p w14:paraId="1B86CB9A" w14:textId="77777777" w:rsidR="00D52B3E" w:rsidRDefault="00D52B3E" w:rsidP="00092D9F">
            <w:pPr>
              <w:numPr>
                <w:ilvl w:val="0"/>
                <w:numId w:val="80"/>
              </w:numPr>
              <w:spacing w:after="0" w:line="240" w:lineRule="auto"/>
              <w:contextualSpacing/>
              <w:rPr>
                <w:rFonts w:ascii="Arial" w:eastAsia="Times New Roman" w:hAnsi="Arial" w:cs="Arial"/>
                <w:sz w:val="24"/>
                <w:szCs w:val="24"/>
              </w:rPr>
            </w:pPr>
            <w:r>
              <w:rPr>
                <w:rFonts w:ascii="Arial" w:eastAsia="Times New Roman" w:hAnsi="Arial" w:cs="Arial"/>
                <w:sz w:val="24"/>
                <w:szCs w:val="24"/>
              </w:rPr>
              <w:t>Grader training in Palmer</w:t>
            </w:r>
          </w:p>
          <w:p w14:paraId="496212F0" w14:textId="2C9558A3" w:rsidR="00AC3800" w:rsidRPr="007A1CB0" w:rsidRDefault="00AC3800" w:rsidP="00092D9F">
            <w:pPr>
              <w:numPr>
                <w:ilvl w:val="0"/>
                <w:numId w:val="80"/>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Scholarships will be applied for and will likely defray travel costs</w:t>
            </w:r>
            <w:r w:rsidR="001A3749">
              <w:rPr>
                <w:rFonts w:ascii="Arial" w:eastAsia="Times New Roman" w:hAnsi="Arial" w:cs="Arial"/>
                <w:sz w:val="24"/>
                <w:szCs w:val="24"/>
              </w:rPr>
              <w:t>.</w:t>
            </w:r>
          </w:p>
          <w:p w14:paraId="1D3D8779" w14:textId="77777777" w:rsidR="00D52B3E" w:rsidRPr="007A1CB0" w:rsidRDefault="00D52B3E" w:rsidP="00092D9F">
            <w:pPr>
              <w:spacing w:after="0" w:line="240" w:lineRule="auto"/>
              <w:ind w:left="720"/>
              <w:contextualSpacing/>
              <w:rPr>
                <w:rFonts w:ascii="Arial" w:eastAsia="Times New Roman" w:hAnsi="Arial" w:cs="Arial"/>
                <w:sz w:val="24"/>
                <w:szCs w:val="24"/>
              </w:rPr>
            </w:pPr>
          </w:p>
        </w:tc>
      </w:tr>
      <w:tr w:rsidR="00D52B3E" w:rsidRPr="007A1CB0" w14:paraId="0D9CB7C5" w14:textId="77777777" w:rsidTr="05B5011F">
        <w:tc>
          <w:tcPr>
            <w:tcW w:w="4518" w:type="dxa"/>
            <w:shd w:val="clear" w:color="auto" w:fill="auto"/>
          </w:tcPr>
          <w:p w14:paraId="2787DA4A" w14:textId="77777777" w:rsidR="00D52B3E" w:rsidRPr="007A1CB0" w:rsidRDefault="00D52B3E" w:rsidP="00092D9F">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Supplies</w:t>
            </w:r>
          </w:p>
        </w:tc>
        <w:tc>
          <w:tcPr>
            <w:tcW w:w="2070" w:type="dxa"/>
            <w:gridSpan w:val="2"/>
            <w:shd w:val="clear" w:color="auto" w:fill="auto"/>
          </w:tcPr>
          <w:p w14:paraId="21CE1CCE" w14:textId="77777777" w:rsidR="00D52B3E" w:rsidRPr="007A1CB0" w:rsidRDefault="00D52B3E" w:rsidP="00092D9F">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7310</w:t>
            </w:r>
          </w:p>
        </w:tc>
        <w:tc>
          <w:tcPr>
            <w:tcW w:w="2610" w:type="dxa"/>
            <w:shd w:val="clear" w:color="auto" w:fill="auto"/>
          </w:tcPr>
          <w:p w14:paraId="7B33CF18" w14:textId="7265AD53" w:rsidR="00D52B3E" w:rsidRPr="007A1CB0" w:rsidRDefault="00D52B3E" w:rsidP="00092D9F">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Pr>
                <w:rFonts w:ascii="Arial" w:eastAsia="Times New Roman" w:hAnsi="Arial" w:cs="Arial"/>
                <w:b/>
                <w:sz w:val="24"/>
                <w:szCs w:val="24"/>
              </w:rPr>
              <w:t>8</w:t>
            </w:r>
            <w:r w:rsidRPr="007A1CB0">
              <w:rPr>
                <w:rFonts w:ascii="Arial" w:eastAsia="Times New Roman" w:hAnsi="Arial" w:cs="Arial"/>
                <w:b/>
                <w:sz w:val="24"/>
                <w:szCs w:val="24"/>
              </w:rPr>
              <w:t>00</w:t>
            </w:r>
          </w:p>
        </w:tc>
      </w:tr>
      <w:tr w:rsidR="00D52B3E" w:rsidRPr="007A1CB0" w14:paraId="226E2473" w14:textId="77777777" w:rsidTr="05B5011F">
        <w:tc>
          <w:tcPr>
            <w:tcW w:w="9198" w:type="dxa"/>
            <w:gridSpan w:val="4"/>
            <w:shd w:val="clear" w:color="auto" w:fill="auto"/>
          </w:tcPr>
          <w:p w14:paraId="5042B158" w14:textId="77777777" w:rsidR="00D52B3E" w:rsidRDefault="00D52B3E" w:rsidP="00092D9F">
            <w:pPr>
              <w:numPr>
                <w:ilvl w:val="0"/>
                <w:numId w:val="81"/>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Log books for equipment, printer paper and ink.</w:t>
            </w:r>
          </w:p>
          <w:p w14:paraId="299A6053" w14:textId="77777777" w:rsidR="00D52B3E" w:rsidRPr="00305CA9" w:rsidRDefault="00D52B3E" w:rsidP="00D52B3E">
            <w:pPr>
              <w:spacing w:after="0" w:line="240" w:lineRule="auto"/>
              <w:ind w:left="630"/>
              <w:contextualSpacing/>
              <w:rPr>
                <w:rFonts w:ascii="Arial" w:eastAsia="Times New Roman" w:hAnsi="Arial" w:cs="Arial"/>
                <w:sz w:val="24"/>
                <w:szCs w:val="24"/>
              </w:rPr>
            </w:pPr>
          </w:p>
        </w:tc>
      </w:tr>
    </w:tbl>
    <w:p w14:paraId="236D4EA2" w14:textId="77777777" w:rsidR="00D52B3E" w:rsidRDefault="00D52B3E" w:rsidP="00DE4942">
      <w:pPr>
        <w:rPr>
          <w:b/>
          <w:sz w:val="24"/>
        </w:rPr>
      </w:pPr>
      <w:r w:rsidRPr="004511C7">
        <w:rPr>
          <w:b/>
          <w:sz w:val="24"/>
        </w:rPr>
        <w:t xml:space="preserve"> </w:t>
      </w:r>
    </w:p>
    <w:p w14:paraId="42B9750D" w14:textId="1D7B6F66" w:rsidR="00D47972" w:rsidRPr="004511C7" w:rsidRDefault="00D47972" w:rsidP="00DE4942">
      <w:pPr>
        <w:rPr>
          <w:b/>
          <w:sz w:val="24"/>
        </w:rPr>
      </w:pPr>
      <w:r w:rsidRPr="004511C7">
        <w:rPr>
          <w:b/>
          <w:sz w:val="24"/>
        </w:rPr>
        <w:lastRenderedPageBreak/>
        <w:t>1000 XXXX 30 33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90"/>
        <w:gridCol w:w="1980"/>
        <w:gridCol w:w="2610"/>
      </w:tblGrid>
      <w:tr w:rsidR="009832AA" w:rsidRPr="007A1CB0" w14:paraId="2737C708" w14:textId="77777777" w:rsidTr="009A7945">
        <w:trPr>
          <w:trHeight w:val="323"/>
        </w:trPr>
        <w:tc>
          <w:tcPr>
            <w:tcW w:w="4608" w:type="dxa"/>
            <w:gridSpan w:val="2"/>
            <w:tcBorders>
              <w:top w:val="single" w:sz="4" w:space="0" w:color="auto"/>
              <w:left w:val="single" w:sz="4" w:space="0" w:color="auto"/>
              <w:bottom w:val="single" w:sz="4" w:space="0" w:color="auto"/>
              <w:right w:val="single" w:sz="4" w:space="0" w:color="auto"/>
            </w:tcBorders>
            <w:shd w:val="clear" w:color="auto" w:fill="auto"/>
          </w:tcPr>
          <w:p w14:paraId="66B22DD0" w14:textId="404CE737" w:rsidR="009832AA" w:rsidRPr="007A1CB0" w:rsidRDefault="009832AA" w:rsidP="00092D9F">
            <w:pPr>
              <w:spacing w:after="0" w:line="240" w:lineRule="auto"/>
              <w:ind w:hanging="90"/>
              <w:rPr>
                <w:rFonts w:ascii="Arial" w:eastAsia="Times New Roman" w:hAnsi="Arial" w:cs="Arial"/>
                <w:b/>
                <w:sz w:val="24"/>
                <w:szCs w:val="24"/>
              </w:rPr>
            </w:pPr>
            <w:r>
              <w:rPr>
                <w:rFonts w:ascii="Arial" w:eastAsia="Times New Roman" w:hAnsi="Arial" w:cs="Arial"/>
                <w:b/>
                <w:sz w:val="24"/>
                <w:szCs w:val="24"/>
              </w:rPr>
              <w:t>Uniforms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C9460F3" w14:textId="173A2C94" w:rsidR="009832AA" w:rsidRPr="007A1CB0" w:rsidRDefault="009832AA" w:rsidP="00092D9F">
            <w:pPr>
              <w:spacing w:after="0" w:line="240" w:lineRule="auto"/>
              <w:ind w:hanging="90"/>
              <w:rPr>
                <w:rFonts w:ascii="Arial" w:eastAsia="Times New Roman" w:hAnsi="Arial" w:cs="Arial"/>
                <w:b/>
                <w:sz w:val="24"/>
                <w:szCs w:val="24"/>
              </w:rPr>
            </w:pPr>
            <w:r>
              <w:rPr>
                <w:rFonts w:ascii="Arial" w:eastAsia="Times New Roman" w:hAnsi="Arial" w:cs="Arial"/>
                <w:b/>
                <w:sz w:val="24"/>
                <w:szCs w:val="24"/>
              </w:rPr>
              <w:t>7340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35822B1" w14:textId="7CA6DD95" w:rsidR="009832AA" w:rsidRPr="007A1CB0" w:rsidRDefault="009832AA" w:rsidP="009832AA">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2233A3">
              <w:rPr>
                <w:rFonts w:ascii="Arial" w:eastAsia="Times New Roman" w:hAnsi="Arial" w:cs="Arial"/>
                <w:b/>
                <w:sz w:val="24"/>
                <w:szCs w:val="24"/>
              </w:rPr>
              <w:t>2</w:t>
            </w:r>
            <w:r>
              <w:rPr>
                <w:rFonts w:ascii="Arial" w:eastAsia="Times New Roman" w:hAnsi="Arial" w:cs="Arial"/>
                <w:b/>
                <w:sz w:val="24"/>
                <w:szCs w:val="24"/>
              </w:rPr>
              <w:t>,0</w:t>
            </w:r>
            <w:r w:rsidRPr="007A1CB0">
              <w:rPr>
                <w:rFonts w:ascii="Arial" w:eastAsia="Times New Roman" w:hAnsi="Arial" w:cs="Arial"/>
                <w:b/>
                <w:sz w:val="24"/>
                <w:szCs w:val="24"/>
              </w:rPr>
              <w:t>00</w:t>
            </w:r>
          </w:p>
        </w:tc>
      </w:tr>
      <w:tr w:rsidR="009832AA" w:rsidRPr="007A1CB0" w14:paraId="712D6C55" w14:textId="77777777" w:rsidTr="009A7945">
        <w:tc>
          <w:tcPr>
            <w:tcW w:w="9198" w:type="dxa"/>
            <w:gridSpan w:val="4"/>
            <w:shd w:val="clear" w:color="auto" w:fill="auto"/>
          </w:tcPr>
          <w:p w14:paraId="21DB3282" w14:textId="5AA890A3" w:rsidR="009832AA" w:rsidRPr="00C25BF4" w:rsidRDefault="009832AA" w:rsidP="00092D9F">
            <w:pPr>
              <w:numPr>
                <w:ilvl w:val="0"/>
                <w:numId w:val="75"/>
              </w:numPr>
              <w:spacing w:after="0" w:line="240" w:lineRule="auto"/>
              <w:contextualSpacing/>
              <w:rPr>
                <w:rFonts w:ascii="Arial" w:eastAsia="Times New Roman" w:hAnsi="Arial" w:cs="Arial"/>
                <w:sz w:val="24"/>
                <w:szCs w:val="24"/>
              </w:rPr>
            </w:pPr>
            <w:r>
              <w:rPr>
                <w:rFonts w:ascii="Arial" w:eastAsia="Times New Roman" w:hAnsi="Arial" w:cs="Arial"/>
                <w:sz w:val="24"/>
                <w:szCs w:val="24"/>
              </w:rPr>
              <w:t>Basic Uniforms for staff.</w:t>
            </w:r>
          </w:p>
        </w:tc>
      </w:tr>
      <w:tr w:rsidR="004B22E5" w:rsidRPr="007A1CB0" w14:paraId="18214503" w14:textId="77777777" w:rsidTr="007046A6">
        <w:tc>
          <w:tcPr>
            <w:tcW w:w="4518" w:type="dxa"/>
            <w:shd w:val="clear" w:color="auto" w:fill="auto"/>
          </w:tcPr>
          <w:p w14:paraId="09D8D9F4" w14:textId="107BAFBA" w:rsidR="004B22E5" w:rsidRPr="007A1CB0" w:rsidRDefault="004B22E5" w:rsidP="007046A6">
            <w:pPr>
              <w:spacing w:after="0" w:line="240" w:lineRule="auto"/>
              <w:ind w:hanging="90"/>
              <w:rPr>
                <w:rFonts w:ascii="Arial" w:eastAsia="Times New Roman" w:hAnsi="Arial" w:cs="Arial"/>
                <w:b/>
                <w:sz w:val="24"/>
                <w:szCs w:val="24"/>
              </w:rPr>
            </w:pPr>
            <w:r>
              <w:rPr>
                <w:rFonts w:ascii="Arial" w:eastAsia="Times New Roman" w:hAnsi="Arial" w:cs="Arial"/>
                <w:b/>
                <w:sz w:val="24"/>
                <w:szCs w:val="24"/>
              </w:rPr>
              <w:t>Propane</w:t>
            </w:r>
          </w:p>
        </w:tc>
        <w:tc>
          <w:tcPr>
            <w:tcW w:w="2070" w:type="dxa"/>
            <w:gridSpan w:val="2"/>
            <w:shd w:val="clear" w:color="auto" w:fill="auto"/>
          </w:tcPr>
          <w:p w14:paraId="5F2E1EE2" w14:textId="4F9D1B29" w:rsidR="004B22E5" w:rsidRPr="007A1CB0" w:rsidRDefault="004B22E5" w:rsidP="007046A6">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73</w:t>
            </w:r>
            <w:r>
              <w:rPr>
                <w:rFonts w:ascii="Arial" w:eastAsia="Times New Roman" w:hAnsi="Arial" w:cs="Arial"/>
                <w:b/>
                <w:sz w:val="24"/>
                <w:szCs w:val="24"/>
              </w:rPr>
              <w:t>5</w:t>
            </w:r>
            <w:r w:rsidRPr="007A1CB0">
              <w:rPr>
                <w:rFonts w:ascii="Arial" w:eastAsia="Times New Roman" w:hAnsi="Arial" w:cs="Arial"/>
                <w:b/>
                <w:sz w:val="24"/>
                <w:szCs w:val="24"/>
              </w:rPr>
              <w:t>0</w:t>
            </w:r>
          </w:p>
        </w:tc>
        <w:tc>
          <w:tcPr>
            <w:tcW w:w="2610" w:type="dxa"/>
            <w:shd w:val="clear" w:color="auto" w:fill="auto"/>
          </w:tcPr>
          <w:p w14:paraId="0763BB9E" w14:textId="2D07DC4D" w:rsidR="004B22E5" w:rsidRPr="007A1CB0" w:rsidRDefault="004B22E5" w:rsidP="007046A6">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D52B3E">
              <w:rPr>
                <w:rFonts w:ascii="Arial" w:eastAsia="Times New Roman" w:hAnsi="Arial" w:cs="Arial"/>
                <w:b/>
                <w:sz w:val="24"/>
                <w:szCs w:val="24"/>
              </w:rPr>
              <w:t>1,0</w:t>
            </w:r>
            <w:r w:rsidRPr="007A1CB0">
              <w:rPr>
                <w:rFonts w:ascii="Arial" w:eastAsia="Times New Roman" w:hAnsi="Arial" w:cs="Arial"/>
                <w:b/>
                <w:sz w:val="24"/>
                <w:szCs w:val="24"/>
              </w:rPr>
              <w:t>00</w:t>
            </w:r>
          </w:p>
        </w:tc>
      </w:tr>
      <w:tr w:rsidR="004B22E5" w:rsidRPr="007A1CB0" w14:paraId="4CA15D93" w14:textId="77777777" w:rsidTr="007046A6">
        <w:tc>
          <w:tcPr>
            <w:tcW w:w="9198" w:type="dxa"/>
            <w:gridSpan w:val="4"/>
            <w:shd w:val="clear" w:color="auto" w:fill="auto"/>
          </w:tcPr>
          <w:p w14:paraId="4F6148CC" w14:textId="4133CE07" w:rsidR="004B22E5" w:rsidRPr="009832AA" w:rsidRDefault="004B22E5" w:rsidP="007046A6">
            <w:pPr>
              <w:numPr>
                <w:ilvl w:val="0"/>
                <w:numId w:val="81"/>
              </w:numPr>
              <w:spacing w:after="0" w:line="240" w:lineRule="auto"/>
              <w:contextualSpacing/>
              <w:rPr>
                <w:rFonts w:ascii="Arial" w:eastAsia="Times New Roman" w:hAnsi="Arial" w:cs="Arial"/>
                <w:sz w:val="24"/>
                <w:szCs w:val="24"/>
              </w:rPr>
            </w:pPr>
            <w:r w:rsidRPr="009832AA">
              <w:rPr>
                <w:rFonts w:ascii="Arial" w:eastAsia="Times New Roman" w:hAnsi="Arial" w:cs="Arial"/>
                <w:sz w:val="24"/>
                <w:szCs w:val="24"/>
              </w:rPr>
              <w:t>Used for street repairs</w:t>
            </w:r>
          </w:p>
          <w:p w14:paraId="6232A99A" w14:textId="2B3B0809" w:rsidR="004B22E5" w:rsidRPr="00305CA9" w:rsidRDefault="004B22E5" w:rsidP="002233A3">
            <w:pPr>
              <w:spacing w:after="0" w:line="240" w:lineRule="auto"/>
              <w:ind w:left="270"/>
              <w:contextualSpacing/>
              <w:rPr>
                <w:rFonts w:ascii="Arial" w:eastAsia="Times New Roman" w:hAnsi="Arial" w:cs="Arial"/>
                <w:sz w:val="24"/>
                <w:szCs w:val="24"/>
              </w:rPr>
            </w:pPr>
          </w:p>
        </w:tc>
      </w:tr>
      <w:tr w:rsidR="00D24EA7" w:rsidRPr="007A1CB0" w14:paraId="2F85A381" w14:textId="77777777" w:rsidTr="00907A87">
        <w:tc>
          <w:tcPr>
            <w:tcW w:w="4518" w:type="dxa"/>
            <w:shd w:val="clear" w:color="auto" w:fill="auto"/>
          </w:tcPr>
          <w:p w14:paraId="101C0DE4" w14:textId="77777777" w:rsidR="00D24EA7" w:rsidRPr="007A1CB0" w:rsidRDefault="00D24EA7" w:rsidP="00907A87">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Street Signs</w:t>
            </w:r>
          </w:p>
        </w:tc>
        <w:tc>
          <w:tcPr>
            <w:tcW w:w="2070" w:type="dxa"/>
            <w:gridSpan w:val="2"/>
            <w:shd w:val="clear" w:color="auto" w:fill="auto"/>
          </w:tcPr>
          <w:p w14:paraId="1F4D9030" w14:textId="77777777" w:rsidR="00D24EA7" w:rsidRPr="007A1CB0" w:rsidRDefault="00D24EA7" w:rsidP="00907A87">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7380</w:t>
            </w:r>
          </w:p>
        </w:tc>
        <w:tc>
          <w:tcPr>
            <w:tcW w:w="2610" w:type="dxa"/>
            <w:shd w:val="clear" w:color="auto" w:fill="auto"/>
          </w:tcPr>
          <w:p w14:paraId="7DA1494A" w14:textId="5ECD4AAC" w:rsidR="00D24EA7" w:rsidRPr="007A1CB0" w:rsidRDefault="00D24EA7" w:rsidP="00907A87">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D52B3E">
              <w:rPr>
                <w:rFonts w:ascii="Arial" w:eastAsia="Times New Roman" w:hAnsi="Arial" w:cs="Arial"/>
                <w:b/>
                <w:sz w:val="24"/>
                <w:szCs w:val="24"/>
              </w:rPr>
              <w:t>5</w:t>
            </w:r>
            <w:r w:rsidRPr="007A1CB0">
              <w:rPr>
                <w:rFonts w:ascii="Arial" w:eastAsia="Times New Roman" w:hAnsi="Arial" w:cs="Arial"/>
                <w:b/>
                <w:sz w:val="24"/>
                <w:szCs w:val="24"/>
              </w:rPr>
              <w:t>,000</w:t>
            </w:r>
          </w:p>
        </w:tc>
      </w:tr>
      <w:tr w:rsidR="00D24EA7" w:rsidRPr="007A1CB0" w14:paraId="62C18098" w14:textId="77777777" w:rsidTr="00907A87">
        <w:tc>
          <w:tcPr>
            <w:tcW w:w="9198" w:type="dxa"/>
            <w:gridSpan w:val="4"/>
            <w:shd w:val="clear" w:color="auto" w:fill="auto"/>
          </w:tcPr>
          <w:p w14:paraId="34DE5D03" w14:textId="77777777" w:rsidR="00D24EA7" w:rsidRPr="007A1CB0" w:rsidRDefault="00D24EA7" w:rsidP="00907A87">
            <w:pPr>
              <w:numPr>
                <w:ilvl w:val="0"/>
                <w:numId w:val="81"/>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Sign requests &amp; to replace damaged.</w:t>
            </w:r>
          </w:p>
          <w:p w14:paraId="51A30B10" w14:textId="228785DC" w:rsidR="00D24EA7" w:rsidRDefault="00D24EA7" w:rsidP="00907A87">
            <w:pPr>
              <w:numPr>
                <w:ilvl w:val="0"/>
                <w:numId w:val="81"/>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Break away sets</w:t>
            </w:r>
          </w:p>
          <w:p w14:paraId="76EC4FE2" w14:textId="77777777" w:rsidR="00D24EA7" w:rsidRPr="007A1CB0" w:rsidRDefault="00D24EA7" w:rsidP="00D52B3E">
            <w:pPr>
              <w:spacing w:after="0" w:line="240" w:lineRule="auto"/>
              <w:ind w:left="630"/>
              <w:contextualSpacing/>
              <w:rPr>
                <w:rFonts w:ascii="Arial" w:eastAsia="Times New Roman" w:hAnsi="Arial" w:cs="Arial"/>
                <w:sz w:val="24"/>
                <w:szCs w:val="24"/>
              </w:rPr>
            </w:pPr>
          </w:p>
        </w:tc>
      </w:tr>
      <w:tr w:rsidR="00D47972" w:rsidRPr="007A1CB0" w14:paraId="470265E7" w14:textId="77777777" w:rsidTr="004571E1">
        <w:tc>
          <w:tcPr>
            <w:tcW w:w="4518" w:type="dxa"/>
            <w:shd w:val="clear" w:color="auto" w:fill="auto"/>
          </w:tcPr>
          <w:p w14:paraId="5FCC5E45" w14:textId="77777777" w:rsidR="00D47972" w:rsidRPr="007A1CB0" w:rsidRDefault="00D47972" w:rsidP="00DE494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Salt &amp; Calcium</w:t>
            </w:r>
          </w:p>
        </w:tc>
        <w:tc>
          <w:tcPr>
            <w:tcW w:w="2070" w:type="dxa"/>
            <w:gridSpan w:val="2"/>
            <w:shd w:val="clear" w:color="auto" w:fill="auto"/>
          </w:tcPr>
          <w:p w14:paraId="3E496D9C" w14:textId="77777777" w:rsidR="00D47972" w:rsidRPr="007A1CB0" w:rsidRDefault="00D47972" w:rsidP="005E3A4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7388</w:t>
            </w:r>
          </w:p>
        </w:tc>
        <w:tc>
          <w:tcPr>
            <w:tcW w:w="2610" w:type="dxa"/>
            <w:shd w:val="clear" w:color="auto" w:fill="auto"/>
          </w:tcPr>
          <w:p w14:paraId="21FECCC5" w14:textId="397DC8F2" w:rsidR="00D47972" w:rsidRPr="007A1CB0" w:rsidRDefault="00D47972" w:rsidP="00305CA9">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D52B3E">
              <w:rPr>
                <w:rFonts w:ascii="Arial" w:eastAsia="Times New Roman" w:hAnsi="Arial" w:cs="Arial"/>
                <w:b/>
                <w:sz w:val="24"/>
                <w:szCs w:val="24"/>
              </w:rPr>
              <w:t>50</w:t>
            </w:r>
            <w:r w:rsidRPr="007A1CB0">
              <w:rPr>
                <w:rFonts w:ascii="Arial" w:eastAsia="Times New Roman" w:hAnsi="Arial" w:cs="Arial"/>
                <w:b/>
                <w:sz w:val="24"/>
                <w:szCs w:val="24"/>
              </w:rPr>
              <w:t>,000</w:t>
            </w:r>
          </w:p>
        </w:tc>
      </w:tr>
      <w:tr w:rsidR="00D47972" w:rsidRPr="007A1CB0" w14:paraId="0DCCFA71" w14:textId="77777777" w:rsidTr="004571E1">
        <w:tc>
          <w:tcPr>
            <w:tcW w:w="9198" w:type="dxa"/>
            <w:gridSpan w:val="4"/>
            <w:shd w:val="clear" w:color="auto" w:fill="auto"/>
          </w:tcPr>
          <w:p w14:paraId="420C1B92" w14:textId="7E758887" w:rsidR="00D47972" w:rsidRDefault="00D47972" w:rsidP="00DE4942">
            <w:pPr>
              <w:numPr>
                <w:ilvl w:val="0"/>
                <w:numId w:val="81"/>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For mixing our winter sand and dust control on dirt roads, thaw frozen sewer lines.</w:t>
            </w:r>
          </w:p>
          <w:p w14:paraId="658A82E8" w14:textId="77777777" w:rsidR="00D47972" w:rsidRPr="007A1CB0" w:rsidRDefault="00D47972" w:rsidP="002211E2">
            <w:pPr>
              <w:numPr>
                <w:ilvl w:val="0"/>
                <w:numId w:val="81"/>
              </w:numPr>
              <w:spacing w:after="0" w:line="240" w:lineRule="auto"/>
              <w:contextualSpacing/>
              <w:rPr>
                <w:rFonts w:ascii="Arial" w:eastAsia="Times New Roman" w:hAnsi="Arial" w:cs="Arial"/>
                <w:sz w:val="24"/>
                <w:szCs w:val="24"/>
              </w:rPr>
            </w:pPr>
          </w:p>
        </w:tc>
      </w:tr>
      <w:tr w:rsidR="00D47972" w:rsidRPr="007A1CB0" w14:paraId="26A68802" w14:textId="77777777" w:rsidTr="004571E1">
        <w:tc>
          <w:tcPr>
            <w:tcW w:w="4518" w:type="dxa"/>
            <w:shd w:val="clear" w:color="auto" w:fill="auto"/>
          </w:tcPr>
          <w:p w14:paraId="0BB073B5" w14:textId="77777777" w:rsidR="00D47972" w:rsidRPr="007A1CB0" w:rsidRDefault="00D47972" w:rsidP="00DE494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Road Maintenance Repair Product</w:t>
            </w:r>
          </w:p>
        </w:tc>
        <w:tc>
          <w:tcPr>
            <w:tcW w:w="2070" w:type="dxa"/>
            <w:gridSpan w:val="2"/>
            <w:shd w:val="clear" w:color="auto" w:fill="auto"/>
          </w:tcPr>
          <w:p w14:paraId="0B539224" w14:textId="77777777" w:rsidR="00D47972" w:rsidRPr="007A1CB0" w:rsidRDefault="00D47972" w:rsidP="005E3A4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7390</w:t>
            </w:r>
          </w:p>
        </w:tc>
        <w:tc>
          <w:tcPr>
            <w:tcW w:w="2610" w:type="dxa"/>
            <w:shd w:val="clear" w:color="auto" w:fill="auto"/>
          </w:tcPr>
          <w:p w14:paraId="201A2913" w14:textId="1E43BB90" w:rsidR="00D47972" w:rsidRPr="007A1CB0" w:rsidRDefault="00D47972" w:rsidP="00DE4942">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4B22E5">
              <w:rPr>
                <w:rFonts w:ascii="Arial" w:eastAsia="Times New Roman" w:hAnsi="Arial" w:cs="Arial"/>
                <w:b/>
                <w:sz w:val="24"/>
                <w:szCs w:val="24"/>
              </w:rPr>
              <w:t>15</w:t>
            </w:r>
            <w:r w:rsidRPr="007A1CB0">
              <w:rPr>
                <w:rFonts w:ascii="Arial" w:eastAsia="Times New Roman" w:hAnsi="Arial" w:cs="Arial"/>
                <w:b/>
                <w:sz w:val="24"/>
                <w:szCs w:val="24"/>
              </w:rPr>
              <w:t>,000</w:t>
            </w:r>
          </w:p>
        </w:tc>
      </w:tr>
      <w:tr w:rsidR="00D47972" w:rsidRPr="007A1CB0" w14:paraId="7A47158D" w14:textId="77777777" w:rsidTr="004571E1">
        <w:tc>
          <w:tcPr>
            <w:tcW w:w="9198" w:type="dxa"/>
            <w:gridSpan w:val="4"/>
            <w:shd w:val="clear" w:color="auto" w:fill="auto"/>
          </w:tcPr>
          <w:p w14:paraId="5DBC80DA" w14:textId="77777777" w:rsidR="00A7254C" w:rsidRDefault="00A7254C" w:rsidP="00DE4942">
            <w:pPr>
              <w:numPr>
                <w:ilvl w:val="0"/>
                <w:numId w:val="81"/>
              </w:numPr>
              <w:spacing w:after="0" w:line="240" w:lineRule="auto"/>
              <w:contextualSpacing/>
              <w:rPr>
                <w:rFonts w:ascii="Arial" w:eastAsia="Times New Roman" w:hAnsi="Arial" w:cs="Arial"/>
                <w:sz w:val="24"/>
                <w:szCs w:val="24"/>
              </w:rPr>
            </w:pPr>
            <w:r>
              <w:rPr>
                <w:rFonts w:ascii="Arial" w:eastAsia="Times New Roman" w:hAnsi="Arial" w:cs="Arial"/>
                <w:sz w:val="24"/>
                <w:szCs w:val="24"/>
              </w:rPr>
              <w:t>G</w:t>
            </w:r>
            <w:r w:rsidR="00D47972" w:rsidRPr="007A1CB0">
              <w:rPr>
                <w:rFonts w:ascii="Arial" w:eastAsia="Times New Roman" w:hAnsi="Arial" w:cs="Arial"/>
                <w:sz w:val="24"/>
                <w:szCs w:val="24"/>
              </w:rPr>
              <w:t>uardrails</w:t>
            </w:r>
          </w:p>
          <w:p w14:paraId="23A81A04" w14:textId="77777777" w:rsidR="00D47972" w:rsidRDefault="00632028" w:rsidP="00DE4942">
            <w:pPr>
              <w:numPr>
                <w:ilvl w:val="0"/>
                <w:numId w:val="81"/>
              </w:numPr>
              <w:spacing w:after="0" w:line="240" w:lineRule="auto"/>
              <w:contextualSpacing/>
              <w:rPr>
                <w:rFonts w:ascii="Arial" w:eastAsia="Times New Roman" w:hAnsi="Arial" w:cs="Arial"/>
                <w:sz w:val="24"/>
                <w:szCs w:val="24"/>
              </w:rPr>
            </w:pPr>
            <w:r>
              <w:rPr>
                <w:rFonts w:ascii="Arial" w:eastAsia="Times New Roman" w:hAnsi="Arial" w:cs="Arial"/>
                <w:sz w:val="24"/>
                <w:szCs w:val="24"/>
              </w:rPr>
              <w:t>B</w:t>
            </w:r>
            <w:r w:rsidR="00D47972" w:rsidRPr="007A1CB0">
              <w:rPr>
                <w:rFonts w:ascii="Arial" w:eastAsia="Times New Roman" w:hAnsi="Arial" w:cs="Arial"/>
                <w:sz w:val="24"/>
                <w:szCs w:val="24"/>
              </w:rPr>
              <w:t>ike path repair.</w:t>
            </w:r>
          </w:p>
          <w:p w14:paraId="583D1FD8" w14:textId="2EFB6435" w:rsidR="004B22E5" w:rsidRPr="002211E2" w:rsidRDefault="00A7254C" w:rsidP="002211E2">
            <w:pPr>
              <w:numPr>
                <w:ilvl w:val="0"/>
                <w:numId w:val="81"/>
              </w:numPr>
              <w:spacing w:after="0" w:line="240" w:lineRule="auto"/>
              <w:contextualSpacing/>
              <w:rPr>
                <w:rFonts w:ascii="Arial" w:eastAsia="Times New Roman" w:hAnsi="Arial" w:cs="Arial"/>
                <w:sz w:val="24"/>
                <w:szCs w:val="24"/>
              </w:rPr>
            </w:pPr>
            <w:r>
              <w:rPr>
                <w:rFonts w:ascii="Arial" w:eastAsia="Times New Roman" w:hAnsi="Arial" w:cs="Arial"/>
                <w:sz w:val="24"/>
                <w:szCs w:val="24"/>
              </w:rPr>
              <w:t>Cold patch</w:t>
            </w:r>
          </w:p>
          <w:p w14:paraId="6C32F753" w14:textId="77777777" w:rsidR="00D47972" w:rsidRPr="007A1CB0" w:rsidRDefault="00D47972" w:rsidP="00DE4942">
            <w:pPr>
              <w:spacing w:after="0" w:line="240" w:lineRule="auto"/>
              <w:ind w:left="630"/>
              <w:contextualSpacing/>
              <w:rPr>
                <w:rFonts w:ascii="Arial" w:eastAsia="Times New Roman" w:hAnsi="Arial" w:cs="Arial"/>
                <w:sz w:val="24"/>
                <w:szCs w:val="24"/>
              </w:rPr>
            </w:pPr>
          </w:p>
        </w:tc>
      </w:tr>
      <w:tr w:rsidR="00D47972" w:rsidRPr="007A1CB0" w14:paraId="150268F5" w14:textId="77777777" w:rsidTr="004571E1">
        <w:tc>
          <w:tcPr>
            <w:tcW w:w="4518" w:type="dxa"/>
            <w:shd w:val="clear" w:color="auto" w:fill="auto"/>
          </w:tcPr>
          <w:p w14:paraId="1412B072" w14:textId="77777777" w:rsidR="00D47972" w:rsidRPr="007A1CB0" w:rsidRDefault="00D47972" w:rsidP="00DE494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Sand</w:t>
            </w:r>
          </w:p>
        </w:tc>
        <w:tc>
          <w:tcPr>
            <w:tcW w:w="2070" w:type="dxa"/>
            <w:gridSpan w:val="2"/>
            <w:shd w:val="clear" w:color="auto" w:fill="auto"/>
          </w:tcPr>
          <w:p w14:paraId="2C07C062" w14:textId="77777777" w:rsidR="00D47972" w:rsidRPr="007A1CB0" w:rsidRDefault="00D47972" w:rsidP="005E3A4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7391</w:t>
            </w:r>
          </w:p>
        </w:tc>
        <w:tc>
          <w:tcPr>
            <w:tcW w:w="2610" w:type="dxa"/>
            <w:shd w:val="clear" w:color="auto" w:fill="auto"/>
          </w:tcPr>
          <w:p w14:paraId="406C4791" w14:textId="77777777" w:rsidR="00D47972" w:rsidRPr="007A1CB0" w:rsidRDefault="00D47972" w:rsidP="00DE4942">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$15,000</w:t>
            </w:r>
          </w:p>
        </w:tc>
      </w:tr>
      <w:tr w:rsidR="00D47972" w:rsidRPr="007A1CB0" w14:paraId="2333B2BB" w14:textId="77777777" w:rsidTr="004571E1">
        <w:tc>
          <w:tcPr>
            <w:tcW w:w="9198" w:type="dxa"/>
            <w:gridSpan w:val="4"/>
            <w:shd w:val="clear" w:color="auto" w:fill="auto"/>
          </w:tcPr>
          <w:p w14:paraId="18814C55" w14:textId="77777777" w:rsidR="00D47972" w:rsidRPr="007A1CB0" w:rsidRDefault="00D47972" w:rsidP="00DE4942">
            <w:pPr>
              <w:numPr>
                <w:ilvl w:val="0"/>
                <w:numId w:val="81"/>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To be mixed with salt for winter use.</w:t>
            </w:r>
          </w:p>
          <w:p w14:paraId="335A1DBD" w14:textId="77777777" w:rsidR="00D47972" w:rsidRPr="007A1CB0" w:rsidRDefault="00D47972" w:rsidP="00DE4942">
            <w:pPr>
              <w:spacing w:after="0" w:line="240" w:lineRule="auto"/>
              <w:rPr>
                <w:rFonts w:ascii="Arial" w:eastAsia="Times New Roman" w:hAnsi="Arial" w:cs="Arial"/>
                <w:sz w:val="24"/>
                <w:szCs w:val="24"/>
              </w:rPr>
            </w:pPr>
          </w:p>
        </w:tc>
      </w:tr>
      <w:tr w:rsidR="00D47972" w:rsidRPr="007A1CB0" w14:paraId="2652DB8C" w14:textId="77777777" w:rsidTr="004571E1">
        <w:tc>
          <w:tcPr>
            <w:tcW w:w="4518" w:type="dxa"/>
            <w:shd w:val="clear" w:color="auto" w:fill="auto"/>
          </w:tcPr>
          <w:p w14:paraId="115C65F6" w14:textId="77777777" w:rsidR="00D47972" w:rsidRPr="007A1CB0" w:rsidRDefault="00D47972" w:rsidP="00DE494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Gravel</w:t>
            </w:r>
          </w:p>
        </w:tc>
        <w:tc>
          <w:tcPr>
            <w:tcW w:w="2070" w:type="dxa"/>
            <w:gridSpan w:val="2"/>
            <w:shd w:val="clear" w:color="auto" w:fill="auto"/>
          </w:tcPr>
          <w:p w14:paraId="20C0406C" w14:textId="77777777" w:rsidR="00D47972" w:rsidRPr="007A1CB0" w:rsidRDefault="00D47972" w:rsidP="005E3A4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7395</w:t>
            </w:r>
          </w:p>
        </w:tc>
        <w:tc>
          <w:tcPr>
            <w:tcW w:w="2610" w:type="dxa"/>
            <w:shd w:val="clear" w:color="auto" w:fill="auto"/>
          </w:tcPr>
          <w:p w14:paraId="0A742F9A" w14:textId="21799C85" w:rsidR="00D47972" w:rsidRPr="007A1CB0" w:rsidRDefault="00D47972" w:rsidP="00DE4942">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EE4A3E">
              <w:rPr>
                <w:rFonts w:ascii="Arial" w:eastAsia="Times New Roman" w:hAnsi="Arial" w:cs="Arial"/>
                <w:b/>
                <w:sz w:val="24"/>
                <w:szCs w:val="24"/>
              </w:rPr>
              <w:t>10</w:t>
            </w:r>
            <w:r w:rsidR="00D24EA7">
              <w:rPr>
                <w:rFonts w:ascii="Arial" w:eastAsia="Times New Roman" w:hAnsi="Arial" w:cs="Arial"/>
                <w:b/>
                <w:sz w:val="24"/>
                <w:szCs w:val="24"/>
              </w:rPr>
              <w:t>0</w:t>
            </w:r>
            <w:r w:rsidRPr="007A1CB0">
              <w:rPr>
                <w:rFonts w:ascii="Arial" w:eastAsia="Times New Roman" w:hAnsi="Arial" w:cs="Arial"/>
                <w:b/>
                <w:sz w:val="24"/>
                <w:szCs w:val="24"/>
              </w:rPr>
              <w:t>,000</w:t>
            </w:r>
          </w:p>
        </w:tc>
      </w:tr>
      <w:tr w:rsidR="00D47972" w:rsidRPr="007A1CB0" w14:paraId="20D7FC08" w14:textId="77777777" w:rsidTr="004571E1">
        <w:tc>
          <w:tcPr>
            <w:tcW w:w="9198" w:type="dxa"/>
            <w:gridSpan w:val="4"/>
            <w:shd w:val="clear" w:color="auto" w:fill="auto"/>
          </w:tcPr>
          <w:p w14:paraId="231C5B8E" w14:textId="77777777" w:rsidR="00D47972" w:rsidRDefault="00A7254C" w:rsidP="00DE4942">
            <w:pPr>
              <w:numPr>
                <w:ilvl w:val="0"/>
                <w:numId w:val="81"/>
              </w:numPr>
              <w:tabs>
                <w:tab w:val="left" w:pos="2430"/>
                <w:tab w:val="left" w:pos="4320"/>
              </w:tabs>
              <w:spacing w:after="0" w:line="240" w:lineRule="auto"/>
              <w:contextualSpacing/>
              <w:rPr>
                <w:rFonts w:ascii="Arial" w:eastAsia="Times New Roman" w:hAnsi="Arial" w:cs="Arial"/>
                <w:sz w:val="24"/>
                <w:szCs w:val="24"/>
              </w:rPr>
            </w:pPr>
            <w:r>
              <w:rPr>
                <w:rFonts w:ascii="Arial" w:eastAsia="Times New Roman" w:hAnsi="Arial" w:cs="Arial"/>
                <w:sz w:val="24"/>
                <w:szCs w:val="24"/>
              </w:rPr>
              <w:t>Supply on hand for repair of roads and washed out culverts</w:t>
            </w:r>
            <w:r w:rsidR="00D24EA7">
              <w:rPr>
                <w:rFonts w:ascii="Arial" w:eastAsia="Times New Roman" w:hAnsi="Arial" w:cs="Arial"/>
                <w:sz w:val="24"/>
                <w:szCs w:val="24"/>
              </w:rPr>
              <w:t>.</w:t>
            </w:r>
          </w:p>
          <w:p w14:paraId="53BD50F7" w14:textId="1DF38AB1" w:rsidR="00D52B3E" w:rsidRPr="007A1CB0" w:rsidRDefault="00D52B3E" w:rsidP="00D52B3E">
            <w:pPr>
              <w:tabs>
                <w:tab w:val="left" w:pos="2430"/>
                <w:tab w:val="left" w:pos="4320"/>
              </w:tabs>
              <w:spacing w:after="0" w:line="240" w:lineRule="auto"/>
              <w:ind w:left="630"/>
              <w:contextualSpacing/>
              <w:rPr>
                <w:rFonts w:ascii="Arial" w:eastAsia="Times New Roman" w:hAnsi="Arial" w:cs="Arial"/>
                <w:sz w:val="24"/>
                <w:szCs w:val="24"/>
              </w:rPr>
            </w:pPr>
          </w:p>
        </w:tc>
      </w:tr>
      <w:tr w:rsidR="00D47972" w:rsidRPr="007A1CB0" w14:paraId="7BB55F1B" w14:textId="77777777" w:rsidTr="004571E1">
        <w:tc>
          <w:tcPr>
            <w:tcW w:w="4518" w:type="dxa"/>
            <w:shd w:val="clear" w:color="auto" w:fill="auto"/>
          </w:tcPr>
          <w:p w14:paraId="18EC92C1" w14:textId="77777777" w:rsidR="00D47972" w:rsidRPr="007A1CB0" w:rsidRDefault="00D47972" w:rsidP="00DE494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Minor Tools &amp; Equip</w:t>
            </w:r>
          </w:p>
        </w:tc>
        <w:tc>
          <w:tcPr>
            <w:tcW w:w="2070" w:type="dxa"/>
            <w:gridSpan w:val="2"/>
            <w:shd w:val="clear" w:color="auto" w:fill="auto"/>
          </w:tcPr>
          <w:p w14:paraId="46C6B368" w14:textId="77777777" w:rsidR="00D47972" w:rsidRPr="007A1CB0" w:rsidRDefault="00D47972" w:rsidP="005E3A4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7610</w:t>
            </w:r>
          </w:p>
        </w:tc>
        <w:tc>
          <w:tcPr>
            <w:tcW w:w="2610" w:type="dxa"/>
            <w:shd w:val="clear" w:color="auto" w:fill="auto"/>
          </w:tcPr>
          <w:p w14:paraId="4FDD6696" w14:textId="3178C736" w:rsidR="00D47972" w:rsidRPr="007A1CB0" w:rsidRDefault="00D47972" w:rsidP="00305CA9">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4B22E5">
              <w:rPr>
                <w:rFonts w:ascii="Arial" w:eastAsia="Times New Roman" w:hAnsi="Arial" w:cs="Arial"/>
                <w:b/>
                <w:sz w:val="24"/>
                <w:szCs w:val="24"/>
              </w:rPr>
              <w:t>1</w:t>
            </w:r>
            <w:r w:rsidR="00EE4A3E">
              <w:rPr>
                <w:rFonts w:ascii="Arial" w:eastAsia="Times New Roman" w:hAnsi="Arial" w:cs="Arial"/>
                <w:b/>
                <w:sz w:val="24"/>
                <w:szCs w:val="24"/>
              </w:rPr>
              <w:t>,5</w:t>
            </w:r>
            <w:r w:rsidRPr="007A1CB0">
              <w:rPr>
                <w:rFonts w:ascii="Arial" w:eastAsia="Times New Roman" w:hAnsi="Arial" w:cs="Arial"/>
                <w:b/>
                <w:sz w:val="24"/>
                <w:szCs w:val="24"/>
              </w:rPr>
              <w:t>00</w:t>
            </w:r>
          </w:p>
        </w:tc>
      </w:tr>
      <w:tr w:rsidR="00D47972" w:rsidRPr="007A1CB0" w14:paraId="585EE5FC" w14:textId="77777777" w:rsidTr="004571E1">
        <w:tc>
          <w:tcPr>
            <w:tcW w:w="9198" w:type="dxa"/>
            <w:gridSpan w:val="4"/>
            <w:shd w:val="clear" w:color="auto" w:fill="auto"/>
          </w:tcPr>
          <w:p w14:paraId="780E8E1C" w14:textId="77777777" w:rsidR="00D47972" w:rsidRPr="007A1CB0" w:rsidRDefault="00D47972" w:rsidP="00DE4942">
            <w:pPr>
              <w:numPr>
                <w:ilvl w:val="0"/>
                <w:numId w:val="81"/>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Cones.</w:t>
            </w:r>
          </w:p>
          <w:p w14:paraId="6FCAF67C" w14:textId="58F439F8" w:rsidR="00D47972" w:rsidRPr="00CE5161" w:rsidRDefault="00D47972" w:rsidP="00CE5161">
            <w:pPr>
              <w:numPr>
                <w:ilvl w:val="0"/>
                <w:numId w:val="81"/>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Barriers.</w:t>
            </w:r>
          </w:p>
        </w:tc>
      </w:tr>
      <w:tr w:rsidR="00D47972" w:rsidRPr="007A1CB0" w14:paraId="731B5E0A" w14:textId="77777777" w:rsidTr="004571E1">
        <w:tc>
          <w:tcPr>
            <w:tcW w:w="4518" w:type="dxa"/>
            <w:shd w:val="clear" w:color="auto" w:fill="auto"/>
          </w:tcPr>
          <w:p w14:paraId="4BA9E6F6" w14:textId="77777777" w:rsidR="00D47972" w:rsidRPr="007A1CB0" w:rsidRDefault="00D47972" w:rsidP="00DE494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Safety Equipment</w:t>
            </w:r>
          </w:p>
        </w:tc>
        <w:tc>
          <w:tcPr>
            <w:tcW w:w="2070" w:type="dxa"/>
            <w:gridSpan w:val="2"/>
            <w:shd w:val="clear" w:color="auto" w:fill="auto"/>
          </w:tcPr>
          <w:p w14:paraId="500E5338" w14:textId="77777777" w:rsidR="00D47972" w:rsidRPr="007A1CB0" w:rsidRDefault="00D47972" w:rsidP="005E3A4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7615</w:t>
            </w:r>
          </w:p>
        </w:tc>
        <w:tc>
          <w:tcPr>
            <w:tcW w:w="2610" w:type="dxa"/>
            <w:shd w:val="clear" w:color="auto" w:fill="auto"/>
          </w:tcPr>
          <w:p w14:paraId="509B5BBE" w14:textId="6D1F85E8" w:rsidR="00D47972" w:rsidRPr="007A1CB0" w:rsidRDefault="00D47972" w:rsidP="00DE4942">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9832AA">
              <w:rPr>
                <w:rFonts w:ascii="Arial" w:eastAsia="Times New Roman" w:hAnsi="Arial" w:cs="Arial"/>
                <w:b/>
                <w:sz w:val="24"/>
                <w:szCs w:val="24"/>
              </w:rPr>
              <w:t>2</w:t>
            </w:r>
            <w:r w:rsidRPr="007A1CB0">
              <w:rPr>
                <w:rFonts w:ascii="Arial" w:eastAsia="Times New Roman" w:hAnsi="Arial" w:cs="Arial"/>
                <w:b/>
                <w:sz w:val="24"/>
                <w:szCs w:val="24"/>
              </w:rPr>
              <w:t>,</w:t>
            </w:r>
            <w:r w:rsidR="009832AA">
              <w:rPr>
                <w:rFonts w:ascii="Arial" w:eastAsia="Times New Roman" w:hAnsi="Arial" w:cs="Arial"/>
                <w:b/>
                <w:sz w:val="24"/>
                <w:szCs w:val="24"/>
              </w:rPr>
              <w:t>5</w:t>
            </w:r>
            <w:r w:rsidRPr="007A1CB0">
              <w:rPr>
                <w:rFonts w:ascii="Arial" w:eastAsia="Times New Roman" w:hAnsi="Arial" w:cs="Arial"/>
                <w:b/>
                <w:sz w:val="24"/>
                <w:szCs w:val="24"/>
              </w:rPr>
              <w:t>00</w:t>
            </w:r>
          </w:p>
        </w:tc>
      </w:tr>
      <w:tr w:rsidR="00D47972" w:rsidRPr="007A1CB0" w14:paraId="5720B285" w14:textId="77777777" w:rsidTr="004571E1">
        <w:tc>
          <w:tcPr>
            <w:tcW w:w="9198" w:type="dxa"/>
            <w:gridSpan w:val="4"/>
            <w:shd w:val="clear" w:color="auto" w:fill="auto"/>
          </w:tcPr>
          <w:p w14:paraId="7BF3938D" w14:textId="4E9993C9" w:rsidR="00D47972" w:rsidRDefault="00D47972" w:rsidP="00DE4942">
            <w:pPr>
              <w:numPr>
                <w:ilvl w:val="0"/>
                <w:numId w:val="82"/>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 xml:space="preserve">Vests, </w:t>
            </w:r>
            <w:r w:rsidR="00A7254C">
              <w:rPr>
                <w:rFonts w:ascii="Arial" w:eastAsia="Times New Roman" w:hAnsi="Arial" w:cs="Arial"/>
                <w:sz w:val="24"/>
                <w:szCs w:val="24"/>
              </w:rPr>
              <w:t>cold weather</w:t>
            </w:r>
            <w:r w:rsidRPr="007A1CB0">
              <w:rPr>
                <w:rFonts w:ascii="Arial" w:eastAsia="Times New Roman" w:hAnsi="Arial" w:cs="Arial"/>
                <w:sz w:val="24"/>
                <w:szCs w:val="24"/>
              </w:rPr>
              <w:t xml:space="preserve"> gear, Hard hats, Gloves, Boots.</w:t>
            </w:r>
          </w:p>
          <w:p w14:paraId="74C756CA" w14:textId="694264AA" w:rsidR="004B22E5" w:rsidRPr="007A1CB0" w:rsidRDefault="004B22E5" w:rsidP="00DE4942">
            <w:pPr>
              <w:numPr>
                <w:ilvl w:val="0"/>
                <w:numId w:val="82"/>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Had a lot to purchase to equip department increase by </w:t>
            </w:r>
          </w:p>
          <w:p w14:paraId="4A70740B" w14:textId="77777777" w:rsidR="00D47972" w:rsidRPr="007A1CB0" w:rsidRDefault="00D47972" w:rsidP="00DE4942">
            <w:pPr>
              <w:spacing w:after="0" w:line="240" w:lineRule="auto"/>
              <w:rPr>
                <w:rFonts w:ascii="Arial" w:eastAsia="Times New Roman" w:hAnsi="Arial" w:cs="Arial"/>
                <w:sz w:val="24"/>
                <w:szCs w:val="24"/>
              </w:rPr>
            </w:pPr>
          </w:p>
        </w:tc>
      </w:tr>
      <w:tr w:rsidR="00F364DF" w:rsidRPr="007A1CB0" w14:paraId="09797ED6" w14:textId="77777777" w:rsidTr="00F364DF">
        <w:tc>
          <w:tcPr>
            <w:tcW w:w="4518" w:type="dxa"/>
            <w:tcBorders>
              <w:top w:val="single" w:sz="4" w:space="0" w:color="auto"/>
              <w:left w:val="single" w:sz="4" w:space="0" w:color="auto"/>
              <w:bottom w:val="single" w:sz="4" w:space="0" w:color="auto"/>
              <w:right w:val="single" w:sz="4" w:space="0" w:color="auto"/>
            </w:tcBorders>
            <w:shd w:val="clear" w:color="auto" w:fill="auto"/>
          </w:tcPr>
          <w:p w14:paraId="64505DDC" w14:textId="77777777" w:rsidR="00F364DF" w:rsidRPr="007A1CB0" w:rsidRDefault="00F364DF" w:rsidP="00DF0F7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Major Tools &amp; Equip</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7A2DB236" w14:textId="77777777" w:rsidR="00F364DF" w:rsidRPr="007A1CB0" w:rsidRDefault="00F364DF" w:rsidP="00DF0F7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7620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61AB408" w14:textId="31C93240" w:rsidR="00F364DF" w:rsidRPr="007A1CB0" w:rsidRDefault="00F364DF" w:rsidP="00DF0F72">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Pr>
                <w:rFonts w:ascii="Arial" w:eastAsia="Times New Roman" w:hAnsi="Arial" w:cs="Arial"/>
                <w:b/>
                <w:sz w:val="24"/>
                <w:szCs w:val="24"/>
              </w:rPr>
              <w:t>5</w:t>
            </w:r>
            <w:r w:rsidR="009832AA">
              <w:rPr>
                <w:rFonts w:ascii="Arial" w:eastAsia="Times New Roman" w:hAnsi="Arial" w:cs="Arial"/>
                <w:b/>
                <w:sz w:val="24"/>
                <w:szCs w:val="24"/>
              </w:rPr>
              <w:t>0</w:t>
            </w:r>
            <w:r w:rsidRPr="007A1CB0">
              <w:rPr>
                <w:rFonts w:ascii="Arial" w:eastAsia="Times New Roman" w:hAnsi="Arial" w:cs="Arial"/>
                <w:b/>
                <w:sz w:val="24"/>
                <w:szCs w:val="24"/>
              </w:rPr>
              <w:t>,000</w:t>
            </w:r>
          </w:p>
        </w:tc>
      </w:tr>
      <w:tr w:rsidR="00F364DF" w:rsidRPr="007A1CB0" w14:paraId="1D80BC3E" w14:textId="77777777" w:rsidTr="00DF0F72">
        <w:tc>
          <w:tcPr>
            <w:tcW w:w="9198" w:type="dxa"/>
            <w:gridSpan w:val="4"/>
            <w:shd w:val="clear" w:color="auto" w:fill="auto"/>
          </w:tcPr>
          <w:p w14:paraId="150388C0" w14:textId="7BC16C9F" w:rsidR="00F364DF" w:rsidRDefault="00F364DF" w:rsidP="00DF0F72">
            <w:pPr>
              <w:numPr>
                <w:ilvl w:val="0"/>
                <w:numId w:val="81"/>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Evaluation is </w:t>
            </w:r>
            <w:r w:rsidR="00D30184">
              <w:rPr>
                <w:rFonts w:ascii="Arial" w:eastAsia="Times New Roman" w:hAnsi="Arial" w:cs="Arial"/>
                <w:sz w:val="24"/>
                <w:szCs w:val="24"/>
              </w:rPr>
              <w:t>ongoing to determine the needs of the City</w:t>
            </w:r>
            <w:r>
              <w:rPr>
                <w:rFonts w:ascii="Arial" w:eastAsia="Times New Roman" w:hAnsi="Arial" w:cs="Arial"/>
                <w:sz w:val="24"/>
                <w:szCs w:val="24"/>
              </w:rPr>
              <w:t>.</w:t>
            </w:r>
          </w:p>
          <w:p w14:paraId="76545D00" w14:textId="3A8F5F8C" w:rsidR="00F364DF" w:rsidRPr="007A1CB0" w:rsidRDefault="00F364DF" w:rsidP="00917FA1">
            <w:pPr>
              <w:spacing w:after="0" w:line="240" w:lineRule="auto"/>
              <w:ind w:left="630"/>
              <w:contextualSpacing/>
              <w:rPr>
                <w:rFonts w:ascii="Arial" w:eastAsia="Times New Roman" w:hAnsi="Arial" w:cs="Arial"/>
                <w:sz w:val="24"/>
                <w:szCs w:val="24"/>
              </w:rPr>
            </w:pPr>
          </w:p>
        </w:tc>
      </w:tr>
      <w:tr w:rsidR="00F91786" w:rsidRPr="007A1CB0" w14:paraId="491FF94B" w14:textId="77777777" w:rsidTr="00555A2C">
        <w:tc>
          <w:tcPr>
            <w:tcW w:w="4518" w:type="dxa"/>
            <w:shd w:val="clear" w:color="auto" w:fill="auto"/>
          </w:tcPr>
          <w:p w14:paraId="499E61F7" w14:textId="77777777" w:rsidR="00F91786" w:rsidRPr="007A1CB0" w:rsidRDefault="00F91786" w:rsidP="00555A2C">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Electricity</w:t>
            </w:r>
          </w:p>
        </w:tc>
        <w:tc>
          <w:tcPr>
            <w:tcW w:w="2070" w:type="dxa"/>
            <w:gridSpan w:val="2"/>
            <w:shd w:val="clear" w:color="auto" w:fill="auto"/>
          </w:tcPr>
          <w:p w14:paraId="5C21244F" w14:textId="77777777" w:rsidR="00F91786" w:rsidRPr="007A1CB0" w:rsidRDefault="00F91786" w:rsidP="00555A2C">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7720</w:t>
            </w:r>
          </w:p>
        </w:tc>
        <w:tc>
          <w:tcPr>
            <w:tcW w:w="2610" w:type="dxa"/>
            <w:shd w:val="clear" w:color="auto" w:fill="auto"/>
          </w:tcPr>
          <w:p w14:paraId="7E7AD3E5" w14:textId="5BF15D1F" w:rsidR="00F91786" w:rsidRPr="007A1CB0" w:rsidRDefault="00F91786" w:rsidP="00555A2C">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745ACE">
              <w:rPr>
                <w:rFonts w:ascii="Arial" w:eastAsia="Times New Roman" w:hAnsi="Arial" w:cs="Arial"/>
                <w:b/>
                <w:sz w:val="24"/>
                <w:szCs w:val="24"/>
              </w:rPr>
              <w:t>27</w:t>
            </w:r>
            <w:r>
              <w:rPr>
                <w:rFonts w:ascii="Arial" w:eastAsia="Times New Roman" w:hAnsi="Arial" w:cs="Arial"/>
                <w:b/>
                <w:sz w:val="24"/>
                <w:szCs w:val="24"/>
              </w:rPr>
              <w:t>,0</w:t>
            </w:r>
            <w:r w:rsidRPr="007A1CB0">
              <w:rPr>
                <w:rFonts w:ascii="Arial" w:eastAsia="Times New Roman" w:hAnsi="Arial" w:cs="Arial"/>
                <w:b/>
                <w:sz w:val="24"/>
                <w:szCs w:val="24"/>
              </w:rPr>
              <w:t>00</w:t>
            </w:r>
          </w:p>
        </w:tc>
      </w:tr>
      <w:tr w:rsidR="00F91786" w:rsidRPr="007A1CB0" w14:paraId="51FBFBBC" w14:textId="77777777" w:rsidTr="00555A2C">
        <w:tc>
          <w:tcPr>
            <w:tcW w:w="9198" w:type="dxa"/>
            <w:gridSpan w:val="4"/>
            <w:shd w:val="clear" w:color="auto" w:fill="auto"/>
          </w:tcPr>
          <w:p w14:paraId="6AAB8AE2" w14:textId="77777777" w:rsidR="00F91786" w:rsidRPr="007A1CB0" w:rsidRDefault="00F91786" w:rsidP="00555A2C">
            <w:pPr>
              <w:numPr>
                <w:ilvl w:val="0"/>
                <w:numId w:val="83"/>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Street light on bike path and around town.</w:t>
            </w:r>
          </w:p>
        </w:tc>
      </w:tr>
      <w:tr w:rsidR="00F91786" w:rsidRPr="007A1CB0" w14:paraId="5F9C9EDE" w14:textId="77777777" w:rsidTr="00555A2C">
        <w:trPr>
          <w:trHeight w:val="368"/>
        </w:trPr>
        <w:tc>
          <w:tcPr>
            <w:tcW w:w="6588" w:type="dxa"/>
            <w:gridSpan w:val="3"/>
            <w:shd w:val="clear" w:color="auto" w:fill="auto"/>
          </w:tcPr>
          <w:p w14:paraId="4AF529E5" w14:textId="77777777" w:rsidR="00F91786" w:rsidRPr="007A1CB0" w:rsidRDefault="00F91786" w:rsidP="00555A2C">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Total Streets </w:t>
            </w:r>
            <w:r>
              <w:rPr>
                <w:rFonts w:ascii="Arial" w:eastAsia="Times New Roman" w:hAnsi="Arial" w:cs="Arial"/>
                <w:b/>
                <w:sz w:val="24"/>
                <w:szCs w:val="24"/>
              </w:rPr>
              <w:t>Expenses</w:t>
            </w:r>
          </w:p>
        </w:tc>
        <w:tc>
          <w:tcPr>
            <w:tcW w:w="2610" w:type="dxa"/>
            <w:shd w:val="clear" w:color="auto" w:fill="auto"/>
          </w:tcPr>
          <w:p w14:paraId="3A5524C9" w14:textId="03DF5D24" w:rsidR="00F91786" w:rsidRPr="007A1CB0" w:rsidRDefault="00F91786" w:rsidP="00555A2C">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CA6E4F">
              <w:rPr>
                <w:rFonts w:ascii="Arial" w:eastAsia="Times New Roman" w:hAnsi="Arial" w:cs="Arial"/>
                <w:b/>
                <w:sz w:val="24"/>
                <w:szCs w:val="24"/>
              </w:rPr>
              <w:t>698</w:t>
            </w:r>
            <w:r>
              <w:rPr>
                <w:rFonts w:ascii="Arial" w:eastAsia="Times New Roman" w:hAnsi="Arial" w:cs="Arial"/>
                <w:b/>
                <w:sz w:val="24"/>
                <w:szCs w:val="24"/>
              </w:rPr>
              <w:t>,</w:t>
            </w:r>
            <w:r w:rsidR="00CA6E4F">
              <w:rPr>
                <w:rFonts w:ascii="Arial" w:eastAsia="Times New Roman" w:hAnsi="Arial" w:cs="Arial"/>
                <w:b/>
                <w:sz w:val="24"/>
                <w:szCs w:val="24"/>
              </w:rPr>
              <w:t>4</w:t>
            </w:r>
            <w:r w:rsidR="00D30184">
              <w:rPr>
                <w:rFonts w:ascii="Arial" w:eastAsia="Times New Roman" w:hAnsi="Arial" w:cs="Arial"/>
                <w:b/>
                <w:sz w:val="24"/>
                <w:szCs w:val="24"/>
              </w:rPr>
              <w:t>00</w:t>
            </w:r>
          </w:p>
          <w:p w14:paraId="6F7110C1" w14:textId="77777777" w:rsidR="00F91786" w:rsidRPr="007A1CB0" w:rsidRDefault="00F91786" w:rsidP="00555A2C">
            <w:pPr>
              <w:spacing w:after="0" w:line="240" w:lineRule="auto"/>
              <w:ind w:hanging="90"/>
              <w:jc w:val="right"/>
              <w:rPr>
                <w:rFonts w:ascii="Arial" w:eastAsia="Times New Roman" w:hAnsi="Arial" w:cs="Arial"/>
                <w:b/>
                <w:sz w:val="24"/>
                <w:szCs w:val="24"/>
              </w:rPr>
            </w:pPr>
          </w:p>
        </w:tc>
      </w:tr>
    </w:tbl>
    <w:p w14:paraId="7A7DDD44" w14:textId="77777777" w:rsidR="00F91786" w:rsidRPr="007A1CB0" w:rsidRDefault="00F91786" w:rsidP="00D47972">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9198"/>
      </w:tblGrid>
      <w:tr w:rsidR="00D47972" w:rsidRPr="007A1CB0" w14:paraId="533144AD" w14:textId="77777777" w:rsidTr="004571E1">
        <w:tc>
          <w:tcPr>
            <w:tcW w:w="9198" w:type="dxa"/>
          </w:tcPr>
          <w:p w14:paraId="17FE6E5C" w14:textId="73D155BD" w:rsidR="00D47972" w:rsidRPr="007A1CB0" w:rsidRDefault="00D47972" w:rsidP="00DE4942">
            <w:pPr>
              <w:rPr>
                <w:rFonts w:ascii="Arial" w:hAnsi="Arial" w:cs="Arial"/>
                <w:b/>
                <w:sz w:val="24"/>
                <w:szCs w:val="24"/>
              </w:rPr>
            </w:pPr>
            <w:r w:rsidRPr="007A1CB0">
              <w:rPr>
                <w:rFonts w:ascii="Arial" w:hAnsi="Arial" w:cs="Arial"/>
                <w:b/>
                <w:sz w:val="24"/>
                <w:szCs w:val="24"/>
              </w:rPr>
              <w:t>Remarks:</w:t>
            </w:r>
          </w:p>
          <w:p w14:paraId="2172FBC4" w14:textId="21F204E1" w:rsidR="00D47972" w:rsidRPr="007A1CB0" w:rsidRDefault="00EE4A3E" w:rsidP="00E509CD">
            <w:pPr>
              <w:numPr>
                <w:ilvl w:val="0"/>
                <w:numId w:val="83"/>
              </w:numPr>
              <w:contextualSpacing/>
              <w:rPr>
                <w:rFonts w:ascii="Arial" w:hAnsi="Arial" w:cs="Arial"/>
                <w:sz w:val="24"/>
                <w:szCs w:val="24"/>
              </w:rPr>
            </w:pPr>
            <w:r>
              <w:rPr>
                <w:rFonts w:ascii="Arial" w:hAnsi="Arial" w:cs="Arial"/>
                <w:sz w:val="24"/>
                <w:szCs w:val="24"/>
              </w:rPr>
              <w:t xml:space="preserve">Need to report to F&amp;B the cost of putting in a new streetlight. Community members have requested additional lighting. </w:t>
            </w:r>
          </w:p>
        </w:tc>
      </w:tr>
    </w:tbl>
    <w:p w14:paraId="3FC9FC1C" w14:textId="77777777" w:rsidR="00305CA9" w:rsidRPr="004511C7" w:rsidRDefault="00305CA9" w:rsidP="00305CA9">
      <w:pPr>
        <w:pStyle w:val="Heading1"/>
        <w:jc w:val="center"/>
        <w:rPr>
          <w:rFonts w:eastAsia="Times New Roman"/>
          <w:sz w:val="48"/>
          <w:lang w:eastAsia="ar-SA"/>
        </w:rPr>
      </w:pPr>
      <w:bookmarkStart w:id="45" w:name="_Toc198213532"/>
      <w:r w:rsidRPr="004511C7">
        <w:rPr>
          <w:rFonts w:eastAsia="Times New Roman"/>
          <w:sz w:val="48"/>
          <w:lang w:eastAsia="ar-SA"/>
        </w:rPr>
        <w:lastRenderedPageBreak/>
        <w:t>Library</w:t>
      </w:r>
      <w:bookmarkEnd w:id="45"/>
    </w:p>
    <w:p w14:paraId="42D99683" w14:textId="77777777" w:rsidR="00305CA9" w:rsidRPr="00057BAE" w:rsidRDefault="00305CA9" w:rsidP="00305CA9">
      <w:pPr>
        <w:rPr>
          <w:sz w:val="24"/>
          <w:szCs w:val="24"/>
          <w:lang w:eastAsia="ar-SA"/>
        </w:rPr>
      </w:pPr>
      <w:r w:rsidRPr="00057BAE">
        <w:rPr>
          <w:b/>
          <w:sz w:val="24"/>
          <w:szCs w:val="24"/>
          <w:lang w:eastAsia="ar-SA"/>
        </w:rPr>
        <w:t>1000 XXXX 40 41 0000 0</w:t>
      </w:r>
      <w:r w:rsidRPr="00057BAE">
        <w:rPr>
          <w:b/>
          <w:sz w:val="24"/>
          <w:szCs w:val="24"/>
          <w:lang w:eastAsia="ar-SA"/>
        </w:rPr>
        <w:tab/>
      </w:r>
      <w:r w:rsidRPr="00057BAE">
        <w:rPr>
          <w:b/>
          <w:sz w:val="24"/>
          <w:szCs w:val="24"/>
          <w:lang w:eastAsia="ar-SA"/>
        </w:rPr>
        <w:tab/>
      </w:r>
      <w:r w:rsidRPr="00057BAE">
        <w:rPr>
          <w:b/>
          <w:sz w:val="24"/>
          <w:szCs w:val="24"/>
          <w:lang w:eastAsia="ar-SA"/>
        </w:rPr>
        <w:tab/>
      </w:r>
      <w:r w:rsidRPr="00057BAE">
        <w:rPr>
          <w:b/>
          <w:sz w:val="24"/>
          <w:szCs w:val="24"/>
          <w:lang w:eastAsia="ar-S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4567"/>
        <w:gridCol w:w="23"/>
        <w:gridCol w:w="1980"/>
        <w:gridCol w:w="180"/>
        <w:gridCol w:w="2430"/>
      </w:tblGrid>
      <w:tr w:rsidR="00F11853" w:rsidRPr="0082045E" w14:paraId="36E8D458" w14:textId="77777777" w:rsidTr="00F11853">
        <w:tc>
          <w:tcPr>
            <w:tcW w:w="9198" w:type="dxa"/>
            <w:gridSpan w:val="6"/>
            <w:shd w:val="clear" w:color="auto" w:fill="D9D9D9" w:themeFill="background1" w:themeFillShade="D9"/>
          </w:tcPr>
          <w:p w14:paraId="133A1949" w14:textId="77777777" w:rsidR="00F11853" w:rsidRDefault="00F11853" w:rsidP="00185AF6">
            <w:pPr>
              <w:spacing w:after="0" w:line="240" w:lineRule="auto"/>
              <w:rPr>
                <w:rFonts w:ascii="Arial" w:eastAsia="Times New Roman" w:hAnsi="Arial" w:cs="Arial"/>
                <w:b/>
                <w:sz w:val="24"/>
                <w:szCs w:val="24"/>
              </w:rPr>
            </w:pPr>
            <w:r>
              <w:rPr>
                <w:rFonts w:ascii="Arial" w:eastAsia="Times New Roman" w:hAnsi="Arial" w:cs="Arial"/>
                <w:b/>
                <w:sz w:val="24"/>
                <w:szCs w:val="24"/>
              </w:rPr>
              <w:t>REVENUE</w:t>
            </w:r>
          </w:p>
        </w:tc>
      </w:tr>
      <w:tr w:rsidR="00F11853" w:rsidRPr="0082045E" w14:paraId="117501A5" w14:textId="77777777" w:rsidTr="00F11853">
        <w:tc>
          <w:tcPr>
            <w:tcW w:w="4585" w:type="dxa"/>
            <w:gridSpan w:val="2"/>
            <w:shd w:val="clear" w:color="auto" w:fill="auto"/>
          </w:tcPr>
          <w:p w14:paraId="1D27111B" w14:textId="30C4D205" w:rsidR="00F11853" w:rsidRPr="0082045E" w:rsidRDefault="00F11853" w:rsidP="00185AF6">
            <w:pPr>
              <w:spacing w:after="0" w:line="240" w:lineRule="auto"/>
              <w:rPr>
                <w:rFonts w:ascii="Arial" w:eastAsia="Times New Roman" w:hAnsi="Arial" w:cs="Arial"/>
                <w:sz w:val="24"/>
                <w:szCs w:val="24"/>
              </w:rPr>
            </w:pPr>
            <w:r>
              <w:rPr>
                <w:rFonts w:ascii="Arial" w:eastAsia="Times New Roman" w:hAnsi="Arial" w:cs="Arial"/>
                <w:b/>
                <w:sz w:val="24"/>
                <w:szCs w:val="24"/>
              </w:rPr>
              <w:t>Donations/Contributions</w:t>
            </w:r>
          </w:p>
        </w:tc>
        <w:tc>
          <w:tcPr>
            <w:tcW w:w="2003" w:type="dxa"/>
            <w:gridSpan w:val="2"/>
            <w:shd w:val="clear" w:color="auto" w:fill="auto"/>
          </w:tcPr>
          <w:p w14:paraId="7EC80A2D" w14:textId="683FB7F1" w:rsidR="00F11853" w:rsidRPr="0082045E" w:rsidRDefault="00F11853" w:rsidP="00185AF6">
            <w:pPr>
              <w:spacing w:after="0" w:line="240" w:lineRule="auto"/>
              <w:rPr>
                <w:rFonts w:ascii="Arial" w:eastAsia="Times New Roman" w:hAnsi="Arial" w:cs="Arial"/>
                <w:sz w:val="24"/>
                <w:szCs w:val="24"/>
              </w:rPr>
            </w:pPr>
            <w:r>
              <w:rPr>
                <w:rFonts w:ascii="Arial" w:eastAsia="Times New Roman" w:hAnsi="Arial" w:cs="Arial"/>
                <w:b/>
                <w:sz w:val="24"/>
                <w:szCs w:val="24"/>
              </w:rPr>
              <w:t>4760</w:t>
            </w:r>
          </w:p>
        </w:tc>
        <w:tc>
          <w:tcPr>
            <w:tcW w:w="2610" w:type="dxa"/>
            <w:gridSpan w:val="2"/>
            <w:shd w:val="clear" w:color="auto" w:fill="auto"/>
          </w:tcPr>
          <w:p w14:paraId="5B3B6A97" w14:textId="2F9C32F9" w:rsidR="00F11853" w:rsidRPr="0082045E" w:rsidRDefault="00F11853" w:rsidP="00185AF6">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90032F">
              <w:rPr>
                <w:rFonts w:ascii="Arial" w:eastAsia="Times New Roman" w:hAnsi="Arial" w:cs="Arial"/>
                <w:b/>
                <w:sz w:val="24"/>
                <w:szCs w:val="24"/>
              </w:rPr>
              <w:t>5</w:t>
            </w:r>
            <w:r>
              <w:rPr>
                <w:rFonts w:ascii="Arial" w:eastAsia="Times New Roman" w:hAnsi="Arial" w:cs="Arial"/>
                <w:b/>
                <w:sz w:val="24"/>
                <w:szCs w:val="24"/>
              </w:rPr>
              <w:t>00</w:t>
            </w:r>
          </w:p>
        </w:tc>
      </w:tr>
      <w:tr w:rsidR="00F11853" w:rsidRPr="0082045E" w14:paraId="0D95DD9F" w14:textId="77777777" w:rsidTr="00F11853">
        <w:tc>
          <w:tcPr>
            <w:tcW w:w="9198" w:type="dxa"/>
            <w:gridSpan w:val="6"/>
            <w:shd w:val="clear" w:color="auto" w:fill="auto"/>
          </w:tcPr>
          <w:p w14:paraId="0B43E876" w14:textId="6B7481D5" w:rsidR="00F11853" w:rsidRDefault="00F11853" w:rsidP="00185AF6">
            <w:pPr>
              <w:numPr>
                <w:ilvl w:val="0"/>
                <w:numId w:val="54"/>
              </w:numPr>
              <w:spacing w:after="0" w:line="240" w:lineRule="auto"/>
              <w:rPr>
                <w:rFonts w:ascii="Arial" w:eastAsia="Times New Roman" w:hAnsi="Arial" w:cs="Arial"/>
                <w:sz w:val="24"/>
                <w:szCs w:val="24"/>
              </w:rPr>
            </w:pPr>
            <w:r>
              <w:rPr>
                <w:rFonts w:ascii="Arial" w:eastAsia="Times New Roman" w:hAnsi="Arial" w:cs="Arial"/>
                <w:sz w:val="24"/>
                <w:szCs w:val="24"/>
              </w:rPr>
              <w:t>Unsolicited donations.</w:t>
            </w:r>
          </w:p>
          <w:p w14:paraId="755999EA" w14:textId="74D37F03" w:rsidR="00F11853" w:rsidRDefault="00F11853" w:rsidP="00185AF6">
            <w:pPr>
              <w:numPr>
                <w:ilvl w:val="0"/>
                <w:numId w:val="54"/>
              </w:numPr>
              <w:spacing w:after="0" w:line="240" w:lineRule="auto"/>
              <w:rPr>
                <w:rFonts w:ascii="Arial" w:eastAsia="Times New Roman" w:hAnsi="Arial" w:cs="Arial"/>
                <w:sz w:val="24"/>
                <w:szCs w:val="24"/>
              </w:rPr>
            </w:pPr>
            <w:r>
              <w:rPr>
                <w:rFonts w:ascii="Arial" w:eastAsia="Times New Roman" w:hAnsi="Arial" w:cs="Arial"/>
                <w:sz w:val="24"/>
                <w:szCs w:val="24"/>
              </w:rPr>
              <w:t>Deposits refunds not requested.</w:t>
            </w:r>
          </w:p>
          <w:p w14:paraId="4739C05F" w14:textId="10810DBF" w:rsidR="00F11853" w:rsidRPr="0082045E" w:rsidRDefault="00F11853" w:rsidP="00665304">
            <w:pPr>
              <w:spacing w:after="0" w:line="240" w:lineRule="auto"/>
              <w:ind w:left="720"/>
              <w:rPr>
                <w:rFonts w:ascii="Arial" w:eastAsia="Times New Roman" w:hAnsi="Arial" w:cs="Arial"/>
                <w:sz w:val="24"/>
                <w:szCs w:val="24"/>
              </w:rPr>
            </w:pPr>
          </w:p>
        </w:tc>
      </w:tr>
      <w:tr w:rsidR="00F11853" w:rsidRPr="0082045E" w14:paraId="68AC9DF4" w14:textId="77777777" w:rsidTr="00185AF6">
        <w:tc>
          <w:tcPr>
            <w:tcW w:w="4585" w:type="dxa"/>
            <w:gridSpan w:val="2"/>
            <w:shd w:val="clear" w:color="auto" w:fill="auto"/>
          </w:tcPr>
          <w:p w14:paraId="37137527" w14:textId="77777777" w:rsidR="00F11853" w:rsidRPr="0082045E" w:rsidRDefault="00F11853" w:rsidP="00185AF6">
            <w:pPr>
              <w:spacing w:after="0" w:line="240" w:lineRule="auto"/>
              <w:rPr>
                <w:rFonts w:ascii="Arial" w:eastAsia="Times New Roman" w:hAnsi="Arial" w:cs="Arial"/>
                <w:b/>
                <w:sz w:val="24"/>
                <w:szCs w:val="24"/>
              </w:rPr>
            </w:pPr>
            <w:r>
              <w:rPr>
                <w:rFonts w:ascii="Arial" w:eastAsia="Times New Roman" w:hAnsi="Arial" w:cs="Arial"/>
                <w:b/>
                <w:sz w:val="24"/>
                <w:szCs w:val="24"/>
              </w:rPr>
              <w:t>Fines/Fees</w:t>
            </w:r>
          </w:p>
        </w:tc>
        <w:tc>
          <w:tcPr>
            <w:tcW w:w="2003" w:type="dxa"/>
            <w:gridSpan w:val="2"/>
            <w:shd w:val="clear" w:color="auto" w:fill="auto"/>
          </w:tcPr>
          <w:p w14:paraId="008227B2" w14:textId="77777777" w:rsidR="00F11853" w:rsidRPr="0082045E" w:rsidRDefault="00F11853" w:rsidP="00185AF6">
            <w:pPr>
              <w:spacing w:after="0" w:line="240" w:lineRule="auto"/>
              <w:rPr>
                <w:rFonts w:ascii="Arial" w:eastAsia="Times New Roman" w:hAnsi="Arial" w:cs="Arial"/>
                <w:b/>
                <w:sz w:val="24"/>
                <w:szCs w:val="24"/>
              </w:rPr>
            </w:pPr>
            <w:r>
              <w:rPr>
                <w:rFonts w:ascii="Arial" w:eastAsia="Times New Roman" w:hAnsi="Arial" w:cs="Arial"/>
                <w:b/>
                <w:sz w:val="24"/>
                <w:szCs w:val="24"/>
              </w:rPr>
              <w:t>4765</w:t>
            </w:r>
          </w:p>
        </w:tc>
        <w:tc>
          <w:tcPr>
            <w:tcW w:w="2610" w:type="dxa"/>
            <w:gridSpan w:val="2"/>
            <w:shd w:val="clear" w:color="auto" w:fill="auto"/>
          </w:tcPr>
          <w:p w14:paraId="1C3998EE" w14:textId="349018E7" w:rsidR="00F11853" w:rsidRPr="0082045E" w:rsidRDefault="00F11853" w:rsidP="00185AF6">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90032F">
              <w:rPr>
                <w:rFonts w:ascii="Arial" w:eastAsia="Times New Roman" w:hAnsi="Arial" w:cs="Arial"/>
                <w:b/>
                <w:sz w:val="24"/>
                <w:szCs w:val="24"/>
              </w:rPr>
              <w:t>1,8</w:t>
            </w:r>
            <w:r>
              <w:rPr>
                <w:rFonts w:ascii="Arial" w:eastAsia="Times New Roman" w:hAnsi="Arial" w:cs="Arial"/>
                <w:b/>
                <w:sz w:val="24"/>
                <w:szCs w:val="24"/>
              </w:rPr>
              <w:t>00</w:t>
            </w:r>
          </w:p>
        </w:tc>
      </w:tr>
      <w:tr w:rsidR="00F11853" w:rsidRPr="0082045E" w14:paraId="0B9F1D24" w14:textId="77777777" w:rsidTr="00185AF6">
        <w:tc>
          <w:tcPr>
            <w:tcW w:w="9198" w:type="dxa"/>
            <w:gridSpan w:val="6"/>
            <w:shd w:val="clear" w:color="auto" w:fill="auto"/>
          </w:tcPr>
          <w:p w14:paraId="41348786" w14:textId="02E5A3C6" w:rsidR="00F11853" w:rsidRDefault="00E509CD" w:rsidP="00185AF6">
            <w:pPr>
              <w:numPr>
                <w:ilvl w:val="0"/>
                <w:numId w:val="54"/>
              </w:numPr>
              <w:spacing w:after="0" w:line="240" w:lineRule="auto"/>
              <w:rPr>
                <w:rFonts w:ascii="Arial" w:eastAsia="Times New Roman" w:hAnsi="Arial" w:cs="Arial"/>
                <w:sz w:val="24"/>
                <w:szCs w:val="24"/>
              </w:rPr>
            </w:pPr>
            <w:r>
              <w:rPr>
                <w:rFonts w:ascii="Arial" w:eastAsia="Times New Roman" w:hAnsi="Arial" w:cs="Arial"/>
                <w:sz w:val="24"/>
                <w:szCs w:val="24"/>
              </w:rPr>
              <w:t>Fines and Fees for material returned late</w:t>
            </w:r>
          </w:p>
          <w:p w14:paraId="173FF4CD" w14:textId="6D104699" w:rsidR="00F11853" w:rsidRPr="004F4127" w:rsidRDefault="00F11853" w:rsidP="00665304">
            <w:pPr>
              <w:spacing w:after="0" w:line="240" w:lineRule="auto"/>
              <w:ind w:left="360"/>
              <w:rPr>
                <w:rFonts w:ascii="Arial" w:eastAsia="Times New Roman" w:hAnsi="Arial" w:cs="Arial"/>
                <w:sz w:val="24"/>
                <w:szCs w:val="24"/>
              </w:rPr>
            </w:pPr>
          </w:p>
        </w:tc>
      </w:tr>
      <w:tr w:rsidR="00F11853" w:rsidRPr="0082045E" w14:paraId="6C181EF7" w14:textId="77777777" w:rsidTr="00F11853">
        <w:tc>
          <w:tcPr>
            <w:tcW w:w="4585" w:type="dxa"/>
            <w:gridSpan w:val="2"/>
            <w:shd w:val="clear" w:color="auto" w:fill="auto"/>
          </w:tcPr>
          <w:p w14:paraId="4963DFD3" w14:textId="7B315E50" w:rsidR="00F11853" w:rsidRPr="0082045E" w:rsidRDefault="00F11853" w:rsidP="00185AF6">
            <w:pPr>
              <w:spacing w:after="0" w:line="240" w:lineRule="auto"/>
              <w:rPr>
                <w:rFonts w:ascii="Arial" w:eastAsia="Times New Roman" w:hAnsi="Arial" w:cs="Arial"/>
                <w:b/>
                <w:sz w:val="24"/>
                <w:szCs w:val="24"/>
              </w:rPr>
            </w:pPr>
            <w:r>
              <w:rPr>
                <w:rFonts w:ascii="Arial" w:eastAsia="Times New Roman" w:hAnsi="Arial" w:cs="Arial"/>
                <w:b/>
                <w:sz w:val="24"/>
                <w:szCs w:val="24"/>
              </w:rPr>
              <w:t>Mary Carlson Estate</w:t>
            </w:r>
          </w:p>
        </w:tc>
        <w:tc>
          <w:tcPr>
            <w:tcW w:w="2003" w:type="dxa"/>
            <w:gridSpan w:val="2"/>
            <w:shd w:val="clear" w:color="auto" w:fill="auto"/>
          </w:tcPr>
          <w:p w14:paraId="178E6AEF" w14:textId="6E2AAAAC" w:rsidR="00F11853" w:rsidRPr="0082045E" w:rsidRDefault="00F11853" w:rsidP="00185AF6">
            <w:pPr>
              <w:spacing w:after="0" w:line="240" w:lineRule="auto"/>
              <w:rPr>
                <w:rFonts w:ascii="Arial" w:eastAsia="Times New Roman" w:hAnsi="Arial" w:cs="Arial"/>
                <w:b/>
                <w:sz w:val="24"/>
                <w:szCs w:val="24"/>
              </w:rPr>
            </w:pPr>
            <w:r>
              <w:rPr>
                <w:rFonts w:ascii="Arial" w:eastAsia="Times New Roman" w:hAnsi="Arial" w:cs="Arial"/>
                <w:b/>
                <w:sz w:val="24"/>
                <w:szCs w:val="24"/>
              </w:rPr>
              <w:t>4991</w:t>
            </w:r>
          </w:p>
        </w:tc>
        <w:tc>
          <w:tcPr>
            <w:tcW w:w="2610" w:type="dxa"/>
            <w:gridSpan w:val="2"/>
            <w:shd w:val="clear" w:color="auto" w:fill="auto"/>
          </w:tcPr>
          <w:p w14:paraId="4DA91F07" w14:textId="0CC56F28" w:rsidR="00F11853" w:rsidRPr="0082045E" w:rsidRDefault="00F11853" w:rsidP="00185AF6">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$4,000</w:t>
            </w:r>
          </w:p>
        </w:tc>
      </w:tr>
      <w:tr w:rsidR="00F11853" w:rsidRPr="0082045E" w14:paraId="3C53EE47" w14:textId="77777777" w:rsidTr="00F11853">
        <w:tc>
          <w:tcPr>
            <w:tcW w:w="9198" w:type="dxa"/>
            <w:gridSpan w:val="6"/>
            <w:shd w:val="clear" w:color="auto" w:fill="auto"/>
          </w:tcPr>
          <w:p w14:paraId="7468D83F" w14:textId="44EAD92B" w:rsidR="00F11853" w:rsidRPr="004F4127" w:rsidRDefault="00E509CD" w:rsidP="00185AF6">
            <w:pPr>
              <w:numPr>
                <w:ilvl w:val="0"/>
                <w:numId w:val="54"/>
              </w:numPr>
              <w:spacing w:after="0" w:line="240" w:lineRule="auto"/>
              <w:rPr>
                <w:rFonts w:ascii="Arial" w:eastAsia="Times New Roman" w:hAnsi="Arial" w:cs="Arial"/>
                <w:sz w:val="24"/>
                <w:szCs w:val="24"/>
              </w:rPr>
            </w:pPr>
            <w:r>
              <w:rPr>
                <w:rFonts w:ascii="Arial" w:eastAsia="Times New Roman" w:hAnsi="Arial" w:cs="Arial"/>
                <w:sz w:val="24"/>
                <w:szCs w:val="24"/>
              </w:rPr>
              <w:t>Transfer from Mary Carlson Estate</w:t>
            </w:r>
          </w:p>
          <w:p w14:paraId="753CE617" w14:textId="77777777" w:rsidR="00F11853" w:rsidRPr="004F4127" w:rsidRDefault="00F11853" w:rsidP="00185AF6">
            <w:pPr>
              <w:spacing w:after="0" w:line="240" w:lineRule="auto"/>
              <w:rPr>
                <w:rFonts w:ascii="Arial" w:eastAsia="Times New Roman" w:hAnsi="Arial" w:cs="Arial"/>
                <w:sz w:val="24"/>
                <w:szCs w:val="24"/>
              </w:rPr>
            </w:pPr>
          </w:p>
        </w:tc>
      </w:tr>
      <w:tr w:rsidR="00907B17" w:rsidRPr="0082045E" w14:paraId="7DD5B4BA" w14:textId="77777777" w:rsidTr="0088142D">
        <w:tc>
          <w:tcPr>
            <w:tcW w:w="6588" w:type="dxa"/>
            <w:gridSpan w:val="4"/>
            <w:shd w:val="clear" w:color="auto" w:fill="auto"/>
          </w:tcPr>
          <w:p w14:paraId="5706E65E" w14:textId="284B596B" w:rsidR="00907B17" w:rsidRPr="0082045E" w:rsidRDefault="00907B17" w:rsidP="0088142D">
            <w:pPr>
              <w:spacing w:after="0" w:line="240" w:lineRule="auto"/>
              <w:ind w:hanging="90"/>
              <w:jc w:val="right"/>
              <w:rPr>
                <w:rFonts w:ascii="Arial" w:eastAsia="Times New Roman" w:hAnsi="Arial" w:cs="Arial"/>
                <w:b/>
                <w:sz w:val="24"/>
                <w:szCs w:val="24"/>
              </w:rPr>
            </w:pPr>
            <w:r w:rsidRPr="0082045E">
              <w:rPr>
                <w:rFonts w:ascii="Arial" w:eastAsia="Times New Roman" w:hAnsi="Arial" w:cs="Arial"/>
                <w:b/>
                <w:sz w:val="24"/>
                <w:szCs w:val="24"/>
              </w:rPr>
              <w:t xml:space="preserve">Total </w:t>
            </w:r>
            <w:r>
              <w:rPr>
                <w:rFonts w:ascii="Arial" w:eastAsia="Times New Roman" w:hAnsi="Arial" w:cs="Arial"/>
                <w:b/>
                <w:sz w:val="24"/>
                <w:szCs w:val="24"/>
              </w:rPr>
              <w:t>Library</w:t>
            </w:r>
            <w:r w:rsidRPr="0082045E">
              <w:rPr>
                <w:rFonts w:ascii="Arial" w:eastAsia="Times New Roman" w:hAnsi="Arial" w:cs="Arial"/>
                <w:b/>
                <w:sz w:val="24"/>
                <w:szCs w:val="24"/>
              </w:rPr>
              <w:t xml:space="preserve"> </w:t>
            </w:r>
            <w:r>
              <w:rPr>
                <w:rFonts w:ascii="Arial" w:eastAsia="Times New Roman" w:hAnsi="Arial" w:cs="Arial"/>
                <w:b/>
                <w:sz w:val="24"/>
                <w:szCs w:val="24"/>
              </w:rPr>
              <w:t>Revenue</w:t>
            </w:r>
          </w:p>
        </w:tc>
        <w:tc>
          <w:tcPr>
            <w:tcW w:w="2610" w:type="dxa"/>
            <w:gridSpan w:val="2"/>
            <w:shd w:val="clear" w:color="auto" w:fill="auto"/>
          </w:tcPr>
          <w:p w14:paraId="3EC099B6" w14:textId="79F250FC" w:rsidR="00907B17" w:rsidRPr="0082045E" w:rsidRDefault="00907B17" w:rsidP="0088142D">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90032F">
              <w:rPr>
                <w:rFonts w:ascii="Arial" w:eastAsia="Times New Roman" w:hAnsi="Arial" w:cs="Arial"/>
                <w:b/>
                <w:sz w:val="24"/>
                <w:szCs w:val="24"/>
              </w:rPr>
              <w:t>6</w:t>
            </w:r>
            <w:r>
              <w:rPr>
                <w:rFonts w:ascii="Arial" w:eastAsia="Times New Roman" w:hAnsi="Arial" w:cs="Arial"/>
                <w:b/>
                <w:sz w:val="24"/>
                <w:szCs w:val="24"/>
              </w:rPr>
              <w:t>,</w:t>
            </w:r>
            <w:r w:rsidR="0090032F">
              <w:rPr>
                <w:rFonts w:ascii="Arial" w:eastAsia="Times New Roman" w:hAnsi="Arial" w:cs="Arial"/>
                <w:b/>
                <w:sz w:val="24"/>
                <w:szCs w:val="24"/>
              </w:rPr>
              <w:t>3</w:t>
            </w:r>
            <w:r>
              <w:rPr>
                <w:rFonts w:ascii="Arial" w:eastAsia="Times New Roman" w:hAnsi="Arial" w:cs="Arial"/>
                <w:b/>
                <w:sz w:val="24"/>
                <w:szCs w:val="24"/>
              </w:rPr>
              <w:t>00</w:t>
            </w:r>
          </w:p>
        </w:tc>
      </w:tr>
      <w:tr w:rsidR="00F11853" w:rsidRPr="0082045E" w14:paraId="52C982B3" w14:textId="77777777" w:rsidTr="00F11853">
        <w:tc>
          <w:tcPr>
            <w:tcW w:w="9198" w:type="dxa"/>
            <w:gridSpan w:val="6"/>
            <w:shd w:val="clear" w:color="auto" w:fill="D9D9D9" w:themeFill="background1" w:themeFillShade="D9"/>
          </w:tcPr>
          <w:p w14:paraId="7AE8DF40" w14:textId="77777777" w:rsidR="00F11853" w:rsidRPr="0082045E" w:rsidRDefault="00F11853" w:rsidP="00185AF6">
            <w:pPr>
              <w:spacing w:after="0" w:line="240" w:lineRule="auto"/>
              <w:rPr>
                <w:rFonts w:ascii="Arial" w:eastAsia="Times New Roman" w:hAnsi="Arial" w:cs="Arial"/>
                <w:b/>
                <w:sz w:val="24"/>
                <w:szCs w:val="24"/>
              </w:rPr>
            </w:pPr>
            <w:r>
              <w:rPr>
                <w:rFonts w:ascii="Arial" w:eastAsia="Times New Roman" w:hAnsi="Arial" w:cs="Arial"/>
                <w:b/>
                <w:sz w:val="24"/>
                <w:szCs w:val="24"/>
              </w:rPr>
              <w:t>EXPENSES</w:t>
            </w:r>
          </w:p>
        </w:tc>
      </w:tr>
      <w:tr w:rsidR="00305CA9" w:rsidRPr="00057BAE" w14:paraId="0571CAC5" w14:textId="77777777" w:rsidTr="00F11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8" w:type="dxa"/>
        </w:trPr>
        <w:tc>
          <w:tcPr>
            <w:tcW w:w="4590" w:type="dxa"/>
            <w:gridSpan w:val="2"/>
            <w:tcBorders>
              <w:top w:val="single" w:sz="4" w:space="0" w:color="000000"/>
              <w:left w:val="single" w:sz="4" w:space="0" w:color="000000"/>
              <w:bottom w:val="single" w:sz="4" w:space="0" w:color="000000"/>
            </w:tcBorders>
          </w:tcPr>
          <w:p w14:paraId="306FFF59" w14:textId="77777777" w:rsidR="00305CA9" w:rsidRPr="00057BAE" w:rsidRDefault="00305CA9" w:rsidP="00D34204">
            <w:pPr>
              <w:suppressAutoHyphens/>
              <w:snapToGrid w:val="0"/>
              <w:spacing w:after="0" w:line="240" w:lineRule="auto"/>
              <w:ind w:left="-108"/>
              <w:rPr>
                <w:rFonts w:ascii="Arial" w:eastAsia="Times New Roman" w:hAnsi="Arial" w:cs="Arial"/>
                <w:b/>
                <w:sz w:val="24"/>
                <w:szCs w:val="24"/>
                <w:lang w:eastAsia="ar-SA"/>
              </w:rPr>
            </w:pPr>
            <w:r w:rsidRPr="00057BAE">
              <w:rPr>
                <w:rFonts w:ascii="Arial" w:eastAsia="Times New Roman" w:hAnsi="Arial" w:cs="Arial"/>
                <w:b/>
                <w:sz w:val="24"/>
                <w:szCs w:val="24"/>
                <w:lang w:eastAsia="ar-SA"/>
              </w:rPr>
              <w:t>Salaries</w:t>
            </w:r>
          </w:p>
        </w:tc>
        <w:tc>
          <w:tcPr>
            <w:tcW w:w="2160" w:type="dxa"/>
            <w:gridSpan w:val="2"/>
            <w:tcBorders>
              <w:top w:val="single" w:sz="4" w:space="0" w:color="000000"/>
              <w:left w:val="single" w:sz="4" w:space="0" w:color="000000"/>
              <w:bottom w:val="single" w:sz="4" w:space="0" w:color="000000"/>
            </w:tcBorders>
          </w:tcPr>
          <w:p w14:paraId="53A3D86A" w14:textId="77777777" w:rsidR="00305CA9" w:rsidRPr="00057BAE" w:rsidRDefault="00305CA9" w:rsidP="00D34204">
            <w:pPr>
              <w:suppressAutoHyphens/>
              <w:snapToGrid w:val="0"/>
              <w:spacing w:after="0" w:line="240" w:lineRule="auto"/>
              <w:rPr>
                <w:rFonts w:ascii="Arial" w:eastAsia="Times New Roman" w:hAnsi="Arial" w:cs="Arial"/>
                <w:b/>
                <w:sz w:val="24"/>
                <w:szCs w:val="24"/>
                <w:lang w:eastAsia="ar-SA"/>
              </w:rPr>
            </w:pPr>
            <w:r w:rsidRPr="00057BAE">
              <w:rPr>
                <w:rFonts w:ascii="Arial" w:eastAsia="Times New Roman" w:hAnsi="Arial" w:cs="Arial"/>
                <w:b/>
                <w:sz w:val="24"/>
                <w:szCs w:val="24"/>
                <w:lang w:eastAsia="ar-SA"/>
              </w:rPr>
              <w:t>6000</w:t>
            </w:r>
          </w:p>
        </w:tc>
        <w:tc>
          <w:tcPr>
            <w:tcW w:w="2430" w:type="dxa"/>
            <w:tcBorders>
              <w:top w:val="single" w:sz="4" w:space="0" w:color="000000"/>
              <w:left w:val="single" w:sz="4" w:space="0" w:color="000000"/>
              <w:bottom w:val="single" w:sz="4" w:space="0" w:color="000000"/>
              <w:right w:val="single" w:sz="4" w:space="0" w:color="000000"/>
            </w:tcBorders>
          </w:tcPr>
          <w:p w14:paraId="4FB2479A" w14:textId="253DFFCA" w:rsidR="00305CA9" w:rsidRPr="00057BAE" w:rsidRDefault="00305CA9" w:rsidP="00057BAE">
            <w:pPr>
              <w:suppressAutoHyphens/>
              <w:snapToGrid w:val="0"/>
              <w:spacing w:after="0" w:line="240" w:lineRule="auto"/>
              <w:jc w:val="right"/>
              <w:rPr>
                <w:rFonts w:ascii="Arial" w:eastAsia="Times New Roman" w:hAnsi="Arial" w:cs="Arial"/>
                <w:b/>
                <w:sz w:val="24"/>
                <w:szCs w:val="24"/>
                <w:lang w:eastAsia="ar-SA"/>
              </w:rPr>
            </w:pPr>
            <w:r w:rsidRPr="00057BAE">
              <w:rPr>
                <w:rFonts w:ascii="Arial" w:eastAsia="Times New Roman" w:hAnsi="Arial" w:cs="Arial"/>
                <w:b/>
                <w:sz w:val="24"/>
                <w:szCs w:val="24"/>
                <w:lang w:eastAsia="ar-SA"/>
              </w:rPr>
              <w:t>$</w:t>
            </w:r>
            <w:r w:rsidR="00057BAE" w:rsidRPr="00057BAE">
              <w:rPr>
                <w:rFonts w:ascii="Arial" w:eastAsia="Times New Roman" w:hAnsi="Arial" w:cs="Arial"/>
                <w:b/>
                <w:sz w:val="24"/>
                <w:szCs w:val="24"/>
                <w:lang w:eastAsia="ar-SA"/>
              </w:rPr>
              <w:t>1</w:t>
            </w:r>
            <w:r w:rsidR="0090032F">
              <w:rPr>
                <w:rFonts w:ascii="Arial" w:eastAsia="Times New Roman" w:hAnsi="Arial" w:cs="Arial"/>
                <w:b/>
                <w:sz w:val="24"/>
                <w:szCs w:val="24"/>
                <w:lang w:eastAsia="ar-SA"/>
              </w:rPr>
              <w:t>0</w:t>
            </w:r>
            <w:r w:rsidR="00105798">
              <w:rPr>
                <w:rFonts w:ascii="Arial" w:eastAsia="Times New Roman" w:hAnsi="Arial" w:cs="Arial"/>
                <w:b/>
                <w:sz w:val="24"/>
                <w:szCs w:val="24"/>
                <w:lang w:eastAsia="ar-SA"/>
              </w:rPr>
              <w:t>6</w:t>
            </w:r>
            <w:r w:rsidR="00057BAE" w:rsidRPr="00057BAE">
              <w:rPr>
                <w:rFonts w:ascii="Arial" w:eastAsia="Times New Roman" w:hAnsi="Arial" w:cs="Arial"/>
                <w:b/>
                <w:sz w:val="24"/>
                <w:szCs w:val="24"/>
                <w:lang w:eastAsia="ar-SA"/>
              </w:rPr>
              <w:t>,</w:t>
            </w:r>
            <w:r w:rsidR="0090032F">
              <w:rPr>
                <w:rFonts w:ascii="Arial" w:eastAsia="Times New Roman" w:hAnsi="Arial" w:cs="Arial"/>
                <w:b/>
                <w:sz w:val="24"/>
                <w:szCs w:val="24"/>
                <w:lang w:eastAsia="ar-SA"/>
              </w:rPr>
              <w:t>00</w:t>
            </w:r>
            <w:r w:rsidR="00BB2F73">
              <w:rPr>
                <w:rFonts w:ascii="Arial" w:eastAsia="Times New Roman" w:hAnsi="Arial" w:cs="Arial"/>
                <w:b/>
                <w:sz w:val="24"/>
                <w:szCs w:val="24"/>
                <w:lang w:eastAsia="ar-SA"/>
              </w:rPr>
              <w:t>0</w:t>
            </w:r>
          </w:p>
        </w:tc>
      </w:tr>
      <w:tr w:rsidR="00305CA9" w:rsidRPr="00057BAE" w14:paraId="5B1AC686" w14:textId="77777777" w:rsidTr="00F11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8" w:type="dxa"/>
        </w:trPr>
        <w:tc>
          <w:tcPr>
            <w:tcW w:w="9180" w:type="dxa"/>
            <w:gridSpan w:val="5"/>
            <w:tcBorders>
              <w:top w:val="single" w:sz="4" w:space="0" w:color="000000"/>
              <w:left w:val="single" w:sz="4" w:space="0" w:color="000000"/>
              <w:bottom w:val="single" w:sz="4" w:space="0" w:color="000000"/>
              <w:right w:val="single" w:sz="4" w:space="0" w:color="000000"/>
            </w:tcBorders>
          </w:tcPr>
          <w:p w14:paraId="579145E1" w14:textId="28094C72" w:rsidR="00F026F1" w:rsidRPr="00F51D06" w:rsidRDefault="00F026F1" w:rsidP="00F026F1">
            <w:pPr>
              <w:numPr>
                <w:ilvl w:val="0"/>
                <w:numId w:val="103"/>
              </w:numPr>
              <w:spacing w:after="0" w:line="240" w:lineRule="auto"/>
              <w:rPr>
                <w:rFonts w:ascii="Arial" w:eastAsia="Times New Roman" w:hAnsi="Arial" w:cs="Arial"/>
                <w:sz w:val="24"/>
                <w:szCs w:val="24"/>
              </w:rPr>
            </w:pPr>
            <w:r>
              <w:rPr>
                <w:rFonts w:ascii="Arial" w:eastAsia="Times New Roman" w:hAnsi="Arial" w:cs="Arial"/>
                <w:sz w:val="24"/>
                <w:szCs w:val="24"/>
              </w:rPr>
              <w:t xml:space="preserve">Librarian/Community </w:t>
            </w:r>
            <w:r w:rsidRPr="00F51D06">
              <w:rPr>
                <w:rFonts w:ascii="Arial" w:eastAsia="Times New Roman" w:hAnsi="Arial" w:cs="Arial"/>
                <w:sz w:val="24"/>
                <w:szCs w:val="24"/>
              </w:rPr>
              <w:t>Director</w:t>
            </w:r>
            <w:r>
              <w:rPr>
                <w:rFonts w:ascii="Arial" w:eastAsia="Times New Roman" w:hAnsi="Arial" w:cs="Arial"/>
                <w:sz w:val="24"/>
                <w:szCs w:val="24"/>
              </w:rPr>
              <w:t xml:space="preserve"> (Level VIII) .5 FTE</w:t>
            </w:r>
            <w:r w:rsidRPr="00F51D06">
              <w:rPr>
                <w:rFonts w:ascii="Arial" w:eastAsia="Times New Roman" w:hAnsi="Arial" w:cs="Arial"/>
                <w:sz w:val="24"/>
                <w:szCs w:val="24"/>
              </w:rPr>
              <w:t xml:space="preserve">. </w:t>
            </w:r>
            <w:r>
              <w:rPr>
                <w:rFonts w:ascii="Arial" w:eastAsia="Times New Roman" w:hAnsi="Arial" w:cs="Arial"/>
                <w:sz w:val="24"/>
                <w:szCs w:val="24"/>
              </w:rPr>
              <w:t xml:space="preserve">(50/50 with </w:t>
            </w:r>
            <w:r w:rsidR="00DC4361">
              <w:rPr>
                <w:rFonts w:ascii="Arial" w:eastAsia="Times New Roman" w:hAnsi="Arial" w:cs="Arial"/>
                <w:sz w:val="24"/>
                <w:szCs w:val="24"/>
              </w:rPr>
              <w:t>Sr Center</w:t>
            </w:r>
            <w:r>
              <w:rPr>
                <w:rFonts w:ascii="Arial" w:eastAsia="Times New Roman" w:hAnsi="Arial" w:cs="Arial"/>
                <w:sz w:val="24"/>
                <w:szCs w:val="24"/>
              </w:rPr>
              <w:t>)</w:t>
            </w:r>
          </w:p>
          <w:p w14:paraId="3E854D73" w14:textId="2E495CB9" w:rsidR="00305CA9" w:rsidRPr="00057BAE" w:rsidRDefault="00305CA9" w:rsidP="00F026F1">
            <w:pPr>
              <w:numPr>
                <w:ilvl w:val="0"/>
                <w:numId w:val="103"/>
              </w:numPr>
              <w:suppressAutoHyphens/>
              <w:snapToGrid w:val="0"/>
              <w:spacing w:after="0" w:line="240" w:lineRule="auto"/>
              <w:ind w:right="100"/>
              <w:rPr>
                <w:rFonts w:ascii="Arial" w:eastAsia="Times New Roman" w:hAnsi="Arial" w:cs="Arial"/>
                <w:sz w:val="24"/>
                <w:szCs w:val="24"/>
                <w:lang w:eastAsia="ar-SA"/>
              </w:rPr>
            </w:pPr>
            <w:r w:rsidRPr="00057BAE">
              <w:rPr>
                <w:rFonts w:ascii="Arial" w:eastAsia="Times New Roman" w:hAnsi="Arial" w:cs="Arial"/>
                <w:sz w:val="24"/>
                <w:szCs w:val="24"/>
                <w:lang w:eastAsia="ar-SA"/>
              </w:rPr>
              <w:t>PT Assistant Librarian (</w:t>
            </w:r>
            <w:r w:rsidR="006653EC">
              <w:rPr>
                <w:rFonts w:ascii="Arial" w:eastAsia="Times New Roman" w:hAnsi="Arial" w:cs="Arial"/>
                <w:sz w:val="24"/>
                <w:szCs w:val="24"/>
                <w:lang w:eastAsia="ar-SA"/>
              </w:rPr>
              <w:t>Level VI A</w:t>
            </w:r>
            <w:r w:rsidR="006653EC" w:rsidRPr="00057BAE">
              <w:rPr>
                <w:rFonts w:ascii="Arial" w:eastAsia="Times New Roman" w:hAnsi="Arial" w:cs="Arial"/>
                <w:sz w:val="24"/>
                <w:szCs w:val="24"/>
                <w:lang w:eastAsia="ar-SA"/>
              </w:rPr>
              <w:t>)</w:t>
            </w:r>
            <w:r w:rsidR="006653EC">
              <w:rPr>
                <w:rFonts w:ascii="Arial" w:eastAsia="Times New Roman" w:hAnsi="Arial" w:cs="Arial"/>
                <w:sz w:val="24"/>
                <w:szCs w:val="24"/>
                <w:lang w:eastAsia="ar-SA"/>
              </w:rPr>
              <w:t xml:space="preserve"> .75 FTE</w:t>
            </w:r>
          </w:p>
          <w:p w14:paraId="5FF1D239" w14:textId="78EFB00A" w:rsidR="00305CA9" w:rsidRPr="00057BAE" w:rsidRDefault="00BB2F73" w:rsidP="00F026F1">
            <w:pPr>
              <w:numPr>
                <w:ilvl w:val="0"/>
                <w:numId w:val="103"/>
              </w:numPr>
              <w:suppressAutoHyphens/>
              <w:snapToGrid w:val="0"/>
              <w:spacing w:after="0" w:line="240" w:lineRule="auto"/>
              <w:ind w:right="100"/>
              <w:rPr>
                <w:rFonts w:ascii="Arial" w:eastAsia="Times New Roman" w:hAnsi="Arial" w:cs="Arial"/>
                <w:sz w:val="24"/>
                <w:szCs w:val="24"/>
                <w:lang w:eastAsia="ar-SA"/>
              </w:rPr>
            </w:pPr>
            <w:r>
              <w:rPr>
                <w:rFonts w:ascii="Arial" w:eastAsia="Times New Roman" w:hAnsi="Arial" w:cs="Arial"/>
                <w:sz w:val="24"/>
                <w:szCs w:val="24"/>
                <w:lang w:eastAsia="ar-SA"/>
              </w:rPr>
              <w:t>1</w:t>
            </w:r>
            <w:r w:rsidR="00305CA9" w:rsidRPr="00057BAE">
              <w:rPr>
                <w:rFonts w:ascii="Arial" w:eastAsia="Times New Roman" w:hAnsi="Arial" w:cs="Arial"/>
                <w:sz w:val="24"/>
                <w:szCs w:val="24"/>
                <w:lang w:eastAsia="ar-SA"/>
              </w:rPr>
              <w:t xml:space="preserve"> PT Library Aides </w:t>
            </w:r>
            <w:r w:rsidR="006653EC" w:rsidRPr="00057BAE">
              <w:rPr>
                <w:rFonts w:ascii="Arial" w:eastAsia="Times New Roman" w:hAnsi="Arial" w:cs="Arial"/>
                <w:sz w:val="24"/>
                <w:szCs w:val="24"/>
                <w:lang w:eastAsia="ar-SA"/>
              </w:rPr>
              <w:t>(</w:t>
            </w:r>
            <w:r w:rsidR="006653EC">
              <w:rPr>
                <w:rFonts w:ascii="Arial" w:eastAsia="Times New Roman" w:hAnsi="Arial" w:cs="Arial"/>
                <w:sz w:val="24"/>
                <w:szCs w:val="24"/>
                <w:lang w:eastAsia="ar-SA"/>
              </w:rPr>
              <w:t>Level II A</w:t>
            </w:r>
            <w:r w:rsidR="006653EC" w:rsidRPr="00057BAE">
              <w:rPr>
                <w:rFonts w:ascii="Arial" w:eastAsia="Times New Roman" w:hAnsi="Arial" w:cs="Arial"/>
                <w:sz w:val="24"/>
                <w:szCs w:val="24"/>
                <w:lang w:eastAsia="ar-SA"/>
              </w:rPr>
              <w:t>)</w:t>
            </w:r>
            <w:r w:rsidR="006653EC">
              <w:rPr>
                <w:rFonts w:ascii="Arial" w:eastAsia="Times New Roman" w:hAnsi="Arial" w:cs="Arial"/>
                <w:sz w:val="24"/>
                <w:szCs w:val="24"/>
                <w:lang w:eastAsia="ar-SA"/>
              </w:rPr>
              <w:t xml:space="preserve"> .5 FTE</w:t>
            </w:r>
          </w:p>
        </w:tc>
      </w:tr>
      <w:tr w:rsidR="004917F7" w:rsidRPr="00057BAE" w14:paraId="4C76094F" w14:textId="77777777" w:rsidTr="00DF0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8" w:type="dxa"/>
        </w:trPr>
        <w:tc>
          <w:tcPr>
            <w:tcW w:w="4590" w:type="dxa"/>
            <w:gridSpan w:val="2"/>
            <w:tcBorders>
              <w:top w:val="single" w:sz="4" w:space="0" w:color="000000"/>
              <w:left w:val="single" w:sz="4" w:space="0" w:color="000000"/>
              <w:bottom w:val="single" w:sz="4" w:space="0" w:color="000000"/>
            </w:tcBorders>
          </w:tcPr>
          <w:p w14:paraId="2D9B21CC" w14:textId="60B18779" w:rsidR="004917F7" w:rsidRPr="00057BAE" w:rsidRDefault="004917F7" w:rsidP="00DF0F72">
            <w:pPr>
              <w:suppressAutoHyphens/>
              <w:snapToGrid w:val="0"/>
              <w:spacing w:after="0" w:line="240" w:lineRule="auto"/>
              <w:ind w:hanging="90"/>
              <w:rPr>
                <w:rFonts w:ascii="Arial" w:eastAsia="Times New Roman" w:hAnsi="Arial" w:cs="Arial"/>
                <w:b/>
                <w:sz w:val="24"/>
                <w:szCs w:val="24"/>
                <w:lang w:eastAsia="ar-SA"/>
              </w:rPr>
            </w:pPr>
            <w:r>
              <w:rPr>
                <w:rFonts w:ascii="Arial" w:eastAsia="Times New Roman" w:hAnsi="Arial" w:cs="Arial"/>
                <w:b/>
                <w:sz w:val="24"/>
                <w:szCs w:val="24"/>
                <w:lang w:eastAsia="ar-SA"/>
              </w:rPr>
              <w:t>Overtime</w:t>
            </w:r>
          </w:p>
        </w:tc>
        <w:tc>
          <w:tcPr>
            <w:tcW w:w="2160" w:type="dxa"/>
            <w:gridSpan w:val="2"/>
            <w:tcBorders>
              <w:top w:val="single" w:sz="4" w:space="0" w:color="000000"/>
              <w:left w:val="single" w:sz="4" w:space="0" w:color="000000"/>
              <w:bottom w:val="single" w:sz="4" w:space="0" w:color="000000"/>
            </w:tcBorders>
          </w:tcPr>
          <w:p w14:paraId="336C4BBA" w14:textId="476F1D97" w:rsidR="004917F7" w:rsidRPr="00057BAE" w:rsidRDefault="004917F7" w:rsidP="00DF0F72">
            <w:pPr>
              <w:suppressAutoHyphens/>
              <w:snapToGrid w:val="0"/>
              <w:spacing w:after="0" w:line="240" w:lineRule="auto"/>
              <w:ind w:hanging="90"/>
              <w:rPr>
                <w:rFonts w:ascii="Arial" w:eastAsia="Times New Roman" w:hAnsi="Arial" w:cs="Arial"/>
                <w:b/>
                <w:sz w:val="24"/>
                <w:szCs w:val="24"/>
                <w:lang w:eastAsia="ar-SA"/>
              </w:rPr>
            </w:pPr>
            <w:r>
              <w:rPr>
                <w:rFonts w:ascii="Arial" w:eastAsia="Times New Roman" w:hAnsi="Arial" w:cs="Arial"/>
                <w:b/>
                <w:sz w:val="24"/>
                <w:szCs w:val="24"/>
                <w:lang w:eastAsia="ar-SA"/>
              </w:rPr>
              <w:t>6100</w:t>
            </w:r>
          </w:p>
        </w:tc>
        <w:tc>
          <w:tcPr>
            <w:tcW w:w="2430" w:type="dxa"/>
            <w:tcBorders>
              <w:top w:val="single" w:sz="4" w:space="0" w:color="000000"/>
              <w:left w:val="single" w:sz="4" w:space="0" w:color="000000"/>
              <w:bottom w:val="single" w:sz="4" w:space="0" w:color="000000"/>
              <w:right w:val="single" w:sz="4" w:space="0" w:color="000000"/>
            </w:tcBorders>
          </w:tcPr>
          <w:p w14:paraId="5CA1F663" w14:textId="7106A03E" w:rsidR="004917F7" w:rsidRPr="00057BAE" w:rsidRDefault="004917F7" w:rsidP="00DF0F72">
            <w:pPr>
              <w:suppressAutoHyphens/>
              <w:snapToGrid w:val="0"/>
              <w:spacing w:after="0" w:line="240" w:lineRule="auto"/>
              <w:ind w:hanging="90"/>
              <w:jc w:val="right"/>
              <w:rPr>
                <w:rFonts w:ascii="Arial" w:eastAsia="Times New Roman" w:hAnsi="Arial" w:cs="Arial"/>
                <w:b/>
                <w:sz w:val="24"/>
                <w:szCs w:val="24"/>
                <w:lang w:eastAsia="ar-SA"/>
              </w:rPr>
            </w:pPr>
            <w:r w:rsidRPr="00057BAE">
              <w:rPr>
                <w:rFonts w:ascii="Arial" w:eastAsia="Times New Roman" w:hAnsi="Arial" w:cs="Arial"/>
                <w:b/>
                <w:sz w:val="24"/>
                <w:szCs w:val="24"/>
                <w:lang w:eastAsia="ar-SA"/>
              </w:rPr>
              <w:t>$</w:t>
            </w:r>
            <w:r>
              <w:rPr>
                <w:rFonts w:ascii="Arial" w:eastAsia="Times New Roman" w:hAnsi="Arial" w:cs="Arial"/>
                <w:b/>
                <w:sz w:val="24"/>
                <w:szCs w:val="24"/>
                <w:lang w:eastAsia="ar-SA"/>
              </w:rPr>
              <w:t>0</w:t>
            </w:r>
          </w:p>
        </w:tc>
      </w:tr>
      <w:tr w:rsidR="004917F7" w:rsidRPr="00057BAE" w14:paraId="522BA475" w14:textId="77777777" w:rsidTr="00DF0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8" w:type="dxa"/>
        </w:trPr>
        <w:tc>
          <w:tcPr>
            <w:tcW w:w="9180" w:type="dxa"/>
            <w:gridSpan w:val="5"/>
            <w:tcBorders>
              <w:top w:val="single" w:sz="4" w:space="0" w:color="000000"/>
              <w:left w:val="single" w:sz="4" w:space="0" w:color="000000"/>
              <w:bottom w:val="single" w:sz="4" w:space="0" w:color="000000"/>
              <w:right w:val="single" w:sz="4" w:space="0" w:color="000000"/>
            </w:tcBorders>
          </w:tcPr>
          <w:p w14:paraId="00E7A82E" w14:textId="2A9666F1" w:rsidR="004917F7" w:rsidRPr="00057BAE" w:rsidRDefault="00046A58" w:rsidP="004917F7">
            <w:pPr>
              <w:numPr>
                <w:ilvl w:val="0"/>
                <w:numId w:val="104"/>
              </w:numPr>
              <w:suppressAutoHyphens/>
              <w:spacing w:after="0" w:line="240" w:lineRule="auto"/>
              <w:rPr>
                <w:rFonts w:ascii="Arial" w:eastAsia="Times New Roman" w:hAnsi="Arial" w:cs="Arial"/>
                <w:b/>
                <w:sz w:val="24"/>
                <w:szCs w:val="24"/>
                <w:lang w:eastAsia="ar-SA"/>
              </w:rPr>
            </w:pPr>
            <w:r>
              <w:rPr>
                <w:rFonts w:ascii="Arial" w:eastAsia="Times New Roman" w:hAnsi="Arial" w:cs="Arial"/>
                <w:sz w:val="24"/>
                <w:szCs w:val="24"/>
                <w:lang w:eastAsia="ar-SA"/>
              </w:rPr>
              <w:t>N/A at this time</w:t>
            </w:r>
            <w:r w:rsidR="004917F7" w:rsidRPr="00057BAE">
              <w:rPr>
                <w:rFonts w:ascii="Arial" w:eastAsia="Times New Roman" w:hAnsi="Arial" w:cs="Arial"/>
                <w:sz w:val="24"/>
                <w:szCs w:val="24"/>
                <w:lang w:eastAsia="ar-SA"/>
              </w:rPr>
              <w:t>.</w:t>
            </w:r>
          </w:p>
        </w:tc>
      </w:tr>
      <w:tr w:rsidR="00143419" w:rsidRPr="00057BAE" w14:paraId="3DE45913" w14:textId="77777777" w:rsidTr="00F11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8" w:type="dxa"/>
        </w:trPr>
        <w:tc>
          <w:tcPr>
            <w:tcW w:w="4590" w:type="dxa"/>
            <w:gridSpan w:val="2"/>
            <w:tcBorders>
              <w:top w:val="single" w:sz="4" w:space="0" w:color="000000"/>
              <w:left w:val="single" w:sz="4" w:space="0" w:color="000000"/>
              <w:bottom w:val="single" w:sz="4" w:space="0" w:color="000000"/>
            </w:tcBorders>
          </w:tcPr>
          <w:p w14:paraId="2D3ED926" w14:textId="77777777" w:rsidR="00143419" w:rsidRPr="00057BAE" w:rsidRDefault="00143419" w:rsidP="00D34204">
            <w:pPr>
              <w:suppressAutoHyphens/>
              <w:snapToGrid w:val="0"/>
              <w:spacing w:after="0" w:line="240" w:lineRule="auto"/>
              <w:ind w:hanging="90"/>
              <w:rPr>
                <w:rFonts w:ascii="Arial" w:eastAsia="Times New Roman" w:hAnsi="Arial" w:cs="Arial"/>
                <w:b/>
                <w:sz w:val="24"/>
                <w:szCs w:val="24"/>
                <w:lang w:eastAsia="ar-SA"/>
              </w:rPr>
            </w:pPr>
            <w:bookmarkStart w:id="46" w:name="_Hlk160746181"/>
            <w:r w:rsidRPr="00057BAE">
              <w:rPr>
                <w:rFonts w:ascii="Arial" w:eastAsia="Times New Roman" w:hAnsi="Arial" w:cs="Arial"/>
                <w:b/>
                <w:sz w:val="24"/>
                <w:szCs w:val="24"/>
                <w:lang w:eastAsia="ar-SA"/>
              </w:rPr>
              <w:t>Fringe Benefits</w:t>
            </w:r>
          </w:p>
        </w:tc>
        <w:tc>
          <w:tcPr>
            <w:tcW w:w="2160" w:type="dxa"/>
            <w:gridSpan w:val="2"/>
            <w:tcBorders>
              <w:top w:val="single" w:sz="4" w:space="0" w:color="000000"/>
              <w:left w:val="single" w:sz="4" w:space="0" w:color="000000"/>
              <w:bottom w:val="single" w:sz="4" w:space="0" w:color="000000"/>
            </w:tcBorders>
          </w:tcPr>
          <w:p w14:paraId="5F1D51CE" w14:textId="77777777" w:rsidR="00143419" w:rsidRPr="00057BAE" w:rsidRDefault="00BF51F7" w:rsidP="00D34204">
            <w:pPr>
              <w:suppressAutoHyphens/>
              <w:snapToGrid w:val="0"/>
              <w:spacing w:after="0" w:line="240" w:lineRule="auto"/>
              <w:ind w:hanging="90"/>
              <w:rPr>
                <w:rFonts w:ascii="Arial" w:eastAsia="Times New Roman" w:hAnsi="Arial" w:cs="Arial"/>
                <w:b/>
                <w:sz w:val="24"/>
                <w:szCs w:val="24"/>
                <w:lang w:eastAsia="ar-SA"/>
              </w:rPr>
            </w:pPr>
            <w:r w:rsidRPr="00057BAE">
              <w:rPr>
                <w:rFonts w:ascii="Arial" w:eastAsia="Times New Roman" w:hAnsi="Arial" w:cs="Arial"/>
                <w:b/>
                <w:sz w:val="24"/>
                <w:szCs w:val="24"/>
                <w:lang w:eastAsia="ar-SA"/>
              </w:rPr>
              <w:t>62XX</w:t>
            </w:r>
          </w:p>
        </w:tc>
        <w:tc>
          <w:tcPr>
            <w:tcW w:w="2430" w:type="dxa"/>
            <w:tcBorders>
              <w:top w:val="single" w:sz="4" w:space="0" w:color="000000"/>
              <w:left w:val="single" w:sz="4" w:space="0" w:color="000000"/>
              <w:bottom w:val="single" w:sz="4" w:space="0" w:color="000000"/>
              <w:right w:val="single" w:sz="4" w:space="0" w:color="000000"/>
            </w:tcBorders>
          </w:tcPr>
          <w:p w14:paraId="02D84539" w14:textId="327035F0" w:rsidR="00143419" w:rsidRPr="00057BAE" w:rsidRDefault="00BF51F7" w:rsidP="00BF51F7">
            <w:pPr>
              <w:suppressAutoHyphens/>
              <w:snapToGrid w:val="0"/>
              <w:spacing w:after="0" w:line="240" w:lineRule="auto"/>
              <w:ind w:hanging="90"/>
              <w:jc w:val="right"/>
              <w:rPr>
                <w:rFonts w:ascii="Arial" w:eastAsia="Times New Roman" w:hAnsi="Arial" w:cs="Arial"/>
                <w:b/>
                <w:sz w:val="24"/>
                <w:szCs w:val="24"/>
                <w:lang w:eastAsia="ar-SA"/>
              </w:rPr>
            </w:pPr>
            <w:r w:rsidRPr="00057BAE">
              <w:rPr>
                <w:rFonts w:ascii="Arial" w:eastAsia="Times New Roman" w:hAnsi="Arial" w:cs="Arial"/>
                <w:b/>
                <w:sz w:val="24"/>
                <w:szCs w:val="24"/>
                <w:lang w:eastAsia="ar-SA"/>
              </w:rPr>
              <w:t>$</w:t>
            </w:r>
            <w:r w:rsidR="00FA316C">
              <w:rPr>
                <w:rFonts w:ascii="Arial" w:eastAsia="Times New Roman" w:hAnsi="Arial" w:cs="Arial"/>
                <w:b/>
                <w:sz w:val="24"/>
                <w:szCs w:val="24"/>
                <w:lang w:eastAsia="ar-SA"/>
              </w:rPr>
              <w:t>4</w:t>
            </w:r>
            <w:r w:rsidR="00BB2F73">
              <w:rPr>
                <w:rFonts w:ascii="Arial" w:eastAsia="Times New Roman" w:hAnsi="Arial" w:cs="Arial"/>
                <w:b/>
                <w:sz w:val="24"/>
                <w:szCs w:val="24"/>
                <w:lang w:eastAsia="ar-SA"/>
              </w:rPr>
              <w:t>2</w:t>
            </w:r>
            <w:r w:rsidR="00FA316C">
              <w:rPr>
                <w:rFonts w:ascii="Arial" w:eastAsia="Times New Roman" w:hAnsi="Arial" w:cs="Arial"/>
                <w:b/>
                <w:sz w:val="24"/>
                <w:szCs w:val="24"/>
                <w:lang w:eastAsia="ar-SA"/>
              </w:rPr>
              <w:t>,</w:t>
            </w:r>
            <w:r w:rsidR="00E84D0D">
              <w:rPr>
                <w:rFonts w:ascii="Arial" w:eastAsia="Times New Roman" w:hAnsi="Arial" w:cs="Arial"/>
                <w:b/>
                <w:sz w:val="24"/>
                <w:szCs w:val="24"/>
                <w:lang w:eastAsia="ar-SA"/>
              </w:rPr>
              <w:t>2</w:t>
            </w:r>
            <w:r w:rsidR="00FA316C">
              <w:rPr>
                <w:rFonts w:ascii="Arial" w:eastAsia="Times New Roman" w:hAnsi="Arial" w:cs="Arial"/>
                <w:b/>
                <w:sz w:val="24"/>
                <w:szCs w:val="24"/>
                <w:lang w:eastAsia="ar-SA"/>
              </w:rPr>
              <w:t>00</w:t>
            </w:r>
            <w:r w:rsidRPr="00057BAE">
              <w:rPr>
                <w:rFonts w:ascii="Arial" w:eastAsia="Times New Roman" w:hAnsi="Arial" w:cs="Arial"/>
                <w:b/>
                <w:sz w:val="24"/>
                <w:szCs w:val="24"/>
                <w:lang w:eastAsia="ar-SA"/>
              </w:rPr>
              <w:t xml:space="preserve"> </w:t>
            </w:r>
          </w:p>
        </w:tc>
      </w:tr>
      <w:tr w:rsidR="00143419" w:rsidRPr="00057BAE" w14:paraId="18085295" w14:textId="77777777" w:rsidTr="00F11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8" w:type="dxa"/>
        </w:trPr>
        <w:tc>
          <w:tcPr>
            <w:tcW w:w="9180" w:type="dxa"/>
            <w:gridSpan w:val="5"/>
            <w:tcBorders>
              <w:top w:val="single" w:sz="4" w:space="0" w:color="000000"/>
              <w:left w:val="single" w:sz="4" w:space="0" w:color="000000"/>
              <w:bottom w:val="single" w:sz="4" w:space="0" w:color="000000"/>
              <w:right w:val="single" w:sz="4" w:space="0" w:color="000000"/>
            </w:tcBorders>
          </w:tcPr>
          <w:p w14:paraId="57EC1C58" w14:textId="46262A34" w:rsidR="00143419" w:rsidRPr="00057BAE" w:rsidRDefault="00143419" w:rsidP="004917F7">
            <w:pPr>
              <w:numPr>
                <w:ilvl w:val="0"/>
                <w:numId w:val="104"/>
              </w:numPr>
              <w:suppressAutoHyphens/>
              <w:spacing w:after="0" w:line="240" w:lineRule="auto"/>
              <w:rPr>
                <w:rFonts w:ascii="Arial" w:eastAsia="Times New Roman" w:hAnsi="Arial" w:cs="Arial"/>
                <w:b/>
                <w:sz w:val="24"/>
                <w:szCs w:val="24"/>
                <w:lang w:eastAsia="ar-SA"/>
              </w:rPr>
            </w:pPr>
            <w:r w:rsidRPr="00057BAE">
              <w:rPr>
                <w:rFonts w:ascii="Arial" w:eastAsia="Times New Roman" w:hAnsi="Arial" w:cs="Arial"/>
                <w:sz w:val="24"/>
                <w:szCs w:val="24"/>
                <w:lang w:eastAsia="ar-SA"/>
              </w:rPr>
              <w:t>FICA/MED,</w:t>
            </w:r>
            <w:r w:rsidR="00046A58">
              <w:rPr>
                <w:rFonts w:ascii="Arial" w:eastAsia="Times New Roman" w:hAnsi="Arial" w:cs="Arial"/>
                <w:sz w:val="24"/>
                <w:szCs w:val="24"/>
                <w:lang w:eastAsia="ar-SA"/>
              </w:rPr>
              <w:t xml:space="preserve"> Health Insurance, Dental Insurance,</w:t>
            </w:r>
            <w:r w:rsidRPr="00057BAE">
              <w:rPr>
                <w:rFonts w:ascii="Arial" w:eastAsia="Times New Roman" w:hAnsi="Arial" w:cs="Arial"/>
                <w:sz w:val="24"/>
                <w:szCs w:val="24"/>
                <w:lang w:eastAsia="ar-SA"/>
              </w:rPr>
              <w:t xml:space="preserve"> Insurance (Life), PERS Employer, Workers’ Comp.</w:t>
            </w:r>
          </w:p>
        </w:tc>
      </w:tr>
      <w:bookmarkEnd w:id="46"/>
      <w:tr w:rsidR="00BF51F7" w:rsidRPr="00057BAE" w14:paraId="07519364" w14:textId="77777777" w:rsidTr="00F11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8" w:type="dxa"/>
        </w:trPr>
        <w:tc>
          <w:tcPr>
            <w:tcW w:w="4590" w:type="dxa"/>
            <w:gridSpan w:val="2"/>
            <w:tcBorders>
              <w:top w:val="single" w:sz="4" w:space="0" w:color="000000"/>
              <w:left w:val="single" w:sz="4" w:space="0" w:color="000000"/>
              <w:bottom w:val="single" w:sz="4" w:space="0" w:color="000000"/>
            </w:tcBorders>
          </w:tcPr>
          <w:p w14:paraId="1254E637" w14:textId="77777777" w:rsidR="00BF51F7" w:rsidRPr="00057BAE" w:rsidRDefault="00BF51F7" w:rsidP="00BF51F7">
            <w:pPr>
              <w:suppressAutoHyphens/>
              <w:snapToGrid w:val="0"/>
              <w:spacing w:after="0" w:line="240" w:lineRule="auto"/>
              <w:ind w:hanging="90"/>
              <w:rPr>
                <w:rFonts w:ascii="Arial" w:eastAsia="Times New Roman" w:hAnsi="Arial" w:cs="Arial"/>
                <w:b/>
                <w:sz w:val="24"/>
                <w:szCs w:val="24"/>
                <w:lang w:eastAsia="ar-SA"/>
              </w:rPr>
            </w:pPr>
            <w:r w:rsidRPr="00057BAE">
              <w:rPr>
                <w:rFonts w:ascii="Arial" w:eastAsia="Times New Roman" w:hAnsi="Arial" w:cs="Arial"/>
                <w:b/>
                <w:sz w:val="24"/>
                <w:szCs w:val="24"/>
                <w:lang w:eastAsia="ar-SA"/>
              </w:rPr>
              <w:t>PERS on Behalf</w:t>
            </w:r>
          </w:p>
        </w:tc>
        <w:tc>
          <w:tcPr>
            <w:tcW w:w="2160" w:type="dxa"/>
            <w:gridSpan w:val="2"/>
            <w:tcBorders>
              <w:top w:val="single" w:sz="4" w:space="0" w:color="000000"/>
              <w:left w:val="single" w:sz="4" w:space="0" w:color="000000"/>
              <w:bottom w:val="single" w:sz="4" w:space="0" w:color="000000"/>
            </w:tcBorders>
          </w:tcPr>
          <w:p w14:paraId="5E10756A" w14:textId="77777777" w:rsidR="00BF51F7" w:rsidRPr="00057BAE" w:rsidRDefault="00BF51F7" w:rsidP="00BF51F7">
            <w:pPr>
              <w:suppressAutoHyphens/>
              <w:snapToGrid w:val="0"/>
              <w:spacing w:after="0" w:line="240" w:lineRule="auto"/>
              <w:ind w:hanging="90"/>
              <w:rPr>
                <w:rFonts w:ascii="Arial" w:eastAsia="Times New Roman" w:hAnsi="Arial" w:cs="Arial"/>
                <w:b/>
                <w:sz w:val="24"/>
                <w:szCs w:val="24"/>
                <w:lang w:eastAsia="ar-SA"/>
              </w:rPr>
            </w:pPr>
            <w:r w:rsidRPr="00057BAE">
              <w:rPr>
                <w:rFonts w:ascii="Arial" w:eastAsia="Times New Roman" w:hAnsi="Arial" w:cs="Arial"/>
                <w:b/>
                <w:sz w:val="24"/>
                <w:szCs w:val="24"/>
                <w:lang w:eastAsia="ar-SA"/>
              </w:rPr>
              <w:t>6231</w:t>
            </w:r>
          </w:p>
        </w:tc>
        <w:tc>
          <w:tcPr>
            <w:tcW w:w="2430" w:type="dxa"/>
            <w:tcBorders>
              <w:top w:val="single" w:sz="4" w:space="0" w:color="000000"/>
              <w:left w:val="single" w:sz="4" w:space="0" w:color="000000"/>
              <w:bottom w:val="single" w:sz="4" w:space="0" w:color="000000"/>
              <w:right w:val="single" w:sz="4" w:space="0" w:color="000000"/>
            </w:tcBorders>
          </w:tcPr>
          <w:p w14:paraId="38754E82" w14:textId="65A2F860" w:rsidR="00BF51F7" w:rsidRPr="00057BAE" w:rsidRDefault="00BF51F7" w:rsidP="00BF51F7">
            <w:pPr>
              <w:tabs>
                <w:tab w:val="center" w:pos="1506"/>
                <w:tab w:val="right" w:pos="3103"/>
              </w:tabs>
              <w:suppressAutoHyphens/>
              <w:snapToGrid w:val="0"/>
              <w:spacing w:after="0" w:line="240" w:lineRule="auto"/>
              <w:ind w:hanging="90"/>
              <w:jc w:val="right"/>
              <w:rPr>
                <w:rFonts w:ascii="Arial" w:eastAsia="Times New Roman" w:hAnsi="Arial" w:cs="Arial"/>
                <w:b/>
                <w:sz w:val="24"/>
                <w:szCs w:val="24"/>
                <w:lang w:eastAsia="ar-SA"/>
              </w:rPr>
            </w:pPr>
            <w:r>
              <w:rPr>
                <w:rFonts w:ascii="Arial" w:eastAsia="Times New Roman" w:hAnsi="Arial" w:cs="Arial"/>
                <w:b/>
                <w:sz w:val="24"/>
                <w:szCs w:val="24"/>
                <w:lang w:eastAsia="ar-SA"/>
              </w:rPr>
              <w:t>$</w:t>
            </w:r>
            <w:r w:rsidR="00FA316C">
              <w:rPr>
                <w:rFonts w:ascii="Arial" w:eastAsia="Times New Roman" w:hAnsi="Arial" w:cs="Arial"/>
                <w:b/>
                <w:sz w:val="24"/>
                <w:szCs w:val="24"/>
                <w:lang w:eastAsia="ar-SA"/>
              </w:rPr>
              <w:t>3</w:t>
            </w:r>
            <w:r>
              <w:rPr>
                <w:rFonts w:ascii="Arial" w:eastAsia="Times New Roman" w:hAnsi="Arial" w:cs="Arial"/>
                <w:b/>
                <w:sz w:val="24"/>
                <w:szCs w:val="24"/>
                <w:lang w:eastAsia="ar-SA"/>
              </w:rPr>
              <w:t>,</w:t>
            </w:r>
            <w:r w:rsidR="00FA316C">
              <w:rPr>
                <w:rFonts w:ascii="Arial" w:eastAsia="Times New Roman" w:hAnsi="Arial" w:cs="Arial"/>
                <w:b/>
                <w:sz w:val="24"/>
                <w:szCs w:val="24"/>
                <w:lang w:eastAsia="ar-SA"/>
              </w:rPr>
              <w:t>700</w:t>
            </w:r>
          </w:p>
        </w:tc>
      </w:tr>
      <w:tr w:rsidR="00BF51F7" w:rsidRPr="00057BAE" w14:paraId="013ADADD" w14:textId="77777777" w:rsidTr="00F11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8" w:type="dxa"/>
        </w:trPr>
        <w:tc>
          <w:tcPr>
            <w:tcW w:w="9180" w:type="dxa"/>
            <w:gridSpan w:val="5"/>
            <w:tcBorders>
              <w:top w:val="single" w:sz="4" w:space="0" w:color="000000"/>
              <w:left w:val="single" w:sz="4" w:space="0" w:color="000000"/>
              <w:bottom w:val="single" w:sz="4" w:space="0" w:color="000000"/>
              <w:right w:val="single" w:sz="4" w:space="0" w:color="000000"/>
            </w:tcBorders>
          </w:tcPr>
          <w:p w14:paraId="3803B4C6" w14:textId="3F25C783" w:rsidR="00BF51F7" w:rsidRPr="00057BAE" w:rsidRDefault="002B4136" w:rsidP="00287B84">
            <w:pPr>
              <w:numPr>
                <w:ilvl w:val="0"/>
                <w:numId w:val="104"/>
              </w:numPr>
              <w:spacing w:after="0" w:line="240" w:lineRule="auto"/>
              <w:rPr>
                <w:rFonts w:ascii="Arial" w:eastAsia="Times New Roman" w:hAnsi="Arial" w:cs="Arial"/>
                <w:sz w:val="24"/>
                <w:szCs w:val="24"/>
                <w:lang w:eastAsia="ar-SA"/>
              </w:rPr>
            </w:pPr>
            <w:r>
              <w:rPr>
                <w:rFonts w:ascii="Arial" w:eastAsia="Times New Roman" w:hAnsi="Arial" w:cs="Arial"/>
                <w:sz w:val="24"/>
                <w:szCs w:val="24"/>
              </w:rPr>
              <w:t>6.33%</w:t>
            </w:r>
            <w:r w:rsidR="00BF51F7" w:rsidRPr="00057BAE">
              <w:rPr>
                <w:rFonts w:ascii="Arial" w:eastAsia="Times New Roman" w:hAnsi="Arial" w:cs="Arial"/>
                <w:sz w:val="24"/>
                <w:szCs w:val="24"/>
              </w:rPr>
              <w:t xml:space="preserve"> for all employees provided by the State.</w:t>
            </w:r>
          </w:p>
        </w:tc>
      </w:tr>
      <w:tr w:rsidR="00BF51F7" w:rsidRPr="00057BAE" w14:paraId="434BCD50" w14:textId="77777777" w:rsidTr="00F11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8" w:type="dxa"/>
        </w:trPr>
        <w:tc>
          <w:tcPr>
            <w:tcW w:w="4590" w:type="dxa"/>
            <w:gridSpan w:val="2"/>
            <w:tcBorders>
              <w:top w:val="single" w:sz="4" w:space="0" w:color="000000"/>
              <w:left w:val="single" w:sz="4" w:space="0" w:color="000000"/>
              <w:bottom w:val="single" w:sz="4" w:space="0" w:color="000000"/>
            </w:tcBorders>
          </w:tcPr>
          <w:p w14:paraId="49EAF5F9" w14:textId="77777777" w:rsidR="00BF51F7" w:rsidRPr="00057BAE" w:rsidRDefault="00BF51F7" w:rsidP="00BF51F7">
            <w:pPr>
              <w:suppressAutoHyphens/>
              <w:snapToGrid w:val="0"/>
              <w:spacing w:after="0" w:line="240" w:lineRule="auto"/>
              <w:ind w:hanging="90"/>
              <w:rPr>
                <w:rFonts w:ascii="Arial" w:eastAsia="Times New Roman" w:hAnsi="Arial" w:cs="Arial"/>
                <w:b/>
                <w:sz w:val="24"/>
                <w:szCs w:val="24"/>
                <w:lang w:eastAsia="ar-SA"/>
              </w:rPr>
            </w:pPr>
            <w:r w:rsidRPr="00057BAE">
              <w:rPr>
                <w:rFonts w:ascii="Arial" w:eastAsia="Times New Roman" w:hAnsi="Arial" w:cs="Arial"/>
                <w:b/>
                <w:sz w:val="24"/>
                <w:szCs w:val="24"/>
                <w:lang w:eastAsia="ar-SA"/>
              </w:rPr>
              <w:t>EMPLOYEE SCREENING</w:t>
            </w:r>
          </w:p>
        </w:tc>
        <w:tc>
          <w:tcPr>
            <w:tcW w:w="2160" w:type="dxa"/>
            <w:gridSpan w:val="2"/>
            <w:tcBorders>
              <w:top w:val="single" w:sz="4" w:space="0" w:color="000000"/>
              <w:left w:val="single" w:sz="4" w:space="0" w:color="000000"/>
              <w:bottom w:val="single" w:sz="4" w:space="0" w:color="000000"/>
            </w:tcBorders>
          </w:tcPr>
          <w:p w14:paraId="55EB394F" w14:textId="77777777" w:rsidR="00BF51F7" w:rsidRPr="00057BAE" w:rsidRDefault="00BF51F7" w:rsidP="00BF51F7">
            <w:pPr>
              <w:suppressAutoHyphens/>
              <w:snapToGrid w:val="0"/>
              <w:spacing w:after="0" w:line="240" w:lineRule="auto"/>
              <w:ind w:hanging="90"/>
              <w:rPr>
                <w:rFonts w:ascii="Arial" w:eastAsia="Times New Roman" w:hAnsi="Arial" w:cs="Arial"/>
                <w:b/>
                <w:sz w:val="24"/>
                <w:szCs w:val="24"/>
                <w:lang w:eastAsia="ar-SA"/>
              </w:rPr>
            </w:pPr>
            <w:r w:rsidRPr="00057BAE">
              <w:rPr>
                <w:rFonts w:ascii="Arial" w:eastAsia="Times New Roman" w:hAnsi="Arial" w:cs="Arial"/>
                <w:b/>
                <w:sz w:val="24"/>
                <w:szCs w:val="24"/>
                <w:lang w:eastAsia="ar-SA"/>
              </w:rPr>
              <w:t>6250</w:t>
            </w:r>
          </w:p>
        </w:tc>
        <w:tc>
          <w:tcPr>
            <w:tcW w:w="2430" w:type="dxa"/>
            <w:tcBorders>
              <w:top w:val="single" w:sz="4" w:space="0" w:color="000000"/>
              <w:left w:val="single" w:sz="4" w:space="0" w:color="000000"/>
              <w:bottom w:val="single" w:sz="4" w:space="0" w:color="000000"/>
              <w:right w:val="single" w:sz="4" w:space="0" w:color="000000"/>
            </w:tcBorders>
          </w:tcPr>
          <w:p w14:paraId="3C026790" w14:textId="3205BDAA" w:rsidR="00BF51F7" w:rsidRPr="00057BAE" w:rsidRDefault="00BF51F7" w:rsidP="00BF51F7">
            <w:pPr>
              <w:suppressAutoHyphens/>
              <w:snapToGrid w:val="0"/>
              <w:spacing w:after="0" w:line="240" w:lineRule="auto"/>
              <w:ind w:hanging="90"/>
              <w:jc w:val="right"/>
              <w:rPr>
                <w:rFonts w:ascii="Arial" w:eastAsia="Times New Roman" w:hAnsi="Arial" w:cs="Arial"/>
                <w:b/>
                <w:sz w:val="24"/>
                <w:szCs w:val="24"/>
                <w:lang w:eastAsia="ar-SA"/>
              </w:rPr>
            </w:pPr>
            <w:r w:rsidRPr="00057BAE">
              <w:rPr>
                <w:rFonts w:ascii="Arial" w:eastAsia="Times New Roman" w:hAnsi="Arial" w:cs="Arial"/>
                <w:b/>
                <w:sz w:val="24"/>
                <w:szCs w:val="24"/>
                <w:lang w:eastAsia="ar-SA"/>
              </w:rPr>
              <w:t>$</w:t>
            </w:r>
            <w:r w:rsidR="00D224D5">
              <w:rPr>
                <w:rFonts w:ascii="Arial" w:eastAsia="Times New Roman" w:hAnsi="Arial" w:cs="Arial"/>
                <w:b/>
                <w:sz w:val="24"/>
                <w:szCs w:val="24"/>
                <w:lang w:eastAsia="ar-SA"/>
              </w:rPr>
              <w:t>20</w:t>
            </w:r>
            <w:r w:rsidRPr="00057BAE">
              <w:rPr>
                <w:rFonts w:ascii="Arial" w:eastAsia="Times New Roman" w:hAnsi="Arial" w:cs="Arial"/>
                <w:b/>
                <w:sz w:val="24"/>
                <w:szCs w:val="24"/>
                <w:lang w:eastAsia="ar-SA"/>
              </w:rPr>
              <w:t>0</w:t>
            </w:r>
          </w:p>
        </w:tc>
      </w:tr>
      <w:tr w:rsidR="00BF51F7" w:rsidRPr="00057BAE" w14:paraId="2E5A7153" w14:textId="77777777" w:rsidTr="00F11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8" w:type="dxa"/>
        </w:trPr>
        <w:tc>
          <w:tcPr>
            <w:tcW w:w="9180" w:type="dxa"/>
            <w:gridSpan w:val="5"/>
            <w:tcBorders>
              <w:top w:val="single" w:sz="4" w:space="0" w:color="000000"/>
              <w:left w:val="single" w:sz="4" w:space="0" w:color="000000"/>
              <w:bottom w:val="single" w:sz="4" w:space="0" w:color="000000"/>
              <w:right w:val="single" w:sz="4" w:space="0" w:color="000000"/>
            </w:tcBorders>
          </w:tcPr>
          <w:p w14:paraId="63577CC5" w14:textId="525FC4D3" w:rsidR="00BF51F7" w:rsidRPr="00057BAE" w:rsidRDefault="00BF51F7" w:rsidP="00287B84">
            <w:pPr>
              <w:numPr>
                <w:ilvl w:val="0"/>
                <w:numId w:val="104"/>
              </w:numPr>
              <w:suppressAutoHyphens/>
              <w:snapToGrid w:val="0"/>
              <w:spacing w:after="0" w:line="240" w:lineRule="auto"/>
              <w:contextualSpacing/>
              <w:rPr>
                <w:rFonts w:ascii="Arial" w:eastAsia="Times New Roman" w:hAnsi="Arial" w:cs="Arial"/>
                <w:sz w:val="24"/>
                <w:szCs w:val="24"/>
                <w:lang w:eastAsia="ar-SA"/>
              </w:rPr>
            </w:pPr>
            <w:r w:rsidRPr="00057BAE">
              <w:rPr>
                <w:rFonts w:ascii="Arial" w:eastAsia="Times New Roman" w:hAnsi="Arial" w:cs="Arial"/>
                <w:sz w:val="24"/>
                <w:szCs w:val="24"/>
                <w:lang w:eastAsia="ar-SA"/>
              </w:rPr>
              <w:t>Cost of background checks for new employees $20 per person</w:t>
            </w:r>
            <w:r w:rsidR="00BB2F73">
              <w:rPr>
                <w:rFonts w:ascii="Arial" w:eastAsia="Times New Roman" w:hAnsi="Arial" w:cs="Arial"/>
                <w:sz w:val="24"/>
                <w:szCs w:val="24"/>
                <w:lang w:eastAsia="ar-SA"/>
              </w:rPr>
              <w:t xml:space="preserve"> and volunteers</w:t>
            </w:r>
            <w:r w:rsidRPr="00057BAE">
              <w:rPr>
                <w:rFonts w:ascii="Arial" w:eastAsia="Times New Roman" w:hAnsi="Arial" w:cs="Arial"/>
                <w:sz w:val="24"/>
                <w:szCs w:val="24"/>
                <w:lang w:eastAsia="ar-SA"/>
              </w:rPr>
              <w:t>.</w:t>
            </w:r>
          </w:p>
        </w:tc>
      </w:tr>
      <w:tr w:rsidR="00BF51F7" w:rsidRPr="00057BAE" w14:paraId="45FF4CC1" w14:textId="77777777" w:rsidTr="00F11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8" w:type="dxa"/>
        </w:trPr>
        <w:tc>
          <w:tcPr>
            <w:tcW w:w="4590" w:type="dxa"/>
            <w:gridSpan w:val="2"/>
            <w:tcBorders>
              <w:top w:val="single" w:sz="4" w:space="0" w:color="000000"/>
              <w:left w:val="single" w:sz="4" w:space="0" w:color="000000"/>
              <w:bottom w:val="single" w:sz="4" w:space="0" w:color="000000"/>
            </w:tcBorders>
          </w:tcPr>
          <w:p w14:paraId="5EBA5C3C" w14:textId="77777777" w:rsidR="00BF51F7" w:rsidRPr="00057BAE" w:rsidRDefault="00BF51F7" w:rsidP="00BF51F7">
            <w:pPr>
              <w:suppressAutoHyphens/>
              <w:snapToGrid w:val="0"/>
              <w:spacing w:after="0" w:line="240" w:lineRule="auto"/>
              <w:ind w:hanging="90"/>
              <w:rPr>
                <w:rFonts w:ascii="Arial" w:eastAsia="Times New Roman" w:hAnsi="Arial" w:cs="Arial"/>
                <w:b/>
                <w:sz w:val="24"/>
                <w:szCs w:val="24"/>
                <w:lang w:eastAsia="ar-SA"/>
              </w:rPr>
            </w:pPr>
            <w:r w:rsidRPr="00057BAE">
              <w:rPr>
                <w:rFonts w:ascii="Arial" w:eastAsia="Times New Roman" w:hAnsi="Arial" w:cs="Arial"/>
                <w:b/>
                <w:sz w:val="24"/>
                <w:szCs w:val="24"/>
                <w:lang w:eastAsia="ar-SA"/>
              </w:rPr>
              <w:t>Memberships</w:t>
            </w:r>
          </w:p>
        </w:tc>
        <w:tc>
          <w:tcPr>
            <w:tcW w:w="2160" w:type="dxa"/>
            <w:gridSpan w:val="2"/>
            <w:tcBorders>
              <w:top w:val="single" w:sz="4" w:space="0" w:color="000000"/>
              <w:left w:val="single" w:sz="4" w:space="0" w:color="000000"/>
              <w:bottom w:val="single" w:sz="4" w:space="0" w:color="000000"/>
            </w:tcBorders>
          </w:tcPr>
          <w:p w14:paraId="2E7156E5" w14:textId="77777777" w:rsidR="00BF51F7" w:rsidRPr="00057BAE" w:rsidRDefault="00BF51F7" w:rsidP="00BF51F7">
            <w:pPr>
              <w:suppressAutoHyphens/>
              <w:snapToGrid w:val="0"/>
              <w:spacing w:after="0" w:line="240" w:lineRule="auto"/>
              <w:ind w:hanging="90"/>
              <w:rPr>
                <w:rFonts w:ascii="Arial" w:eastAsia="Times New Roman" w:hAnsi="Arial" w:cs="Arial"/>
                <w:b/>
                <w:sz w:val="24"/>
                <w:szCs w:val="24"/>
                <w:lang w:eastAsia="ar-SA"/>
              </w:rPr>
            </w:pPr>
            <w:r w:rsidRPr="00057BAE">
              <w:rPr>
                <w:rFonts w:ascii="Arial" w:eastAsia="Times New Roman" w:hAnsi="Arial" w:cs="Arial"/>
                <w:b/>
                <w:sz w:val="24"/>
                <w:szCs w:val="24"/>
                <w:lang w:eastAsia="ar-SA"/>
              </w:rPr>
              <w:t>7135</w:t>
            </w:r>
          </w:p>
        </w:tc>
        <w:tc>
          <w:tcPr>
            <w:tcW w:w="2430" w:type="dxa"/>
            <w:tcBorders>
              <w:top w:val="single" w:sz="4" w:space="0" w:color="000000"/>
              <w:left w:val="single" w:sz="4" w:space="0" w:color="000000"/>
              <w:bottom w:val="single" w:sz="4" w:space="0" w:color="000000"/>
              <w:right w:val="single" w:sz="4" w:space="0" w:color="000000"/>
            </w:tcBorders>
          </w:tcPr>
          <w:p w14:paraId="4D1F54A6" w14:textId="5403578D" w:rsidR="00BF51F7" w:rsidRPr="00057BAE" w:rsidRDefault="00BF51F7" w:rsidP="00BF51F7">
            <w:pPr>
              <w:suppressAutoHyphens/>
              <w:snapToGrid w:val="0"/>
              <w:spacing w:after="0" w:line="240" w:lineRule="auto"/>
              <w:ind w:hanging="90"/>
              <w:jc w:val="right"/>
              <w:rPr>
                <w:rFonts w:ascii="Arial" w:eastAsia="Times New Roman" w:hAnsi="Arial" w:cs="Arial"/>
                <w:b/>
                <w:sz w:val="24"/>
                <w:szCs w:val="24"/>
                <w:lang w:eastAsia="ar-SA"/>
              </w:rPr>
            </w:pPr>
            <w:r w:rsidRPr="00057BAE">
              <w:rPr>
                <w:rFonts w:ascii="Arial" w:eastAsia="Times New Roman" w:hAnsi="Arial" w:cs="Arial"/>
                <w:b/>
                <w:sz w:val="24"/>
                <w:szCs w:val="24"/>
                <w:lang w:eastAsia="ar-SA"/>
              </w:rPr>
              <w:t>$</w:t>
            </w:r>
            <w:r w:rsidR="007078C2">
              <w:rPr>
                <w:rFonts w:ascii="Arial" w:eastAsia="Times New Roman" w:hAnsi="Arial" w:cs="Arial"/>
                <w:b/>
                <w:sz w:val="24"/>
                <w:szCs w:val="24"/>
                <w:lang w:eastAsia="ar-SA"/>
              </w:rPr>
              <w:t>2</w:t>
            </w:r>
            <w:r w:rsidR="00661718">
              <w:rPr>
                <w:rFonts w:ascii="Arial" w:eastAsia="Times New Roman" w:hAnsi="Arial" w:cs="Arial"/>
                <w:b/>
                <w:sz w:val="24"/>
                <w:szCs w:val="24"/>
                <w:lang w:eastAsia="ar-SA"/>
              </w:rPr>
              <w:t>25</w:t>
            </w:r>
          </w:p>
        </w:tc>
      </w:tr>
      <w:tr w:rsidR="00BF51F7" w:rsidRPr="00057BAE" w14:paraId="6A4587FA" w14:textId="77777777" w:rsidTr="00F11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8" w:type="dxa"/>
        </w:trPr>
        <w:tc>
          <w:tcPr>
            <w:tcW w:w="9180" w:type="dxa"/>
            <w:gridSpan w:val="5"/>
            <w:tcBorders>
              <w:top w:val="single" w:sz="4" w:space="0" w:color="000000"/>
              <w:left w:val="single" w:sz="4" w:space="0" w:color="000000"/>
              <w:bottom w:val="single" w:sz="4" w:space="0" w:color="000000"/>
              <w:right w:val="single" w:sz="4" w:space="0" w:color="000000"/>
            </w:tcBorders>
          </w:tcPr>
          <w:p w14:paraId="6E3069E4" w14:textId="77777777" w:rsidR="00BF51F7" w:rsidRPr="00057BAE" w:rsidRDefault="000174F2" w:rsidP="00BF51F7">
            <w:pPr>
              <w:numPr>
                <w:ilvl w:val="0"/>
                <w:numId w:val="104"/>
              </w:numPr>
              <w:suppressAutoHyphens/>
              <w:snapToGrid w:val="0"/>
              <w:spacing w:after="0" w:line="240" w:lineRule="auto"/>
              <w:ind w:right="190"/>
              <w:contextualSpacing/>
              <w:rPr>
                <w:rFonts w:ascii="Arial" w:eastAsia="Times New Roman" w:hAnsi="Arial" w:cs="Arial"/>
                <w:sz w:val="24"/>
                <w:szCs w:val="24"/>
                <w:lang w:eastAsia="ar-SA"/>
              </w:rPr>
            </w:pPr>
            <w:r>
              <w:rPr>
                <w:rFonts w:ascii="Arial" w:eastAsia="Times New Roman" w:hAnsi="Arial" w:cs="Arial"/>
                <w:sz w:val="24"/>
                <w:szCs w:val="24"/>
                <w:lang w:eastAsia="ar-SA"/>
              </w:rPr>
              <w:t>AK</w:t>
            </w:r>
            <w:r w:rsidR="00BF51F7" w:rsidRPr="00057BAE">
              <w:rPr>
                <w:rFonts w:ascii="Arial" w:eastAsia="Times New Roman" w:hAnsi="Arial" w:cs="Arial"/>
                <w:sz w:val="24"/>
                <w:szCs w:val="24"/>
                <w:lang w:eastAsia="ar-SA"/>
              </w:rPr>
              <w:t xml:space="preserve">LA - $100. </w:t>
            </w:r>
          </w:p>
          <w:p w14:paraId="525B519A" w14:textId="77777777" w:rsidR="00BF51F7" w:rsidRPr="00057BAE" w:rsidRDefault="00BF51F7" w:rsidP="00BF51F7">
            <w:pPr>
              <w:numPr>
                <w:ilvl w:val="0"/>
                <w:numId w:val="104"/>
              </w:numPr>
              <w:suppressAutoHyphens/>
              <w:snapToGrid w:val="0"/>
              <w:spacing w:after="0" w:line="240" w:lineRule="auto"/>
              <w:ind w:right="190"/>
              <w:contextualSpacing/>
              <w:rPr>
                <w:rFonts w:ascii="Arial" w:eastAsia="Times New Roman" w:hAnsi="Arial" w:cs="Arial"/>
                <w:sz w:val="24"/>
                <w:szCs w:val="24"/>
                <w:lang w:eastAsia="ar-SA"/>
              </w:rPr>
            </w:pPr>
            <w:r w:rsidRPr="00057BAE">
              <w:rPr>
                <w:rFonts w:ascii="Arial" w:eastAsia="Times New Roman" w:hAnsi="Arial" w:cs="Arial"/>
                <w:sz w:val="24"/>
                <w:szCs w:val="24"/>
                <w:lang w:eastAsia="ar-SA"/>
              </w:rPr>
              <w:t xml:space="preserve">ALN - $100. </w:t>
            </w:r>
          </w:p>
          <w:p w14:paraId="1F858416" w14:textId="77777777" w:rsidR="001A67B3" w:rsidRDefault="00BF51F7" w:rsidP="00BF51F7">
            <w:pPr>
              <w:numPr>
                <w:ilvl w:val="0"/>
                <w:numId w:val="104"/>
              </w:numPr>
              <w:suppressAutoHyphens/>
              <w:snapToGrid w:val="0"/>
              <w:spacing w:after="0" w:line="240" w:lineRule="auto"/>
              <w:ind w:right="190"/>
              <w:contextualSpacing/>
              <w:rPr>
                <w:rFonts w:ascii="Arial" w:eastAsia="Times New Roman" w:hAnsi="Arial" w:cs="Arial"/>
                <w:sz w:val="24"/>
                <w:szCs w:val="24"/>
                <w:lang w:eastAsia="ar-SA"/>
              </w:rPr>
            </w:pPr>
            <w:r w:rsidRPr="00057BAE">
              <w:rPr>
                <w:rFonts w:ascii="Arial" w:eastAsia="Times New Roman" w:hAnsi="Arial" w:cs="Arial"/>
                <w:sz w:val="24"/>
                <w:szCs w:val="24"/>
                <w:lang w:eastAsia="ar-SA"/>
              </w:rPr>
              <w:t>Alaska Digital - $</w:t>
            </w:r>
            <w:r w:rsidR="00AF25B6">
              <w:rPr>
                <w:rFonts w:ascii="Arial" w:eastAsia="Times New Roman" w:hAnsi="Arial" w:cs="Arial"/>
                <w:sz w:val="24"/>
                <w:szCs w:val="24"/>
                <w:lang w:eastAsia="ar-SA"/>
              </w:rPr>
              <w:t>2,000</w:t>
            </w:r>
            <w:r w:rsidRPr="00057BAE">
              <w:rPr>
                <w:rFonts w:ascii="Arial" w:eastAsia="Times New Roman" w:hAnsi="Arial" w:cs="Arial"/>
                <w:sz w:val="24"/>
                <w:szCs w:val="24"/>
                <w:lang w:eastAsia="ar-SA"/>
              </w:rPr>
              <w:t xml:space="preserve"> (on-line resources)</w:t>
            </w:r>
            <w:r w:rsidR="00D224D5">
              <w:rPr>
                <w:rFonts w:ascii="Arial" w:eastAsia="Times New Roman" w:hAnsi="Arial" w:cs="Arial"/>
                <w:sz w:val="24"/>
                <w:szCs w:val="24"/>
                <w:lang w:eastAsia="ar-SA"/>
              </w:rPr>
              <w:t xml:space="preserve"> (paid </w:t>
            </w:r>
            <w:r w:rsidR="001A67B3">
              <w:rPr>
                <w:rFonts w:ascii="Arial" w:eastAsia="Times New Roman" w:hAnsi="Arial" w:cs="Arial"/>
                <w:sz w:val="24"/>
                <w:szCs w:val="24"/>
                <w:lang w:eastAsia="ar-SA"/>
              </w:rPr>
              <w:t>by PLA Grant)</w:t>
            </w:r>
          </w:p>
          <w:p w14:paraId="145671DE" w14:textId="6C283B62" w:rsidR="00BF51F7" w:rsidRPr="00057BAE" w:rsidRDefault="001A67B3" w:rsidP="00BF51F7">
            <w:pPr>
              <w:numPr>
                <w:ilvl w:val="0"/>
                <w:numId w:val="104"/>
              </w:numPr>
              <w:suppressAutoHyphens/>
              <w:snapToGrid w:val="0"/>
              <w:spacing w:after="0" w:line="240" w:lineRule="auto"/>
              <w:ind w:right="190"/>
              <w:contextualSpacing/>
              <w:rPr>
                <w:rFonts w:ascii="Arial" w:eastAsia="Times New Roman" w:hAnsi="Arial" w:cs="Arial"/>
                <w:sz w:val="24"/>
                <w:szCs w:val="24"/>
                <w:lang w:eastAsia="ar-SA"/>
              </w:rPr>
            </w:pPr>
            <w:r>
              <w:rPr>
                <w:rFonts w:ascii="Arial" w:eastAsia="Times New Roman" w:hAnsi="Arial" w:cs="Arial"/>
                <w:sz w:val="24"/>
                <w:szCs w:val="24"/>
                <w:lang w:eastAsia="ar-SA"/>
              </w:rPr>
              <w:t>Baker &amp; Taylor - $1,000 (on-line resources) (paid by PLA Grant)</w:t>
            </w:r>
            <w:r w:rsidR="00BF51F7" w:rsidRPr="00057BAE">
              <w:rPr>
                <w:rFonts w:ascii="Arial" w:eastAsia="Times New Roman" w:hAnsi="Arial" w:cs="Arial"/>
                <w:sz w:val="24"/>
                <w:szCs w:val="24"/>
                <w:lang w:eastAsia="ar-SA"/>
              </w:rPr>
              <w:t xml:space="preserve">. </w:t>
            </w:r>
          </w:p>
          <w:p w14:paraId="535AFADC" w14:textId="77777777" w:rsidR="00BF51F7" w:rsidRPr="00057BAE" w:rsidRDefault="00BF51F7" w:rsidP="00BF51F7">
            <w:pPr>
              <w:numPr>
                <w:ilvl w:val="0"/>
                <w:numId w:val="104"/>
              </w:numPr>
              <w:suppressAutoHyphens/>
              <w:snapToGrid w:val="0"/>
              <w:spacing w:after="0" w:line="240" w:lineRule="auto"/>
              <w:ind w:right="190"/>
              <w:contextualSpacing/>
              <w:rPr>
                <w:rFonts w:ascii="Arial" w:eastAsia="Times New Roman" w:hAnsi="Arial" w:cs="Arial"/>
                <w:sz w:val="24"/>
                <w:szCs w:val="24"/>
                <w:lang w:eastAsia="ar-SA"/>
              </w:rPr>
            </w:pPr>
            <w:r w:rsidRPr="00057BAE">
              <w:rPr>
                <w:rFonts w:ascii="Arial" w:eastAsia="Times New Roman" w:hAnsi="Arial" w:cs="Arial"/>
                <w:sz w:val="24"/>
                <w:szCs w:val="24"/>
                <w:lang w:eastAsia="ar-SA"/>
              </w:rPr>
              <w:t>FOL - $25, etc.</w:t>
            </w:r>
          </w:p>
          <w:p w14:paraId="6456A003" w14:textId="77777777" w:rsidR="00BF51F7" w:rsidRPr="00057BAE" w:rsidRDefault="00BF51F7" w:rsidP="00BF51F7">
            <w:pPr>
              <w:suppressAutoHyphens/>
              <w:snapToGrid w:val="0"/>
              <w:spacing w:after="0" w:line="240" w:lineRule="auto"/>
              <w:ind w:hanging="90"/>
              <w:rPr>
                <w:rFonts w:ascii="Arial" w:eastAsia="Times New Roman" w:hAnsi="Arial" w:cs="Arial"/>
                <w:sz w:val="24"/>
                <w:szCs w:val="24"/>
                <w:lang w:eastAsia="ar-SA"/>
              </w:rPr>
            </w:pPr>
          </w:p>
        </w:tc>
      </w:tr>
      <w:tr w:rsidR="00BF51F7" w:rsidRPr="00057BAE" w14:paraId="0F65B34A" w14:textId="77777777" w:rsidTr="00F11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8" w:type="dxa"/>
        </w:trPr>
        <w:tc>
          <w:tcPr>
            <w:tcW w:w="4590" w:type="dxa"/>
            <w:gridSpan w:val="2"/>
            <w:tcBorders>
              <w:top w:val="single" w:sz="4" w:space="0" w:color="000000"/>
              <w:left w:val="single" w:sz="4" w:space="0" w:color="000000"/>
              <w:bottom w:val="single" w:sz="4" w:space="0" w:color="000000"/>
            </w:tcBorders>
          </w:tcPr>
          <w:p w14:paraId="087E6973" w14:textId="77777777" w:rsidR="00BF51F7" w:rsidRPr="00057BAE" w:rsidRDefault="00BF51F7" w:rsidP="00BF51F7">
            <w:pPr>
              <w:suppressAutoHyphens/>
              <w:snapToGrid w:val="0"/>
              <w:spacing w:after="0" w:line="240" w:lineRule="auto"/>
              <w:ind w:hanging="90"/>
              <w:rPr>
                <w:rFonts w:ascii="Arial" w:eastAsia="Times New Roman" w:hAnsi="Arial" w:cs="Arial"/>
                <w:b/>
                <w:sz w:val="24"/>
                <w:szCs w:val="24"/>
                <w:lang w:eastAsia="ar-SA"/>
              </w:rPr>
            </w:pPr>
            <w:r w:rsidRPr="00057BAE">
              <w:rPr>
                <w:rFonts w:ascii="Arial" w:eastAsia="Times New Roman" w:hAnsi="Arial" w:cs="Arial"/>
                <w:b/>
                <w:sz w:val="24"/>
                <w:szCs w:val="24"/>
                <w:lang w:eastAsia="ar-SA"/>
              </w:rPr>
              <w:t>Travel</w:t>
            </w:r>
          </w:p>
        </w:tc>
        <w:tc>
          <w:tcPr>
            <w:tcW w:w="2160" w:type="dxa"/>
            <w:gridSpan w:val="2"/>
            <w:tcBorders>
              <w:top w:val="single" w:sz="4" w:space="0" w:color="000000"/>
              <w:left w:val="single" w:sz="4" w:space="0" w:color="000000"/>
              <w:bottom w:val="single" w:sz="4" w:space="0" w:color="000000"/>
            </w:tcBorders>
          </w:tcPr>
          <w:p w14:paraId="74A01C44" w14:textId="77777777" w:rsidR="00BF51F7" w:rsidRPr="00057BAE" w:rsidRDefault="00BF51F7" w:rsidP="00BF51F7">
            <w:pPr>
              <w:suppressAutoHyphens/>
              <w:snapToGrid w:val="0"/>
              <w:spacing w:after="0" w:line="240" w:lineRule="auto"/>
              <w:ind w:hanging="90"/>
              <w:rPr>
                <w:rFonts w:ascii="Arial" w:eastAsia="Times New Roman" w:hAnsi="Arial" w:cs="Arial"/>
                <w:b/>
                <w:sz w:val="24"/>
                <w:szCs w:val="24"/>
                <w:lang w:eastAsia="ar-SA"/>
              </w:rPr>
            </w:pPr>
            <w:r>
              <w:rPr>
                <w:rFonts w:ascii="Arial" w:eastAsia="Times New Roman" w:hAnsi="Arial" w:cs="Arial"/>
                <w:b/>
                <w:sz w:val="24"/>
                <w:szCs w:val="24"/>
                <w:lang w:eastAsia="ar-SA"/>
              </w:rPr>
              <w:t>7150</w:t>
            </w:r>
          </w:p>
        </w:tc>
        <w:tc>
          <w:tcPr>
            <w:tcW w:w="2430" w:type="dxa"/>
            <w:tcBorders>
              <w:top w:val="single" w:sz="4" w:space="0" w:color="000000"/>
              <w:left w:val="single" w:sz="4" w:space="0" w:color="000000"/>
              <w:bottom w:val="single" w:sz="4" w:space="0" w:color="000000"/>
              <w:right w:val="single" w:sz="4" w:space="0" w:color="000000"/>
            </w:tcBorders>
          </w:tcPr>
          <w:p w14:paraId="3D696573" w14:textId="77777777" w:rsidR="00BF51F7" w:rsidRPr="00057BAE" w:rsidRDefault="00BF51F7" w:rsidP="00BF51F7">
            <w:pPr>
              <w:suppressAutoHyphens/>
              <w:snapToGrid w:val="0"/>
              <w:spacing w:after="0" w:line="240" w:lineRule="auto"/>
              <w:ind w:hanging="90"/>
              <w:jc w:val="right"/>
              <w:rPr>
                <w:rFonts w:ascii="Arial" w:eastAsia="Times New Roman" w:hAnsi="Arial" w:cs="Arial"/>
                <w:b/>
                <w:sz w:val="24"/>
                <w:szCs w:val="24"/>
                <w:lang w:eastAsia="ar-SA"/>
              </w:rPr>
            </w:pPr>
            <w:r w:rsidRPr="00057BAE">
              <w:rPr>
                <w:rFonts w:ascii="Arial" w:eastAsia="Times New Roman" w:hAnsi="Arial" w:cs="Arial"/>
                <w:b/>
                <w:sz w:val="24"/>
                <w:szCs w:val="24"/>
                <w:lang w:eastAsia="ar-SA"/>
              </w:rPr>
              <w:t>$</w:t>
            </w:r>
          </w:p>
        </w:tc>
      </w:tr>
      <w:tr w:rsidR="00BF51F7" w:rsidRPr="00057BAE" w14:paraId="6FA6B85F" w14:textId="77777777" w:rsidTr="00F11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8" w:type="dxa"/>
        </w:trPr>
        <w:tc>
          <w:tcPr>
            <w:tcW w:w="9180" w:type="dxa"/>
            <w:gridSpan w:val="5"/>
            <w:tcBorders>
              <w:top w:val="single" w:sz="4" w:space="0" w:color="000000"/>
              <w:left w:val="single" w:sz="4" w:space="0" w:color="000000"/>
              <w:bottom w:val="single" w:sz="4" w:space="0" w:color="000000"/>
              <w:right w:val="single" w:sz="4" w:space="0" w:color="000000"/>
            </w:tcBorders>
          </w:tcPr>
          <w:p w14:paraId="4B9BCE70" w14:textId="77777777" w:rsidR="00BF51F7" w:rsidRPr="00057BAE" w:rsidRDefault="00BF51F7" w:rsidP="00BF51F7">
            <w:pPr>
              <w:numPr>
                <w:ilvl w:val="0"/>
                <w:numId w:val="105"/>
              </w:numPr>
              <w:suppressAutoHyphens/>
              <w:snapToGrid w:val="0"/>
              <w:spacing w:after="0" w:line="240" w:lineRule="auto"/>
              <w:ind w:right="190"/>
              <w:contextualSpacing/>
              <w:rPr>
                <w:rFonts w:ascii="Arial" w:eastAsia="Times New Roman" w:hAnsi="Arial" w:cs="Arial"/>
                <w:sz w:val="24"/>
                <w:szCs w:val="24"/>
                <w:lang w:eastAsia="ar-SA"/>
              </w:rPr>
            </w:pPr>
            <w:r w:rsidRPr="00057BAE">
              <w:rPr>
                <w:rFonts w:ascii="Arial" w:eastAsia="Times New Roman" w:hAnsi="Arial" w:cs="Arial"/>
                <w:sz w:val="24"/>
                <w:szCs w:val="24"/>
                <w:lang w:eastAsia="ar-SA"/>
              </w:rPr>
              <w:t>Transportation, lodging, food, registrations, etc. to attend annual Library conferences required in order to apply for grants, etc.</w:t>
            </w:r>
          </w:p>
          <w:p w14:paraId="334B6D23" w14:textId="77777777" w:rsidR="00BF51F7" w:rsidRPr="00057BAE" w:rsidRDefault="00BF51F7" w:rsidP="00BF51F7">
            <w:pPr>
              <w:suppressAutoHyphens/>
              <w:snapToGrid w:val="0"/>
              <w:spacing w:after="0" w:line="240" w:lineRule="auto"/>
              <w:ind w:right="190"/>
              <w:rPr>
                <w:rFonts w:ascii="Arial" w:eastAsia="Times New Roman" w:hAnsi="Arial" w:cs="Arial"/>
                <w:sz w:val="24"/>
                <w:szCs w:val="24"/>
                <w:lang w:eastAsia="ar-SA"/>
              </w:rPr>
            </w:pPr>
          </w:p>
        </w:tc>
      </w:tr>
      <w:tr w:rsidR="00BF51F7" w:rsidRPr="00057BAE" w14:paraId="6B0E5E19" w14:textId="77777777" w:rsidTr="00F11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8" w:type="dxa"/>
        </w:trPr>
        <w:tc>
          <w:tcPr>
            <w:tcW w:w="4590" w:type="dxa"/>
            <w:gridSpan w:val="2"/>
            <w:tcBorders>
              <w:top w:val="single" w:sz="4" w:space="0" w:color="000000"/>
              <w:left w:val="single" w:sz="4" w:space="0" w:color="000000"/>
              <w:bottom w:val="single" w:sz="4" w:space="0" w:color="000000"/>
            </w:tcBorders>
          </w:tcPr>
          <w:p w14:paraId="69FBFA7D" w14:textId="77777777" w:rsidR="00BF51F7" w:rsidRPr="00057BAE" w:rsidRDefault="00BF51F7" w:rsidP="00BF51F7">
            <w:pPr>
              <w:suppressAutoHyphens/>
              <w:snapToGrid w:val="0"/>
              <w:spacing w:after="0" w:line="240" w:lineRule="auto"/>
              <w:ind w:left="-108"/>
              <w:rPr>
                <w:rFonts w:ascii="Arial" w:eastAsia="Times New Roman" w:hAnsi="Arial" w:cs="Arial"/>
                <w:b/>
                <w:sz w:val="24"/>
                <w:szCs w:val="24"/>
                <w:lang w:eastAsia="ar-SA"/>
              </w:rPr>
            </w:pPr>
            <w:r w:rsidRPr="00057BAE">
              <w:rPr>
                <w:rFonts w:ascii="Arial" w:eastAsia="Times New Roman" w:hAnsi="Arial" w:cs="Arial"/>
                <w:b/>
                <w:sz w:val="24"/>
                <w:szCs w:val="24"/>
                <w:lang w:eastAsia="ar-SA"/>
              </w:rPr>
              <w:t>Office Supplies</w:t>
            </w:r>
          </w:p>
        </w:tc>
        <w:tc>
          <w:tcPr>
            <w:tcW w:w="2160" w:type="dxa"/>
            <w:gridSpan w:val="2"/>
            <w:tcBorders>
              <w:top w:val="single" w:sz="4" w:space="0" w:color="000000"/>
              <w:left w:val="single" w:sz="4" w:space="0" w:color="000000"/>
              <w:bottom w:val="single" w:sz="4" w:space="0" w:color="000000"/>
            </w:tcBorders>
          </w:tcPr>
          <w:p w14:paraId="02C56F7F" w14:textId="77777777" w:rsidR="00BF51F7" w:rsidRPr="00057BAE" w:rsidRDefault="00BF51F7" w:rsidP="00BF51F7">
            <w:pPr>
              <w:suppressAutoHyphens/>
              <w:snapToGrid w:val="0"/>
              <w:spacing w:after="0" w:line="240" w:lineRule="auto"/>
              <w:ind w:hanging="90"/>
              <w:rPr>
                <w:rFonts w:ascii="Arial" w:eastAsia="Times New Roman" w:hAnsi="Arial" w:cs="Arial"/>
                <w:b/>
                <w:sz w:val="24"/>
                <w:szCs w:val="24"/>
                <w:lang w:eastAsia="ar-SA"/>
              </w:rPr>
            </w:pPr>
            <w:r w:rsidRPr="00057BAE">
              <w:rPr>
                <w:rFonts w:ascii="Arial" w:eastAsia="Times New Roman" w:hAnsi="Arial" w:cs="Arial"/>
                <w:b/>
                <w:sz w:val="24"/>
                <w:szCs w:val="24"/>
                <w:lang w:eastAsia="ar-SA"/>
              </w:rPr>
              <w:t>7</w:t>
            </w:r>
            <w:r>
              <w:rPr>
                <w:rFonts w:ascii="Arial" w:eastAsia="Times New Roman" w:hAnsi="Arial" w:cs="Arial"/>
                <w:b/>
                <w:sz w:val="24"/>
                <w:szCs w:val="24"/>
                <w:lang w:eastAsia="ar-SA"/>
              </w:rPr>
              <w:t>30</w:t>
            </w:r>
            <w:r w:rsidRPr="00057BAE">
              <w:rPr>
                <w:rFonts w:ascii="Arial" w:eastAsia="Times New Roman" w:hAnsi="Arial" w:cs="Arial"/>
                <w:b/>
                <w:sz w:val="24"/>
                <w:szCs w:val="24"/>
                <w:lang w:eastAsia="ar-SA"/>
              </w:rPr>
              <w:t>0</w:t>
            </w:r>
          </w:p>
        </w:tc>
        <w:tc>
          <w:tcPr>
            <w:tcW w:w="2430" w:type="dxa"/>
            <w:tcBorders>
              <w:top w:val="single" w:sz="4" w:space="0" w:color="000000"/>
              <w:left w:val="single" w:sz="4" w:space="0" w:color="000000"/>
              <w:bottom w:val="single" w:sz="4" w:space="0" w:color="000000"/>
              <w:right w:val="single" w:sz="4" w:space="0" w:color="000000"/>
            </w:tcBorders>
          </w:tcPr>
          <w:p w14:paraId="6B5305B2" w14:textId="77777777" w:rsidR="00BF51F7" w:rsidRPr="00057BAE" w:rsidRDefault="00BF51F7" w:rsidP="00BF51F7">
            <w:pPr>
              <w:suppressAutoHyphens/>
              <w:snapToGrid w:val="0"/>
              <w:spacing w:after="0" w:line="240" w:lineRule="auto"/>
              <w:ind w:hanging="90"/>
              <w:jc w:val="right"/>
              <w:rPr>
                <w:rFonts w:ascii="Arial" w:eastAsia="Times New Roman" w:hAnsi="Arial" w:cs="Arial"/>
                <w:b/>
                <w:sz w:val="24"/>
                <w:szCs w:val="24"/>
                <w:lang w:eastAsia="ar-SA"/>
              </w:rPr>
            </w:pPr>
            <w:r w:rsidRPr="00057BAE">
              <w:rPr>
                <w:rFonts w:ascii="Arial" w:eastAsia="Times New Roman" w:hAnsi="Arial" w:cs="Arial"/>
                <w:b/>
                <w:sz w:val="24"/>
                <w:szCs w:val="24"/>
                <w:lang w:eastAsia="ar-SA"/>
              </w:rPr>
              <w:t xml:space="preserve">$250                    </w:t>
            </w:r>
          </w:p>
        </w:tc>
      </w:tr>
      <w:tr w:rsidR="00BF51F7" w:rsidRPr="00057BAE" w14:paraId="2DD42745" w14:textId="77777777" w:rsidTr="00F11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8" w:type="dxa"/>
        </w:trPr>
        <w:tc>
          <w:tcPr>
            <w:tcW w:w="9180" w:type="dxa"/>
            <w:gridSpan w:val="5"/>
            <w:tcBorders>
              <w:top w:val="single" w:sz="4" w:space="0" w:color="000000"/>
              <w:left w:val="single" w:sz="4" w:space="0" w:color="000000"/>
              <w:bottom w:val="single" w:sz="4" w:space="0" w:color="000000"/>
              <w:right w:val="single" w:sz="4" w:space="0" w:color="000000"/>
            </w:tcBorders>
          </w:tcPr>
          <w:p w14:paraId="34975CE9" w14:textId="568216D7" w:rsidR="00BF51F7" w:rsidRPr="00057BAE" w:rsidRDefault="00BF51F7" w:rsidP="00841261">
            <w:pPr>
              <w:numPr>
                <w:ilvl w:val="0"/>
                <w:numId w:val="105"/>
              </w:numPr>
              <w:suppressAutoHyphens/>
              <w:snapToGrid w:val="0"/>
              <w:spacing w:after="0" w:line="240" w:lineRule="auto"/>
              <w:contextualSpacing/>
              <w:rPr>
                <w:rFonts w:ascii="Arial" w:eastAsia="Times New Roman" w:hAnsi="Arial" w:cs="Arial"/>
                <w:sz w:val="24"/>
                <w:szCs w:val="24"/>
                <w:lang w:eastAsia="ar-SA"/>
              </w:rPr>
            </w:pPr>
            <w:r w:rsidRPr="00057BAE">
              <w:rPr>
                <w:rFonts w:ascii="Arial" w:eastAsia="Times New Roman" w:hAnsi="Arial" w:cs="Arial"/>
                <w:sz w:val="24"/>
                <w:szCs w:val="24"/>
                <w:lang w:eastAsia="ar-SA"/>
              </w:rPr>
              <w:t>Unique to the library – ink, labels, sleeves, etc.</w:t>
            </w:r>
          </w:p>
        </w:tc>
      </w:tr>
    </w:tbl>
    <w:p w14:paraId="65F54313" w14:textId="77777777" w:rsidR="00305CA9" w:rsidRPr="00057BAE" w:rsidRDefault="00305CA9" w:rsidP="00305CA9">
      <w:pPr>
        <w:rPr>
          <w:b/>
          <w:sz w:val="24"/>
          <w:szCs w:val="24"/>
          <w:lang w:eastAsia="ar-SA"/>
        </w:rPr>
      </w:pPr>
      <w:r w:rsidRPr="00057BAE">
        <w:rPr>
          <w:b/>
          <w:sz w:val="24"/>
          <w:szCs w:val="24"/>
          <w:lang w:eastAsia="ar-SA"/>
        </w:rPr>
        <w:lastRenderedPageBreak/>
        <w:t>1000 XXXX 40 41 0000 0</w:t>
      </w:r>
      <w:r w:rsidRPr="00057BAE">
        <w:rPr>
          <w:b/>
          <w:sz w:val="24"/>
          <w:szCs w:val="24"/>
          <w:lang w:eastAsia="ar-SA"/>
        </w:rPr>
        <w:tab/>
      </w:r>
      <w:r w:rsidRPr="00057BAE">
        <w:rPr>
          <w:b/>
          <w:sz w:val="24"/>
          <w:szCs w:val="24"/>
          <w:lang w:eastAsia="ar-SA"/>
        </w:rPr>
        <w:tab/>
      </w:r>
      <w:r w:rsidRPr="00057BAE">
        <w:rPr>
          <w:b/>
          <w:sz w:val="24"/>
          <w:szCs w:val="24"/>
          <w:lang w:eastAsia="ar-SA"/>
        </w:rPr>
        <w:tab/>
      </w:r>
    </w:p>
    <w:tbl>
      <w:tblPr>
        <w:tblW w:w="0" w:type="auto"/>
        <w:tblInd w:w="18" w:type="dxa"/>
        <w:tblLayout w:type="fixed"/>
        <w:tblLook w:val="0000" w:firstRow="0" w:lastRow="0" w:firstColumn="0" w:lastColumn="0" w:noHBand="0" w:noVBand="0"/>
      </w:tblPr>
      <w:tblGrid>
        <w:gridCol w:w="4590"/>
        <w:gridCol w:w="2160"/>
        <w:gridCol w:w="2430"/>
      </w:tblGrid>
      <w:tr w:rsidR="002D043B" w:rsidRPr="00057BAE" w14:paraId="46E54CB4" w14:textId="77777777" w:rsidTr="002D043B">
        <w:tc>
          <w:tcPr>
            <w:tcW w:w="4590" w:type="dxa"/>
            <w:tcBorders>
              <w:top w:val="single" w:sz="4" w:space="0" w:color="000000"/>
              <w:left w:val="single" w:sz="4" w:space="0" w:color="000000"/>
              <w:bottom w:val="single" w:sz="4" w:space="0" w:color="000000"/>
            </w:tcBorders>
          </w:tcPr>
          <w:p w14:paraId="1C378847" w14:textId="77777777" w:rsidR="002D043B" w:rsidRPr="00057BAE" w:rsidRDefault="002D043B" w:rsidP="00185AF6">
            <w:pPr>
              <w:suppressAutoHyphens/>
              <w:snapToGrid w:val="0"/>
              <w:spacing w:after="0" w:line="240" w:lineRule="auto"/>
              <w:ind w:hanging="90"/>
              <w:rPr>
                <w:rFonts w:ascii="Arial" w:eastAsia="Times New Roman" w:hAnsi="Arial" w:cs="Arial"/>
                <w:b/>
                <w:sz w:val="24"/>
                <w:szCs w:val="24"/>
                <w:lang w:eastAsia="ar-SA"/>
              </w:rPr>
            </w:pPr>
            <w:r w:rsidRPr="00057BAE">
              <w:rPr>
                <w:rFonts w:ascii="Arial" w:eastAsia="Times New Roman" w:hAnsi="Arial" w:cs="Arial"/>
                <w:b/>
                <w:sz w:val="24"/>
                <w:szCs w:val="24"/>
                <w:lang w:eastAsia="ar-SA"/>
              </w:rPr>
              <w:t>Supplies</w:t>
            </w:r>
          </w:p>
        </w:tc>
        <w:tc>
          <w:tcPr>
            <w:tcW w:w="2160" w:type="dxa"/>
            <w:tcBorders>
              <w:top w:val="single" w:sz="4" w:space="0" w:color="000000"/>
              <w:left w:val="single" w:sz="4" w:space="0" w:color="000000"/>
              <w:bottom w:val="single" w:sz="4" w:space="0" w:color="000000"/>
            </w:tcBorders>
          </w:tcPr>
          <w:p w14:paraId="1973DAEC" w14:textId="77777777" w:rsidR="002D043B" w:rsidRPr="00057BAE" w:rsidRDefault="002D043B" w:rsidP="00185AF6">
            <w:pPr>
              <w:suppressAutoHyphens/>
              <w:snapToGrid w:val="0"/>
              <w:spacing w:after="0" w:line="240" w:lineRule="auto"/>
              <w:ind w:hanging="90"/>
              <w:rPr>
                <w:rFonts w:ascii="Arial" w:eastAsia="Times New Roman" w:hAnsi="Arial" w:cs="Arial"/>
                <w:b/>
                <w:sz w:val="24"/>
                <w:szCs w:val="24"/>
                <w:lang w:eastAsia="ar-SA"/>
              </w:rPr>
            </w:pPr>
            <w:r w:rsidRPr="00057BAE">
              <w:rPr>
                <w:rFonts w:ascii="Arial" w:eastAsia="Times New Roman" w:hAnsi="Arial" w:cs="Arial"/>
                <w:b/>
                <w:sz w:val="24"/>
                <w:szCs w:val="24"/>
                <w:lang w:eastAsia="ar-SA"/>
              </w:rPr>
              <w:t>7310</w:t>
            </w:r>
          </w:p>
        </w:tc>
        <w:tc>
          <w:tcPr>
            <w:tcW w:w="2430" w:type="dxa"/>
            <w:tcBorders>
              <w:top w:val="single" w:sz="4" w:space="0" w:color="000000"/>
              <w:left w:val="single" w:sz="4" w:space="0" w:color="000000"/>
              <w:bottom w:val="single" w:sz="4" w:space="0" w:color="000000"/>
              <w:right w:val="single" w:sz="4" w:space="0" w:color="000000"/>
            </w:tcBorders>
          </w:tcPr>
          <w:p w14:paraId="0CA23C05" w14:textId="77777777" w:rsidR="002D043B" w:rsidRPr="00057BAE" w:rsidRDefault="002D043B" w:rsidP="00185AF6">
            <w:pPr>
              <w:suppressAutoHyphens/>
              <w:snapToGrid w:val="0"/>
              <w:spacing w:after="0" w:line="240" w:lineRule="auto"/>
              <w:ind w:hanging="90"/>
              <w:jc w:val="right"/>
              <w:rPr>
                <w:rFonts w:ascii="Arial" w:eastAsia="Times New Roman" w:hAnsi="Arial" w:cs="Arial"/>
                <w:b/>
                <w:sz w:val="24"/>
                <w:szCs w:val="24"/>
                <w:lang w:eastAsia="ar-SA"/>
              </w:rPr>
            </w:pPr>
            <w:r w:rsidRPr="00057BAE">
              <w:rPr>
                <w:rFonts w:ascii="Arial" w:eastAsia="Times New Roman" w:hAnsi="Arial" w:cs="Arial"/>
                <w:b/>
                <w:sz w:val="24"/>
                <w:szCs w:val="24"/>
                <w:lang w:eastAsia="ar-SA"/>
              </w:rPr>
              <w:t>$200</w:t>
            </w:r>
          </w:p>
        </w:tc>
      </w:tr>
      <w:tr w:rsidR="002D043B" w:rsidRPr="00057BAE" w14:paraId="4F47245C" w14:textId="77777777" w:rsidTr="002D043B">
        <w:tc>
          <w:tcPr>
            <w:tcW w:w="9180" w:type="dxa"/>
            <w:gridSpan w:val="3"/>
            <w:tcBorders>
              <w:top w:val="single" w:sz="4" w:space="0" w:color="000000"/>
              <w:left w:val="single" w:sz="4" w:space="0" w:color="000000"/>
              <w:bottom w:val="single" w:sz="4" w:space="0" w:color="000000"/>
              <w:right w:val="single" w:sz="4" w:space="0" w:color="000000"/>
            </w:tcBorders>
          </w:tcPr>
          <w:p w14:paraId="65BC7AC4" w14:textId="77777777" w:rsidR="002D043B" w:rsidRPr="00057BAE" w:rsidRDefault="002D043B" w:rsidP="00185AF6">
            <w:pPr>
              <w:numPr>
                <w:ilvl w:val="0"/>
                <w:numId w:val="105"/>
              </w:numPr>
              <w:suppressAutoHyphens/>
              <w:snapToGrid w:val="0"/>
              <w:spacing w:after="0" w:line="240" w:lineRule="auto"/>
              <w:ind w:right="190"/>
              <w:contextualSpacing/>
              <w:rPr>
                <w:rFonts w:ascii="Arial" w:eastAsia="Times New Roman" w:hAnsi="Arial" w:cs="Arial"/>
                <w:sz w:val="24"/>
                <w:szCs w:val="24"/>
                <w:lang w:eastAsia="ar-SA"/>
              </w:rPr>
            </w:pPr>
            <w:r w:rsidRPr="00057BAE">
              <w:rPr>
                <w:rFonts w:ascii="Arial" w:eastAsia="Times New Roman" w:hAnsi="Arial" w:cs="Arial"/>
                <w:sz w:val="24"/>
                <w:szCs w:val="24"/>
                <w:lang w:eastAsia="ar-SA"/>
              </w:rPr>
              <w:t xml:space="preserve">Cleaning supplies not included for janitorial and DVD/Blu-ray disc cleaner supplies.  </w:t>
            </w:r>
          </w:p>
          <w:p w14:paraId="0ABEA831" w14:textId="77777777" w:rsidR="002D043B" w:rsidRPr="00057BAE" w:rsidRDefault="002D043B" w:rsidP="00185AF6">
            <w:pPr>
              <w:suppressAutoHyphens/>
              <w:snapToGrid w:val="0"/>
              <w:spacing w:after="0" w:line="240" w:lineRule="auto"/>
              <w:rPr>
                <w:rFonts w:ascii="Arial" w:eastAsia="Times New Roman" w:hAnsi="Arial" w:cs="Arial"/>
                <w:sz w:val="24"/>
                <w:szCs w:val="24"/>
                <w:lang w:eastAsia="ar-SA"/>
              </w:rPr>
            </w:pPr>
          </w:p>
        </w:tc>
      </w:tr>
      <w:tr w:rsidR="002D043B" w:rsidRPr="00057BAE" w14:paraId="0DBF4CAB" w14:textId="77777777" w:rsidTr="002D043B">
        <w:tc>
          <w:tcPr>
            <w:tcW w:w="4590" w:type="dxa"/>
            <w:tcBorders>
              <w:top w:val="single" w:sz="4" w:space="0" w:color="000000"/>
              <w:left w:val="single" w:sz="4" w:space="0" w:color="000000"/>
              <w:bottom w:val="single" w:sz="4" w:space="0" w:color="000000"/>
            </w:tcBorders>
          </w:tcPr>
          <w:p w14:paraId="774ABEFA" w14:textId="77777777" w:rsidR="002D043B" w:rsidRPr="00057BAE" w:rsidRDefault="002D043B" w:rsidP="00185AF6">
            <w:pPr>
              <w:suppressAutoHyphens/>
              <w:snapToGrid w:val="0"/>
              <w:spacing w:after="0" w:line="240" w:lineRule="auto"/>
              <w:ind w:hanging="90"/>
              <w:rPr>
                <w:rFonts w:ascii="Arial" w:eastAsia="Times New Roman" w:hAnsi="Arial" w:cs="Arial"/>
                <w:b/>
                <w:sz w:val="24"/>
                <w:szCs w:val="24"/>
                <w:lang w:eastAsia="ar-SA"/>
              </w:rPr>
            </w:pPr>
            <w:r w:rsidRPr="00057BAE">
              <w:rPr>
                <w:rFonts w:ascii="Arial" w:eastAsia="Times New Roman" w:hAnsi="Arial" w:cs="Arial"/>
                <w:b/>
                <w:sz w:val="24"/>
                <w:szCs w:val="24"/>
                <w:lang w:eastAsia="ar-SA"/>
              </w:rPr>
              <w:t>Postage</w:t>
            </w:r>
          </w:p>
        </w:tc>
        <w:tc>
          <w:tcPr>
            <w:tcW w:w="2160" w:type="dxa"/>
            <w:tcBorders>
              <w:top w:val="single" w:sz="4" w:space="0" w:color="000000"/>
              <w:left w:val="single" w:sz="4" w:space="0" w:color="000000"/>
              <w:bottom w:val="single" w:sz="4" w:space="0" w:color="000000"/>
            </w:tcBorders>
          </w:tcPr>
          <w:p w14:paraId="098D69B2" w14:textId="77777777" w:rsidR="002D043B" w:rsidRPr="00057BAE" w:rsidRDefault="002D043B" w:rsidP="00185AF6">
            <w:pPr>
              <w:suppressAutoHyphens/>
              <w:snapToGrid w:val="0"/>
              <w:spacing w:after="0" w:line="240" w:lineRule="auto"/>
              <w:ind w:hanging="90"/>
              <w:rPr>
                <w:rFonts w:ascii="Arial" w:eastAsia="Times New Roman" w:hAnsi="Arial" w:cs="Arial"/>
                <w:b/>
                <w:sz w:val="24"/>
                <w:szCs w:val="24"/>
                <w:lang w:eastAsia="ar-SA"/>
              </w:rPr>
            </w:pPr>
            <w:r w:rsidRPr="00057BAE">
              <w:rPr>
                <w:rFonts w:ascii="Arial" w:eastAsia="Times New Roman" w:hAnsi="Arial" w:cs="Arial"/>
                <w:b/>
                <w:sz w:val="24"/>
                <w:szCs w:val="24"/>
                <w:lang w:eastAsia="ar-SA"/>
              </w:rPr>
              <w:t>7315</w:t>
            </w:r>
          </w:p>
        </w:tc>
        <w:tc>
          <w:tcPr>
            <w:tcW w:w="2430" w:type="dxa"/>
            <w:tcBorders>
              <w:top w:val="single" w:sz="4" w:space="0" w:color="000000"/>
              <w:left w:val="single" w:sz="4" w:space="0" w:color="000000"/>
              <w:bottom w:val="single" w:sz="4" w:space="0" w:color="000000"/>
              <w:right w:val="single" w:sz="4" w:space="0" w:color="000000"/>
            </w:tcBorders>
          </w:tcPr>
          <w:p w14:paraId="111C824C" w14:textId="07C8D9AF" w:rsidR="002D043B" w:rsidRPr="00057BAE" w:rsidRDefault="00BB2F73" w:rsidP="00185AF6">
            <w:pPr>
              <w:suppressAutoHyphens/>
              <w:snapToGrid w:val="0"/>
              <w:spacing w:after="0" w:line="240" w:lineRule="auto"/>
              <w:ind w:hanging="90"/>
              <w:jc w:val="right"/>
              <w:rPr>
                <w:rFonts w:ascii="Arial" w:eastAsia="Times New Roman" w:hAnsi="Arial" w:cs="Arial"/>
                <w:b/>
                <w:sz w:val="24"/>
                <w:szCs w:val="24"/>
                <w:lang w:eastAsia="ar-SA"/>
              </w:rPr>
            </w:pPr>
            <w:r>
              <w:rPr>
                <w:rFonts w:ascii="Arial" w:eastAsia="Times New Roman" w:hAnsi="Arial" w:cs="Arial"/>
                <w:b/>
                <w:sz w:val="24"/>
                <w:szCs w:val="24"/>
                <w:lang w:eastAsia="ar-SA"/>
              </w:rPr>
              <w:t>$20</w:t>
            </w:r>
            <w:r w:rsidR="002D043B">
              <w:rPr>
                <w:rFonts w:ascii="Arial" w:eastAsia="Times New Roman" w:hAnsi="Arial" w:cs="Arial"/>
                <w:b/>
                <w:sz w:val="24"/>
                <w:szCs w:val="24"/>
                <w:lang w:eastAsia="ar-SA"/>
              </w:rPr>
              <w:t>0</w:t>
            </w:r>
          </w:p>
        </w:tc>
      </w:tr>
      <w:tr w:rsidR="002D043B" w:rsidRPr="00057BAE" w14:paraId="2CCE8538" w14:textId="77777777" w:rsidTr="002D043B">
        <w:tc>
          <w:tcPr>
            <w:tcW w:w="9180" w:type="dxa"/>
            <w:gridSpan w:val="3"/>
            <w:tcBorders>
              <w:top w:val="single" w:sz="4" w:space="0" w:color="000000"/>
              <w:left w:val="single" w:sz="4" w:space="0" w:color="000000"/>
              <w:bottom w:val="single" w:sz="4" w:space="0" w:color="000000"/>
              <w:right w:val="single" w:sz="4" w:space="0" w:color="000000"/>
            </w:tcBorders>
          </w:tcPr>
          <w:p w14:paraId="7EECF24A" w14:textId="427A968E" w:rsidR="002D043B" w:rsidRDefault="002D043B" w:rsidP="00185AF6">
            <w:pPr>
              <w:numPr>
                <w:ilvl w:val="0"/>
                <w:numId w:val="105"/>
              </w:numPr>
              <w:suppressAutoHyphens/>
              <w:snapToGrid w:val="0"/>
              <w:spacing w:after="0" w:line="240" w:lineRule="auto"/>
              <w:contextualSpacing/>
              <w:rPr>
                <w:rFonts w:ascii="Arial" w:eastAsia="Times New Roman" w:hAnsi="Arial" w:cs="Arial"/>
                <w:sz w:val="24"/>
                <w:szCs w:val="24"/>
                <w:lang w:eastAsia="ar-SA"/>
              </w:rPr>
            </w:pPr>
            <w:r w:rsidRPr="00057BAE">
              <w:rPr>
                <w:rFonts w:ascii="Arial" w:eastAsia="Times New Roman" w:hAnsi="Arial" w:cs="Arial"/>
                <w:sz w:val="24"/>
                <w:szCs w:val="24"/>
                <w:lang w:eastAsia="ar-SA"/>
              </w:rPr>
              <w:t>Annual PO Box fee &amp; misc. postage needs</w:t>
            </w:r>
            <w:r w:rsidR="00BB2F73">
              <w:rPr>
                <w:rFonts w:ascii="Arial" w:eastAsia="Times New Roman" w:hAnsi="Arial" w:cs="Arial"/>
                <w:sz w:val="24"/>
                <w:szCs w:val="24"/>
                <w:lang w:eastAsia="ar-SA"/>
              </w:rPr>
              <w:t xml:space="preserve"> $188.00</w:t>
            </w:r>
          </w:p>
          <w:p w14:paraId="63180D99" w14:textId="77777777" w:rsidR="002D043B" w:rsidRPr="00057BAE" w:rsidRDefault="002D043B" w:rsidP="00185AF6">
            <w:pPr>
              <w:suppressAutoHyphens/>
              <w:snapToGrid w:val="0"/>
              <w:spacing w:after="0" w:line="240" w:lineRule="auto"/>
              <w:ind w:right="190"/>
              <w:rPr>
                <w:rFonts w:ascii="Arial" w:eastAsia="Times New Roman" w:hAnsi="Arial" w:cs="Arial"/>
                <w:sz w:val="24"/>
                <w:szCs w:val="24"/>
                <w:lang w:eastAsia="ar-SA"/>
              </w:rPr>
            </w:pPr>
          </w:p>
        </w:tc>
      </w:tr>
      <w:tr w:rsidR="002D043B" w:rsidRPr="00057BAE" w14:paraId="564C727C" w14:textId="77777777" w:rsidTr="002D043B">
        <w:tc>
          <w:tcPr>
            <w:tcW w:w="4590" w:type="dxa"/>
            <w:tcBorders>
              <w:top w:val="single" w:sz="4" w:space="0" w:color="000000"/>
              <w:left w:val="single" w:sz="4" w:space="0" w:color="000000"/>
              <w:bottom w:val="single" w:sz="4" w:space="0" w:color="000000"/>
            </w:tcBorders>
          </w:tcPr>
          <w:p w14:paraId="09D978A2" w14:textId="77777777" w:rsidR="002D043B" w:rsidRPr="00057BAE" w:rsidRDefault="002D043B" w:rsidP="00185AF6">
            <w:pPr>
              <w:suppressAutoHyphens/>
              <w:snapToGrid w:val="0"/>
              <w:spacing w:after="0" w:line="240" w:lineRule="auto"/>
              <w:ind w:hanging="90"/>
              <w:rPr>
                <w:rFonts w:ascii="Arial" w:eastAsia="Times New Roman" w:hAnsi="Arial" w:cs="Arial"/>
                <w:b/>
                <w:sz w:val="24"/>
                <w:szCs w:val="24"/>
                <w:lang w:eastAsia="ar-SA"/>
              </w:rPr>
            </w:pPr>
            <w:r w:rsidRPr="00057BAE">
              <w:rPr>
                <w:rFonts w:ascii="Arial" w:eastAsia="Times New Roman" w:hAnsi="Arial" w:cs="Arial"/>
                <w:b/>
                <w:sz w:val="24"/>
                <w:szCs w:val="24"/>
                <w:lang w:eastAsia="ar-SA"/>
              </w:rPr>
              <w:t>Books</w:t>
            </w:r>
          </w:p>
        </w:tc>
        <w:tc>
          <w:tcPr>
            <w:tcW w:w="2160" w:type="dxa"/>
            <w:tcBorders>
              <w:top w:val="single" w:sz="4" w:space="0" w:color="000000"/>
              <w:left w:val="single" w:sz="4" w:space="0" w:color="000000"/>
              <w:bottom w:val="single" w:sz="4" w:space="0" w:color="000000"/>
            </w:tcBorders>
          </w:tcPr>
          <w:p w14:paraId="76F596AC" w14:textId="77777777" w:rsidR="002D043B" w:rsidRPr="00057BAE" w:rsidRDefault="002D043B" w:rsidP="00185AF6">
            <w:pPr>
              <w:suppressAutoHyphens/>
              <w:snapToGrid w:val="0"/>
              <w:spacing w:after="0" w:line="240" w:lineRule="auto"/>
              <w:ind w:hanging="90"/>
              <w:rPr>
                <w:rFonts w:ascii="Arial" w:eastAsia="Times New Roman" w:hAnsi="Arial" w:cs="Arial"/>
                <w:b/>
                <w:sz w:val="24"/>
                <w:szCs w:val="24"/>
                <w:lang w:eastAsia="ar-SA"/>
              </w:rPr>
            </w:pPr>
            <w:r>
              <w:rPr>
                <w:rFonts w:ascii="Arial" w:eastAsia="Times New Roman" w:hAnsi="Arial" w:cs="Arial"/>
                <w:b/>
                <w:sz w:val="24"/>
                <w:szCs w:val="24"/>
                <w:lang w:eastAsia="ar-SA"/>
              </w:rPr>
              <w:t>7510</w:t>
            </w:r>
          </w:p>
        </w:tc>
        <w:tc>
          <w:tcPr>
            <w:tcW w:w="2430" w:type="dxa"/>
            <w:tcBorders>
              <w:top w:val="single" w:sz="4" w:space="0" w:color="000000"/>
              <w:left w:val="single" w:sz="4" w:space="0" w:color="000000"/>
              <w:bottom w:val="single" w:sz="4" w:space="0" w:color="000000"/>
              <w:right w:val="single" w:sz="4" w:space="0" w:color="000000"/>
            </w:tcBorders>
          </w:tcPr>
          <w:p w14:paraId="46A22AB0" w14:textId="7F5CBB8D" w:rsidR="002D043B" w:rsidRPr="00057BAE" w:rsidRDefault="002D043B" w:rsidP="00185AF6">
            <w:pPr>
              <w:suppressAutoHyphens/>
              <w:snapToGrid w:val="0"/>
              <w:spacing w:after="0" w:line="240" w:lineRule="auto"/>
              <w:ind w:hanging="90"/>
              <w:jc w:val="right"/>
              <w:rPr>
                <w:rFonts w:ascii="Arial" w:eastAsia="Times New Roman" w:hAnsi="Arial" w:cs="Arial"/>
                <w:b/>
                <w:sz w:val="24"/>
                <w:szCs w:val="24"/>
                <w:lang w:eastAsia="ar-SA"/>
              </w:rPr>
            </w:pPr>
            <w:r w:rsidRPr="00057BAE">
              <w:rPr>
                <w:rFonts w:ascii="Arial" w:eastAsia="Times New Roman" w:hAnsi="Arial" w:cs="Arial"/>
                <w:b/>
                <w:sz w:val="24"/>
                <w:szCs w:val="24"/>
                <w:lang w:eastAsia="ar-SA"/>
              </w:rPr>
              <w:t>$</w:t>
            </w:r>
            <w:r>
              <w:rPr>
                <w:rFonts w:ascii="Arial" w:eastAsia="Times New Roman" w:hAnsi="Arial" w:cs="Arial"/>
                <w:b/>
                <w:sz w:val="24"/>
                <w:szCs w:val="24"/>
                <w:lang w:eastAsia="ar-SA"/>
              </w:rPr>
              <w:t>1,500</w:t>
            </w:r>
          </w:p>
        </w:tc>
      </w:tr>
      <w:tr w:rsidR="002D043B" w:rsidRPr="00057BAE" w14:paraId="066D4559" w14:textId="77777777" w:rsidTr="002D043B">
        <w:tc>
          <w:tcPr>
            <w:tcW w:w="9180" w:type="dxa"/>
            <w:gridSpan w:val="3"/>
            <w:tcBorders>
              <w:top w:val="single" w:sz="4" w:space="0" w:color="000000"/>
              <w:left w:val="single" w:sz="4" w:space="0" w:color="000000"/>
              <w:bottom w:val="single" w:sz="4" w:space="0" w:color="000000"/>
              <w:right w:val="single" w:sz="4" w:space="0" w:color="000000"/>
            </w:tcBorders>
          </w:tcPr>
          <w:p w14:paraId="4DD0E300" w14:textId="77777777" w:rsidR="002D043B" w:rsidRPr="00057BAE" w:rsidRDefault="002D043B" w:rsidP="00185AF6">
            <w:pPr>
              <w:numPr>
                <w:ilvl w:val="0"/>
                <w:numId w:val="105"/>
              </w:numPr>
              <w:suppressAutoHyphens/>
              <w:spacing w:after="0" w:line="240" w:lineRule="auto"/>
              <w:ind w:right="190"/>
              <w:contextualSpacing/>
              <w:rPr>
                <w:rFonts w:ascii="Arial" w:eastAsia="Times New Roman" w:hAnsi="Arial" w:cs="Arial"/>
                <w:sz w:val="24"/>
                <w:szCs w:val="24"/>
                <w:lang w:eastAsia="ar-SA"/>
              </w:rPr>
            </w:pPr>
            <w:r w:rsidRPr="00057BAE">
              <w:rPr>
                <w:rFonts w:ascii="Arial" w:eastAsia="Times New Roman" w:hAnsi="Arial" w:cs="Arial"/>
                <w:sz w:val="24"/>
                <w:szCs w:val="24"/>
                <w:lang w:eastAsia="ar-SA"/>
              </w:rPr>
              <w:t>Hardcover &amp; Paperback.</w:t>
            </w:r>
          </w:p>
          <w:p w14:paraId="61A15CAD" w14:textId="77777777" w:rsidR="002D043B" w:rsidRPr="00057BAE" w:rsidRDefault="002D043B" w:rsidP="00185AF6">
            <w:pPr>
              <w:suppressAutoHyphens/>
              <w:spacing w:after="0" w:line="240" w:lineRule="auto"/>
              <w:ind w:hanging="90"/>
              <w:rPr>
                <w:rFonts w:ascii="Arial" w:eastAsia="Times New Roman" w:hAnsi="Arial" w:cs="Arial"/>
                <w:sz w:val="24"/>
                <w:szCs w:val="24"/>
                <w:lang w:eastAsia="ar-SA"/>
              </w:rPr>
            </w:pPr>
          </w:p>
        </w:tc>
      </w:tr>
      <w:tr w:rsidR="002D043B" w:rsidRPr="00057BAE" w14:paraId="6F50FB43" w14:textId="77777777" w:rsidTr="002D043B">
        <w:tc>
          <w:tcPr>
            <w:tcW w:w="4590" w:type="dxa"/>
            <w:tcBorders>
              <w:top w:val="single" w:sz="4" w:space="0" w:color="000000"/>
              <w:left w:val="single" w:sz="4" w:space="0" w:color="000000"/>
              <w:bottom w:val="single" w:sz="4" w:space="0" w:color="000000"/>
            </w:tcBorders>
          </w:tcPr>
          <w:p w14:paraId="290A1B69" w14:textId="77777777" w:rsidR="002D043B" w:rsidRPr="00057BAE" w:rsidRDefault="002D043B" w:rsidP="00185AF6">
            <w:pPr>
              <w:suppressAutoHyphens/>
              <w:snapToGrid w:val="0"/>
              <w:spacing w:after="0" w:line="240" w:lineRule="auto"/>
              <w:ind w:hanging="90"/>
              <w:rPr>
                <w:rFonts w:ascii="Arial" w:eastAsia="Times New Roman" w:hAnsi="Arial" w:cs="Arial"/>
                <w:b/>
                <w:sz w:val="24"/>
                <w:szCs w:val="24"/>
                <w:lang w:eastAsia="ar-SA"/>
              </w:rPr>
            </w:pPr>
            <w:r w:rsidRPr="00057BAE">
              <w:rPr>
                <w:rFonts w:ascii="Arial" w:eastAsia="Times New Roman" w:hAnsi="Arial" w:cs="Arial"/>
                <w:b/>
                <w:sz w:val="24"/>
                <w:szCs w:val="24"/>
                <w:lang w:eastAsia="ar-SA"/>
              </w:rPr>
              <w:t>Periodicals</w:t>
            </w:r>
          </w:p>
        </w:tc>
        <w:tc>
          <w:tcPr>
            <w:tcW w:w="2160" w:type="dxa"/>
            <w:tcBorders>
              <w:top w:val="single" w:sz="4" w:space="0" w:color="000000"/>
              <w:left w:val="single" w:sz="4" w:space="0" w:color="000000"/>
              <w:bottom w:val="single" w:sz="4" w:space="0" w:color="000000"/>
            </w:tcBorders>
          </w:tcPr>
          <w:p w14:paraId="03CA47D7" w14:textId="77777777" w:rsidR="002D043B" w:rsidRPr="00057BAE" w:rsidRDefault="002D043B" w:rsidP="00185AF6">
            <w:pPr>
              <w:suppressAutoHyphens/>
              <w:snapToGrid w:val="0"/>
              <w:spacing w:after="0" w:line="240" w:lineRule="auto"/>
              <w:ind w:hanging="90"/>
              <w:rPr>
                <w:rFonts w:ascii="Arial" w:eastAsia="Times New Roman" w:hAnsi="Arial" w:cs="Arial"/>
                <w:b/>
                <w:sz w:val="24"/>
                <w:szCs w:val="24"/>
                <w:lang w:eastAsia="ar-SA"/>
              </w:rPr>
            </w:pPr>
            <w:r w:rsidRPr="00057BAE">
              <w:rPr>
                <w:rFonts w:ascii="Arial" w:eastAsia="Times New Roman" w:hAnsi="Arial" w:cs="Arial"/>
                <w:b/>
                <w:sz w:val="24"/>
                <w:szCs w:val="24"/>
                <w:lang w:eastAsia="ar-SA"/>
              </w:rPr>
              <w:t>7520</w:t>
            </w:r>
          </w:p>
        </w:tc>
        <w:tc>
          <w:tcPr>
            <w:tcW w:w="2430" w:type="dxa"/>
            <w:tcBorders>
              <w:top w:val="single" w:sz="4" w:space="0" w:color="000000"/>
              <w:left w:val="single" w:sz="4" w:space="0" w:color="000000"/>
              <w:bottom w:val="single" w:sz="4" w:space="0" w:color="000000"/>
              <w:right w:val="single" w:sz="4" w:space="0" w:color="000000"/>
            </w:tcBorders>
          </w:tcPr>
          <w:p w14:paraId="0232BB88" w14:textId="77777777" w:rsidR="002D043B" w:rsidRPr="00057BAE" w:rsidRDefault="002D043B" w:rsidP="00185AF6">
            <w:pPr>
              <w:suppressAutoHyphens/>
              <w:snapToGrid w:val="0"/>
              <w:spacing w:after="0" w:line="240" w:lineRule="auto"/>
              <w:ind w:hanging="90"/>
              <w:jc w:val="right"/>
              <w:rPr>
                <w:rFonts w:ascii="Arial" w:eastAsia="Times New Roman" w:hAnsi="Arial" w:cs="Arial"/>
                <w:b/>
                <w:sz w:val="24"/>
                <w:szCs w:val="24"/>
                <w:lang w:eastAsia="ar-SA"/>
              </w:rPr>
            </w:pPr>
            <w:r w:rsidRPr="00057BAE">
              <w:rPr>
                <w:rFonts w:ascii="Arial" w:eastAsia="Times New Roman" w:hAnsi="Arial" w:cs="Arial"/>
                <w:b/>
                <w:sz w:val="24"/>
                <w:szCs w:val="24"/>
                <w:lang w:eastAsia="ar-SA"/>
              </w:rPr>
              <w:t>$500</w:t>
            </w:r>
          </w:p>
        </w:tc>
      </w:tr>
      <w:tr w:rsidR="002D043B" w:rsidRPr="00057BAE" w14:paraId="213B4FFF" w14:textId="77777777" w:rsidTr="002D043B">
        <w:tc>
          <w:tcPr>
            <w:tcW w:w="9180" w:type="dxa"/>
            <w:gridSpan w:val="3"/>
            <w:tcBorders>
              <w:top w:val="single" w:sz="4" w:space="0" w:color="000000"/>
              <w:left w:val="single" w:sz="4" w:space="0" w:color="000000"/>
              <w:bottom w:val="single" w:sz="4" w:space="0" w:color="000000"/>
              <w:right w:val="single" w:sz="4" w:space="0" w:color="000000"/>
            </w:tcBorders>
          </w:tcPr>
          <w:p w14:paraId="10C435A7" w14:textId="77777777" w:rsidR="002D043B" w:rsidRPr="00057BAE" w:rsidRDefault="002D043B" w:rsidP="00185AF6">
            <w:pPr>
              <w:numPr>
                <w:ilvl w:val="0"/>
                <w:numId w:val="105"/>
              </w:numPr>
              <w:suppressAutoHyphens/>
              <w:snapToGrid w:val="0"/>
              <w:spacing w:after="0" w:line="240" w:lineRule="auto"/>
              <w:contextualSpacing/>
              <w:rPr>
                <w:rFonts w:ascii="Arial" w:eastAsia="Times New Roman" w:hAnsi="Arial" w:cs="Arial"/>
                <w:sz w:val="24"/>
                <w:szCs w:val="24"/>
                <w:lang w:eastAsia="ar-SA"/>
              </w:rPr>
            </w:pPr>
            <w:r w:rsidRPr="00057BAE">
              <w:rPr>
                <w:rFonts w:ascii="Arial" w:eastAsia="Times New Roman" w:hAnsi="Arial" w:cs="Arial"/>
                <w:sz w:val="24"/>
                <w:szCs w:val="24"/>
                <w:lang w:eastAsia="ar-SA"/>
              </w:rPr>
              <w:t>Magazines &amp; Newspapers.</w:t>
            </w:r>
          </w:p>
          <w:p w14:paraId="524AF8E5" w14:textId="77777777" w:rsidR="002D043B" w:rsidRPr="00057BAE" w:rsidRDefault="002D043B" w:rsidP="00185AF6">
            <w:pPr>
              <w:suppressAutoHyphens/>
              <w:snapToGrid w:val="0"/>
              <w:spacing w:after="0" w:line="240" w:lineRule="auto"/>
              <w:rPr>
                <w:rFonts w:ascii="Arial" w:eastAsia="Times New Roman" w:hAnsi="Arial" w:cs="Arial"/>
                <w:sz w:val="24"/>
                <w:szCs w:val="24"/>
                <w:lang w:eastAsia="ar-SA"/>
              </w:rPr>
            </w:pPr>
          </w:p>
        </w:tc>
      </w:tr>
      <w:tr w:rsidR="00057BAE" w:rsidRPr="00057BAE" w14:paraId="010C88F1" w14:textId="77777777" w:rsidTr="002D043B">
        <w:tc>
          <w:tcPr>
            <w:tcW w:w="4590" w:type="dxa"/>
            <w:tcBorders>
              <w:top w:val="single" w:sz="4" w:space="0" w:color="000000"/>
              <w:left w:val="single" w:sz="4" w:space="0" w:color="000000"/>
              <w:bottom w:val="single" w:sz="4" w:space="0" w:color="000000"/>
            </w:tcBorders>
          </w:tcPr>
          <w:p w14:paraId="0D1B2026" w14:textId="77777777" w:rsidR="00057BAE" w:rsidRPr="00057BAE" w:rsidRDefault="00057BAE" w:rsidP="00D34204">
            <w:pPr>
              <w:suppressAutoHyphens/>
              <w:snapToGrid w:val="0"/>
              <w:spacing w:after="0" w:line="240" w:lineRule="auto"/>
              <w:ind w:hanging="90"/>
              <w:rPr>
                <w:rFonts w:ascii="Arial" w:eastAsia="Times New Roman" w:hAnsi="Arial" w:cs="Arial"/>
                <w:b/>
                <w:sz w:val="24"/>
                <w:szCs w:val="24"/>
                <w:lang w:eastAsia="ar-SA"/>
              </w:rPr>
            </w:pPr>
            <w:r w:rsidRPr="00057BAE">
              <w:rPr>
                <w:rFonts w:ascii="Arial" w:eastAsia="Times New Roman" w:hAnsi="Arial" w:cs="Arial"/>
                <w:b/>
                <w:sz w:val="24"/>
                <w:szCs w:val="24"/>
                <w:lang w:eastAsia="ar-SA"/>
              </w:rPr>
              <w:t>Audio Visual</w:t>
            </w:r>
          </w:p>
        </w:tc>
        <w:tc>
          <w:tcPr>
            <w:tcW w:w="2160" w:type="dxa"/>
            <w:tcBorders>
              <w:top w:val="single" w:sz="4" w:space="0" w:color="000000"/>
              <w:left w:val="single" w:sz="4" w:space="0" w:color="000000"/>
              <w:bottom w:val="single" w:sz="4" w:space="0" w:color="000000"/>
            </w:tcBorders>
          </w:tcPr>
          <w:p w14:paraId="64AD0906" w14:textId="77777777" w:rsidR="00057BAE" w:rsidRPr="00057BAE" w:rsidRDefault="00057BAE" w:rsidP="00D34204">
            <w:pPr>
              <w:suppressAutoHyphens/>
              <w:snapToGrid w:val="0"/>
              <w:spacing w:after="0" w:line="240" w:lineRule="auto"/>
              <w:ind w:hanging="90"/>
              <w:rPr>
                <w:rFonts w:ascii="Arial" w:eastAsia="Times New Roman" w:hAnsi="Arial" w:cs="Arial"/>
                <w:b/>
                <w:sz w:val="24"/>
                <w:szCs w:val="24"/>
                <w:lang w:eastAsia="ar-SA"/>
              </w:rPr>
            </w:pPr>
            <w:r w:rsidRPr="00057BAE">
              <w:rPr>
                <w:rFonts w:ascii="Arial" w:eastAsia="Times New Roman" w:hAnsi="Arial" w:cs="Arial"/>
                <w:b/>
                <w:sz w:val="24"/>
                <w:szCs w:val="24"/>
                <w:lang w:eastAsia="ar-SA"/>
              </w:rPr>
              <w:t>7530</w:t>
            </w:r>
          </w:p>
        </w:tc>
        <w:tc>
          <w:tcPr>
            <w:tcW w:w="2430" w:type="dxa"/>
            <w:tcBorders>
              <w:top w:val="single" w:sz="4" w:space="0" w:color="000000"/>
              <w:left w:val="single" w:sz="4" w:space="0" w:color="000000"/>
              <w:bottom w:val="single" w:sz="4" w:space="0" w:color="000000"/>
              <w:right w:val="single" w:sz="4" w:space="0" w:color="000000"/>
            </w:tcBorders>
          </w:tcPr>
          <w:p w14:paraId="5D40265C" w14:textId="67E00061" w:rsidR="00057BAE" w:rsidRPr="00057BAE" w:rsidRDefault="00057BAE" w:rsidP="00D34204">
            <w:pPr>
              <w:suppressAutoHyphens/>
              <w:snapToGrid w:val="0"/>
              <w:spacing w:after="0" w:line="240" w:lineRule="auto"/>
              <w:ind w:hanging="90"/>
              <w:jc w:val="right"/>
              <w:rPr>
                <w:rFonts w:ascii="Arial" w:eastAsia="Times New Roman" w:hAnsi="Arial" w:cs="Arial"/>
                <w:b/>
                <w:sz w:val="24"/>
                <w:szCs w:val="24"/>
                <w:lang w:eastAsia="ar-SA"/>
              </w:rPr>
            </w:pPr>
            <w:r w:rsidRPr="00057BAE">
              <w:rPr>
                <w:rFonts w:ascii="Arial" w:eastAsia="Times New Roman" w:hAnsi="Arial" w:cs="Arial"/>
                <w:b/>
                <w:sz w:val="24"/>
                <w:szCs w:val="24"/>
                <w:lang w:eastAsia="ar-SA"/>
              </w:rPr>
              <w:t>$</w:t>
            </w:r>
            <w:r w:rsidR="00B9015A">
              <w:rPr>
                <w:rFonts w:ascii="Arial" w:eastAsia="Times New Roman" w:hAnsi="Arial" w:cs="Arial"/>
                <w:b/>
                <w:sz w:val="24"/>
                <w:szCs w:val="24"/>
                <w:lang w:eastAsia="ar-SA"/>
              </w:rPr>
              <w:t>3,</w:t>
            </w:r>
            <w:r w:rsidRPr="00057BAE">
              <w:rPr>
                <w:rFonts w:ascii="Arial" w:eastAsia="Times New Roman" w:hAnsi="Arial" w:cs="Arial"/>
                <w:b/>
                <w:sz w:val="24"/>
                <w:szCs w:val="24"/>
                <w:lang w:eastAsia="ar-SA"/>
              </w:rPr>
              <w:t xml:space="preserve">500 </w:t>
            </w:r>
          </w:p>
        </w:tc>
      </w:tr>
      <w:tr w:rsidR="00057BAE" w:rsidRPr="00057BAE" w14:paraId="471FA6EE" w14:textId="77777777" w:rsidTr="002D043B">
        <w:tc>
          <w:tcPr>
            <w:tcW w:w="9180" w:type="dxa"/>
            <w:gridSpan w:val="3"/>
            <w:tcBorders>
              <w:top w:val="single" w:sz="4" w:space="0" w:color="000000"/>
              <w:left w:val="single" w:sz="4" w:space="0" w:color="000000"/>
              <w:bottom w:val="single" w:sz="4" w:space="0" w:color="000000"/>
              <w:right w:val="single" w:sz="4" w:space="0" w:color="000000"/>
            </w:tcBorders>
          </w:tcPr>
          <w:p w14:paraId="58EE4025" w14:textId="77777777" w:rsidR="00057BAE" w:rsidRPr="00057BAE" w:rsidRDefault="00057BAE" w:rsidP="00D34204">
            <w:pPr>
              <w:numPr>
                <w:ilvl w:val="0"/>
                <w:numId w:val="105"/>
              </w:numPr>
              <w:suppressAutoHyphens/>
              <w:snapToGrid w:val="0"/>
              <w:spacing w:after="0" w:line="240" w:lineRule="auto"/>
              <w:ind w:right="190"/>
              <w:contextualSpacing/>
              <w:rPr>
                <w:rFonts w:ascii="Arial" w:eastAsia="Times New Roman" w:hAnsi="Arial" w:cs="Arial"/>
                <w:sz w:val="24"/>
                <w:szCs w:val="24"/>
                <w:lang w:eastAsia="ar-SA"/>
              </w:rPr>
            </w:pPr>
            <w:r w:rsidRPr="00057BAE">
              <w:rPr>
                <w:rFonts w:ascii="Arial" w:eastAsia="Times New Roman" w:hAnsi="Arial" w:cs="Arial"/>
                <w:sz w:val="24"/>
                <w:szCs w:val="24"/>
                <w:lang w:eastAsia="ar-SA"/>
              </w:rPr>
              <w:t>DVDs, Blu-rays, &amp; Books on Tape.</w:t>
            </w:r>
          </w:p>
        </w:tc>
      </w:tr>
      <w:tr w:rsidR="00057BAE" w:rsidRPr="00057BAE" w14:paraId="0418A7A0" w14:textId="77777777" w:rsidTr="002D043B">
        <w:tc>
          <w:tcPr>
            <w:tcW w:w="4590" w:type="dxa"/>
            <w:tcBorders>
              <w:top w:val="single" w:sz="4" w:space="0" w:color="000000"/>
              <w:left w:val="single" w:sz="4" w:space="0" w:color="000000"/>
              <w:bottom w:val="single" w:sz="4" w:space="0" w:color="000000"/>
            </w:tcBorders>
          </w:tcPr>
          <w:p w14:paraId="2453D573" w14:textId="77777777" w:rsidR="00057BAE" w:rsidRPr="00057BAE" w:rsidRDefault="00057BAE" w:rsidP="00D34204">
            <w:pPr>
              <w:suppressAutoHyphens/>
              <w:snapToGrid w:val="0"/>
              <w:spacing w:after="0" w:line="240" w:lineRule="auto"/>
              <w:ind w:hanging="90"/>
              <w:rPr>
                <w:rFonts w:ascii="Arial" w:eastAsia="Times New Roman" w:hAnsi="Arial" w:cs="Arial"/>
                <w:b/>
                <w:sz w:val="24"/>
                <w:szCs w:val="24"/>
                <w:lang w:eastAsia="ar-SA"/>
              </w:rPr>
            </w:pPr>
            <w:r w:rsidRPr="00057BAE">
              <w:rPr>
                <w:rFonts w:ascii="Arial" w:eastAsia="Times New Roman" w:hAnsi="Arial" w:cs="Arial"/>
                <w:b/>
                <w:sz w:val="24"/>
                <w:szCs w:val="24"/>
                <w:lang w:eastAsia="ar-SA"/>
              </w:rPr>
              <w:t>Collection Preservation</w:t>
            </w:r>
          </w:p>
        </w:tc>
        <w:tc>
          <w:tcPr>
            <w:tcW w:w="2160" w:type="dxa"/>
            <w:tcBorders>
              <w:top w:val="single" w:sz="4" w:space="0" w:color="000000"/>
              <w:left w:val="single" w:sz="4" w:space="0" w:color="000000"/>
              <w:bottom w:val="single" w:sz="4" w:space="0" w:color="000000"/>
            </w:tcBorders>
          </w:tcPr>
          <w:p w14:paraId="3F306037" w14:textId="77777777" w:rsidR="00057BAE" w:rsidRPr="00057BAE" w:rsidRDefault="00057BAE" w:rsidP="00D34204">
            <w:pPr>
              <w:suppressAutoHyphens/>
              <w:snapToGrid w:val="0"/>
              <w:spacing w:after="0" w:line="240" w:lineRule="auto"/>
              <w:ind w:hanging="90"/>
              <w:rPr>
                <w:rFonts w:ascii="Arial" w:eastAsia="Times New Roman" w:hAnsi="Arial" w:cs="Arial"/>
                <w:b/>
                <w:sz w:val="24"/>
                <w:szCs w:val="24"/>
                <w:lang w:eastAsia="ar-SA"/>
              </w:rPr>
            </w:pPr>
            <w:r w:rsidRPr="00057BAE">
              <w:rPr>
                <w:rFonts w:ascii="Arial" w:eastAsia="Times New Roman" w:hAnsi="Arial" w:cs="Arial"/>
                <w:b/>
                <w:sz w:val="24"/>
                <w:szCs w:val="24"/>
                <w:lang w:eastAsia="ar-SA"/>
              </w:rPr>
              <w:t>7540</w:t>
            </w:r>
          </w:p>
        </w:tc>
        <w:tc>
          <w:tcPr>
            <w:tcW w:w="2430" w:type="dxa"/>
            <w:tcBorders>
              <w:top w:val="single" w:sz="4" w:space="0" w:color="000000"/>
              <w:left w:val="single" w:sz="4" w:space="0" w:color="000000"/>
              <w:bottom w:val="single" w:sz="4" w:space="0" w:color="000000"/>
              <w:right w:val="single" w:sz="4" w:space="0" w:color="000000"/>
            </w:tcBorders>
          </w:tcPr>
          <w:p w14:paraId="3DE7E3BD" w14:textId="511587F0" w:rsidR="00057BAE" w:rsidRPr="00057BAE" w:rsidRDefault="00057BAE" w:rsidP="00D34204">
            <w:pPr>
              <w:suppressAutoHyphens/>
              <w:snapToGrid w:val="0"/>
              <w:spacing w:after="0" w:line="240" w:lineRule="auto"/>
              <w:ind w:hanging="90"/>
              <w:jc w:val="right"/>
              <w:rPr>
                <w:rFonts w:ascii="Arial" w:eastAsia="Times New Roman" w:hAnsi="Arial" w:cs="Arial"/>
                <w:b/>
                <w:sz w:val="24"/>
                <w:szCs w:val="24"/>
                <w:lang w:eastAsia="ar-SA"/>
              </w:rPr>
            </w:pPr>
            <w:r w:rsidRPr="00057BAE">
              <w:rPr>
                <w:rFonts w:ascii="Arial" w:eastAsia="Times New Roman" w:hAnsi="Arial" w:cs="Arial"/>
                <w:b/>
                <w:sz w:val="24"/>
                <w:szCs w:val="24"/>
                <w:lang w:eastAsia="ar-SA"/>
              </w:rPr>
              <w:t>$</w:t>
            </w:r>
            <w:r w:rsidR="00DC1639">
              <w:rPr>
                <w:rFonts w:ascii="Arial" w:eastAsia="Times New Roman" w:hAnsi="Arial" w:cs="Arial"/>
                <w:b/>
                <w:sz w:val="24"/>
                <w:szCs w:val="24"/>
                <w:lang w:eastAsia="ar-SA"/>
              </w:rPr>
              <w:t>1,</w:t>
            </w:r>
            <w:r w:rsidRPr="00057BAE">
              <w:rPr>
                <w:rFonts w:ascii="Arial" w:eastAsia="Times New Roman" w:hAnsi="Arial" w:cs="Arial"/>
                <w:b/>
                <w:sz w:val="24"/>
                <w:szCs w:val="24"/>
                <w:lang w:eastAsia="ar-SA"/>
              </w:rPr>
              <w:t xml:space="preserve">500 </w:t>
            </w:r>
          </w:p>
        </w:tc>
      </w:tr>
      <w:tr w:rsidR="00057BAE" w:rsidRPr="00057BAE" w14:paraId="6B832C5C" w14:textId="77777777" w:rsidTr="002D043B">
        <w:tc>
          <w:tcPr>
            <w:tcW w:w="9180" w:type="dxa"/>
            <w:gridSpan w:val="3"/>
            <w:tcBorders>
              <w:top w:val="single" w:sz="4" w:space="0" w:color="000000"/>
              <w:left w:val="single" w:sz="4" w:space="0" w:color="000000"/>
              <w:bottom w:val="single" w:sz="4" w:space="0" w:color="000000"/>
              <w:right w:val="single" w:sz="4" w:space="0" w:color="000000"/>
            </w:tcBorders>
          </w:tcPr>
          <w:p w14:paraId="40E3500F" w14:textId="77777777" w:rsidR="00057BAE" w:rsidRPr="00057BAE" w:rsidRDefault="00057BAE" w:rsidP="00D34204">
            <w:pPr>
              <w:numPr>
                <w:ilvl w:val="0"/>
                <w:numId w:val="105"/>
              </w:numPr>
              <w:suppressAutoHyphens/>
              <w:snapToGrid w:val="0"/>
              <w:spacing w:after="0" w:line="240" w:lineRule="auto"/>
              <w:contextualSpacing/>
              <w:rPr>
                <w:rFonts w:ascii="Arial" w:eastAsia="Times New Roman" w:hAnsi="Arial" w:cs="Arial"/>
                <w:sz w:val="24"/>
                <w:szCs w:val="24"/>
                <w:lang w:eastAsia="ar-SA"/>
              </w:rPr>
            </w:pPr>
            <w:r w:rsidRPr="00057BAE">
              <w:rPr>
                <w:rFonts w:ascii="Arial" w:eastAsia="Times New Roman" w:hAnsi="Arial" w:cs="Arial"/>
                <w:sz w:val="24"/>
                <w:szCs w:val="24"/>
                <w:lang w:eastAsia="ar-SA"/>
              </w:rPr>
              <w:t>Materials &amp; supplies needed to maintain &amp; process Library collection.</w:t>
            </w:r>
          </w:p>
        </w:tc>
      </w:tr>
      <w:tr w:rsidR="00305CA9" w:rsidRPr="00057BAE" w14:paraId="684EB247" w14:textId="77777777" w:rsidTr="002D043B">
        <w:tc>
          <w:tcPr>
            <w:tcW w:w="4590" w:type="dxa"/>
            <w:tcBorders>
              <w:top w:val="single" w:sz="4" w:space="0" w:color="000000"/>
              <w:left w:val="single" w:sz="4" w:space="0" w:color="000000"/>
              <w:bottom w:val="single" w:sz="4" w:space="0" w:color="000000"/>
            </w:tcBorders>
          </w:tcPr>
          <w:p w14:paraId="2249A841" w14:textId="77777777" w:rsidR="00305CA9" w:rsidRPr="00057BAE" w:rsidRDefault="00305CA9" w:rsidP="00D34204">
            <w:pPr>
              <w:suppressAutoHyphens/>
              <w:snapToGrid w:val="0"/>
              <w:spacing w:after="0" w:line="240" w:lineRule="auto"/>
              <w:ind w:hanging="90"/>
              <w:rPr>
                <w:rFonts w:ascii="Arial" w:eastAsia="Times New Roman" w:hAnsi="Arial" w:cs="Arial"/>
                <w:b/>
                <w:sz w:val="24"/>
                <w:szCs w:val="24"/>
                <w:lang w:eastAsia="ar-SA"/>
              </w:rPr>
            </w:pPr>
            <w:r w:rsidRPr="00057BAE">
              <w:rPr>
                <w:rFonts w:ascii="Arial" w:eastAsia="Times New Roman" w:hAnsi="Arial" w:cs="Arial"/>
                <w:b/>
                <w:sz w:val="24"/>
                <w:szCs w:val="24"/>
                <w:lang w:eastAsia="ar-SA"/>
              </w:rPr>
              <w:t>Summer Reading Program</w:t>
            </w:r>
          </w:p>
        </w:tc>
        <w:tc>
          <w:tcPr>
            <w:tcW w:w="2160" w:type="dxa"/>
            <w:tcBorders>
              <w:top w:val="single" w:sz="4" w:space="0" w:color="000000"/>
              <w:left w:val="single" w:sz="4" w:space="0" w:color="000000"/>
              <w:bottom w:val="single" w:sz="4" w:space="0" w:color="000000"/>
            </w:tcBorders>
          </w:tcPr>
          <w:p w14:paraId="7EC88F90" w14:textId="77777777" w:rsidR="00305CA9" w:rsidRPr="00057BAE" w:rsidRDefault="00305CA9" w:rsidP="00D34204">
            <w:pPr>
              <w:suppressAutoHyphens/>
              <w:snapToGrid w:val="0"/>
              <w:spacing w:after="0" w:line="240" w:lineRule="auto"/>
              <w:ind w:hanging="90"/>
              <w:rPr>
                <w:rFonts w:ascii="Arial" w:eastAsia="Times New Roman" w:hAnsi="Arial" w:cs="Arial"/>
                <w:b/>
                <w:sz w:val="24"/>
                <w:szCs w:val="24"/>
                <w:lang w:eastAsia="ar-SA"/>
              </w:rPr>
            </w:pPr>
            <w:r w:rsidRPr="00057BAE">
              <w:rPr>
                <w:rFonts w:ascii="Arial" w:eastAsia="Times New Roman" w:hAnsi="Arial" w:cs="Arial"/>
                <w:b/>
                <w:sz w:val="24"/>
                <w:szCs w:val="24"/>
                <w:lang w:eastAsia="ar-SA"/>
              </w:rPr>
              <w:t>7560</w:t>
            </w:r>
          </w:p>
        </w:tc>
        <w:tc>
          <w:tcPr>
            <w:tcW w:w="2430" w:type="dxa"/>
            <w:tcBorders>
              <w:top w:val="single" w:sz="4" w:space="0" w:color="000000"/>
              <w:left w:val="single" w:sz="4" w:space="0" w:color="000000"/>
              <w:bottom w:val="single" w:sz="4" w:space="0" w:color="000000"/>
              <w:right w:val="single" w:sz="4" w:space="0" w:color="000000"/>
            </w:tcBorders>
          </w:tcPr>
          <w:p w14:paraId="6F38923A" w14:textId="05A64496" w:rsidR="00305CA9" w:rsidRPr="00057BAE" w:rsidRDefault="00305CA9" w:rsidP="00D34204">
            <w:pPr>
              <w:suppressAutoHyphens/>
              <w:snapToGrid w:val="0"/>
              <w:spacing w:after="0" w:line="240" w:lineRule="auto"/>
              <w:ind w:hanging="90"/>
              <w:jc w:val="right"/>
              <w:rPr>
                <w:rFonts w:ascii="Arial" w:eastAsia="Times New Roman" w:hAnsi="Arial" w:cs="Arial"/>
                <w:b/>
                <w:sz w:val="24"/>
                <w:szCs w:val="24"/>
                <w:lang w:eastAsia="ar-SA"/>
              </w:rPr>
            </w:pPr>
            <w:r w:rsidRPr="00057BAE">
              <w:rPr>
                <w:rFonts w:ascii="Arial" w:eastAsia="Times New Roman" w:hAnsi="Arial" w:cs="Arial"/>
                <w:b/>
                <w:sz w:val="24"/>
                <w:szCs w:val="24"/>
                <w:lang w:eastAsia="ar-SA"/>
              </w:rPr>
              <w:t>$</w:t>
            </w:r>
            <w:r w:rsidR="00DC1639">
              <w:rPr>
                <w:rFonts w:ascii="Arial" w:eastAsia="Times New Roman" w:hAnsi="Arial" w:cs="Arial"/>
                <w:b/>
                <w:sz w:val="24"/>
                <w:szCs w:val="24"/>
                <w:lang w:eastAsia="ar-SA"/>
              </w:rPr>
              <w:t>2,</w:t>
            </w:r>
            <w:r w:rsidRPr="00057BAE">
              <w:rPr>
                <w:rFonts w:ascii="Arial" w:eastAsia="Times New Roman" w:hAnsi="Arial" w:cs="Arial"/>
                <w:b/>
                <w:sz w:val="24"/>
                <w:szCs w:val="24"/>
                <w:lang w:eastAsia="ar-SA"/>
              </w:rPr>
              <w:t>500</w:t>
            </w:r>
          </w:p>
        </w:tc>
      </w:tr>
      <w:tr w:rsidR="00305CA9" w:rsidRPr="00057BAE" w14:paraId="422381D3" w14:textId="77777777" w:rsidTr="002D043B">
        <w:tc>
          <w:tcPr>
            <w:tcW w:w="9180" w:type="dxa"/>
            <w:gridSpan w:val="3"/>
            <w:tcBorders>
              <w:top w:val="single" w:sz="4" w:space="0" w:color="000000"/>
              <w:left w:val="single" w:sz="4" w:space="0" w:color="000000"/>
              <w:bottom w:val="single" w:sz="4" w:space="0" w:color="000000"/>
              <w:right w:val="single" w:sz="4" w:space="0" w:color="000000"/>
            </w:tcBorders>
          </w:tcPr>
          <w:p w14:paraId="2E1A4DB2" w14:textId="77777777" w:rsidR="00305CA9" w:rsidRPr="00143419" w:rsidRDefault="00305CA9" w:rsidP="00143419">
            <w:pPr>
              <w:numPr>
                <w:ilvl w:val="0"/>
                <w:numId w:val="105"/>
              </w:numPr>
              <w:suppressAutoHyphens/>
              <w:snapToGrid w:val="0"/>
              <w:spacing w:after="0" w:line="240" w:lineRule="auto"/>
              <w:contextualSpacing/>
              <w:rPr>
                <w:rFonts w:ascii="Arial" w:eastAsia="Times New Roman" w:hAnsi="Arial" w:cs="Arial"/>
                <w:sz w:val="24"/>
                <w:szCs w:val="24"/>
                <w:lang w:eastAsia="ar-SA"/>
              </w:rPr>
            </w:pPr>
            <w:r w:rsidRPr="00057BAE">
              <w:rPr>
                <w:rFonts w:ascii="Arial" w:eastAsia="Times New Roman" w:hAnsi="Arial" w:cs="Arial"/>
                <w:sz w:val="24"/>
                <w:szCs w:val="24"/>
                <w:lang w:eastAsia="ar-SA"/>
              </w:rPr>
              <w:t>$500 for food, etc. that can’t be provided by grant.</w:t>
            </w:r>
          </w:p>
        </w:tc>
      </w:tr>
      <w:tr w:rsidR="00305CA9" w:rsidRPr="00057BAE" w14:paraId="7DB66286" w14:textId="77777777" w:rsidTr="002D043B">
        <w:tc>
          <w:tcPr>
            <w:tcW w:w="4590" w:type="dxa"/>
            <w:tcBorders>
              <w:top w:val="single" w:sz="4" w:space="0" w:color="000000"/>
              <w:left w:val="single" w:sz="4" w:space="0" w:color="000000"/>
              <w:bottom w:val="single" w:sz="4" w:space="0" w:color="000000"/>
            </w:tcBorders>
          </w:tcPr>
          <w:p w14:paraId="67386586" w14:textId="77777777" w:rsidR="00305CA9" w:rsidRPr="00057BAE" w:rsidRDefault="00305CA9" w:rsidP="00D34204">
            <w:pPr>
              <w:suppressAutoHyphens/>
              <w:snapToGrid w:val="0"/>
              <w:spacing w:after="0" w:line="240" w:lineRule="auto"/>
              <w:ind w:hanging="90"/>
              <w:rPr>
                <w:rFonts w:ascii="Arial" w:eastAsia="Times New Roman" w:hAnsi="Arial" w:cs="Arial"/>
                <w:b/>
                <w:sz w:val="24"/>
                <w:szCs w:val="24"/>
                <w:lang w:eastAsia="ar-SA"/>
              </w:rPr>
            </w:pPr>
            <w:r w:rsidRPr="00057BAE">
              <w:rPr>
                <w:rFonts w:ascii="Arial" w:eastAsia="Times New Roman" w:hAnsi="Arial" w:cs="Arial"/>
                <w:b/>
                <w:sz w:val="24"/>
                <w:szCs w:val="24"/>
                <w:lang w:eastAsia="ar-SA"/>
              </w:rPr>
              <w:t>Minor Tools &amp; Equipment</w:t>
            </w:r>
          </w:p>
        </w:tc>
        <w:tc>
          <w:tcPr>
            <w:tcW w:w="2160" w:type="dxa"/>
            <w:tcBorders>
              <w:top w:val="single" w:sz="4" w:space="0" w:color="000000"/>
              <w:left w:val="single" w:sz="4" w:space="0" w:color="000000"/>
              <w:bottom w:val="single" w:sz="4" w:space="0" w:color="000000"/>
            </w:tcBorders>
          </w:tcPr>
          <w:p w14:paraId="799BB8C4" w14:textId="77777777" w:rsidR="00305CA9" w:rsidRPr="00057BAE" w:rsidRDefault="00305CA9" w:rsidP="00D34204">
            <w:pPr>
              <w:suppressAutoHyphens/>
              <w:snapToGrid w:val="0"/>
              <w:spacing w:after="0" w:line="240" w:lineRule="auto"/>
              <w:ind w:hanging="90"/>
              <w:rPr>
                <w:rFonts w:ascii="Arial" w:eastAsia="Times New Roman" w:hAnsi="Arial" w:cs="Arial"/>
                <w:b/>
                <w:sz w:val="24"/>
                <w:szCs w:val="24"/>
                <w:lang w:eastAsia="ar-SA"/>
              </w:rPr>
            </w:pPr>
            <w:r w:rsidRPr="00057BAE">
              <w:rPr>
                <w:rFonts w:ascii="Arial" w:eastAsia="Times New Roman" w:hAnsi="Arial" w:cs="Arial"/>
                <w:b/>
                <w:sz w:val="24"/>
                <w:szCs w:val="24"/>
                <w:lang w:eastAsia="ar-SA"/>
              </w:rPr>
              <w:t>7610</w:t>
            </w:r>
          </w:p>
        </w:tc>
        <w:tc>
          <w:tcPr>
            <w:tcW w:w="2430" w:type="dxa"/>
            <w:tcBorders>
              <w:top w:val="single" w:sz="4" w:space="0" w:color="000000"/>
              <w:left w:val="single" w:sz="4" w:space="0" w:color="000000"/>
              <w:bottom w:val="single" w:sz="4" w:space="0" w:color="000000"/>
              <w:right w:val="single" w:sz="4" w:space="0" w:color="000000"/>
            </w:tcBorders>
          </w:tcPr>
          <w:p w14:paraId="660C3767" w14:textId="19D72ABF" w:rsidR="00305CA9" w:rsidRPr="00057BAE" w:rsidRDefault="00305CA9" w:rsidP="00D34204">
            <w:pPr>
              <w:suppressAutoHyphens/>
              <w:snapToGrid w:val="0"/>
              <w:spacing w:after="0" w:line="240" w:lineRule="auto"/>
              <w:ind w:left="-90"/>
              <w:jc w:val="right"/>
              <w:rPr>
                <w:rFonts w:ascii="Arial" w:eastAsia="Times New Roman" w:hAnsi="Arial" w:cs="Arial"/>
                <w:b/>
                <w:sz w:val="24"/>
                <w:szCs w:val="24"/>
                <w:lang w:eastAsia="ar-SA"/>
              </w:rPr>
            </w:pPr>
            <w:r w:rsidRPr="00057BAE">
              <w:rPr>
                <w:rFonts w:ascii="Arial" w:eastAsia="Times New Roman" w:hAnsi="Arial" w:cs="Arial"/>
                <w:b/>
                <w:sz w:val="24"/>
                <w:szCs w:val="24"/>
                <w:lang w:eastAsia="ar-SA"/>
              </w:rPr>
              <w:t>$</w:t>
            </w:r>
            <w:r w:rsidR="00AC45A3">
              <w:rPr>
                <w:rFonts w:ascii="Arial" w:eastAsia="Times New Roman" w:hAnsi="Arial" w:cs="Arial"/>
                <w:b/>
                <w:sz w:val="24"/>
                <w:szCs w:val="24"/>
                <w:lang w:eastAsia="ar-SA"/>
              </w:rPr>
              <w:t>1,</w:t>
            </w:r>
            <w:r w:rsidR="00DC1639">
              <w:rPr>
                <w:rFonts w:ascii="Arial" w:eastAsia="Times New Roman" w:hAnsi="Arial" w:cs="Arial"/>
                <w:b/>
                <w:sz w:val="24"/>
                <w:szCs w:val="24"/>
                <w:lang w:eastAsia="ar-SA"/>
              </w:rPr>
              <w:t>7</w:t>
            </w:r>
            <w:r w:rsidRPr="00057BAE">
              <w:rPr>
                <w:rFonts w:ascii="Arial" w:eastAsia="Times New Roman" w:hAnsi="Arial" w:cs="Arial"/>
                <w:b/>
                <w:sz w:val="24"/>
                <w:szCs w:val="24"/>
                <w:lang w:eastAsia="ar-SA"/>
              </w:rPr>
              <w:t>00</w:t>
            </w:r>
          </w:p>
        </w:tc>
      </w:tr>
      <w:tr w:rsidR="00305CA9" w:rsidRPr="00057BAE" w14:paraId="3EEA728C" w14:textId="77777777" w:rsidTr="002D043B">
        <w:tc>
          <w:tcPr>
            <w:tcW w:w="9180" w:type="dxa"/>
            <w:gridSpan w:val="3"/>
            <w:tcBorders>
              <w:top w:val="single" w:sz="4" w:space="0" w:color="000000"/>
              <w:left w:val="single" w:sz="4" w:space="0" w:color="000000"/>
              <w:bottom w:val="single" w:sz="4" w:space="0" w:color="000000"/>
              <w:right w:val="single" w:sz="4" w:space="0" w:color="000000"/>
            </w:tcBorders>
          </w:tcPr>
          <w:p w14:paraId="58EEB566" w14:textId="7F0BF43A" w:rsidR="00305CA9" w:rsidRPr="00057BAE" w:rsidRDefault="00AC45A3" w:rsidP="00D34204">
            <w:pPr>
              <w:numPr>
                <w:ilvl w:val="0"/>
                <w:numId w:val="105"/>
              </w:numPr>
              <w:suppressAutoHyphens/>
              <w:snapToGrid w:val="0"/>
              <w:spacing w:after="0" w:line="240" w:lineRule="auto"/>
              <w:contextualSpacing/>
              <w:rPr>
                <w:rFonts w:ascii="Arial" w:eastAsia="Times New Roman" w:hAnsi="Arial" w:cs="Arial"/>
                <w:sz w:val="24"/>
                <w:szCs w:val="24"/>
                <w:lang w:eastAsia="ar-SA"/>
              </w:rPr>
            </w:pPr>
            <w:r>
              <w:rPr>
                <w:rFonts w:ascii="Arial" w:eastAsia="Times New Roman" w:hAnsi="Arial" w:cs="Arial"/>
                <w:sz w:val="24"/>
                <w:szCs w:val="24"/>
                <w:lang w:eastAsia="ar-SA"/>
              </w:rPr>
              <w:t xml:space="preserve">$500 </w:t>
            </w:r>
            <w:r w:rsidR="00305CA9" w:rsidRPr="00057BAE">
              <w:rPr>
                <w:rFonts w:ascii="Arial" w:eastAsia="Times New Roman" w:hAnsi="Arial" w:cs="Arial"/>
                <w:sz w:val="24"/>
                <w:szCs w:val="24"/>
                <w:lang w:eastAsia="ar-SA"/>
              </w:rPr>
              <w:t>AWE station upgrade components</w:t>
            </w:r>
            <w:r w:rsidR="00BC753C">
              <w:rPr>
                <w:rFonts w:ascii="Arial" w:eastAsia="Times New Roman" w:hAnsi="Arial" w:cs="Arial"/>
                <w:sz w:val="24"/>
                <w:szCs w:val="24"/>
                <w:lang w:eastAsia="ar-SA"/>
              </w:rPr>
              <w:t xml:space="preserve"> – Evaluation being done to see if we will continue service before purchasing.</w:t>
            </w:r>
          </w:p>
          <w:p w14:paraId="58B1FAAC" w14:textId="77777777" w:rsidR="00305CA9" w:rsidRPr="00143419" w:rsidRDefault="00305CA9" w:rsidP="00143419">
            <w:pPr>
              <w:numPr>
                <w:ilvl w:val="0"/>
                <w:numId w:val="105"/>
              </w:numPr>
              <w:suppressAutoHyphens/>
              <w:snapToGrid w:val="0"/>
              <w:spacing w:after="0" w:line="240" w:lineRule="auto"/>
              <w:contextualSpacing/>
              <w:rPr>
                <w:rFonts w:ascii="Arial" w:eastAsia="Times New Roman" w:hAnsi="Arial" w:cs="Arial"/>
                <w:sz w:val="24"/>
                <w:szCs w:val="24"/>
                <w:lang w:eastAsia="ar-SA"/>
              </w:rPr>
            </w:pPr>
            <w:r w:rsidRPr="00057BAE">
              <w:rPr>
                <w:rFonts w:ascii="Arial" w:eastAsia="Times New Roman" w:hAnsi="Arial" w:cs="Arial"/>
                <w:sz w:val="24"/>
                <w:szCs w:val="24"/>
                <w:lang w:eastAsia="ar-SA"/>
              </w:rPr>
              <w:t>Miscellaneous needs.</w:t>
            </w:r>
          </w:p>
        </w:tc>
      </w:tr>
      <w:tr w:rsidR="00305CA9" w:rsidRPr="00057BAE" w14:paraId="217D8F92" w14:textId="77777777" w:rsidTr="002D043B">
        <w:tc>
          <w:tcPr>
            <w:tcW w:w="4590" w:type="dxa"/>
            <w:tcBorders>
              <w:top w:val="single" w:sz="4" w:space="0" w:color="000000"/>
              <w:left w:val="single" w:sz="4" w:space="0" w:color="000000"/>
              <w:bottom w:val="single" w:sz="4" w:space="0" w:color="000000"/>
            </w:tcBorders>
          </w:tcPr>
          <w:p w14:paraId="43394B70" w14:textId="77777777" w:rsidR="00305CA9" w:rsidRPr="00057BAE" w:rsidRDefault="00305CA9" w:rsidP="00D34204">
            <w:pPr>
              <w:suppressAutoHyphens/>
              <w:snapToGrid w:val="0"/>
              <w:spacing w:after="0" w:line="240" w:lineRule="auto"/>
              <w:ind w:hanging="90"/>
              <w:rPr>
                <w:rFonts w:ascii="Arial" w:eastAsia="Times New Roman" w:hAnsi="Arial" w:cs="Arial"/>
                <w:sz w:val="24"/>
                <w:szCs w:val="24"/>
                <w:lang w:eastAsia="ar-SA"/>
              </w:rPr>
            </w:pPr>
            <w:r w:rsidRPr="00057BAE">
              <w:rPr>
                <w:rFonts w:ascii="Arial" w:eastAsia="Times New Roman" w:hAnsi="Arial" w:cs="Arial"/>
                <w:b/>
                <w:sz w:val="24"/>
                <w:szCs w:val="24"/>
                <w:lang w:eastAsia="ar-SA"/>
              </w:rPr>
              <w:t>Internet</w:t>
            </w:r>
          </w:p>
        </w:tc>
        <w:tc>
          <w:tcPr>
            <w:tcW w:w="2160" w:type="dxa"/>
            <w:tcBorders>
              <w:top w:val="single" w:sz="4" w:space="0" w:color="000000"/>
              <w:left w:val="single" w:sz="4" w:space="0" w:color="000000"/>
              <w:bottom w:val="single" w:sz="4" w:space="0" w:color="000000"/>
            </w:tcBorders>
          </w:tcPr>
          <w:p w14:paraId="080FD4B8" w14:textId="77777777" w:rsidR="00305CA9" w:rsidRPr="00057BAE" w:rsidRDefault="00305CA9" w:rsidP="00D34204">
            <w:pPr>
              <w:suppressAutoHyphens/>
              <w:snapToGrid w:val="0"/>
              <w:spacing w:after="0" w:line="240" w:lineRule="auto"/>
              <w:ind w:hanging="90"/>
              <w:rPr>
                <w:rFonts w:ascii="Arial" w:eastAsia="Times New Roman" w:hAnsi="Arial" w:cs="Arial"/>
                <w:b/>
                <w:sz w:val="24"/>
                <w:szCs w:val="24"/>
                <w:lang w:eastAsia="ar-SA"/>
              </w:rPr>
            </w:pPr>
            <w:r w:rsidRPr="00057BAE">
              <w:rPr>
                <w:rFonts w:ascii="Arial" w:eastAsia="Times New Roman" w:hAnsi="Arial" w:cs="Arial"/>
                <w:b/>
                <w:sz w:val="24"/>
                <w:szCs w:val="24"/>
                <w:lang w:eastAsia="ar-SA"/>
              </w:rPr>
              <w:t>7715</w:t>
            </w:r>
          </w:p>
        </w:tc>
        <w:tc>
          <w:tcPr>
            <w:tcW w:w="2430" w:type="dxa"/>
            <w:tcBorders>
              <w:top w:val="single" w:sz="4" w:space="0" w:color="000000"/>
              <w:left w:val="single" w:sz="4" w:space="0" w:color="000000"/>
              <w:bottom w:val="single" w:sz="4" w:space="0" w:color="000000"/>
              <w:right w:val="single" w:sz="4" w:space="0" w:color="000000"/>
            </w:tcBorders>
          </w:tcPr>
          <w:p w14:paraId="62603FD4" w14:textId="660F05F7" w:rsidR="00305CA9" w:rsidRPr="00057BAE" w:rsidRDefault="00305CA9" w:rsidP="00057BAE">
            <w:pPr>
              <w:suppressAutoHyphens/>
              <w:snapToGrid w:val="0"/>
              <w:spacing w:after="0" w:line="240" w:lineRule="auto"/>
              <w:ind w:hanging="90"/>
              <w:jc w:val="right"/>
              <w:rPr>
                <w:rFonts w:ascii="Arial" w:eastAsia="Times New Roman" w:hAnsi="Arial" w:cs="Arial"/>
                <w:b/>
                <w:sz w:val="24"/>
                <w:szCs w:val="24"/>
                <w:lang w:eastAsia="ar-SA"/>
              </w:rPr>
            </w:pPr>
            <w:r w:rsidRPr="00057BAE">
              <w:rPr>
                <w:rFonts w:ascii="Arial" w:eastAsia="Times New Roman" w:hAnsi="Arial" w:cs="Arial"/>
                <w:b/>
                <w:sz w:val="24"/>
                <w:szCs w:val="24"/>
                <w:lang w:eastAsia="ar-SA"/>
              </w:rPr>
              <w:t>$</w:t>
            </w:r>
            <w:r w:rsidR="00057BAE">
              <w:rPr>
                <w:rFonts w:ascii="Arial" w:eastAsia="Times New Roman" w:hAnsi="Arial" w:cs="Arial"/>
                <w:b/>
                <w:sz w:val="24"/>
                <w:szCs w:val="24"/>
                <w:lang w:eastAsia="ar-SA"/>
              </w:rPr>
              <w:t>0</w:t>
            </w:r>
          </w:p>
        </w:tc>
      </w:tr>
      <w:tr w:rsidR="00305CA9" w:rsidRPr="00057BAE" w14:paraId="613302E5" w14:textId="77777777" w:rsidTr="002D043B">
        <w:tc>
          <w:tcPr>
            <w:tcW w:w="9180" w:type="dxa"/>
            <w:gridSpan w:val="3"/>
            <w:tcBorders>
              <w:top w:val="single" w:sz="4" w:space="0" w:color="000000"/>
              <w:left w:val="single" w:sz="4" w:space="0" w:color="000000"/>
              <w:bottom w:val="single" w:sz="4" w:space="0" w:color="000000"/>
              <w:right w:val="single" w:sz="4" w:space="0" w:color="000000"/>
            </w:tcBorders>
          </w:tcPr>
          <w:p w14:paraId="64E46404" w14:textId="3943CAF3" w:rsidR="00305CA9" w:rsidRPr="00057BAE" w:rsidRDefault="00907B17" w:rsidP="00D34204">
            <w:pPr>
              <w:numPr>
                <w:ilvl w:val="0"/>
                <w:numId w:val="105"/>
              </w:numPr>
              <w:suppressAutoHyphens/>
              <w:spacing w:after="0" w:line="240" w:lineRule="auto"/>
              <w:contextualSpacing/>
              <w:rPr>
                <w:rFonts w:ascii="Arial" w:eastAsia="Times New Roman" w:hAnsi="Arial" w:cs="Arial"/>
                <w:sz w:val="24"/>
                <w:szCs w:val="24"/>
                <w:lang w:eastAsia="ar-SA"/>
              </w:rPr>
            </w:pPr>
            <w:r>
              <w:rPr>
                <w:rFonts w:ascii="Arial" w:eastAsia="Times New Roman" w:hAnsi="Arial" w:cs="Arial"/>
                <w:sz w:val="24"/>
                <w:szCs w:val="24"/>
                <w:lang w:eastAsia="ar-SA"/>
              </w:rPr>
              <w:t>Refer to library grants</w:t>
            </w:r>
            <w:r w:rsidR="00305CA9" w:rsidRPr="00057BAE">
              <w:rPr>
                <w:rFonts w:ascii="Arial" w:eastAsia="Times New Roman" w:hAnsi="Arial" w:cs="Arial"/>
                <w:sz w:val="24"/>
                <w:szCs w:val="24"/>
                <w:lang w:eastAsia="ar-SA"/>
              </w:rPr>
              <w:t>.</w:t>
            </w:r>
          </w:p>
          <w:p w14:paraId="28DDD4A2" w14:textId="77777777" w:rsidR="00305CA9" w:rsidRPr="00057BAE" w:rsidRDefault="00305CA9" w:rsidP="00D34204">
            <w:pPr>
              <w:suppressAutoHyphens/>
              <w:spacing w:after="0" w:line="240" w:lineRule="auto"/>
              <w:rPr>
                <w:rFonts w:ascii="Arial" w:eastAsia="Times New Roman" w:hAnsi="Arial" w:cs="Arial"/>
                <w:b/>
                <w:sz w:val="24"/>
                <w:szCs w:val="24"/>
                <w:lang w:eastAsia="ar-SA"/>
              </w:rPr>
            </w:pPr>
          </w:p>
        </w:tc>
      </w:tr>
      <w:tr w:rsidR="00305CA9" w:rsidRPr="00057BAE" w14:paraId="6822CE99" w14:textId="77777777" w:rsidTr="002D043B">
        <w:tc>
          <w:tcPr>
            <w:tcW w:w="4590" w:type="dxa"/>
            <w:tcBorders>
              <w:top w:val="single" w:sz="4" w:space="0" w:color="000000"/>
              <w:left w:val="single" w:sz="4" w:space="0" w:color="000000"/>
              <w:bottom w:val="single" w:sz="4" w:space="0" w:color="000000"/>
            </w:tcBorders>
          </w:tcPr>
          <w:p w14:paraId="7D03064C" w14:textId="77777777" w:rsidR="00305CA9" w:rsidRPr="00057BAE" w:rsidRDefault="00305CA9" w:rsidP="00D34204">
            <w:pPr>
              <w:suppressAutoHyphens/>
              <w:snapToGrid w:val="0"/>
              <w:spacing w:after="0" w:line="240" w:lineRule="auto"/>
              <w:ind w:hanging="90"/>
              <w:rPr>
                <w:rFonts w:ascii="Arial" w:eastAsia="Times New Roman" w:hAnsi="Arial" w:cs="Arial"/>
                <w:b/>
                <w:sz w:val="24"/>
                <w:szCs w:val="24"/>
                <w:lang w:eastAsia="ar-SA"/>
              </w:rPr>
            </w:pPr>
            <w:r w:rsidRPr="00057BAE">
              <w:rPr>
                <w:rFonts w:ascii="Arial" w:eastAsia="Times New Roman" w:hAnsi="Arial" w:cs="Arial"/>
                <w:b/>
                <w:sz w:val="24"/>
                <w:szCs w:val="24"/>
                <w:lang w:eastAsia="ar-SA"/>
              </w:rPr>
              <w:t>Electricity</w:t>
            </w:r>
          </w:p>
        </w:tc>
        <w:tc>
          <w:tcPr>
            <w:tcW w:w="2160" w:type="dxa"/>
            <w:tcBorders>
              <w:top w:val="single" w:sz="4" w:space="0" w:color="000000"/>
              <w:left w:val="single" w:sz="4" w:space="0" w:color="000000"/>
              <w:bottom w:val="single" w:sz="4" w:space="0" w:color="000000"/>
            </w:tcBorders>
          </w:tcPr>
          <w:p w14:paraId="78157C28" w14:textId="77777777" w:rsidR="00305CA9" w:rsidRPr="00057BAE" w:rsidRDefault="00305CA9" w:rsidP="00D34204">
            <w:pPr>
              <w:suppressAutoHyphens/>
              <w:snapToGrid w:val="0"/>
              <w:spacing w:after="0" w:line="240" w:lineRule="auto"/>
              <w:ind w:hanging="90"/>
              <w:rPr>
                <w:rFonts w:ascii="Arial" w:eastAsia="Times New Roman" w:hAnsi="Arial" w:cs="Arial"/>
                <w:b/>
                <w:sz w:val="24"/>
                <w:szCs w:val="24"/>
                <w:lang w:eastAsia="ar-SA"/>
              </w:rPr>
            </w:pPr>
            <w:r w:rsidRPr="00057BAE">
              <w:rPr>
                <w:rFonts w:ascii="Arial" w:eastAsia="Times New Roman" w:hAnsi="Arial" w:cs="Arial"/>
                <w:b/>
                <w:sz w:val="24"/>
                <w:szCs w:val="24"/>
                <w:lang w:eastAsia="ar-SA"/>
              </w:rPr>
              <w:t>7720</w:t>
            </w:r>
          </w:p>
        </w:tc>
        <w:tc>
          <w:tcPr>
            <w:tcW w:w="2430" w:type="dxa"/>
            <w:tcBorders>
              <w:top w:val="single" w:sz="4" w:space="0" w:color="000000"/>
              <w:left w:val="single" w:sz="4" w:space="0" w:color="000000"/>
              <w:bottom w:val="single" w:sz="4" w:space="0" w:color="000000"/>
              <w:right w:val="single" w:sz="4" w:space="0" w:color="000000"/>
            </w:tcBorders>
          </w:tcPr>
          <w:p w14:paraId="6B48EFC2" w14:textId="60DFC262" w:rsidR="00305CA9" w:rsidRPr="00057BAE" w:rsidRDefault="00305CA9" w:rsidP="00D34204">
            <w:pPr>
              <w:suppressAutoHyphens/>
              <w:snapToGrid w:val="0"/>
              <w:spacing w:after="0" w:line="240" w:lineRule="auto"/>
              <w:ind w:hanging="90"/>
              <w:jc w:val="right"/>
              <w:rPr>
                <w:rFonts w:ascii="Arial" w:eastAsia="Times New Roman" w:hAnsi="Arial" w:cs="Arial"/>
                <w:b/>
                <w:sz w:val="24"/>
                <w:szCs w:val="24"/>
                <w:lang w:eastAsia="ar-SA"/>
              </w:rPr>
            </w:pPr>
            <w:r w:rsidRPr="00057BAE">
              <w:rPr>
                <w:rFonts w:ascii="Arial" w:eastAsia="Times New Roman" w:hAnsi="Arial" w:cs="Arial"/>
                <w:b/>
                <w:sz w:val="24"/>
                <w:szCs w:val="24"/>
                <w:lang w:eastAsia="ar-SA"/>
              </w:rPr>
              <w:t>$</w:t>
            </w:r>
            <w:r w:rsidR="00841261">
              <w:rPr>
                <w:rFonts w:ascii="Arial" w:eastAsia="Times New Roman" w:hAnsi="Arial" w:cs="Arial"/>
                <w:b/>
                <w:sz w:val="24"/>
                <w:szCs w:val="24"/>
                <w:lang w:eastAsia="ar-SA"/>
              </w:rPr>
              <w:t>4</w:t>
            </w:r>
            <w:r w:rsidRPr="00057BAE">
              <w:rPr>
                <w:rFonts w:ascii="Arial" w:eastAsia="Times New Roman" w:hAnsi="Arial" w:cs="Arial"/>
                <w:b/>
                <w:sz w:val="24"/>
                <w:szCs w:val="24"/>
                <w:lang w:eastAsia="ar-SA"/>
              </w:rPr>
              <w:t>,</w:t>
            </w:r>
            <w:r w:rsidR="00BB2F73">
              <w:rPr>
                <w:rFonts w:ascii="Arial" w:eastAsia="Times New Roman" w:hAnsi="Arial" w:cs="Arial"/>
                <w:b/>
                <w:sz w:val="24"/>
                <w:szCs w:val="24"/>
                <w:lang w:eastAsia="ar-SA"/>
              </w:rPr>
              <w:t>0</w:t>
            </w:r>
            <w:r w:rsidRPr="00057BAE">
              <w:rPr>
                <w:rFonts w:ascii="Arial" w:eastAsia="Times New Roman" w:hAnsi="Arial" w:cs="Arial"/>
                <w:b/>
                <w:sz w:val="24"/>
                <w:szCs w:val="24"/>
                <w:lang w:eastAsia="ar-SA"/>
              </w:rPr>
              <w:t>00</w:t>
            </w:r>
          </w:p>
        </w:tc>
      </w:tr>
      <w:tr w:rsidR="00305CA9" w:rsidRPr="00057BAE" w14:paraId="0F2B9371" w14:textId="77777777" w:rsidTr="002D043B">
        <w:tc>
          <w:tcPr>
            <w:tcW w:w="9180" w:type="dxa"/>
            <w:gridSpan w:val="3"/>
            <w:tcBorders>
              <w:top w:val="single" w:sz="4" w:space="0" w:color="000000"/>
              <w:left w:val="single" w:sz="4" w:space="0" w:color="000000"/>
              <w:bottom w:val="single" w:sz="4" w:space="0" w:color="000000"/>
              <w:right w:val="single" w:sz="4" w:space="0" w:color="000000"/>
            </w:tcBorders>
          </w:tcPr>
          <w:p w14:paraId="1A5CBDCB" w14:textId="767BC834" w:rsidR="00305CA9" w:rsidRDefault="00305CA9" w:rsidP="00D34204">
            <w:pPr>
              <w:numPr>
                <w:ilvl w:val="0"/>
                <w:numId w:val="106"/>
              </w:numPr>
              <w:suppressAutoHyphens/>
              <w:snapToGrid w:val="0"/>
              <w:spacing w:after="0" w:line="240" w:lineRule="auto"/>
              <w:ind w:right="190"/>
              <w:contextualSpacing/>
              <w:rPr>
                <w:rFonts w:ascii="Arial" w:eastAsia="Times New Roman" w:hAnsi="Arial" w:cs="Arial"/>
                <w:sz w:val="24"/>
                <w:szCs w:val="24"/>
                <w:lang w:eastAsia="ar-SA"/>
              </w:rPr>
            </w:pPr>
            <w:r w:rsidRPr="00057BAE">
              <w:rPr>
                <w:rFonts w:ascii="Arial" w:eastAsia="Times New Roman" w:hAnsi="Arial" w:cs="Arial"/>
                <w:sz w:val="24"/>
                <w:szCs w:val="24"/>
                <w:lang w:eastAsia="ar-SA"/>
              </w:rPr>
              <w:t>Amount the same as previous year.</w:t>
            </w:r>
          </w:p>
          <w:p w14:paraId="72E9D209" w14:textId="13363A4A" w:rsidR="00305CA9" w:rsidRPr="00057BAE" w:rsidRDefault="00305CA9" w:rsidP="00BB2F73">
            <w:pPr>
              <w:suppressAutoHyphens/>
              <w:snapToGrid w:val="0"/>
              <w:spacing w:after="0" w:line="240" w:lineRule="auto"/>
              <w:ind w:left="720" w:right="190"/>
              <w:contextualSpacing/>
              <w:rPr>
                <w:rFonts w:ascii="Arial" w:eastAsia="Times New Roman" w:hAnsi="Arial" w:cs="Arial"/>
                <w:sz w:val="24"/>
                <w:szCs w:val="24"/>
                <w:lang w:eastAsia="ar-SA"/>
              </w:rPr>
            </w:pPr>
          </w:p>
        </w:tc>
      </w:tr>
      <w:tr w:rsidR="00305CA9" w:rsidRPr="00057BAE" w14:paraId="0E32BAB9" w14:textId="77777777" w:rsidTr="002D043B">
        <w:tc>
          <w:tcPr>
            <w:tcW w:w="4590" w:type="dxa"/>
            <w:tcBorders>
              <w:top w:val="single" w:sz="4" w:space="0" w:color="000000"/>
              <w:left w:val="single" w:sz="4" w:space="0" w:color="000000"/>
              <w:bottom w:val="single" w:sz="4" w:space="0" w:color="000000"/>
            </w:tcBorders>
          </w:tcPr>
          <w:p w14:paraId="15C40662" w14:textId="77777777" w:rsidR="00305CA9" w:rsidRPr="00057BAE" w:rsidRDefault="00305CA9" w:rsidP="00D34204">
            <w:pPr>
              <w:suppressAutoHyphens/>
              <w:snapToGrid w:val="0"/>
              <w:spacing w:after="0" w:line="240" w:lineRule="auto"/>
              <w:ind w:hanging="90"/>
              <w:rPr>
                <w:rFonts w:ascii="Arial" w:eastAsia="Times New Roman" w:hAnsi="Arial" w:cs="Arial"/>
                <w:b/>
                <w:sz w:val="24"/>
                <w:szCs w:val="24"/>
                <w:lang w:eastAsia="ar-SA"/>
              </w:rPr>
            </w:pPr>
            <w:r w:rsidRPr="00057BAE">
              <w:rPr>
                <w:rFonts w:ascii="Arial" w:eastAsia="Times New Roman" w:hAnsi="Arial" w:cs="Arial"/>
                <w:b/>
                <w:sz w:val="24"/>
                <w:szCs w:val="24"/>
                <w:lang w:eastAsia="ar-SA"/>
              </w:rPr>
              <w:t>Heating Fuel</w:t>
            </w:r>
          </w:p>
        </w:tc>
        <w:tc>
          <w:tcPr>
            <w:tcW w:w="2160" w:type="dxa"/>
            <w:tcBorders>
              <w:top w:val="single" w:sz="4" w:space="0" w:color="000000"/>
              <w:left w:val="single" w:sz="4" w:space="0" w:color="000000"/>
              <w:bottom w:val="single" w:sz="4" w:space="0" w:color="000000"/>
            </w:tcBorders>
          </w:tcPr>
          <w:p w14:paraId="1C359726" w14:textId="77777777" w:rsidR="00305CA9" w:rsidRPr="00057BAE" w:rsidRDefault="00305CA9" w:rsidP="00D34204">
            <w:pPr>
              <w:suppressAutoHyphens/>
              <w:snapToGrid w:val="0"/>
              <w:spacing w:after="0" w:line="240" w:lineRule="auto"/>
              <w:ind w:hanging="90"/>
              <w:rPr>
                <w:rFonts w:ascii="Arial" w:eastAsia="Times New Roman" w:hAnsi="Arial" w:cs="Arial"/>
                <w:b/>
                <w:sz w:val="24"/>
                <w:szCs w:val="24"/>
                <w:lang w:eastAsia="ar-SA"/>
              </w:rPr>
            </w:pPr>
            <w:r w:rsidRPr="00057BAE">
              <w:rPr>
                <w:rFonts w:ascii="Arial" w:eastAsia="Times New Roman" w:hAnsi="Arial" w:cs="Arial"/>
                <w:b/>
                <w:sz w:val="24"/>
                <w:szCs w:val="24"/>
                <w:lang w:eastAsia="ar-SA"/>
              </w:rPr>
              <w:t>7730</w:t>
            </w:r>
          </w:p>
        </w:tc>
        <w:tc>
          <w:tcPr>
            <w:tcW w:w="2430" w:type="dxa"/>
            <w:tcBorders>
              <w:top w:val="single" w:sz="4" w:space="0" w:color="000000"/>
              <w:left w:val="single" w:sz="4" w:space="0" w:color="000000"/>
              <w:bottom w:val="single" w:sz="4" w:space="0" w:color="000000"/>
              <w:right w:val="single" w:sz="4" w:space="0" w:color="000000"/>
            </w:tcBorders>
          </w:tcPr>
          <w:p w14:paraId="4EF45376" w14:textId="7238AB8D" w:rsidR="00305CA9" w:rsidRPr="00057BAE" w:rsidRDefault="00305CA9" w:rsidP="00D34204">
            <w:pPr>
              <w:suppressAutoHyphens/>
              <w:snapToGrid w:val="0"/>
              <w:spacing w:after="0" w:line="240" w:lineRule="auto"/>
              <w:ind w:hanging="90"/>
              <w:jc w:val="right"/>
              <w:rPr>
                <w:rFonts w:ascii="Arial" w:eastAsia="Times New Roman" w:hAnsi="Arial" w:cs="Arial"/>
                <w:b/>
                <w:sz w:val="24"/>
                <w:szCs w:val="24"/>
                <w:lang w:eastAsia="ar-SA"/>
              </w:rPr>
            </w:pPr>
            <w:r w:rsidRPr="00057BAE">
              <w:rPr>
                <w:rFonts w:ascii="Arial" w:eastAsia="Times New Roman" w:hAnsi="Arial" w:cs="Arial"/>
                <w:b/>
                <w:sz w:val="24"/>
                <w:szCs w:val="24"/>
                <w:lang w:eastAsia="ar-SA"/>
              </w:rPr>
              <w:t>$</w:t>
            </w:r>
            <w:r w:rsidR="00F10952">
              <w:rPr>
                <w:rFonts w:ascii="Arial" w:eastAsia="Times New Roman" w:hAnsi="Arial" w:cs="Arial"/>
                <w:b/>
                <w:sz w:val="24"/>
                <w:szCs w:val="24"/>
                <w:lang w:eastAsia="ar-SA"/>
              </w:rPr>
              <w:t>8</w:t>
            </w:r>
            <w:r w:rsidRPr="00057BAE">
              <w:rPr>
                <w:rFonts w:ascii="Arial" w:eastAsia="Times New Roman" w:hAnsi="Arial" w:cs="Arial"/>
                <w:b/>
                <w:sz w:val="24"/>
                <w:szCs w:val="24"/>
                <w:lang w:eastAsia="ar-SA"/>
              </w:rPr>
              <w:t>,</w:t>
            </w:r>
            <w:r w:rsidR="00F10952">
              <w:rPr>
                <w:rFonts w:ascii="Arial" w:eastAsia="Times New Roman" w:hAnsi="Arial" w:cs="Arial"/>
                <w:b/>
                <w:sz w:val="24"/>
                <w:szCs w:val="24"/>
                <w:lang w:eastAsia="ar-SA"/>
              </w:rPr>
              <w:t>0</w:t>
            </w:r>
            <w:r w:rsidRPr="00057BAE">
              <w:rPr>
                <w:rFonts w:ascii="Arial" w:eastAsia="Times New Roman" w:hAnsi="Arial" w:cs="Arial"/>
                <w:b/>
                <w:sz w:val="24"/>
                <w:szCs w:val="24"/>
                <w:lang w:eastAsia="ar-SA"/>
              </w:rPr>
              <w:t xml:space="preserve">00 </w:t>
            </w:r>
          </w:p>
        </w:tc>
      </w:tr>
      <w:tr w:rsidR="00305CA9" w:rsidRPr="00057BAE" w14:paraId="69711FF1" w14:textId="77777777" w:rsidTr="002D043B">
        <w:tc>
          <w:tcPr>
            <w:tcW w:w="9180" w:type="dxa"/>
            <w:gridSpan w:val="3"/>
            <w:tcBorders>
              <w:top w:val="single" w:sz="4" w:space="0" w:color="000000"/>
              <w:left w:val="single" w:sz="4" w:space="0" w:color="000000"/>
              <w:bottom w:val="single" w:sz="4" w:space="0" w:color="000000"/>
              <w:right w:val="single" w:sz="4" w:space="0" w:color="000000"/>
            </w:tcBorders>
          </w:tcPr>
          <w:p w14:paraId="4B32116A" w14:textId="77777777" w:rsidR="00305CA9" w:rsidRPr="00057BAE" w:rsidRDefault="00305CA9" w:rsidP="00D34204">
            <w:pPr>
              <w:numPr>
                <w:ilvl w:val="0"/>
                <w:numId w:val="106"/>
              </w:numPr>
              <w:suppressAutoHyphens/>
              <w:snapToGrid w:val="0"/>
              <w:spacing w:after="0" w:line="240" w:lineRule="auto"/>
              <w:ind w:right="190"/>
              <w:contextualSpacing/>
              <w:rPr>
                <w:rFonts w:ascii="Arial" w:eastAsia="Times New Roman" w:hAnsi="Arial" w:cs="Arial"/>
                <w:sz w:val="24"/>
                <w:szCs w:val="24"/>
                <w:lang w:eastAsia="ar-SA"/>
              </w:rPr>
            </w:pPr>
            <w:r w:rsidRPr="00057BAE">
              <w:rPr>
                <w:rFonts w:ascii="Arial" w:eastAsia="Times New Roman" w:hAnsi="Arial" w:cs="Arial"/>
                <w:sz w:val="24"/>
                <w:szCs w:val="24"/>
                <w:lang w:eastAsia="ar-SA"/>
              </w:rPr>
              <w:t>Rate increase experienced last year</w:t>
            </w:r>
          </w:p>
          <w:p w14:paraId="5AD2F0EA" w14:textId="77777777" w:rsidR="00305CA9" w:rsidRPr="00057BAE" w:rsidRDefault="00305CA9" w:rsidP="00D34204">
            <w:pPr>
              <w:suppressAutoHyphens/>
              <w:spacing w:after="0" w:line="240" w:lineRule="auto"/>
              <w:ind w:hanging="90"/>
              <w:rPr>
                <w:rFonts w:ascii="Arial" w:eastAsia="Times New Roman" w:hAnsi="Arial" w:cs="Arial"/>
                <w:sz w:val="24"/>
                <w:szCs w:val="24"/>
                <w:lang w:eastAsia="ar-SA"/>
              </w:rPr>
            </w:pPr>
          </w:p>
        </w:tc>
      </w:tr>
      <w:tr w:rsidR="00305CA9" w:rsidRPr="00057BAE" w14:paraId="19D1BDF4" w14:textId="77777777" w:rsidTr="002D043B">
        <w:tc>
          <w:tcPr>
            <w:tcW w:w="4590" w:type="dxa"/>
            <w:tcBorders>
              <w:top w:val="single" w:sz="4" w:space="0" w:color="000000"/>
              <w:left w:val="single" w:sz="4" w:space="0" w:color="000000"/>
              <w:bottom w:val="single" w:sz="4" w:space="0" w:color="000000"/>
            </w:tcBorders>
          </w:tcPr>
          <w:p w14:paraId="33E33FB6" w14:textId="77777777" w:rsidR="00305CA9" w:rsidRPr="00057BAE" w:rsidRDefault="00305CA9" w:rsidP="00D34204">
            <w:pPr>
              <w:suppressAutoHyphens/>
              <w:snapToGrid w:val="0"/>
              <w:spacing w:after="0" w:line="240" w:lineRule="auto"/>
              <w:ind w:hanging="90"/>
              <w:rPr>
                <w:rFonts w:ascii="Arial" w:eastAsia="Times New Roman" w:hAnsi="Arial" w:cs="Arial"/>
                <w:b/>
                <w:sz w:val="24"/>
                <w:szCs w:val="24"/>
                <w:lang w:eastAsia="ar-SA"/>
              </w:rPr>
            </w:pPr>
            <w:r w:rsidRPr="00057BAE">
              <w:rPr>
                <w:rFonts w:ascii="Arial" w:eastAsia="Times New Roman" w:hAnsi="Arial" w:cs="Arial"/>
                <w:b/>
                <w:sz w:val="24"/>
                <w:szCs w:val="24"/>
                <w:lang w:eastAsia="ar-SA"/>
              </w:rPr>
              <w:t>Water &amp; Sewer</w:t>
            </w:r>
          </w:p>
        </w:tc>
        <w:tc>
          <w:tcPr>
            <w:tcW w:w="2160" w:type="dxa"/>
            <w:tcBorders>
              <w:top w:val="single" w:sz="4" w:space="0" w:color="000000"/>
              <w:left w:val="single" w:sz="4" w:space="0" w:color="000000"/>
              <w:bottom w:val="single" w:sz="4" w:space="0" w:color="000000"/>
            </w:tcBorders>
          </w:tcPr>
          <w:p w14:paraId="300FF6D2" w14:textId="77777777" w:rsidR="00305CA9" w:rsidRPr="00057BAE" w:rsidRDefault="00305CA9" w:rsidP="00D34204">
            <w:pPr>
              <w:suppressAutoHyphens/>
              <w:snapToGrid w:val="0"/>
              <w:spacing w:after="0" w:line="240" w:lineRule="auto"/>
              <w:ind w:hanging="90"/>
              <w:rPr>
                <w:rFonts w:ascii="Arial" w:eastAsia="Times New Roman" w:hAnsi="Arial" w:cs="Arial"/>
                <w:b/>
                <w:sz w:val="24"/>
                <w:szCs w:val="24"/>
                <w:lang w:eastAsia="ar-SA"/>
              </w:rPr>
            </w:pPr>
            <w:r w:rsidRPr="00057BAE">
              <w:rPr>
                <w:rFonts w:ascii="Arial" w:eastAsia="Times New Roman" w:hAnsi="Arial" w:cs="Arial"/>
                <w:b/>
                <w:sz w:val="24"/>
                <w:szCs w:val="24"/>
                <w:lang w:eastAsia="ar-SA"/>
              </w:rPr>
              <w:t>7740</w:t>
            </w:r>
          </w:p>
        </w:tc>
        <w:tc>
          <w:tcPr>
            <w:tcW w:w="2430" w:type="dxa"/>
            <w:tcBorders>
              <w:top w:val="single" w:sz="4" w:space="0" w:color="000000"/>
              <w:left w:val="single" w:sz="4" w:space="0" w:color="000000"/>
              <w:bottom w:val="single" w:sz="4" w:space="0" w:color="000000"/>
              <w:right w:val="single" w:sz="4" w:space="0" w:color="000000"/>
            </w:tcBorders>
          </w:tcPr>
          <w:p w14:paraId="6F7C97A0" w14:textId="3BD112A8" w:rsidR="00305CA9" w:rsidRPr="00057BAE" w:rsidRDefault="00305CA9" w:rsidP="00D34204">
            <w:pPr>
              <w:suppressAutoHyphens/>
              <w:snapToGrid w:val="0"/>
              <w:spacing w:after="0" w:line="240" w:lineRule="auto"/>
              <w:ind w:hanging="90"/>
              <w:jc w:val="right"/>
              <w:rPr>
                <w:rFonts w:ascii="Arial" w:eastAsia="Times New Roman" w:hAnsi="Arial" w:cs="Arial"/>
                <w:b/>
                <w:sz w:val="24"/>
                <w:szCs w:val="24"/>
                <w:lang w:eastAsia="ar-SA"/>
              </w:rPr>
            </w:pPr>
            <w:r w:rsidRPr="00057BAE">
              <w:rPr>
                <w:rFonts w:ascii="Arial" w:eastAsia="Times New Roman" w:hAnsi="Arial" w:cs="Arial"/>
                <w:b/>
                <w:sz w:val="24"/>
                <w:szCs w:val="24"/>
                <w:lang w:eastAsia="ar-SA"/>
              </w:rPr>
              <w:t>$</w:t>
            </w:r>
            <w:r w:rsidR="007357AE">
              <w:rPr>
                <w:rFonts w:ascii="Arial" w:eastAsia="Times New Roman" w:hAnsi="Arial" w:cs="Arial"/>
                <w:b/>
                <w:sz w:val="24"/>
                <w:szCs w:val="24"/>
                <w:lang w:eastAsia="ar-SA"/>
              </w:rPr>
              <w:t>2</w:t>
            </w:r>
            <w:r w:rsidRPr="00057BAE">
              <w:rPr>
                <w:rFonts w:ascii="Arial" w:eastAsia="Times New Roman" w:hAnsi="Arial" w:cs="Arial"/>
                <w:b/>
                <w:sz w:val="24"/>
                <w:szCs w:val="24"/>
                <w:lang w:eastAsia="ar-SA"/>
              </w:rPr>
              <w:t>,</w:t>
            </w:r>
            <w:r w:rsidR="007357AE">
              <w:rPr>
                <w:rFonts w:ascii="Arial" w:eastAsia="Times New Roman" w:hAnsi="Arial" w:cs="Arial"/>
                <w:b/>
                <w:sz w:val="24"/>
                <w:szCs w:val="24"/>
                <w:lang w:eastAsia="ar-SA"/>
              </w:rPr>
              <w:t>00</w:t>
            </w:r>
            <w:r w:rsidRPr="00057BAE">
              <w:rPr>
                <w:rFonts w:ascii="Arial" w:eastAsia="Times New Roman" w:hAnsi="Arial" w:cs="Arial"/>
                <w:b/>
                <w:sz w:val="24"/>
                <w:szCs w:val="24"/>
                <w:lang w:eastAsia="ar-SA"/>
              </w:rPr>
              <w:t>0</w:t>
            </w:r>
          </w:p>
        </w:tc>
      </w:tr>
      <w:tr w:rsidR="00305CA9" w:rsidRPr="00057BAE" w14:paraId="7370B0DE" w14:textId="77777777" w:rsidTr="002D043B">
        <w:tc>
          <w:tcPr>
            <w:tcW w:w="9180" w:type="dxa"/>
            <w:gridSpan w:val="3"/>
            <w:tcBorders>
              <w:top w:val="single" w:sz="4" w:space="0" w:color="000000"/>
              <w:left w:val="single" w:sz="4" w:space="0" w:color="000000"/>
              <w:bottom w:val="single" w:sz="4" w:space="0" w:color="000000"/>
              <w:right w:val="single" w:sz="4" w:space="0" w:color="000000"/>
            </w:tcBorders>
          </w:tcPr>
          <w:p w14:paraId="1E70F19D" w14:textId="77777777" w:rsidR="00305CA9" w:rsidRPr="00057BAE" w:rsidRDefault="00305CA9" w:rsidP="00D34204">
            <w:pPr>
              <w:numPr>
                <w:ilvl w:val="0"/>
                <w:numId w:val="106"/>
              </w:numPr>
              <w:suppressAutoHyphens/>
              <w:snapToGrid w:val="0"/>
              <w:spacing w:after="0" w:line="240" w:lineRule="auto"/>
              <w:contextualSpacing/>
              <w:rPr>
                <w:rFonts w:ascii="Arial" w:eastAsia="Times New Roman" w:hAnsi="Arial" w:cs="Arial"/>
                <w:sz w:val="24"/>
                <w:szCs w:val="24"/>
                <w:lang w:eastAsia="ar-SA"/>
              </w:rPr>
            </w:pPr>
            <w:r w:rsidRPr="00057BAE">
              <w:rPr>
                <w:rFonts w:ascii="Arial" w:eastAsia="Times New Roman" w:hAnsi="Arial" w:cs="Arial"/>
                <w:sz w:val="24"/>
                <w:szCs w:val="24"/>
                <w:lang w:eastAsia="ar-SA"/>
              </w:rPr>
              <w:t>City of Dillingham monthly utilities ($161.88/month).</w:t>
            </w:r>
          </w:p>
          <w:p w14:paraId="6DF1E1CF" w14:textId="77777777" w:rsidR="00305CA9" w:rsidRPr="00057BAE" w:rsidRDefault="00305CA9" w:rsidP="00D34204">
            <w:pPr>
              <w:suppressAutoHyphens/>
              <w:snapToGrid w:val="0"/>
              <w:spacing w:after="0" w:line="240" w:lineRule="auto"/>
              <w:rPr>
                <w:rFonts w:ascii="Arial" w:eastAsia="Times New Roman" w:hAnsi="Arial" w:cs="Arial"/>
                <w:sz w:val="24"/>
                <w:szCs w:val="24"/>
                <w:lang w:eastAsia="ar-SA"/>
              </w:rPr>
            </w:pPr>
          </w:p>
        </w:tc>
      </w:tr>
      <w:tr w:rsidR="00305CA9" w:rsidRPr="00057BAE" w14:paraId="48885389" w14:textId="77777777" w:rsidTr="002D043B">
        <w:tc>
          <w:tcPr>
            <w:tcW w:w="4590" w:type="dxa"/>
            <w:tcBorders>
              <w:top w:val="single" w:sz="4" w:space="0" w:color="000000"/>
              <w:left w:val="single" w:sz="4" w:space="0" w:color="000000"/>
              <w:bottom w:val="single" w:sz="4" w:space="0" w:color="000000"/>
            </w:tcBorders>
          </w:tcPr>
          <w:p w14:paraId="453E196D" w14:textId="77777777" w:rsidR="00305CA9" w:rsidRPr="00057BAE" w:rsidRDefault="00305CA9" w:rsidP="00D34204">
            <w:pPr>
              <w:suppressAutoHyphens/>
              <w:snapToGrid w:val="0"/>
              <w:spacing w:after="0" w:line="240" w:lineRule="auto"/>
              <w:ind w:hanging="90"/>
              <w:rPr>
                <w:rFonts w:ascii="Arial" w:eastAsia="Times New Roman" w:hAnsi="Arial" w:cs="Arial"/>
                <w:b/>
                <w:sz w:val="24"/>
                <w:szCs w:val="24"/>
                <w:lang w:eastAsia="ar-SA"/>
              </w:rPr>
            </w:pPr>
            <w:r w:rsidRPr="00057BAE">
              <w:rPr>
                <w:rFonts w:ascii="Arial" w:eastAsia="Times New Roman" w:hAnsi="Arial" w:cs="Arial"/>
                <w:b/>
                <w:sz w:val="24"/>
                <w:szCs w:val="24"/>
                <w:lang w:eastAsia="ar-SA"/>
              </w:rPr>
              <w:t>Refuse</w:t>
            </w:r>
          </w:p>
        </w:tc>
        <w:tc>
          <w:tcPr>
            <w:tcW w:w="2160" w:type="dxa"/>
            <w:tcBorders>
              <w:top w:val="single" w:sz="4" w:space="0" w:color="000000"/>
              <w:left w:val="single" w:sz="4" w:space="0" w:color="000000"/>
              <w:bottom w:val="single" w:sz="4" w:space="0" w:color="000000"/>
            </w:tcBorders>
          </w:tcPr>
          <w:p w14:paraId="7A625046" w14:textId="77777777" w:rsidR="00305CA9" w:rsidRPr="00057BAE" w:rsidRDefault="00305CA9" w:rsidP="00D34204">
            <w:pPr>
              <w:suppressAutoHyphens/>
              <w:snapToGrid w:val="0"/>
              <w:spacing w:after="0" w:line="240" w:lineRule="auto"/>
              <w:ind w:hanging="90"/>
              <w:rPr>
                <w:rFonts w:ascii="Arial" w:eastAsia="Times New Roman" w:hAnsi="Arial" w:cs="Arial"/>
                <w:b/>
                <w:sz w:val="24"/>
                <w:szCs w:val="24"/>
                <w:lang w:eastAsia="ar-SA"/>
              </w:rPr>
            </w:pPr>
            <w:r w:rsidRPr="00057BAE">
              <w:rPr>
                <w:rFonts w:ascii="Arial" w:eastAsia="Times New Roman" w:hAnsi="Arial" w:cs="Arial"/>
                <w:b/>
                <w:sz w:val="24"/>
                <w:szCs w:val="24"/>
                <w:lang w:eastAsia="ar-SA"/>
              </w:rPr>
              <w:t>7750</w:t>
            </w:r>
          </w:p>
        </w:tc>
        <w:tc>
          <w:tcPr>
            <w:tcW w:w="2430" w:type="dxa"/>
            <w:tcBorders>
              <w:top w:val="single" w:sz="4" w:space="0" w:color="000000"/>
              <w:left w:val="single" w:sz="4" w:space="0" w:color="000000"/>
              <w:bottom w:val="single" w:sz="4" w:space="0" w:color="000000"/>
              <w:right w:val="single" w:sz="4" w:space="0" w:color="000000"/>
            </w:tcBorders>
          </w:tcPr>
          <w:p w14:paraId="28AE79ED" w14:textId="66D9422F" w:rsidR="00305CA9" w:rsidRPr="00057BAE" w:rsidRDefault="00305CA9" w:rsidP="00D34204">
            <w:pPr>
              <w:suppressAutoHyphens/>
              <w:snapToGrid w:val="0"/>
              <w:spacing w:after="0" w:line="240" w:lineRule="auto"/>
              <w:ind w:hanging="90"/>
              <w:jc w:val="right"/>
              <w:rPr>
                <w:rFonts w:ascii="Arial" w:eastAsia="Times New Roman" w:hAnsi="Arial" w:cs="Arial"/>
                <w:b/>
                <w:sz w:val="24"/>
                <w:szCs w:val="24"/>
                <w:lang w:eastAsia="ar-SA"/>
              </w:rPr>
            </w:pPr>
            <w:r w:rsidRPr="00057BAE">
              <w:rPr>
                <w:rFonts w:ascii="Arial" w:eastAsia="Times New Roman" w:hAnsi="Arial" w:cs="Arial"/>
                <w:b/>
                <w:sz w:val="24"/>
                <w:szCs w:val="24"/>
                <w:lang w:eastAsia="ar-SA"/>
              </w:rPr>
              <w:t>$</w:t>
            </w:r>
            <w:r w:rsidR="005C1E1A">
              <w:rPr>
                <w:rFonts w:ascii="Arial" w:eastAsia="Times New Roman" w:hAnsi="Arial" w:cs="Arial"/>
                <w:b/>
                <w:sz w:val="24"/>
                <w:szCs w:val="24"/>
                <w:lang w:eastAsia="ar-SA"/>
              </w:rPr>
              <w:t>6</w:t>
            </w:r>
            <w:r w:rsidRPr="00057BAE">
              <w:rPr>
                <w:rFonts w:ascii="Arial" w:eastAsia="Times New Roman" w:hAnsi="Arial" w:cs="Arial"/>
                <w:b/>
                <w:sz w:val="24"/>
                <w:szCs w:val="24"/>
                <w:lang w:eastAsia="ar-SA"/>
              </w:rPr>
              <w:t xml:space="preserve">00 </w:t>
            </w:r>
          </w:p>
        </w:tc>
      </w:tr>
      <w:tr w:rsidR="00305CA9" w:rsidRPr="00057BAE" w14:paraId="77D4DBE8" w14:textId="77777777" w:rsidTr="002D043B">
        <w:tc>
          <w:tcPr>
            <w:tcW w:w="9180" w:type="dxa"/>
            <w:gridSpan w:val="3"/>
            <w:tcBorders>
              <w:top w:val="single" w:sz="4" w:space="0" w:color="000000"/>
              <w:left w:val="single" w:sz="4" w:space="0" w:color="000000"/>
              <w:bottom w:val="single" w:sz="4" w:space="0" w:color="000000"/>
              <w:right w:val="single" w:sz="4" w:space="0" w:color="000000"/>
            </w:tcBorders>
          </w:tcPr>
          <w:p w14:paraId="30F991D3" w14:textId="1AC6A245" w:rsidR="00305CA9" w:rsidRPr="00057BAE" w:rsidRDefault="00305CA9" w:rsidP="00D34204">
            <w:pPr>
              <w:numPr>
                <w:ilvl w:val="0"/>
                <w:numId w:val="106"/>
              </w:numPr>
              <w:suppressAutoHyphens/>
              <w:snapToGrid w:val="0"/>
              <w:spacing w:after="0" w:line="240" w:lineRule="auto"/>
              <w:contextualSpacing/>
              <w:rPr>
                <w:rFonts w:ascii="Arial" w:eastAsia="Times New Roman" w:hAnsi="Arial" w:cs="Arial"/>
                <w:sz w:val="24"/>
                <w:szCs w:val="24"/>
                <w:lang w:eastAsia="ar-SA"/>
              </w:rPr>
            </w:pPr>
            <w:r w:rsidRPr="00057BAE">
              <w:rPr>
                <w:rFonts w:ascii="Arial" w:eastAsia="Times New Roman" w:hAnsi="Arial" w:cs="Arial"/>
                <w:sz w:val="24"/>
                <w:szCs w:val="24"/>
                <w:lang w:eastAsia="ar-SA"/>
              </w:rPr>
              <w:t>Dumpster shared with UAF-Bristol Bay Campus.</w:t>
            </w:r>
            <w:r w:rsidR="005C1E1A">
              <w:rPr>
                <w:rFonts w:ascii="Arial" w:eastAsia="Times New Roman" w:hAnsi="Arial" w:cs="Arial"/>
                <w:sz w:val="24"/>
                <w:szCs w:val="24"/>
                <w:lang w:eastAsia="ar-SA"/>
              </w:rPr>
              <w:t xml:space="preserve"> $45 per month plus 1</w:t>
            </w:r>
          </w:p>
          <w:p w14:paraId="715C2A6F" w14:textId="77777777" w:rsidR="00305CA9" w:rsidRPr="00057BAE" w:rsidRDefault="00305CA9" w:rsidP="00D34204">
            <w:pPr>
              <w:suppressAutoHyphens/>
              <w:snapToGrid w:val="0"/>
              <w:spacing w:after="0" w:line="240" w:lineRule="auto"/>
              <w:rPr>
                <w:rFonts w:ascii="Arial" w:eastAsia="Times New Roman" w:hAnsi="Arial" w:cs="Arial"/>
                <w:sz w:val="24"/>
                <w:szCs w:val="24"/>
                <w:lang w:eastAsia="ar-SA"/>
              </w:rPr>
            </w:pPr>
          </w:p>
        </w:tc>
      </w:tr>
      <w:tr w:rsidR="00E67159" w:rsidRPr="00057BAE" w14:paraId="78827252" w14:textId="77777777" w:rsidTr="0088142D">
        <w:tc>
          <w:tcPr>
            <w:tcW w:w="4590" w:type="dxa"/>
            <w:tcBorders>
              <w:top w:val="single" w:sz="4" w:space="0" w:color="000000"/>
              <w:left w:val="single" w:sz="4" w:space="0" w:color="000000"/>
              <w:bottom w:val="single" w:sz="4" w:space="0" w:color="000000"/>
            </w:tcBorders>
          </w:tcPr>
          <w:p w14:paraId="5E9F8370" w14:textId="77777777" w:rsidR="00E67159" w:rsidRPr="00057BAE" w:rsidRDefault="00E67159" w:rsidP="0088142D">
            <w:pPr>
              <w:suppressAutoHyphens/>
              <w:snapToGrid w:val="0"/>
              <w:spacing w:after="0" w:line="240" w:lineRule="auto"/>
              <w:ind w:hanging="90"/>
              <w:rPr>
                <w:rFonts w:ascii="Arial" w:eastAsia="Times New Roman" w:hAnsi="Arial" w:cs="Arial"/>
                <w:b/>
                <w:sz w:val="24"/>
                <w:szCs w:val="24"/>
                <w:lang w:eastAsia="ar-SA"/>
              </w:rPr>
            </w:pPr>
            <w:r w:rsidRPr="00057BAE">
              <w:rPr>
                <w:rFonts w:ascii="Arial" w:eastAsia="Times New Roman" w:hAnsi="Arial" w:cs="Arial"/>
                <w:b/>
                <w:sz w:val="24"/>
                <w:szCs w:val="24"/>
                <w:lang w:eastAsia="ar-SA"/>
              </w:rPr>
              <w:t>Computer Software</w:t>
            </w:r>
          </w:p>
        </w:tc>
        <w:tc>
          <w:tcPr>
            <w:tcW w:w="2160" w:type="dxa"/>
            <w:tcBorders>
              <w:top w:val="single" w:sz="4" w:space="0" w:color="000000"/>
              <w:left w:val="single" w:sz="4" w:space="0" w:color="000000"/>
              <w:bottom w:val="single" w:sz="4" w:space="0" w:color="000000"/>
            </w:tcBorders>
          </w:tcPr>
          <w:p w14:paraId="288242DB" w14:textId="77777777" w:rsidR="00E67159" w:rsidRPr="00057BAE" w:rsidRDefault="00E67159" w:rsidP="0088142D">
            <w:pPr>
              <w:suppressAutoHyphens/>
              <w:snapToGrid w:val="0"/>
              <w:spacing w:after="0" w:line="240" w:lineRule="auto"/>
              <w:ind w:hanging="90"/>
              <w:rPr>
                <w:rFonts w:ascii="Arial" w:eastAsia="Times New Roman" w:hAnsi="Arial" w:cs="Arial"/>
                <w:b/>
                <w:sz w:val="24"/>
                <w:szCs w:val="24"/>
                <w:lang w:eastAsia="ar-SA"/>
              </w:rPr>
            </w:pPr>
            <w:r w:rsidRPr="00057BAE">
              <w:rPr>
                <w:rFonts w:ascii="Arial" w:eastAsia="Times New Roman" w:hAnsi="Arial" w:cs="Arial"/>
                <w:b/>
                <w:sz w:val="24"/>
                <w:szCs w:val="24"/>
                <w:lang w:eastAsia="ar-SA"/>
              </w:rPr>
              <w:t>7920</w:t>
            </w:r>
          </w:p>
        </w:tc>
        <w:tc>
          <w:tcPr>
            <w:tcW w:w="2430" w:type="dxa"/>
            <w:tcBorders>
              <w:top w:val="single" w:sz="4" w:space="0" w:color="000000"/>
              <w:left w:val="single" w:sz="4" w:space="0" w:color="000000"/>
              <w:bottom w:val="single" w:sz="4" w:space="0" w:color="000000"/>
              <w:right w:val="single" w:sz="4" w:space="0" w:color="000000"/>
            </w:tcBorders>
          </w:tcPr>
          <w:p w14:paraId="284BA194" w14:textId="20D92549" w:rsidR="00E67159" w:rsidRPr="00057BAE" w:rsidRDefault="00E67159" w:rsidP="0088142D">
            <w:pPr>
              <w:suppressAutoHyphens/>
              <w:snapToGrid w:val="0"/>
              <w:spacing w:after="0" w:line="240" w:lineRule="auto"/>
              <w:ind w:hanging="90"/>
              <w:jc w:val="right"/>
              <w:rPr>
                <w:rFonts w:ascii="Arial" w:eastAsia="Times New Roman" w:hAnsi="Arial" w:cs="Arial"/>
                <w:b/>
                <w:sz w:val="24"/>
                <w:szCs w:val="24"/>
                <w:lang w:eastAsia="ar-SA"/>
              </w:rPr>
            </w:pPr>
            <w:r w:rsidRPr="00057BAE">
              <w:rPr>
                <w:rFonts w:ascii="Arial" w:eastAsia="Times New Roman" w:hAnsi="Arial" w:cs="Arial"/>
                <w:b/>
                <w:sz w:val="24"/>
                <w:szCs w:val="24"/>
                <w:lang w:eastAsia="ar-SA"/>
              </w:rPr>
              <w:t>$</w:t>
            </w:r>
            <w:r>
              <w:rPr>
                <w:rFonts w:ascii="Arial" w:eastAsia="Times New Roman" w:hAnsi="Arial" w:cs="Arial"/>
                <w:b/>
                <w:sz w:val="24"/>
                <w:szCs w:val="24"/>
                <w:lang w:eastAsia="ar-SA"/>
              </w:rPr>
              <w:t>2,</w:t>
            </w:r>
            <w:r w:rsidR="00046A58">
              <w:rPr>
                <w:rFonts w:ascii="Arial" w:eastAsia="Times New Roman" w:hAnsi="Arial" w:cs="Arial"/>
                <w:b/>
                <w:sz w:val="24"/>
                <w:szCs w:val="24"/>
                <w:lang w:eastAsia="ar-SA"/>
              </w:rPr>
              <w:t>40</w:t>
            </w:r>
            <w:r>
              <w:rPr>
                <w:rFonts w:ascii="Arial" w:eastAsia="Times New Roman" w:hAnsi="Arial" w:cs="Arial"/>
                <w:b/>
                <w:sz w:val="24"/>
                <w:szCs w:val="24"/>
                <w:lang w:eastAsia="ar-SA"/>
              </w:rPr>
              <w:t>0</w:t>
            </w:r>
          </w:p>
        </w:tc>
      </w:tr>
      <w:tr w:rsidR="00E67159" w:rsidRPr="00057BAE" w14:paraId="490D67BC" w14:textId="77777777" w:rsidTr="0088142D">
        <w:tc>
          <w:tcPr>
            <w:tcW w:w="9180" w:type="dxa"/>
            <w:gridSpan w:val="3"/>
            <w:tcBorders>
              <w:top w:val="single" w:sz="4" w:space="0" w:color="000000"/>
              <w:left w:val="single" w:sz="4" w:space="0" w:color="000000"/>
              <w:bottom w:val="single" w:sz="4" w:space="0" w:color="000000"/>
              <w:right w:val="single" w:sz="4" w:space="0" w:color="000000"/>
            </w:tcBorders>
          </w:tcPr>
          <w:p w14:paraId="3F689F89" w14:textId="045590E2" w:rsidR="00E67159" w:rsidRPr="00057BAE" w:rsidRDefault="00E67159" w:rsidP="0088142D">
            <w:pPr>
              <w:numPr>
                <w:ilvl w:val="0"/>
                <w:numId w:val="106"/>
              </w:numPr>
              <w:suppressAutoHyphens/>
              <w:snapToGrid w:val="0"/>
              <w:spacing w:after="0" w:line="240" w:lineRule="auto"/>
              <w:contextualSpacing/>
              <w:rPr>
                <w:rFonts w:ascii="Arial" w:eastAsia="Times New Roman" w:hAnsi="Arial" w:cs="Arial"/>
                <w:sz w:val="24"/>
                <w:szCs w:val="24"/>
                <w:lang w:eastAsia="ar-SA"/>
              </w:rPr>
            </w:pPr>
            <w:r w:rsidRPr="00057BAE">
              <w:rPr>
                <w:rFonts w:ascii="Arial" w:eastAsia="Times New Roman" w:hAnsi="Arial" w:cs="Arial"/>
                <w:sz w:val="24"/>
                <w:szCs w:val="24"/>
                <w:lang w:eastAsia="ar-SA"/>
              </w:rPr>
              <w:t>Alexandra $</w:t>
            </w:r>
            <w:r w:rsidR="00046A58">
              <w:rPr>
                <w:rFonts w:ascii="Arial" w:eastAsia="Times New Roman" w:hAnsi="Arial" w:cs="Arial"/>
                <w:sz w:val="24"/>
                <w:szCs w:val="24"/>
                <w:lang w:eastAsia="ar-SA"/>
              </w:rPr>
              <w:t>2,0</w:t>
            </w:r>
            <w:r>
              <w:rPr>
                <w:rFonts w:ascii="Arial" w:eastAsia="Times New Roman" w:hAnsi="Arial" w:cs="Arial"/>
                <w:sz w:val="24"/>
                <w:szCs w:val="24"/>
                <w:lang w:eastAsia="ar-SA"/>
              </w:rPr>
              <w:t>00</w:t>
            </w:r>
          </w:p>
          <w:p w14:paraId="135D38E6" w14:textId="268AF9DD" w:rsidR="00E67159" w:rsidRPr="00046A58" w:rsidRDefault="00E67159" w:rsidP="0088142D">
            <w:pPr>
              <w:numPr>
                <w:ilvl w:val="0"/>
                <w:numId w:val="106"/>
              </w:numPr>
              <w:suppressAutoHyphens/>
              <w:snapToGrid w:val="0"/>
              <w:spacing w:after="0" w:line="240" w:lineRule="auto"/>
              <w:contextualSpacing/>
              <w:rPr>
                <w:rFonts w:ascii="Arial" w:eastAsia="Times New Roman" w:hAnsi="Arial" w:cs="Arial"/>
                <w:sz w:val="24"/>
                <w:szCs w:val="24"/>
                <w:lang w:eastAsia="ar-SA"/>
              </w:rPr>
            </w:pPr>
            <w:r w:rsidRPr="00046A58">
              <w:rPr>
                <w:rFonts w:ascii="Arial" w:eastAsia="Times New Roman" w:hAnsi="Arial" w:cs="Arial"/>
                <w:sz w:val="24"/>
                <w:szCs w:val="24"/>
                <w:lang w:eastAsia="ar-SA"/>
              </w:rPr>
              <w:t>Deep Freeze $</w:t>
            </w:r>
            <w:r w:rsidR="008120ED" w:rsidRPr="00046A58">
              <w:rPr>
                <w:rFonts w:ascii="Arial" w:eastAsia="Times New Roman" w:hAnsi="Arial" w:cs="Arial"/>
                <w:sz w:val="24"/>
                <w:szCs w:val="24"/>
                <w:lang w:eastAsia="ar-SA"/>
              </w:rPr>
              <w:t>241.50 per year starting 07/2023 5 year period.</w:t>
            </w:r>
          </w:p>
          <w:p w14:paraId="7A5C7BFC" w14:textId="77777777" w:rsidR="00E67159" w:rsidRPr="00057BAE" w:rsidRDefault="00E67159" w:rsidP="0088142D">
            <w:pPr>
              <w:suppressAutoHyphens/>
              <w:snapToGrid w:val="0"/>
              <w:spacing w:after="0" w:line="240" w:lineRule="auto"/>
              <w:rPr>
                <w:rFonts w:ascii="Arial" w:eastAsia="Times New Roman" w:hAnsi="Arial" w:cs="Arial"/>
                <w:sz w:val="24"/>
                <w:szCs w:val="24"/>
                <w:lang w:eastAsia="ar-SA"/>
              </w:rPr>
            </w:pPr>
          </w:p>
        </w:tc>
      </w:tr>
    </w:tbl>
    <w:p w14:paraId="6AF36AEE" w14:textId="77777777" w:rsidR="00DD164C" w:rsidRDefault="00DD164C" w:rsidP="00DD164C">
      <w:pPr>
        <w:rPr>
          <w:b/>
          <w:sz w:val="24"/>
          <w:szCs w:val="24"/>
          <w:lang w:eastAsia="ar-SA"/>
        </w:rPr>
      </w:pPr>
    </w:p>
    <w:p w14:paraId="39F0ED66" w14:textId="3BC40B54" w:rsidR="00DD164C" w:rsidRPr="00057BAE" w:rsidRDefault="00DD164C" w:rsidP="00DD164C">
      <w:pPr>
        <w:rPr>
          <w:b/>
          <w:sz w:val="24"/>
          <w:szCs w:val="24"/>
          <w:lang w:eastAsia="ar-SA"/>
        </w:rPr>
      </w:pPr>
      <w:r w:rsidRPr="00057BAE">
        <w:rPr>
          <w:b/>
          <w:sz w:val="24"/>
          <w:szCs w:val="24"/>
          <w:lang w:eastAsia="ar-SA"/>
        </w:rPr>
        <w:lastRenderedPageBreak/>
        <w:t>1000 XXXX 40 41 0000 0</w:t>
      </w:r>
      <w:r w:rsidRPr="00057BAE">
        <w:rPr>
          <w:b/>
          <w:sz w:val="24"/>
          <w:szCs w:val="24"/>
          <w:lang w:eastAsia="ar-SA"/>
        </w:rPr>
        <w:tab/>
      </w:r>
      <w:r w:rsidRPr="00057BAE">
        <w:rPr>
          <w:b/>
          <w:sz w:val="24"/>
          <w:szCs w:val="24"/>
          <w:lang w:eastAsia="ar-SA"/>
        </w:rPr>
        <w:tab/>
      </w:r>
      <w:r w:rsidRPr="00057BAE">
        <w:rPr>
          <w:b/>
          <w:sz w:val="24"/>
          <w:szCs w:val="24"/>
          <w:lang w:eastAsia="ar-SA"/>
        </w:rPr>
        <w:tab/>
      </w:r>
    </w:p>
    <w:tbl>
      <w:tblPr>
        <w:tblW w:w="0" w:type="auto"/>
        <w:tblInd w:w="18" w:type="dxa"/>
        <w:tblLayout w:type="fixed"/>
        <w:tblLook w:val="0000" w:firstRow="0" w:lastRow="0" w:firstColumn="0" w:lastColumn="0" w:noHBand="0" w:noVBand="0"/>
      </w:tblPr>
      <w:tblGrid>
        <w:gridCol w:w="4590"/>
        <w:gridCol w:w="2160"/>
        <w:gridCol w:w="2430"/>
      </w:tblGrid>
      <w:tr w:rsidR="00DD164C" w:rsidRPr="00057BAE" w14:paraId="73D0E97C" w14:textId="77777777" w:rsidTr="00185AF6">
        <w:tc>
          <w:tcPr>
            <w:tcW w:w="4590" w:type="dxa"/>
            <w:tcBorders>
              <w:top w:val="single" w:sz="4" w:space="0" w:color="000000"/>
              <w:left w:val="single" w:sz="4" w:space="0" w:color="000000"/>
              <w:bottom w:val="single" w:sz="4" w:space="0" w:color="000000"/>
            </w:tcBorders>
          </w:tcPr>
          <w:p w14:paraId="64D13E65" w14:textId="77777777" w:rsidR="00DD164C" w:rsidRPr="00057BAE" w:rsidRDefault="00DD164C" w:rsidP="00185AF6">
            <w:pPr>
              <w:suppressAutoHyphens/>
              <w:snapToGrid w:val="0"/>
              <w:spacing w:after="0" w:line="240" w:lineRule="auto"/>
              <w:ind w:hanging="90"/>
              <w:rPr>
                <w:rFonts w:ascii="Arial" w:eastAsia="Times New Roman" w:hAnsi="Arial" w:cs="Arial"/>
                <w:b/>
                <w:sz w:val="24"/>
                <w:szCs w:val="24"/>
                <w:lang w:eastAsia="ar-SA"/>
              </w:rPr>
            </w:pPr>
            <w:r w:rsidRPr="00057BAE">
              <w:rPr>
                <w:rFonts w:ascii="Arial" w:eastAsia="Times New Roman" w:hAnsi="Arial" w:cs="Arial"/>
                <w:b/>
                <w:sz w:val="24"/>
                <w:szCs w:val="24"/>
                <w:lang w:eastAsia="ar-SA"/>
              </w:rPr>
              <w:t>Equipment Maintenance</w:t>
            </w:r>
          </w:p>
        </w:tc>
        <w:tc>
          <w:tcPr>
            <w:tcW w:w="2160" w:type="dxa"/>
            <w:tcBorders>
              <w:top w:val="single" w:sz="4" w:space="0" w:color="000000"/>
              <w:left w:val="single" w:sz="4" w:space="0" w:color="000000"/>
              <w:bottom w:val="single" w:sz="4" w:space="0" w:color="000000"/>
            </w:tcBorders>
          </w:tcPr>
          <w:p w14:paraId="4A538980" w14:textId="77777777" w:rsidR="00DD164C" w:rsidRPr="00057BAE" w:rsidRDefault="00DD164C" w:rsidP="00185AF6">
            <w:pPr>
              <w:suppressAutoHyphens/>
              <w:snapToGrid w:val="0"/>
              <w:spacing w:after="0" w:line="240" w:lineRule="auto"/>
              <w:ind w:hanging="90"/>
              <w:rPr>
                <w:rFonts w:ascii="Arial" w:eastAsia="Times New Roman" w:hAnsi="Arial" w:cs="Arial"/>
                <w:b/>
                <w:sz w:val="24"/>
                <w:szCs w:val="24"/>
                <w:lang w:eastAsia="ar-SA"/>
              </w:rPr>
            </w:pPr>
            <w:r w:rsidRPr="00057BAE">
              <w:rPr>
                <w:rFonts w:ascii="Arial" w:eastAsia="Times New Roman" w:hAnsi="Arial" w:cs="Arial"/>
                <w:b/>
                <w:sz w:val="24"/>
                <w:szCs w:val="24"/>
                <w:lang w:eastAsia="ar-SA"/>
              </w:rPr>
              <w:t>8120</w:t>
            </w:r>
          </w:p>
        </w:tc>
        <w:tc>
          <w:tcPr>
            <w:tcW w:w="2430" w:type="dxa"/>
            <w:tcBorders>
              <w:top w:val="single" w:sz="4" w:space="0" w:color="000000"/>
              <w:left w:val="single" w:sz="4" w:space="0" w:color="000000"/>
              <w:bottom w:val="single" w:sz="4" w:space="0" w:color="000000"/>
              <w:right w:val="single" w:sz="4" w:space="0" w:color="000000"/>
            </w:tcBorders>
          </w:tcPr>
          <w:p w14:paraId="01CEC10E" w14:textId="5F6406CA" w:rsidR="00DD164C" w:rsidRPr="00057BAE" w:rsidRDefault="00DD164C" w:rsidP="00185AF6">
            <w:pPr>
              <w:suppressAutoHyphens/>
              <w:snapToGrid w:val="0"/>
              <w:spacing w:after="0" w:line="240" w:lineRule="auto"/>
              <w:ind w:hanging="90"/>
              <w:jc w:val="right"/>
              <w:rPr>
                <w:rFonts w:ascii="Arial" w:eastAsia="Times New Roman" w:hAnsi="Arial" w:cs="Arial"/>
                <w:b/>
                <w:sz w:val="24"/>
                <w:szCs w:val="24"/>
                <w:lang w:eastAsia="ar-SA"/>
              </w:rPr>
            </w:pPr>
            <w:r w:rsidRPr="00057BAE">
              <w:rPr>
                <w:rFonts w:ascii="Arial" w:eastAsia="Times New Roman" w:hAnsi="Arial" w:cs="Arial"/>
                <w:b/>
                <w:sz w:val="24"/>
                <w:szCs w:val="24"/>
                <w:lang w:eastAsia="ar-SA"/>
              </w:rPr>
              <w:t>$</w:t>
            </w:r>
            <w:r w:rsidR="00DB2C34">
              <w:rPr>
                <w:rFonts w:ascii="Arial" w:eastAsia="Times New Roman" w:hAnsi="Arial" w:cs="Arial"/>
                <w:b/>
                <w:sz w:val="24"/>
                <w:szCs w:val="24"/>
                <w:lang w:eastAsia="ar-SA"/>
              </w:rPr>
              <w:t>3</w:t>
            </w:r>
            <w:r w:rsidRPr="00057BAE">
              <w:rPr>
                <w:rFonts w:ascii="Arial" w:eastAsia="Times New Roman" w:hAnsi="Arial" w:cs="Arial"/>
                <w:b/>
                <w:sz w:val="24"/>
                <w:szCs w:val="24"/>
                <w:lang w:eastAsia="ar-SA"/>
              </w:rPr>
              <w:t>,</w:t>
            </w:r>
            <w:r w:rsidR="00DB2C34">
              <w:rPr>
                <w:rFonts w:ascii="Arial" w:eastAsia="Times New Roman" w:hAnsi="Arial" w:cs="Arial"/>
                <w:b/>
                <w:sz w:val="24"/>
                <w:szCs w:val="24"/>
                <w:lang w:eastAsia="ar-SA"/>
              </w:rPr>
              <w:t>020</w:t>
            </w:r>
            <w:r w:rsidRPr="00057BAE">
              <w:rPr>
                <w:rFonts w:ascii="Arial" w:eastAsia="Times New Roman" w:hAnsi="Arial" w:cs="Arial"/>
                <w:b/>
                <w:sz w:val="24"/>
                <w:szCs w:val="24"/>
                <w:lang w:eastAsia="ar-SA"/>
              </w:rPr>
              <w:t xml:space="preserve"> </w:t>
            </w:r>
          </w:p>
        </w:tc>
      </w:tr>
      <w:tr w:rsidR="00DD164C" w:rsidRPr="00057BAE" w14:paraId="11907383" w14:textId="77777777" w:rsidTr="00185AF6">
        <w:tc>
          <w:tcPr>
            <w:tcW w:w="9180" w:type="dxa"/>
            <w:gridSpan w:val="3"/>
            <w:tcBorders>
              <w:top w:val="single" w:sz="4" w:space="0" w:color="000000"/>
              <w:left w:val="single" w:sz="4" w:space="0" w:color="000000"/>
              <w:bottom w:val="single" w:sz="4" w:space="0" w:color="000000"/>
              <w:right w:val="single" w:sz="4" w:space="0" w:color="000000"/>
            </w:tcBorders>
          </w:tcPr>
          <w:p w14:paraId="309A2B1E" w14:textId="68DC89A6" w:rsidR="00DD164C" w:rsidRDefault="00DD164C" w:rsidP="00185AF6">
            <w:pPr>
              <w:numPr>
                <w:ilvl w:val="0"/>
                <w:numId w:val="107"/>
              </w:numPr>
              <w:suppressAutoHyphens/>
              <w:snapToGrid w:val="0"/>
              <w:spacing w:after="0" w:line="240" w:lineRule="auto"/>
              <w:contextualSpacing/>
              <w:rPr>
                <w:rFonts w:ascii="Arial" w:eastAsia="Times New Roman" w:hAnsi="Arial" w:cs="Arial"/>
                <w:sz w:val="24"/>
                <w:szCs w:val="24"/>
                <w:lang w:eastAsia="ar-SA"/>
              </w:rPr>
            </w:pPr>
            <w:r w:rsidRPr="00057BAE">
              <w:rPr>
                <w:rFonts w:ascii="Arial" w:eastAsia="Times New Roman" w:hAnsi="Arial" w:cs="Arial"/>
                <w:sz w:val="24"/>
                <w:szCs w:val="24"/>
                <w:lang w:eastAsia="ar-SA"/>
              </w:rPr>
              <w:t>Annual copy machine umbrella contract</w:t>
            </w:r>
          </w:p>
          <w:p w14:paraId="2574EC0D" w14:textId="77777777" w:rsidR="00DD164C" w:rsidRPr="00057BAE" w:rsidRDefault="00DD164C" w:rsidP="00046A58">
            <w:pPr>
              <w:suppressAutoHyphens/>
              <w:snapToGrid w:val="0"/>
              <w:spacing w:after="0" w:line="240" w:lineRule="auto"/>
              <w:ind w:left="720"/>
              <w:contextualSpacing/>
              <w:rPr>
                <w:rFonts w:ascii="Arial" w:eastAsia="Times New Roman" w:hAnsi="Arial" w:cs="Arial"/>
                <w:sz w:val="24"/>
                <w:szCs w:val="24"/>
                <w:lang w:eastAsia="ar-SA"/>
              </w:rPr>
            </w:pPr>
          </w:p>
        </w:tc>
      </w:tr>
      <w:tr w:rsidR="00DD164C" w:rsidRPr="00057BAE" w14:paraId="489C5D6F" w14:textId="77777777" w:rsidTr="00185AF6">
        <w:tc>
          <w:tcPr>
            <w:tcW w:w="6750" w:type="dxa"/>
            <w:gridSpan w:val="2"/>
            <w:tcBorders>
              <w:top w:val="single" w:sz="4" w:space="0" w:color="000000"/>
              <w:left w:val="single" w:sz="4" w:space="0" w:color="000000"/>
              <w:bottom w:val="single" w:sz="4" w:space="0" w:color="000000"/>
              <w:right w:val="single" w:sz="4" w:space="0" w:color="000000"/>
            </w:tcBorders>
          </w:tcPr>
          <w:p w14:paraId="6DAC1253" w14:textId="617EE0C3" w:rsidR="00DD164C" w:rsidRPr="00057BAE" w:rsidRDefault="00DD164C" w:rsidP="00185AF6">
            <w:pPr>
              <w:suppressAutoHyphens/>
              <w:snapToGrid w:val="0"/>
              <w:spacing w:after="0" w:line="240" w:lineRule="auto"/>
              <w:ind w:left="342"/>
              <w:jc w:val="right"/>
              <w:rPr>
                <w:rFonts w:ascii="Arial" w:eastAsia="Times New Roman" w:hAnsi="Arial" w:cs="Arial"/>
                <w:b/>
                <w:sz w:val="24"/>
                <w:szCs w:val="24"/>
                <w:lang w:eastAsia="ar-SA"/>
              </w:rPr>
            </w:pPr>
            <w:r w:rsidRPr="00057BAE">
              <w:rPr>
                <w:rFonts w:ascii="Arial" w:eastAsia="Times New Roman" w:hAnsi="Arial" w:cs="Arial"/>
                <w:b/>
                <w:sz w:val="24"/>
                <w:szCs w:val="24"/>
                <w:lang w:eastAsia="ar-SA"/>
              </w:rPr>
              <w:t>Total</w:t>
            </w:r>
            <w:r w:rsidR="00441C31">
              <w:rPr>
                <w:rFonts w:ascii="Arial" w:eastAsia="Times New Roman" w:hAnsi="Arial" w:cs="Arial"/>
                <w:b/>
                <w:sz w:val="24"/>
                <w:szCs w:val="24"/>
                <w:lang w:eastAsia="ar-SA"/>
              </w:rPr>
              <w:t xml:space="preserve"> Library Expenses</w:t>
            </w:r>
          </w:p>
        </w:tc>
        <w:tc>
          <w:tcPr>
            <w:tcW w:w="2430" w:type="dxa"/>
            <w:tcBorders>
              <w:top w:val="single" w:sz="4" w:space="0" w:color="000000"/>
              <w:left w:val="single" w:sz="4" w:space="0" w:color="000000"/>
              <w:bottom w:val="single" w:sz="4" w:space="0" w:color="000000"/>
              <w:right w:val="single" w:sz="4" w:space="0" w:color="000000"/>
            </w:tcBorders>
          </w:tcPr>
          <w:p w14:paraId="7D47DAA8" w14:textId="4989D283" w:rsidR="00DD164C" w:rsidRPr="00057BAE" w:rsidRDefault="00DD164C" w:rsidP="00185AF6">
            <w:pPr>
              <w:suppressAutoHyphens/>
              <w:snapToGrid w:val="0"/>
              <w:spacing w:after="0" w:line="240" w:lineRule="auto"/>
              <w:jc w:val="right"/>
              <w:rPr>
                <w:rFonts w:ascii="Arial" w:eastAsia="Times New Roman" w:hAnsi="Arial" w:cs="Arial"/>
                <w:b/>
                <w:sz w:val="24"/>
                <w:szCs w:val="24"/>
                <w:lang w:eastAsia="ar-SA"/>
              </w:rPr>
            </w:pPr>
            <w:r w:rsidRPr="00057BAE">
              <w:rPr>
                <w:rFonts w:ascii="Arial" w:eastAsia="Times New Roman" w:hAnsi="Arial" w:cs="Arial"/>
                <w:b/>
                <w:sz w:val="24"/>
                <w:szCs w:val="24"/>
                <w:lang w:eastAsia="ar-SA"/>
              </w:rPr>
              <w:t xml:space="preserve"> $</w:t>
            </w:r>
            <w:r w:rsidR="007F122C">
              <w:rPr>
                <w:rFonts w:ascii="Arial" w:eastAsia="Times New Roman" w:hAnsi="Arial" w:cs="Arial"/>
                <w:b/>
                <w:sz w:val="24"/>
                <w:szCs w:val="24"/>
                <w:lang w:eastAsia="ar-SA"/>
              </w:rPr>
              <w:t>18</w:t>
            </w:r>
            <w:r w:rsidR="00E84D0D">
              <w:rPr>
                <w:rFonts w:ascii="Arial" w:eastAsia="Times New Roman" w:hAnsi="Arial" w:cs="Arial"/>
                <w:b/>
                <w:sz w:val="24"/>
                <w:szCs w:val="24"/>
                <w:lang w:eastAsia="ar-SA"/>
              </w:rPr>
              <w:t>4</w:t>
            </w:r>
            <w:r>
              <w:rPr>
                <w:rFonts w:ascii="Arial" w:eastAsia="Times New Roman" w:hAnsi="Arial" w:cs="Arial"/>
                <w:b/>
                <w:sz w:val="24"/>
                <w:szCs w:val="24"/>
                <w:lang w:eastAsia="ar-SA"/>
              </w:rPr>
              <w:t>,</w:t>
            </w:r>
            <w:r w:rsidR="00E84D0D">
              <w:rPr>
                <w:rFonts w:ascii="Arial" w:eastAsia="Times New Roman" w:hAnsi="Arial" w:cs="Arial"/>
                <w:b/>
                <w:sz w:val="24"/>
                <w:szCs w:val="24"/>
                <w:lang w:eastAsia="ar-SA"/>
              </w:rPr>
              <w:t>1</w:t>
            </w:r>
            <w:r w:rsidR="00540624">
              <w:rPr>
                <w:rFonts w:ascii="Arial" w:eastAsia="Times New Roman" w:hAnsi="Arial" w:cs="Arial"/>
                <w:b/>
                <w:sz w:val="24"/>
                <w:szCs w:val="24"/>
                <w:lang w:eastAsia="ar-SA"/>
              </w:rPr>
              <w:t>95</w:t>
            </w:r>
          </w:p>
        </w:tc>
      </w:tr>
    </w:tbl>
    <w:p w14:paraId="782138A2" w14:textId="6AD02377" w:rsidR="00305CA9" w:rsidRDefault="00305CA9" w:rsidP="00305CA9">
      <w:pPr>
        <w:suppressAutoHyphens/>
        <w:spacing w:after="0" w:line="240" w:lineRule="auto"/>
        <w:rPr>
          <w:rFonts w:ascii="Times New Roman" w:eastAsia="Times New Roman" w:hAnsi="Times New Roman" w:cs="Times New Roman"/>
          <w:b/>
          <w:sz w:val="24"/>
          <w:szCs w:val="24"/>
          <w:lang w:eastAsia="ar-SA"/>
        </w:rPr>
      </w:pPr>
    </w:p>
    <w:p w14:paraId="4DED7C06" w14:textId="77777777" w:rsidR="00DD164C" w:rsidRPr="00057BAE" w:rsidRDefault="00DD164C" w:rsidP="00305CA9">
      <w:pPr>
        <w:suppressAutoHyphens/>
        <w:spacing w:after="0" w:line="240" w:lineRule="auto"/>
        <w:rPr>
          <w:rFonts w:ascii="Times New Roman" w:eastAsia="Times New Roman" w:hAnsi="Times New Roman" w:cs="Times New Roman"/>
          <w:b/>
          <w:sz w:val="24"/>
          <w:szCs w:val="24"/>
          <w:lang w:eastAsia="ar-SA"/>
        </w:rPr>
      </w:pPr>
    </w:p>
    <w:tbl>
      <w:tblPr>
        <w:tblStyle w:val="TableGrid"/>
        <w:tblW w:w="9180" w:type="dxa"/>
        <w:tblInd w:w="18" w:type="dxa"/>
        <w:tblLook w:val="04A0" w:firstRow="1" w:lastRow="0" w:firstColumn="1" w:lastColumn="0" w:noHBand="0" w:noVBand="1"/>
      </w:tblPr>
      <w:tblGrid>
        <w:gridCol w:w="9180"/>
      </w:tblGrid>
      <w:tr w:rsidR="00305CA9" w:rsidRPr="00057BAE" w14:paraId="6969A4BC" w14:textId="77777777" w:rsidTr="00D34204">
        <w:tc>
          <w:tcPr>
            <w:tcW w:w="9180" w:type="dxa"/>
          </w:tcPr>
          <w:p w14:paraId="2D869F0E" w14:textId="748C9A55" w:rsidR="00305CA9" w:rsidRPr="00057BAE" w:rsidRDefault="00305CA9" w:rsidP="00D34204">
            <w:pPr>
              <w:suppressAutoHyphens/>
              <w:ind w:left="-90"/>
              <w:rPr>
                <w:rFonts w:ascii="Arial" w:hAnsi="Arial" w:cs="Arial"/>
                <w:b/>
                <w:sz w:val="24"/>
                <w:szCs w:val="24"/>
                <w:lang w:eastAsia="ar-SA"/>
              </w:rPr>
            </w:pPr>
            <w:r w:rsidRPr="00057BAE">
              <w:rPr>
                <w:rFonts w:ascii="Arial" w:hAnsi="Arial" w:cs="Arial"/>
                <w:b/>
                <w:sz w:val="24"/>
                <w:szCs w:val="24"/>
                <w:lang w:eastAsia="ar-SA"/>
              </w:rPr>
              <w:t>Remarks:</w:t>
            </w:r>
          </w:p>
          <w:p w14:paraId="2090ADD6" w14:textId="332118ED" w:rsidR="00305CA9" w:rsidRPr="00057BAE" w:rsidRDefault="00046A58" w:rsidP="00305CA9">
            <w:pPr>
              <w:pStyle w:val="ListParagraph"/>
              <w:numPr>
                <w:ilvl w:val="0"/>
                <w:numId w:val="108"/>
              </w:numPr>
              <w:suppressAutoHyphens/>
              <w:rPr>
                <w:rFonts w:ascii="Arial" w:hAnsi="Arial" w:cs="Arial"/>
                <w:sz w:val="24"/>
                <w:szCs w:val="24"/>
                <w:lang w:eastAsia="ar-SA"/>
              </w:rPr>
            </w:pPr>
            <w:r>
              <w:rPr>
                <w:rFonts w:ascii="Arial" w:hAnsi="Arial" w:cs="Arial"/>
                <w:sz w:val="24"/>
                <w:szCs w:val="24"/>
                <w:lang w:eastAsia="ar-SA"/>
              </w:rPr>
              <w:t>Library advisory board is still meeting about a v</w:t>
            </w:r>
            <w:r w:rsidR="00E509CD">
              <w:rPr>
                <w:rFonts w:ascii="Arial" w:hAnsi="Arial" w:cs="Arial"/>
                <w:sz w:val="24"/>
                <w:szCs w:val="24"/>
                <w:lang w:eastAsia="ar-SA"/>
              </w:rPr>
              <w:t>olunteer program.</w:t>
            </w:r>
          </w:p>
        </w:tc>
      </w:tr>
    </w:tbl>
    <w:p w14:paraId="4BBF3A52" w14:textId="77777777" w:rsidR="00DD164C" w:rsidRDefault="00DD164C">
      <w:pPr>
        <w:rPr>
          <w:rFonts w:asciiTheme="majorHAnsi" w:eastAsia="Times New Roman" w:hAnsiTheme="majorHAnsi" w:cstheme="majorBidi"/>
          <w:color w:val="2E74B5" w:themeColor="accent1" w:themeShade="BF"/>
          <w:sz w:val="48"/>
          <w:szCs w:val="32"/>
          <w:lang w:eastAsia="ar-SA"/>
        </w:rPr>
      </w:pPr>
      <w:r>
        <w:rPr>
          <w:rFonts w:eastAsia="Times New Roman"/>
          <w:sz w:val="48"/>
          <w:lang w:eastAsia="ar-SA"/>
        </w:rPr>
        <w:br w:type="page"/>
      </w:r>
    </w:p>
    <w:p w14:paraId="36BF35EB" w14:textId="1D7FED5B" w:rsidR="008120ED" w:rsidRPr="00BD0E7C" w:rsidRDefault="008120ED" w:rsidP="008120ED">
      <w:pPr>
        <w:pStyle w:val="Heading1"/>
        <w:jc w:val="center"/>
        <w:rPr>
          <w:rFonts w:eastAsia="Times New Roman"/>
          <w:sz w:val="48"/>
        </w:rPr>
      </w:pPr>
      <w:bookmarkStart w:id="47" w:name="_Toc198213533"/>
      <w:r>
        <w:rPr>
          <w:rFonts w:eastAsia="Times New Roman"/>
          <w:sz w:val="48"/>
        </w:rPr>
        <w:lastRenderedPageBreak/>
        <w:t>Grandma’s House</w:t>
      </w:r>
      <w:bookmarkEnd w:id="47"/>
    </w:p>
    <w:p w14:paraId="60843E47" w14:textId="02C6E04A" w:rsidR="008120ED" w:rsidRPr="00BD0E7C" w:rsidRDefault="008120ED" w:rsidP="008120ED">
      <w:pPr>
        <w:rPr>
          <w:b/>
          <w:sz w:val="24"/>
        </w:rPr>
      </w:pPr>
      <w:r w:rsidRPr="00BD0E7C">
        <w:rPr>
          <w:b/>
          <w:sz w:val="24"/>
        </w:rPr>
        <w:t xml:space="preserve">1000 XXXX </w:t>
      </w:r>
      <w:r>
        <w:rPr>
          <w:b/>
          <w:sz w:val="24"/>
        </w:rPr>
        <w:t>45</w:t>
      </w:r>
      <w:r w:rsidRPr="00BD0E7C">
        <w:rPr>
          <w:b/>
          <w:sz w:val="24"/>
        </w:rPr>
        <w:t xml:space="preserve"> </w:t>
      </w:r>
      <w:r>
        <w:rPr>
          <w:b/>
          <w:sz w:val="24"/>
        </w:rPr>
        <w:t>46</w:t>
      </w:r>
      <w:r w:rsidRPr="00BD0E7C">
        <w:rPr>
          <w:b/>
          <w:sz w:val="24"/>
        </w:rPr>
        <w:t xml:space="preserve"> 0000 0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2160"/>
        <w:gridCol w:w="2790"/>
      </w:tblGrid>
      <w:tr w:rsidR="00FC36CC" w:rsidRPr="00873B28" w14:paraId="3D1F5A18" w14:textId="77777777" w:rsidTr="00FC36CC">
        <w:tc>
          <w:tcPr>
            <w:tcW w:w="4230" w:type="dxa"/>
            <w:tcBorders>
              <w:top w:val="single" w:sz="4" w:space="0" w:color="auto"/>
              <w:left w:val="single" w:sz="4" w:space="0" w:color="auto"/>
              <w:bottom w:val="single" w:sz="4" w:space="0" w:color="auto"/>
              <w:right w:val="single" w:sz="4" w:space="0" w:color="auto"/>
            </w:tcBorders>
            <w:shd w:val="clear" w:color="auto" w:fill="auto"/>
          </w:tcPr>
          <w:p w14:paraId="7F65EBAE" w14:textId="30BA693A" w:rsidR="00FC36CC" w:rsidRPr="00873B28" w:rsidRDefault="00FC36CC" w:rsidP="004746A6">
            <w:pPr>
              <w:spacing w:after="0" w:line="240" w:lineRule="auto"/>
              <w:ind w:hanging="90"/>
              <w:rPr>
                <w:rFonts w:ascii="Arial" w:eastAsia="Times New Roman" w:hAnsi="Arial" w:cs="Arial"/>
                <w:b/>
                <w:sz w:val="24"/>
                <w:szCs w:val="24"/>
              </w:rPr>
            </w:pPr>
            <w:r>
              <w:rPr>
                <w:rFonts w:ascii="Arial" w:eastAsia="Times New Roman" w:hAnsi="Arial" w:cs="Arial"/>
                <w:b/>
                <w:sz w:val="24"/>
                <w:szCs w:val="24"/>
              </w:rPr>
              <w:t>Contractual/Professional</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40F6E39" w14:textId="70310B1A" w:rsidR="00FC36CC" w:rsidRPr="00873B28" w:rsidRDefault="00FC36CC" w:rsidP="004746A6">
            <w:pPr>
              <w:spacing w:after="0" w:line="240" w:lineRule="auto"/>
              <w:ind w:hanging="90"/>
              <w:rPr>
                <w:rFonts w:ascii="Arial" w:eastAsia="Times New Roman" w:hAnsi="Arial" w:cs="Arial"/>
                <w:b/>
                <w:sz w:val="24"/>
                <w:szCs w:val="24"/>
              </w:rPr>
            </w:pPr>
            <w:r>
              <w:rPr>
                <w:rFonts w:ascii="Arial" w:eastAsia="Times New Roman" w:hAnsi="Arial" w:cs="Arial"/>
                <w:b/>
                <w:sz w:val="24"/>
                <w:szCs w:val="24"/>
              </w:rPr>
              <w:t>7060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F04257F" w14:textId="1939FAB6" w:rsidR="00FC36CC" w:rsidRPr="00873B28" w:rsidRDefault="00FC36CC" w:rsidP="004746A6">
            <w:pPr>
              <w:spacing w:after="0" w:line="240" w:lineRule="auto"/>
              <w:ind w:hanging="90"/>
              <w:jc w:val="right"/>
              <w:rPr>
                <w:rFonts w:ascii="Arial" w:eastAsia="Times New Roman" w:hAnsi="Arial" w:cs="Arial"/>
                <w:b/>
                <w:sz w:val="24"/>
                <w:szCs w:val="24"/>
              </w:rPr>
            </w:pPr>
            <w:r w:rsidRPr="00873B28">
              <w:rPr>
                <w:rFonts w:ascii="Arial" w:eastAsia="Times New Roman" w:hAnsi="Arial" w:cs="Arial"/>
                <w:b/>
                <w:sz w:val="24"/>
                <w:szCs w:val="24"/>
              </w:rPr>
              <w:t xml:space="preserve"> $</w:t>
            </w:r>
            <w:r>
              <w:rPr>
                <w:rFonts w:ascii="Arial" w:eastAsia="Times New Roman" w:hAnsi="Arial" w:cs="Arial"/>
                <w:b/>
                <w:sz w:val="24"/>
                <w:szCs w:val="24"/>
              </w:rPr>
              <w:t>0</w:t>
            </w:r>
          </w:p>
        </w:tc>
      </w:tr>
      <w:tr w:rsidR="00FC36CC" w:rsidRPr="00873B28" w14:paraId="55FCEDBF" w14:textId="77777777" w:rsidTr="004746A6">
        <w:tc>
          <w:tcPr>
            <w:tcW w:w="9180" w:type="dxa"/>
            <w:gridSpan w:val="3"/>
            <w:shd w:val="clear" w:color="auto" w:fill="auto"/>
          </w:tcPr>
          <w:p w14:paraId="76D02634" w14:textId="445307E6" w:rsidR="00FC36CC" w:rsidRPr="00873B28" w:rsidRDefault="00505DD6" w:rsidP="004746A6">
            <w:pPr>
              <w:numPr>
                <w:ilvl w:val="0"/>
                <w:numId w:val="14"/>
              </w:numPr>
              <w:spacing w:after="0" w:line="240" w:lineRule="auto"/>
              <w:rPr>
                <w:rFonts w:ascii="Arial" w:eastAsia="Times New Roman" w:hAnsi="Arial" w:cs="Arial"/>
                <w:sz w:val="24"/>
                <w:szCs w:val="24"/>
              </w:rPr>
            </w:pPr>
            <w:r>
              <w:rPr>
                <w:rFonts w:ascii="Arial" w:eastAsia="Times New Roman" w:hAnsi="Arial" w:cs="Arial"/>
                <w:sz w:val="24"/>
                <w:szCs w:val="24"/>
              </w:rPr>
              <w:t>None</w:t>
            </w:r>
          </w:p>
          <w:p w14:paraId="2A5690C7" w14:textId="77777777" w:rsidR="00FC36CC" w:rsidRPr="00873B28" w:rsidRDefault="00FC36CC" w:rsidP="004746A6">
            <w:pPr>
              <w:spacing w:after="0" w:line="240" w:lineRule="auto"/>
              <w:rPr>
                <w:rFonts w:ascii="Arial" w:eastAsia="Times New Roman" w:hAnsi="Arial" w:cs="Arial"/>
                <w:sz w:val="24"/>
                <w:szCs w:val="24"/>
              </w:rPr>
            </w:pPr>
          </w:p>
        </w:tc>
      </w:tr>
      <w:tr w:rsidR="00873B28" w:rsidRPr="00873B28" w14:paraId="593FAE0A" w14:textId="77777777" w:rsidTr="001219DF">
        <w:tc>
          <w:tcPr>
            <w:tcW w:w="4230" w:type="dxa"/>
            <w:shd w:val="clear" w:color="auto" w:fill="auto"/>
          </w:tcPr>
          <w:p w14:paraId="4227079A" w14:textId="77777777" w:rsidR="008120ED" w:rsidRPr="00873B28" w:rsidRDefault="008120ED" w:rsidP="001219DF">
            <w:pPr>
              <w:spacing w:after="0" w:line="240" w:lineRule="auto"/>
              <w:ind w:hanging="90"/>
              <w:rPr>
                <w:rFonts w:ascii="Arial" w:eastAsia="Times New Roman" w:hAnsi="Arial" w:cs="Arial"/>
                <w:b/>
                <w:sz w:val="24"/>
                <w:szCs w:val="24"/>
              </w:rPr>
            </w:pPr>
            <w:r w:rsidRPr="00873B28">
              <w:rPr>
                <w:rFonts w:ascii="Arial" w:eastAsia="Times New Roman" w:hAnsi="Arial" w:cs="Arial"/>
                <w:b/>
                <w:sz w:val="24"/>
                <w:szCs w:val="24"/>
              </w:rPr>
              <w:t>Electricity</w:t>
            </w:r>
          </w:p>
        </w:tc>
        <w:tc>
          <w:tcPr>
            <w:tcW w:w="2160" w:type="dxa"/>
            <w:shd w:val="clear" w:color="auto" w:fill="auto"/>
          </w:tcPr>
          <w:p w14:paraId="6E5B879E" w14:textId="77777777" w:rsidR="008120ED" w:rsidRPr="00873B28" w:rsidRDefault="008120ED" w:rsidP="001219DF">
            <w:pPr>
              <w:spacing w:after="0" w:line="240" w:lineRule="auto"/>
              <w:ind w:hanging="90"/>
              <w:rPr>
                <w:rFonts w:ascii="Arial" w:eastAsia="Times New Roman" w:hAnsi="Arial" w:cs="Arial"/>
                <w:b/>
                <w:sz w:val="24"/>
                <w:szCs w:val="24"/>
              </w:rPr>
            </w:pPr>
            <w:r w:rsidRPr="00873B28">
              <w:rPr>
                <w:rFonts w:ascii="Arial" w:eastAsia="Times New Roman" w:hAnsi="Arial" w:cs="Arial"/>
                <w:b/>
                <w:sz w:val="24"/>
                <w:szCs w:val="24"/>
              </w:rPr>
              <w:t>7720</w:t>
            </w:r>
          </w:p>
        </w:tc>
        <w:tc>
          <w:tcPr>
            <w:tcW w:w="2790" w:type="dxa"/>
            <w:shd w:val="clear" w:color="auto" w:fill="auto"/>
          </w:tcPr>
          <w:p w14:paraId="486EAF16" w14:textId="4448E88A" w:rsidR="008120ED" w:rsidRPr="00873B28" w:rsidRDefault="008120ED" w:rsidP="001219DF">
            <w:pPr>
              <w:spacing w:after="0" w:line="240" w:lineRule="auto"/>
              <w:ind w:hanging="90"/>
              <w:jc w:val="right"/>
              <w:rPr>
                <w:rFonts w:ascii="Arial" w:eastAsia="Times New Roman" w:hAnsi="Arial" w:cs="Arial"/>
                <w:b/>
                <w:sz w:val="24"/>
                <w:szCs w:val="24"/>
              </w:rPr>
            </w:pPr>
            <w:r w:rsidRPr="00873B28">
              <w:rPr>
                <w:rFonts w:ascii="Arial" w:eastAsia="Times New Roman" w:hAnsi="Arial" w:cs="Arial"/>
                <w:b/>
                <w:sz w:val="24"/>
                <w:szCs w:val="24"/>
              </w:rPr>
              <w:t xml:space="preserve"> $</w:t>
            </w:r>
            <w:r w:rsidR="00505DD6">
              <w:rPr>
                <w:rFonts w:ascii="Arial" w:eastAsia="Times New Roman" w:hAnsi="Arial" w:cs="Arial"/>
                <w:b/>
                <w:sz w:val="24"/>
                <w:szCs w:val="24"/>
              </w:rPr>
              <w:t>8</w:t>
            </w:r>
            <w:r w:rsidRPr="00873B28">
              <w:rPr>
                <w:rFonts w:ascii="Arial" w:eastAsia="Times New Roman" w:hAnsi="Arial" w:cs="Arial"/>
                <w:b/>
                <w:sz w:val="24"/>
                <w:szCs w:val="24"/>
              </w:rPr>
              <w:t>,</w:t>
            </w:r>
            <w:r w:rsidR="00505DD6">
              <w:rPr>
                <w:rFonts w:ascii="Arial" w:eastAsia="Times New Roman" w:hAnsi="Arial" w:cs="Arial"/>
                <w:b/>
                <w:sz w:val="24"/>
                <w:szCs w:val="24"/>
              </w:rPr>
              <w:t>000</w:t>
            </w:r>
          </w:p>
        </w:tc>
      </w:tr>
      <w:tr w:rsidR="00873B28" w:rsidRPr="00873B28" w14:paraId="557422A3" w14:textId="77777777" w:rsidTr="001219DF">
        <w:tc>
          <w:tcPr>
            <w:tcW w:w="9180" w:type="dxa"/>
            <w:gridSpan w:val="3"/>
            <w:shd w:val="clear" w:color="auto" w:fill="auto"/>
          </w:tcPr>
          <w:p w14:paraId="7B04A7AC" w14:textId="3019CBE0" w:rsidR="008120ED" w:rsidRPr="00873B28" w:rsidRDefault="00505DD6" w:rsidP="001219DF">
            <w:pPr>
              <w:numPr>
                <w:ilvl w:val="0"/>
                <w:numId w:val="14"/>
              </w:numPr>
              <w:spacing w:after="0" w:line="240" w:lineRule="auto"/>
              <w:rPr>
                <w:rFonts w:ascii="Arial" w:eastAsia="Times New Roman" w:hAnsi="Arial" w:cs="Arial"/>
                <w:sz w:val="24"/>
                <w:szCs w:val="24"/>
              </w:rPr>
            </w:pPr>
            <w:r>
              <w:rPr>
                <w:rFonts w:ascii="Arial" w:eastAsia="Times New Roman" w:hAnsi="Arial" w:cs="Arial"/>
                <w:sz w:val="24"/>
                <w:szCs w:val="24"/>
              </w:rPr>
              <w:t>Facility Expense</w:t>
            </w:r>
          </w:p>
          <w:p w14:paraId="7CA15CDA" w14:textId="77777777" w:rsidR="008120ED" w:rsidRPr="00873B28" w:rsidRDefault="008120ED" w:rsidP="001219DF">
            <w:pPr>
              <w:spacing w:after="0" w:line="240" w:lineRule="auto"/>
              <w:rPr>
                <w:rFonts w:ascii="Arial" w:eastAsia="Times New Roman" w:hAnsi="Arial" w:cs="Arial"/>
                <w:sz w:val="24"/>
                <w:szCs w:val="24"/>
              </w:rPr>
            </w:pPr>
          </w:p>
        </w:tc>
      </w:tr>
      <w:tr w:rsidR="00873B28" w:rsidRPr="00873B28" w14:paraId="2ECFF486" w14:textId="77777777" w:rsidTr="001219DF">
        <w:tc>
          <w:tcPr>
            <w:tcW w:w="4230" w:type="dxa"/>
            <w:shd w:val="clear" w:color="auto" w:fill="auto"/>
          </w:tcPr>
          <w:p w14:paraId="6361A267" w14:textId="77777777" w:rsidR="008120ED" w:rsidRPr="00873B28" w:rsidRDefault="008120ED" w:rsidP="001219DF">
            <w:pPr>
              <w:spacing w:after="0" w:line="240" w:lineRule="auto"/>
              <w:ind w:hanging="90"/>
              <w:rPr>
                <w:rFonts w:ascii="Arial" w:eastAsia="Times New Roman" w:hAnsi="Arial" w:cs="Arial"/>
                <w:b/>
                <w:sz w:val="24"/>
                <w:szCs w:val="24"/>
              </w:rPr>
            </w:pPr>
            <w:r w:rsidRPr="00873B28">
              <w:rPr>
                <w:rFonts w:ascii="Arial" w:eastAsia="Times New Roman" w:hAnsi="Arial" w:cs="Arial"/>
                <w:b/>
                <w:sz w:val="24"/>
                <w:szCs w:val="24"/>
              </w:rPr>
              <w:t>Heating Fuel</w:t>
            </w:r>
          </w:p>
        </w:tc>
        <w:tc>
          <w:tcPr>
            <w:tcW w:w="2160" w:type="dxa"/>
            <w:shd w:val="clear" w:color="auto" w:fill="auto"/>
          </w:tcPr>
          <w:p w14:paraId="33A0256E" w14:textId="77777777" w:rsidR="008120ED" w:rsidRPr="00873B28" w:rsidRDefault="008120ED" w:rsidP="001219DF">
            <w:pPr>
              <w:spacing w:after="0" w:line="240" w:lineRule="auto"/>
              <w:ind w:hanging="90"/>
              <w:rPr>
                <w:rFonts w:ascii="Arial" w:eastAsia="Times New Roman" w:hAnsi="Arial" w:cs="Arial"/>
                <w:b/>
                <w:sz w:val="24"/>
                <w:szCs w:val="24"/>
              </w:rPr>
            </w:pPr>
            <w:r w:rsidRPr="00873B28">
              <w:rPr>
                <w:rFonts w:ascii="Arial" w:eastAsia="Times New Roman" w:hAnsi="Arial" w:cs="Arial"/>
                <w:b/>
                <w:sz w:val="24"/>
                <w:szCs w:val="24"/>
              </w:rPr>
              <w:t>7730</w:t>
            </w:r>
          </w:p>
        </w:tc>
        <w:tc>
          <w:tcPr>
            <w:tcW w:w="2790" w:type="dxa"/>
            <w:shd w:val="clear" w:color="auto" w:fill="auto"/>
          </w:tcPr>
          <w:p w14:paraId="21C8C8E6" w14:textId="5AB90619" w:rsidR="008120ED" w:rsidRPr="00873B28" w:rsidRDefault="008120ED" w:rsidP="001219DF">
            <w:pPr>
              <w:spacing w:after="0" w:line="240" w:lineRule="auto"/>
              <w:ind w:hanging="90"/>
              <w:jc w:val="right"/>
              <w:rPr>
                <w:rFonts w:ascii="Arial" w:eastAsia="Times New Roman" w:hAnsi="Arial" w:cs="Arial"/>
                <w:b/>
                <w:sz w:val="24"/>
                <w:szCs w:val="24"/>
              </w:rPr>
            </w:pPr>
            <w:r w:rsidRPr="00873B28">
              <w:rPr>
                <w:rFonts w:ascii="Arial" w:eastAsia="Times New Roman" w:hAnsi="Arial" w:cs="Arial"/>
                <w:b/>
                <w:sz w:val="24"/>
                <w:szCs w:val="24"/>
              </w:rPr>
              <w:t>$</w:t>
            </w:r>
            <w:r w:rsidR="00E502F4">
              <w:rPr>
                <w:rFonts w:ascii="Arial" w:eastAsia="Times New Roman" w:hAnsi="Arial" w:cs="Arial"/>
                <w:b/>
                <w:sz w:val="24"/>
                <w:szCs w:val="24"/>
              </w:rPr>
              <w:t>42</w:t>
            </w:r>
            <w:r w:rsidRPr="00873B28">
              <w:rPr>
                <w:rFonts w:ascii="Arial" w:eastAsia="Times New Roman" w:hAnsi="Arial" w:cs="Arial"/>
                <w:b/>
                <w:sz w:val="24"/>
                <w:szCs w:val="24"/>
              </w:rPr>
              <w:t>,</w:t>
            </w:r>
            <w:r w:rsidR="00E502F4">
              <w:rPr>
                <w:rFonts w:ascii="Arial" w:eastAsia="Times New Roman" w:hAnsi="Arial" w:cs="Arial"/>
                <w:b/>
                <w:sz w:val="24"/>
                <w:szCs w:val="24"/>
              </w:rPr>
              <w:t>9</w:t>
            </w:r>
            <w:r w:rsidRPr="00873B28">
              <w:rPr>
                <w:rFonts w:ascii="Arial" w:eastAsia="Times New Roman" w:hAnsi="Arial" w:cs="Arial"/>
                <w:b/>
                <w:sz w:val="24"/>
                <w:szCs w:val="24"/>
              </w:rPr>
              <w:t>00</w:t>
            </w:r>
          </w:p>
        </w:tc>
      </w:tr>
      <w:tr w:rsidR="00873B28" w:rsidRPr="00873B28" w14:paraId="2EF2A565" w14:textId="77777777" w:rsidTr="001219DF">
        <w:tc>
          <w:tcPr>
            <w:tcW w:w="9180" w:type="dxa"/>
            <w:gridSpan w:val="3"/>
            <w:shd w:val="clear" w:color="auto" w:fill="auto"/>
          </w:tcPr>
          <w:p w14:paraId="5D912AB3" w14:textId="1B4CE75B" w:rsidR="007C6398" w:rsidRPr="00505DD6" w:rsidRDefault="00505DD6" w:rsidP="00505DD6">
            <w:pPr>
              <w:numPr>
                <w:ilvl w:val="0"/>
                <w:numId w:val="14"/>
              </w:numPr>
              <w:spacing w:after="0" w:line="240" w:lineRule="auto"/>
              <w:rPr>
                <w:rFonts w:ascii="Arial" w:eastAsia="Times New Roman" w:hAnsi="Arial" w:cs="Arial"/>
                <w:sz w:val="24"/>
                <w:szCs w:val="24"/>
              </w:rPr>
            </w:pPr>
            <w:r>
              <w:rPr>
                <w:rFonts w:ascii="Arial" w:eastAsia="Times New Roman" w:hAnsi="Arial" w:cs="Arial"/>
                <w:sz w:val="24"/>
                <w:szCs w:val="24"/>
              </w:rPr>
              <w:t>Facility Expense</w:t>
            </w:r>
          </w:p>
          <w:p w14:paraId="2DB90B48" w14:textId="77777777" w:rsidR="008120ED" w:rsidRPr="00873B28" w:rsidRDefault="008120ED" w:rsidP="001219DF">
            <w:pPr>
              <w:spacing w:after="0" w:line="240" w:lineRule="auto"/>
              <w:ind w:left="540"/>
              <w:rPr>
                <w:rFonts w:ascii="Arial" w:eastAsia="Times New Roman" w:hAnsi="Arial" w:cs="Arial"/>
                <w:sz w:val="24"/>
                <w:szCs w:val="24"/>
              </w:rPr>
            </w:pPr>
          </w:p>
        </w:tc>
      </w:tr>
      <w:tr w:rsidR="00873B28" w:rsidRPr="00873B28" w14:paraId="2F7AE5B1" w14:textId="77777777" w:rsidTr="001219DF">
        <w:tc>
          <w:tcPr>
            <w:tcW w:w="4230" w:type="dxa"/>
            <w:shd w:val="clear" w:color="auto" w:fill="auto"/>
          </w:tcPr>
          <w:p w14:paraId="2DBFDE2C" w14:textId="07AE82CE" w:rsidR="008120ED" w:rsidRPr="00873B28" w:rsidRDefault="008120ED" w:rsidP="001219DF">
            <w:pPr>
              <w:spacing w:after="0" w:line="240" w:lineRule="auto"/>
              <w:ind w:hanging="90"/>
              <w:rPr>
                <w:rFonts w:ascii="Arial" w:eastAsia="Times New Roman" w:hAnsi="Arial" w:cs="Arial"/>
                <w:b/>
                <w:sz w:val="24"/>
                <w:szCs w:val="24"/>
              </w:rPr>
            </w:pPr>
            <w:bookmarkStart w:id="48" w:name="_Hlk167791679"/>
            <w:r w:rsidRPr="00873B28">
              <w:rPr>
                <w:rFonts w:ascii="Arial" w:eastAsia="Times New Roman" w:hAnsi="Arial" w:cs="Arial"/>
                <w:b/>
                <w:sz w:val="24"/>
                <w:szCs w:val="24"/>
              </w:rPr>
              <w:t>Water/Wastewater</w:t>
            </w:r>
          </w:p>
        </w:tc>
        <w:tc>
          <w:tcPr>
            <w:tcW w:w="2160" w:type="dxa"/>
            <w:shd w:val="clear" w:color="auto" w:fill="auto"/>
          </w:tcPr>
          <w:p w14:paraId="34BB0697" w14:textId="06B10FAF" w:rsidR="008120ED" w:rsidRPr="00873B28" w:rsidRDefault="008120ED" w:rsidP="001219DF">
            <w:pPr>
              <w:spacing w:after="0" w:line="240" w:lineRule="auto"/>
              <w:ind w:hanging="90"/>
              <w:rPr>
                <w:rFonts w:ascii="Arial" w:eastAsia="Times New Roman" w:hAnsi="Arial" w:cs="Arial"/>
                <w:b/>
                <w:sz w:val="24"/>
                <w:szCs w:val="24"/>
              </w:rPr>
            </w:pPr>
            <w:r w:rsidRPr="00873B28">
              <w:rPr>
                <w:rFonts w:ascii="Arial" w:eastAsia="Times New Roman" w:hAnsi="Arial" w:cs="Arial"/>
                <w:b/>
                <w:sz w:val="24"/>
                <w:szCs w:val="24"/>
              </w:rPr>
              <w:t>7740</w:t>
            </w:r>
          </w:p>
        </w:tc>
        <w:tc>
          <w:tcPr>
            <w:tcW w:w="2790" w:type="dxa"/>
            <w:shd w:val="clear" w:color="auto" w:fill="auto"/>
          </w:tcPr>
          <w:p w14:paraId="05F8A913" w14:textId="629B11CC" w:rsidR="008120ED" w:rsidRPr="00873B28" w:rsidRDefault="008120ED" w:rsidP="001219DF">
            <w:pPr>
              <w:spacing w:after="0" w:line="240" w:lineRule="auto"/>
              <w:ind w:hanging="90"/>
              <w:jc w:val="right"/>
              <w:rPr>
                <w:rFonts w:ascii="Arial" w:eastAsia="Times New Roman" w:hAnsi="Arial" w:cs="Arial"/>
                <w:b/>
                <w:sz w:val="24"/>
                <w:szCs w:val="24"/>
              </w:rPr>
            </w:pPr>
            <w:r w:rsidRPr="00873B28">
              <w:rPr>
                <w:rFonts w:ascii="Arial" w:eastAsia="Times New Roman" w:hAnsi="Arial" w:cs="Arial"/>
                <w:b/>
                <w:sz w:val="24"/>
                <w:szCs w:val="24"/>
              </w:rPr>
              <w:t>$</w:t>
            </w:r>
            <w:r w:rsidR="00505DD6">
              <w:rPr>
                <w:rFonts w:ascii="Arial" w:eastAsia="Times New Roman" w:hAnsi="Arial" w:cs="Arial"/>
                <w:b/>
                <w:sz w:val="24"/>
                <w:szCs w:val="24"/>
              </w:rPr>
              <w:t>10</w:t>
            </w:r>
            <w:r w:rsidR="00E502F4">
              <w:rPr>
                <w:rFonts w:ascii="Arial" w:eastAsia="Times New Roman" w:hAnsi="Arial" w:cs="Arial"/>
                <w:b/>
                <w:sz w:val="24"/>
                <w:szCs w:val="24"/>
              </w:rPr>
              <w:t>,</w:t>
            </w:r>
            <w:r w:rsidR="00505DD6">
              <w:rPr>
                <w:rFonts w:ascii="Arial" w:eastAsia="Times New Roman" w:hAnsi="Arial" w:cs="Arial"/>
                <w:b/>
                <w:sz w:val="24"/>
                <w:szCs w:val="24"/>
              </w:rPr>
              <w:t>000</w:t>
            </w:r>
          </w:p>
        </w:tc>
      </w:tr>
      <w:tr w:rsidR="00873B28" w:rsidRPr="00873B28" w14:paraId="2B072818" w14:textId="77777777" w:rsidTr="001219DF">
        <w:tc>
          <w:tcPr>
            <w:tcW w:w="9180" w:type="dxa"/>
            <w:gridSpan w:val="3"/>
            <w:shd w:val="clear" w:color="auto" w:fill="auto"/>
          </w:tcPr>
          <w:p w14:paraId="18CA7C16" w14:textId="4609CE4A" w:rsidR="008120ED" w:rsidRPr="00873B28" w:rsidRDefault="00E502F4" w:rsidP="007C6398">
            <w:pPr>
              <w:numPr>
                <w:ilvl w:val="0"/>
                <w:numId w:val="14"/>
              </w:numPr>
              <w:spacing w:after="0" w:line="240" w:lineRule="auto"/>
              <w:rPr>
                <w:rFonts w:ascii="Arial" w:eastAsia="Times New Roman" w:hAnsi="Arial" w:cs="Arial"/>
                <w:sz w:val="24"/>
                <w:szCs w:val="24"/>
              </w:rPr>
            </w:pPr>
            <w:r>
              <w:rPr>
                <w:rFonts w:ascii="Arial" w:eastAsia="Times New Roman" w:hAnsi="Arial" w:cs="Arial"/>
                <w:sz w:val="24"/>
                <w:szCs w:val="24"/>
              </w:rPr>
              <w:t>Level rate of $775.92 per month</w:t>
            </w:r>
          </w:p>
        </w:tc>
      </w:tr>
      <w:tr w:rsidR="00E502F4" w:rsidRPr="00873B28" w14:paraId="369318C2" w14:textId="77777777" w:rsidTr="00EF01C7">
        <w:tc>
          <w:tcPr>
            <w:tcW w:w="4230" w:type="dxa"/>
            <w:shd w:val="clear" w:color="auto" w:fill="auto"/>
          </w:tcPr>
          <w:p w14:paraId="0E83FF6D" w14:textId="1B3096FE" w:rsidR="00E502F4" w:rsidRPr="00873B28" w:rsidRDefault="00E502F4" w:rsidP="00EF01C7">
            <w:pPr>
              <w:spacing w:after="0" w:line="240" w:lineRule="auto"/>
              <w:ind w:hanging="90"/>
              <w:rPr>
                <w:rFonts w:ascii="Arial" w:eastAsia="Times New Roman" w:hAnsi="Arial" w:cs="Arial"/>
                <w:b/>
                <w:sz w:val="24"/>
                <w:szCs w:val="24"/>
              </w:rPr>
            </w:pPr>
            <w:r>
              <w:rPr>
                <w:rFonts w:ascii="Arial" w:eastAsia="Times New Roman" w:hAnsi="Arial" w:cs="Arial"/>
                <w:b/>
                <w:sz w:val="24"/>
                <w:szCs w:val="24"/>
              </w:rPr>
              <w:t>Building &amp; Maintenance</w:t>
            </w:r>
          </w:p>
        </w:tc>
        <w:tc>
          <w:tcPr>
            <w:tcW w:w="2160" w:type="dxa"/>
            <w:shd w:val="clear" w:color="auto" w:fill="auto"/>
          </w:tcPr>
          <w:p w14:paraId="78EAAC25" w14:textId="4A76F606" w:rsidR="00E502F4" w:rsidRPr="00873B28" w:rsidRDefault="00E502F4" w:rsidP="00EF01C7">
            <w:pPr>
              <w:spacing w:after="0" w:line="240" w:lineRule="auto"/>
              <w:ind w:hanging="90"/>
              <w:rPr>
                <w:rFonts w:ascii="Arial" w:eastAsia="Times New Roman" w:hAnsi="Arial" w:cs="Arial"/>
                <w:b/>
                <w:sz w:val="24"/>
                <w:szCs w:val="24"/>
              </w:rPr>
            </w:pPr>
            <w:r w:rsidRPr="00873B28">
              <w:rPr>
                <w:rFonts w:ascii="Arial" w:eastAsia="Times New Roman" w:hAnsi="Arial" w:cs="Arial"/>
                <w:b/>
                <w:sz w:val="24"/>
                <w:szCs w:val="24"/>
              </w:rPr>
              <w:t>7</w:t>
            </w:r>
            <w:r>
              <w:rPr>
                <w:rFonts w:ascii="Arial" w:eastAsia="Times New Roman" w:hAnsi="Arial" w:cs="Arial"/>
                <w:b/>
                <w:sz w:val="24"/>
                <w:szCs w:val="24"/>
              </w:rPr>
              <w:t>90</w:t>
            </w:r>
          </w:p>
        </w:tc>
        <w:tc>
          <w:tcPr>
            <w:tcW w:w="2790" w:type="dxa"/>
            <w:shd w:val="clear" w:color="auto" w:fill="auto"/>
          </w:tcPr>
          <w:p w14:paraId="5DDB0672" w14:textId="682D7DE9" w:rsidR="00E502F4" w:rsidRPr="00873B28" w:rsidRDefault="00E502F4" w:rsidP="00EF01C7">
            <w:pPr>
              <w:spacing w:after="0" w:line="240" w:lineRule="auto"/>
              <w:ind w:hanging="90"/>
              <w:jc w:val="right"/>
              <w:rPr>
                <w:rFonts w:ascii="Arial" w:eastAsia="Times New Roman" w:hAnsi="Arial" w:cs="Arial"/>
                <w:b/>
                <w:sz w:val="24"/>
                <w:szCs w:val="24"/>
              </w:rPr>
            </w:pPr>
            <w:r w:rsidRPr="00873B28">
              <w:rPr>
                <w:rFonts w:ascii="Arial" w:eastAsia="Times New Roman" w:hAnsi="Arial" w:cs="Arial"/>
                <w:b/>
                <w:sz w:val="24"/>
                <w:szCs w:val="24"/>
              </w:rPr>
              <w:t>$</w:t>
            </w:r>
            <w:r w:rsidR="00505DD6">
              <w:rPr>
                <w:rFonts w:ascii="Arial" w:eastAsia="Times New Roman" w:hAnsi="Arial" w:cs="Arial"/>
                <w:b/>
                <w:sz w:val="24"/>
                <w:szCs w:val="24"/>
              </w:rPr>
              <w:t>30</w:t>
            </w:r>
            <w:r>
              <w:rPr>
                <w:rFonts w:ascii="Arial" w:eastAsia="Times New Roman" w:hAnsi="Arial" w:cs="Arial"/>
                <w:b/>
                <w:sz w:val="24"/>
                <w:szCs w:val="24"/>
              </w:rPr>
              <w:t>,000</w:t>
            </w:r>
          </w:p>
        </w:tc>
      </w:tr>
      <w:tr w:rsidR="00E502F4" w:rsidRPr="00873B28" w14:paraId="0BEDB079" w14:textId="77777777" w:rsidTr="00EF01C7">
        <w:tc>
          <w:tcPr>
            <w:tcW w:w="9180" w:type="dxa"/>
            <w:gridSpan w:val="3"/>
            <w:shd w:val="clear" w:color="auto" w:fill="auto"/>
          </w:tcPr>
          <w:p w14:paraId="33F52D9E" w14:textId="77777777" w:rsidR="00E502F4" w:rsidRDefault="008D5B51" w:rsidP="00EF01C7">
            <w:pPr>
              <w:numPr>
                <w:ilvl w:val="0"/>
                <w:numId w:val="14"/>
              </w:numPr>
              <w:spacing w:after="0" w:line="240" w:lineRule="auto"/>
              <w:rPr>
                <w:rFonts w:ascii="Arial" w:eastAsia="Times New Roman" w:hAnsi="Arial" w:cs="Arial"/>
                <w:sz w:val="24"/>
                <w:szCs w:val="24"/>
              </w:rPr>
            </w:pPr>
            <w:r>
              <w:rPr>
                <w:rFonts w:ascii="Arial" w:eastAsia="Times New Roman" w:hAnsi="Arial" w:cs="Arial"/>
                <w:sz w:val="24"/>
                <w:szCs w:val="24"/>
              </w:rPr>
              <w:t>Improvements to apartment for Caretaker</w:t>
            </w:r>
          </w:p>
          <w:p w14:paraId="4429A00B" w14:textId="35C96F60" w:rsidR="008D5B51" w:rsidRPr="00873B28" w:rsidRDefault="008D5B51" w:rsidP="00EF01C7">
            <w:pPr>
              <w:numPr>
                <w:ilvl w:val="0"/>
                <w:numId w:val="14"/>
              </w:numPr>
              <w:spacing w:after="0" w:line="240" w:lineRule="auto"/>
              <w:rPr>
                <w:rFonts w:ascii="Arial" w:eastAsia="Times New Roman" w:hAnsi="Arial" w:cs="Arial"/>
                <w:sz w:val="24"/>
                <w:szCs w:val="24"/>
              </w:rPr>
            </w:pPr>
            <w:r>
              <w:rPr>
                <w:rFonts w:ascii="Arial" w:eastAsia="Times New Roman" w:hAnsi="Arial" w:cs="Arial"/>
                <w:sz w:val="24"/>
                <w:szCs w:val="24"/>
              </w:rPr>
              <w:t>General Maintenance</w:t>
            </w:r>
          </w:p>
        </w:tc>
      </w:tr>
      <w:bookmarkEnd w:id="48"/>
      <w:tr w:rsidR="008120ED" w:rsidRPr="00873B28" w14:paraId="260F72F4" w14:textId="77777777" w:rsidTr="001219DF">
        <w:tc>
          <w:tcPr>
            <w:tcW w:w="6390" w:type="dxa"/>
            <w:gridSpan w:val="2"/>
            <w:shd w:val="clear" w:color="auto" w:fill="auto"/>
          </w:tcPr>
          <w:p w14:paraId="7917778A" w14:textId="064C0219" w:rsidR="008120ED" w:rsidRPr="00873B28" w:rsidRDefault="008120ED" w:rsidP="001219DF">
            <w:pPr>
              <w:spacing w:after="0" w:line="240" w:lineRule="auto"/>
              <w:ind w:hanging="90"/>
              <w:jc w:val="right"/>
              <w:rPr>
                <w:rFonts w:ascii="Arial" w:eastAsia="Times New Roman" w:hAnsi="Arial" w:cs="Arial"/>
                <w:b/>
                <w:sz w:val="24"/>
                <w:szCs w:val="24"/>
              </w:rPr>
            </w:pPr>
            <w:r w:rsidRPr="00873B28">
              <w:rPr>
                <w:rFonts w:ascii="Arial" w:eastAsia="Times New Roman" w:hAnsi="Arial" w:cs="Arial"/>
                <w:b/>
                <w:sz w:val="24"/>
                <w:szCs w:val="24"/>
              </w:rPr>
              <w:t>Total Grandma’s House Budget</w:t>
            </w:r>
          </w:p>
        </w:tc>
        <w:tc>
          <w:tcPr>
            <w:tcW w:w="2790" w:type="dxa"/>
            <w:shd w:val="clear" w:color="auto" w:fill="auto"/>
          </w:tcPr>
          <w:p w14:paraId="1451ED76" w14:textId="2B7FE2AA" w:rsidR="008120ED" w:rsidRPr="00873B28" w:rsidRDefault="008120ED" w:rsidP="001219DF">
            <w:pPr>
              <w:spacing w:after="0" w:line="240" w:lineRule="auto"/>
              <w:ind w:hanging="90"/>
              <w:jc w:val="right"/>
              <w:rPr>
                <w:rFonts w:ascii="Arial" w:eastAsia="Times New Roman" w:hAnsi="Arial" w:cs="Arial"/>
                <w:b/>
                <w:sz w:val="24"/>
                <w:szCs w:val="24"/>
              </w:rPr>
            </w:pPr>
            <w:r w:rsidRPr="00873B28">
              <w:rPr>
                <w:rFonts w:ascii="Arial" w:eastAsia="Times New Roman" w:hAnsi="Arial" w:cs="Arial"/>
                <w:b/>
                <w:sz w:val="24"/>
                <w:szCs w:val="24"/>
              </w:rPr>
              <w:t>$</w:t>
            </w:r>
            <w:r w:rsidR="00781C7E">
              <w:rPr>
                <w:rFonts w:ascii="Arial" w:eastAsia="Times New Roman" w:hAnsi="Arial" w:cs="Arial"/>
                <w:b/>
                <w:sz w:val="24"/>
                <w:szCs w:val="24"/>
              </w:rPr>
              <w:t>90</w:t>
            </w:r>
            <w:r w:rsidR="00E502F4">
              <w:rPr>
                <w:rFonts w:ascii="Arial" w:eastAsia="Times New Roman" w:hAnsi="Arial" w:cs="Arial"/>
                <w:b/>
                <w:sz w:val="24"/>
                <w:szCs w:val="24"/>
              </w:rPr>
              <w:t>,9</w:t>
            </w:r>
            <w:r w:rsidR="00781C7E">
              <w:rPr>
                <w:rFonts w:ascii="Arial" w:eastAsia="Times New Roman" w:hAnsi="Arial" w:cs="Arial"/>
                <w:b/>
                <w:sz w:val="24"/>
                <w:szCs w:val="24"/>
              </w:rPr>
              <w:t>00</w:t>
            </w:r>
          </w:p>
        </w:tc>
      </w:tr>
    </w:tbl>
    <w:p w14:paraId="39B9BF20" w14:textId="77777777" w:rsidR="008120ED" w:rsidRPr="00873B28" w:rsidRDefault="008120ED" w:rsidP="008120ED">
      <w:pPr>
        <w:spacing w:after="0" w:line="240" w:lineRule="auto"/>
        <w:rPr>
          <w:rFonts w:ascii="Times New Roman" w:eastAsia="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873B28" w:rsidRPr="00873B28" w14:paraId="04FC4D9D" w14:textId="77777777" w:rsidTr="001219DF">
        <w:tc>
          <w:tcPr>
            <w:tcW w:w="9180" w:type="dxa"/>
            <w:shd w:val="clear" w:color="auto" w:fill="auto"/>
          </w:tcPr>
          <w:p w14:paraId="25E60937" w14:textId="4D8DA374" w:rsidR="008120ED" w:rsidRPr="00873B28" w:rsidRDefault="008120ED" w:rsidP="001219DF">
            <w:pPr>
              <w:spacing w:after="0" w:line="240" w:lineRule="auto"/>
              <w:rPr>
                <w:rFonts w:ascii="Arial" w:eastAsia="Times New Roman" w:hAnsi="Arial" w:cs="Arial"/>
                <w:b/>
                <w:sz w:val="24"/>
                <w:szCs w:val="24"/>
              </w:rPr>
            </w:pPr>
            <w:r w:rsidRPr="00873B28">
              <w:rPr>
                <w:rFonts w:ascii="Arial" w:eastAsia="Times New Roman" w:hAnsi="Arial" w:cs="Arial"/>
                <w:b/>
                <w:sz w:val="24"/>
                <w:szCs w:val="24"/>
              </w:rPr>
              <w:t>Comments</w:t>
            </w:r>
          </w:p>
        </w:tc>
      </w:tr>
      <w:tr w:rsidR="00873B28" w:rsidRPr="00873B28" w14:paraId="2D69CC50" w14:textId="77777777" w:rsidTr="001219DF">
        <w:tc>
          <w:tcPr>
            <w:tcW w:w="9180" w:type="dxa"/>
            <w:shd w:val="clear" w:color="auto" w:fill="auto"/>
          </w:tcPr>
          <w:p w14:paraId="38EE1DFF" w14:textId="0E2FCD25" w:rsidR="00391A9B" w:rsidRPr="00873B28" w:rsidRDefault="00712B82" w:rsidP="008120ED">
            <w:pPr>
              <w:numPr>
                <w:ilvl w:val="0"/>
                <w:numId w:val="38"/>
              </w:numPr>
              <w:spacing w:after="0" w:line="240" w:lineRule="auto"/>
              <w:rPr>
                <w:rFonts w:ascii="Arial" w:eastAsia="Times New Roman" w:hAnsi="Arial" w:cs="Arial"/>
                <w:sz w:val="24"/>
                <w:szCs w:val="24"/>
              </w:rPr>
            </w:pPr>
            <w:r>
              <w:rPr>
                <w:rFonts w:ascii="Arial" w:eastAsia="Times New Roman" w:hAnsi="Arial" w:cs="Arial"/>
                <w:sz w:val="24"/>
                <w:szCs w:val="24"/>
              </w:rPr>
              <w:t xml:space="preserve">Resolution </w:t>
            </w:r>
            <w:r w:rsidR="008D5B51">
              <w:rPr>
                <w:rFonts w:ascii="Arial" w:eastAsia="Times New Roman" w:hAnsi="Arial" w:cs="Arial"/>
                <w:sz w:val="24"/>
                <w:szCs w:val="24"/>
              </w:rPr>
              <w:t>2025-05 City of Dillingham acquisition of building</w:t>
            </w:r>
            <w:r w:rsidR="008120ED" w:rsidRPr="00873B28">
              <w:rPr>
                <w:rFonts w:ascii="Arial" w:eastAsia="Times New Roman" w:hAnsi="Arial" w:cs="Arial"/>
                <w:sz w:val="24"/>
                <w:szCs w:val="24"/>
              </w:rPr>
              <w:t>.</w:t>
            </w:r>
          </w:p>
          <w:p w14:paraId="5331828A" w14:textId="044F9B38" w:rsidR="008120ED" w:rsidRPr="00873B28" w:rsidRDefault="008120ED" w:rsidP="00391A9B">
            <w:pPr>
              <w:spacing w:after="0" w:line="240" w:lineRule="auto"/>
              <w:rPr>
                <w:rFonts w:ascii="Arial" w:eastAsia="Times New Roman" w:hAnsi="Arial" w:cs="Arial"/>
                <w:sz w:val="24"/>
                <w:szCs w:val="24"/>
              </w:rPr>
            </w:pPr>
            <w:r w:rsidRPr="00873B28">
              <w:rPr>
                <w:rFonts w:ascii="Arial" w:eastAsia="Times New Roman" w:hAnsi="Arial" w:cs="Arial"/>
                <w:sz w:val="24"/>
                <w:szCs w:val="24"/>
              </w:rPr>
              <w:t xml:space="preserve"> </w:t>
            </w:r>
          </w:p>
        </w:tc>
      </w:tr>
    </w:tbl>
    <w:p w14:paraId="4ECFED48" w14:textId="77777777" w:rsidR="008120ED" w:rsidRDefault="008120ED" w:rsidP="008120ED">
      <w:pPr>
        <w:rPr>
          <w:rFonts w:asciiTheme="majorHAnsi" w:eastAsia="Times New Roman" w:hAnsiTheme="majorHAnsi" w:cstheme="majorBidi"/>
          <w:color w:val="2E74B5" w:themeColor="accent1" w:themeShade="BF"/>
          <w:sz w:val="48"/>
          <w:szCs w:val="32"/>
        </w:rPr>
      </w:pPr>
      <w:r>
        <w:rPr>
          <w:rFonts w:eastAsia="Times New Roman"/>
          <w:sz w:val="48"/>
        </w:rPr>
        <w:br w:type="page"/>
      </w:r>
    </w:p>
    <w:p w14:paraId="3D36FACA" w14:textId="19CEC34B" w:rsidR="00EE262A" w:rsidRDefault="00EE262A">
      <w:pPr>
        <w:rPr>
          <w:rFonts w:asciiTheme="majorHAnsi" w:eastAsia="Times New Roman" w:hAnsiTheme="majorHAnsi" w:cstheme="majorBidi"/>
          <w:color w:val="2E74B5" w:themeColor="accent1" w:themeShade="BF"/>
          <w:sz w:val="48"/>
          <w:szCs w:val="32"/>
        </w:rPr>
      </w:pPr>
    </w:p>
    <w:p w14:paraId="2B15D6A5" w14:textId="62DC6C63" w:rsidR="00305CA9" w:rsidRPr="009C4F2B" w:rsidRDefault="00305CA9" w:rsidP="00305CA9">
      <w:pPr>
        <w:pStyle w:val="Heading1"/>
        <w:jc w:val="center"/>
        <w:rPr>
          <w:rFonts w:eastAsia="Times New Roman"/>
          <w:sz w:val="48"/>
        </w:rPr>
      </w:pPr>
      <w:bookmarkStart w:id="49" w:name="_Toc198213534"/>
      <w:r w:rsidRPr="009C4F2B">
        <w:rPr>
          <w:rFonts w:eastAsia="Times New Roman"/>
          <w:sz w:val="48"/>
        </w:rPr>
        <w:t>DCSD</w:t>
      </w:r>
      <w:bookmarkEnd w:id="49"/>
    </w:p>
    <w:p w14:paraId="7FD83168" w14:textId="77777777" w:rsidR="00305CA9" w:rsidRPr="009C4F2B" w:rsidRDefault="00305CA9" w:rsidP="00305CA9">
      <w:pPr>
        <w:rPr>
          <w:b/>
        </w:rPr>
      </w:pPr>
      <w:r w:rsidRPr="009C4F2B">
        <w:rPr>
          <w:b/>
          <w:sz w:val="24"/>
        </w:rPr>
        <w:t>1000 7190 50 51 0000 0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2070"/>
        <w:gridCol w:w="2520"/>
      </w:tblGrid>
      <w:tr w:rsidR="00AA7244" w:rsidRPr="007A1CB0" w14:paraId="2B394CD5" w14:textId="77777777" w:rsidTr="00AA7244">
        <w:tc>
          <w:tcPr>
            <w:tcW w:w="4698" w:type="dxa"/>
            <w:tcBorders>
              <w:top w:val="single" w:sz="4" w:space="0" w:color="auto"/>
              <w:left w:val="single" w:sz="4" w:space="0" w:color="auto"/>
              <w:bottom w:val="single" w:sz="4" w:space="0" w:color="auto"/>
              <w:right w:val="single" w:sz="4" w:space="0" w:color="auto"/>
            </w:tcBorders>
            <w:shd w:val="clear" w:color="auto" w:fill="auto"/>
          </w:tcPr>
          <w:p w14:paraId="18B71274" w14:textId="77777777" w:rsidR="00AA7244" w:rsidRPr="007A1CB0" w:rsidRDefault="00AA7244" w:rsidP="001219DF">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Contribution to DCSD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24BB7AB" w14:textId="77777777" w:rsidR="00AA7244" w:rsidRPr="00AA7244" w:rsidRDefault="00AA7244" w:rsidP="001219DF">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7190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DD1F88E" w14:textId="77777777" w:rsidR="00AA7244" w:rsidRPr="007A1CB0" w:rsidRDefault="00AA7244" w:rsidP="001219DF">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$1,</w:t>
            </w:r>
            <w:r>
              <w:rPr>
                <w:rFonts w:ascii="Arial" w:eastAsia="Times New Roman" w:hAnsi="Arial" w:cs="Arial"/>
                <w:b/>
                <w:sz w:val="24"/>
                <w:szCs w:val="24"/>
              </w:rPr>
              <w:t>7</w:t>
            </w:r>
            <w:r w:rsidRPr="007A1CB0">
              <w:rPr>
                <w:rFonts w:ascii="Arial" w:eastAsia="Times New Roman" w:hAnsi="Arial" w:cs="Arial"/>
                <w:b/>
                <w:sz w:val="24"/>
                <w:szCs w:val="24"/>
              </w:rPr>
              <w:t>00,000</w:t>
            </w:r>
          </w:p>
        </w:tc>
      </w:tr>
      <w:tr w:rsidR="00AA7244" w:rsidRPr="007A1CB0" w14:paraId="694F8A6B" w14:textId="77777777" w:rsidTr="001219DF">
        <w:tc>
          <w:tcPr>
            <w:tcW w:w="9288" w:type="dxa"/>
            <w:gridSpan w:val="3"/>
            <w:shd w:val="clear" w:color="auto" w:fill="auto"/>
          </w:tcPr>
          <w:p w14:paraId="50455AEC" w14:textId="586F8895" w:rsidR="00AA7244" w:rsidRPr="007A1CB0" w:rsidRDefault="00AA7244" w:rsidP="001219DF">
            <w:pPr>
              <w:numPr>
                <w:ilvl w:val="0"/>
                <w:numId w:val="110"/>
              </w:numPr>
              <w:spacing w:after="0" w:line="240" w:lineRule="auto"/>
              <w:rPr>
                <w:rFonts w:ascii="Arial" w:eastAsia="Times New Roman" w:hAnsi="Arial" w:cs="Arial"/>
                <w:iCs/>
                <w:sz w:val="24"/>
                <w:szCs w:val="24"/>
              </w:rPr>
            </w:pPr>
            <w:r w:rsidRPr="007A1CB0">
              <w:rPr>
                <w:rFonts w:ascii="Arial" w:eastAsia="Times New Roman" w:hAnsi="Arial" w:cs="Arial"/>
                <w:sz w:val="24"/>
                <w:szCs w:val="24"/>
              </w:rPr>
              <w:t>The City of Dillingham’s obligation to the Dillingham City School District is 2.65 mills of the property value. The 20</w:t>
            </w:r>
            <w:r>
              <w:rPr>
                <w:rFonts w:ascii="Arial" w:eastAsia="Times New Roman" w:hAnsi="Arial" w:cs="Arial"/>
                <w:sz w:val="24"/>
                <w:szCs w:val="24"/>
              </w:rPr>
              <w:t>2</w:t>
            </w:r>
            <w:r w:rsidR="009A7945">
              <w:rPr>
                <w:rFonts w:ascii="Arial" w:eastAsia="Times New Roman" w:hAnsi="Arial" w:cs="Arial"/>
                <w:sz w:val="24"/>
                <w:szCs w:val="24"/>
              </w:rPr>
              <w:t>3</w:t>
            </w:r>
            <w:r w:rsidRPr="007A1CB0">
              <w:rPr>
                <w:rFonts w:ascii="Arial" w:eastAsia="Times New Roman" w:hAnsi="Arial" w:cs="Arial"/>
                <w:sz w:val="24"/>
                <w:szCs w:val="24"/>
              </w:rPr>
              <w:t xml:space="preserve"> estimated full and true assessed value of real and personal property is </w:t>
            </w:r>
            <w:r w:rsidRPr="007A1CB0">
              <w:rPr>
                <w:rFonts w:ascii="Arial" w:eastAsia="Times New Roman" w:hAnsi="Arial" w:cs="Arial"/>
                <w:sz w:val="24"/>
                <w:szCs w:val="24"/>
                <w:u w:val="single"/>
              </w:rPr>
              <w:t>$</w:t>
            </w:r>
            <w:r w:rsidR="009A7945">
              <w:rPr>
                <w:rFonts w:ascii="Arial" w:eastAsia="Times New Roman" w:hAnsi="Arial" w:cs="Arial"/>
                <w:sz w:val="24"/>
                <w:szCs w:val="24"/>
                <w:u w:val="single"/>
              </w:rPr>
              <w:t>235</w:t>
            </w:r>
            <w:r w:rsidRPr="007A1CB0">
              <w:rPr>
                <w:rFonts w:ascii="Arial" w:eastAsia="Times New Roman" w:hAnsi="Arial" w:cs="Arial"/>
                <w:sz w:val="24"/>
                <w:szCs w:val="24"/>
                <w:u w:val="single"/>
              </w:rPr>
              <w:t>,</w:t>
            </w:r>
            <w:r w:rsidR="009A7945">
              <w:rPr>
                <w:rFonts w:ascii="Arial" w:eastAsia="Times New Roman" w:hAnsi="Arial" w:cs="Arial"/>
                <w:sz w:val="24"/>
                <w:szCs w:val="24"/>
                <w:u w:val="single"/>
              </w:rPr>
              <w:t>640</w:t>
            </w:r>
            <w:r w:rsidRPr="007A1CB0">
              <w:rPr>
                <w:rFonts w:ascii="Arial" w:eastAsia="Times New Roman" w:hAnsi="Arial" w:cs="Arial"/>
                <w:sz w:val="24"/>
                <w:szCs w:val="24"/>
                <w:u w:val="single"/>
              </w:rPr>
              <w:t>,</w:t>
            </w:r>
            <w:r w:rsidR="009A7945">
              <w:rPr>
                <w:rFonts w:ascii="Arial" w:eastAsia="Times New Roman" w:hAnsi="Arial" w:cs="Arial"/>
                <w:sz w:val="24"/>
                <w:szCs w:val="24"/>
                <w:u w:val="single"/>
              </w:rPr>
              <w:t>087</w:t>
            </w:r>
            <w:r w:rsidRPr="007A1CB0">
              <w:rPr>
                <w:rFonts w:ascii="Arial" w:eastAsia="Times New Roman" w:hAnsi="Arial" w:cs="Arial"/>
                <w:sz w:val="24"/>
                <w:szCs w:val="24"/>
                <w:u w:val="single"/>
              </w:rPr>
              <w:t>.</w:t>
            </w:r>
            <w:r w:rsidRPr="007A1CB0">
              <w:rPr>
                <w:rFonts w:ascii="Arial" w:eastAsia="Times New Roman" w:hAnsi="Arial" w:cs="Arial"/>
                <w:sz w:val="24"/>
                <w:szCs w:val="24"/>
              </w:rPr>
              <w:t xml:space="preserve"> 2.65 mills of this figure would equal </w:t>
            </w:r>
            <w:r w:rsidRPr="007A1CB0">
              <w:rPr>
                <w:rFonts w:ascii="Arial" w:eastAsia="Times New Roman" w:hAnsi="Arial" w:cs="Arial"/>
                <w:sz w:val="24"/>
                <w:szCs w:val="24"/>
                <w:u w:val="single"/>
              </w:rPr>
              <w:t>$</w:t>
            </w:r>
            <w:r w:rsidR="009A7945">
              <w:rPr>
                <w:rFonts w:ascii="Arial" w:eastAsia="Times New Roman" w:hAnsi="Arial" w:cs="Arial"/>
                <w:sz w:val="24"/>
                <w:szCs w:val="24"/>
                <w:u w:val="single"/>
              </w:rPr>
              <w:t>624,446</w:t>
            </w:r>
            <w:r w:rsidRPr="007A1CB0">
              <w:rPr>
                <w:rFonts w:ascii="Arial" w:eastAsia="Times New Roman" w:hAnsi="Arial" w:cs="Arial"/>
                <w:sz w:val="24"/>
                <w:szCs w:val="24"/>
              </w:rPr>
              <w:t xml:space="preserve"> for the year. </w:t>
            </w:r>
          </w:p>
          <w:p w14:paraId="0FBDFDE2" w14:textId="718D1386" w:rsidR="00AA7244" w:rsidRPr="007A1CB0" w:rsidRDefault="00AA7244" w:rsidP="001219DF">
            <w:pPr>
              <w:numPr>
                <w:ilvl w:val="0"/>
                <w:numId w:val="110"/>
              </w:numPr>
              <w:spacing w:after="0" w:line="240" w:lineRule="auto"/>
              <w:rPr>
                <w:rFonts w:ascii="Arial" w:eastAsia="Times New Roman" w:hAnsi="Arial" w:cs="Arial"/>
                <w:iCs/>
                <w:sz w:val="24"/>
                <w:szCs w:val="24"/>
              </w:rPr>
            </w:pPr>
            <w:r w:rsidRPr="007A1CB0">
              <w:rPr>
                <w:rFonts w:ascii="Arial" w:eastAsia="Times New Roman" w:hAnsi="Arial" w:cs="Arial"/>
                <w:sz w:val="24"/>
                <w:szCs w:val="24"/>
              </w:rPr>
              <w:t>In 2007 the City of Dillingham obligated 1/6</w:t>
            </w:r>
            <w:r w:rsidRPr="007A1CB0">
              <w:rPr>
                <w:rFonts w:ascii="Arial" w:eastAsia="Times New Roman" w:hAnsi="Arial" w:cs="Arial"/>
                <w:sz w:val="24"/>
                <w:szCs w:val="24"/>
                <w:vertAlign w:val="superscript"/>
              </w:rPr>
              <w:t>th</w:t>
            </w:r>
            <w:r w:rsidRPr="007A1CB0">
              <w:rPr>
                <w:rFonts w:ascii="Arial" w:eastAsia="Times New Roman" w:hAnsi="Arial" w:cs="Arial"/>
                <w:sz w:val="24"/>
                <w:szCs w:val="24"/>
              </w:rPr>
              <w:t xml:space="preserve"> of the sales tax received</w:t>
            </w:r>
            <w:r w:rsidR="009A7945">
              <w:rPr>
                <w:rFonts w:ascii="Arial" w:eastAsia="Times New Roman" w:hAnsi="Arial" w:cs="Arial"/>
                <w:sz w:val="24"/>
                <w:szCs w:val="24"/>
              </w:rPr>
              <w:t xml:space="preserve"> from two years prior</w:t>
            </w:r>
            <w:r w:rsidRPr="007A1CB0">
              <w:rPr>
                <w:rFonts w:ascii="Arial" w:eastAsia="Times New Roman" w:hAnsi="Arial" w:cs="Arial"/>
                <w:sz w:val="24"/>
                <w:szCs w:val="24"/>
              </w:rPr>
              <w:t xml:space="preserve">. If taxes are paid in at the budgeted rate, that income will be approximately </w:t>
            </w:r>
            <w:r w:rsidRPr="007A1CB0">
              <w:rPr>
                <w:rFonts w:ascii="Arial" w:eastAsia="Times New Roman" w:hAnsi="Arial" w:cs="Arial"/>
                <w:sz w:val="24"/>
                <w:szCs w:val="24"/>
                <w:u w:val="single"/>
              </w:rPr>
              <w:t xml:space="preserve">$ </w:t>
            </w:r>
            <w:r w:rsidR="009A7945">
              <w:rPr>
                <w:rFonts w:ascii="Arial" w:eastAsia="Times New Roman" w:hAnsi="Arial" w:cs="Arial"/>
                <w:sz w:val="24"/>
                <w:szCs w:val="24"/>
                <w:u w:val="single"/>
              </w:rPr>
              <w:t>667,147</w:t>
            </w:r>
            <w:r w:rsidRPr="007A1CB0">
              <w:rPr>
                <w:rFonts w:ascii="Arial" w:eastAsia="Times New Roman" w:hAnsi="Arial" w:cs="Arial"/>
                <w:sz w:val="24"/>
                <w:szCs w:val="24"/>
              </w:rPr>
              <w:t xml:space="preserve">. </w:t>
            </w:r>
          </w:p>
          <w:p w14:paraId="06C17B08" w14:textId="5A016EB1" w:rsidR="00AA7244" w:rsidRPr="00A95ED8" w:rsidRDefault="00AA7244" w:rsidP="001219DF">
            <w:pPr>
              <w:numPr>
                <w:ilvl w:val="0"/>
                <w:numId w:val="110"/>
              </w:numPr>
              <w:spacing w:after="0" w:line="240" w:lineRule="auto"/>
              <w:rPr>
                <w:rFonts w:ascii="Arial" w:eastAsia="Times New Roman" w:hAnsi="Arial" w:cs="Arial"/>
                <w:iCs/>
                <w:sz w:val="24"/>
                <w:szCs w:val="24"/>
              </w:rPr>
            </w:pPr>
            <w:r w:rsidRPr="007A1CB0">
              <w:rPr>
                <w:rFonts w:ascii="Arial" w:eastAsia="Times New Roman" w:hAnsi="Arial" w:cs="Arial"/>
                <w:sz w:val="24"/>
                <w:szCs w:val="24"/>
              </w:rPr>
              <w:t xml:space="preserve">The combination of minimum property tax and the additional sales tax would total </w:t>
            </w:r>
            <w:r w:rsidRPr="007A1CB0">
              <w:rPr>
                <w:rFonts w:ascii="Arial" w:eastAsia="Times New Roman" w:hAnsi="Arial" w:cs="Arial"/>
                <w:sz w:val="24"/>
                <w:szCs w:val="24"/>
                <w:u w:val="single"/>
              </w:rPr>
              <w:t>$</w:t>
            </w:r>
            <w:r>
              <w:rPr>
                <w:rFonts w:ascii="Arial" w:eastAsia="Times New Roman" w:hAnsi="Arial" w:cs="Arial"/>
                <w:sz w:val="24"/>
                <w:szCs w:val="24"/>
                <w:u w:val="single"/>
              </w:rPr>
              <w:t>1,</w:t>
            </w:r>
            <w:r w:rsidR="009A7945">
              <w:rPr>
                <w:rFonts w:ascii="Arial" w:eastAsia="Times New Roman" w:hAnsi="Arial" w:cs="Arial"/>
                <w:sz w:val="24"/>
                <w:szCs w:val="24"/>
                <w:u w:val="single"/>
              </w:rPr>
              <w:t>291</w:t>
            </w:r>
            <w:r w:rsidRPr="007A1CB0">
              <w:rPr>
                <w:rFonts w:ascii="Arial" w:eastAsia="Times New Roman" w:hAnsi="Arial" w:cs="Arial"/>
                <w:sz w:val="24"/>
                <w:szCs w:val="24"/>
                <w:u w:val="single"/>
              </w:rPr>
              <w:t>,</w:t>
            </w:r>
            <w:r w:rsidR="009A7945">
              <w:rPr>
                <w:rFonts w:ascii="Arial" w:eastAsia="Times New Roman" w:hAnsi="Arial" w:cs="Arial"/>
                <w:sz w:val="24"/>
                <w:szCs w:val="24"/>
                <w:u w:val="single"/>
              </w:rPr>
              <w:t>593</w:t>
            </w:r>
            <w:r w:rsidRPr="007A1CB0">
              <w:rPr>
                <w:rFonts w:ascii="Arial" w:eastAsia="Times New Roman" w:hAnsi="Arial" w:cs="Arial"/>
                <w:sz w:val="24"/>
                <w:szCs w:val="24"/>
                <w:u w:val="single"/>
              </w:rPr>
              <w:t>.</w:t>
            </w:r>
          </w:p>
          <w:p w14:paraId="040063C8" w14:textId="2D30E245" w:rsidR="00A95ED8" w:rsidRPr="00A95ED8" w:rsidRDefault="00A95ED8" w:rsidP="001219DF">
            <w:pPr>
              <w:numPr>
                <w:ilvl w:val="0"/>
                <w:numId w:val="110"/>
              </w:numPr>
              <w:spacing w:after="0" w:line="240" w:lineRule="auto"/>
              <w:rPr>
                <w:rFonts w:ascii="Arial" w:eastAsia="Times New Roman" w:hAnsi="Arial" w:cs="Arial"/>
                <w:iCs/>
                <w:sz w:val="24"/>
                <w:szCs w:val="24"/>
              </w:rPr>
            </w:pPr>
            <w:r w:rsidRPr="00A95ED8">
              <w:rPr>
                <w:rFonts w:ascii="Arial" w:eastAsia="Times New Roman" w:hAnsi="Arial" w:cs="Arial"/>
                <w:iCs/>
                <w:sz w:val="24"/>
                <w:szCs w:val="24"/>
              </w:rPr>
              <w:t xml:space="preserve">City of Dillingham is paying $408,407 above the obligated amount. </w:t>
            </w:r>
          </w:p>
          <w:p w14:paraId="479990A9" w14:textId="77777777" w:rsidR="00AA7244" w:rsidRPr="007A1CB0" w:rsidRDefault="00AA7244" w:rsidP="001219DF">
            <w:pPr>
              <w:spacing w:after="0" w:line="240" w:lineRule="auto"/>
              <w:rPr>
                <w:rFonts w:ascii="Arial" w:eastAsia="Times New Roman" w:hAnsi="Arial" w:cs="Arial"/>
                <w:iCs/>
                <w:sz w:val="24"/>
                <w:szCs w:val="24"/>
              </w:rPr>
            </w:pPr>
          </w:p>
        </w:tc>
      </w:tr>
      <w:tr w:rsidR="00305CA9" w:rsidRPr="007A1CB0" w14:paraId="12F7EF5B" w14:textId="77777777" w:rsidTr="00D34204">
        <w:tc>
          <w:tcPr>
            <w:tcW w:w="4698" w:type="dxa"/>
            <w:shd w:val="clear" w:color="auto" w:fill="auto"/>
          </w:tcPr>
          <w:p w14:paraId="23EC6F33" w14:textId="724ACFA0" w:rsidR="00305CA9" w:rsidRPr="007A1CB0" w:rsidRDefault="00AA7244" w:rsidP="00D34204">
            <w:pPr>
              <w:spacing w:after="0" w:line="240" w:lineRule="auto"/>
              <w:ind w:hanging="90"/>
              <w:rPr>
                <w:rFonts w:ascii="Arial" w:eastAsia="Times New Roman" w:hAnsi="Arial" w:cs="Arial"/>
                <w:b/>
                <w:sz w:val="24"/>
                <w:szCs w:val="24"/>
              </w:rPr>
            </w:pPr>
            <w:bookmarkStart w:id="50" w:name="_Hlk157980956"/>
            <w:r>
              <w:rPr>
                <w:rFonts w:ascii="Arial" w:eastAsia="Times New Roman" w:hAnsi="Arial" w:cs="Arial"/>
                <w:b/>
                <w:sz w:val="24"/>
                <w:szCs w:val="24"/>
              </w:rPr>
              <w:t>In-Kind Expense</w:t>
            </w:r>
          </w:p>
        </w:tc>
        <w:tc>
          <w:tcPr>
            <w:tcW w:w="2070" w:type="dxa"/>
            <w:shd w:val="clear" w:color="auto" w:fill="auto"/>
          </w:tcPr>
          <w:p w14:paraId="4072BA4A" w14:textId="551BD26D" w:rsidR="00305CA9" w:rsidRPr="007A1CB0" w:rsidRDefault="00AA7244" w:rsidP="00D34204">
            <w:pPr>
              <w:spacing w:after="0" w:line="240" w:lineRule="auto"/>
              <w:ind w:hanging="90"/>
              <w:rPr>
                <w:rFonts w:ascii="Arial" w:eastAsia="Times New Roman" w:hAnsi="Arial" w:cs="Arial"/>
                <w:sz w:val="24"/>
                <w:szCs w:val="24"/>
              </w:rPr>
            </w:pPr>
            <w:r>
              <w:rPr>
                <w:rFonts w:ascii="Arial" w:eastAsia="Times New Roman" w:hAnsi="Arial" w:cs="Arial"/>
                <w:b/>
                <w:sz w:val="24"/>
                <w:szCs w:val="24"/>
              </w:rPr>
              <w:t>9015</w:t>
            </w:r>
          </w:p>
        </w:tc>
        <w:tc>
          <w:tcPr>
            <w:tcW w:w="2520" w:type="dxa"/>
            <w:shd w:val="clear" w:color="auto" w:fill="auto"/>
          </w:tcPr>
          <w:p w14:paraId="0C617CA8" w14:textId="53D86754" w:rsidR="00305CA9" w:rsidRPr="007A1CB0" w:rsidRDefault="00305CA9" w:rsidP="00D34204">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AA7244">
              <w:rPr>
                <w:rFonts w:ascii="Arial" w:eastAsia="Times New Roman" w:hAnsi="Arial" w:cs="Arial"/>
                <w:b/>
                <w:sz w:val="24"/>
                <w:szCs w:val="24"/>
              </w:rPr>
              <w:t>2</w:t>
            </w:r>
            <w:r w:rsidRPr="007A1CB0">
              <w:rPr>
                <w:rFonts w:ascii="Arial" w:eastAsia="Times New Roman" w:hAnsi="Arial" w:cs="Arial"/>
                <w:b/>
                <w:sz w:val="24"/>
                <w:szCs w:val="24"/>
              </w:rPr>
              <w:t>,000</w:t>
            </w:r>
          </w:p>
        </w:tc>
      </w:tr>
      <w:tr w:rsidR="00305CA9" w:rsidRPr="007A1CB0" w14:paraId="001B4FCE" w14:textId="77777777" w:rsidTr="00D34204">
        <w:tc>
          <w:tcPr>
            <w:tcW w:w="9288" w:type="dxa"/>
            <w:gridSpan w:val="3"/>
            <w:shd w:val="clear" w:color="auto" w:fill="auto"/>
          </w:tcPr>
          <w:p w14:paraId="1CA322D7" w14:textId="77777777" w:rsidR="00305CA9" w:rsidRDefault="00AA7244" w:rsidP="00AA7244">
            <w:pPr>
              <w:numPr>
                <w:ilvl w:val="0"/>
                <w:numId w:val="110"/>
              </w:numPr>
              <w:spacing w:after="0" w:line="240" w:lineRule="auto"/>
              <w:rPr>
                <w:rFonts w:ascii="Arial" w:eastAsia="Times New Roman" w:hAnsi="Arial" w:cs="Arial"/>
                <w:iCs/>
                <w:sz w:val="24"/>
                <w:szCs w:val="24"/>
              </w:rPr>
            </w:pPr>
            <w:r w:rsidRPr="009A7945">
              <w:rPr>
                <w:rFonts w:ascii="Arial" w:eastAsia="Times New Roman" w:hAnsi="Arial" w:cs="Arial"/>
                <w:iCs/>
                <w:sz w:val="24"/>
                <w:szCs w:val="24"/>
              </w:rPr>
              <w:t xml:space="preserve">City paying for use of landfill on behalf of the DCSD </w:t>
            </w:r>
          </w:p>
          <w:p w14:paraId="5A04AADA" w14:textId="42143788" w:rsidR="009A7945" w:rsidRPr="007A1CB0" w:rsidRDefault="009A7945" w:rsidP="009A7945">
            <w:pPr>
              <w:spacing w:after="0" w:line="240" w:lineRule="auto"/>
              <w:ind w:left="630"/>
              <w:rPr>
                <w:rFonts w:ascii="Arial" w:eastAsia="Times New Roman" w:hAnsi="Arial" w:cs="Arial"/>
                <w:iCs/>
                <w:sz w:val="24"/>
                <w:szCs w:val="24"/>
              </w:rPr>
            </w:pPr>
          </w:p>
        </w:tc>
      </w:tr>
      <w:bookmarkEnd w:id="50"/>
      <w:tr w:rsidR="00305CA9" w:rsidRPr="007A1CB0" w14:paraId="20805CE3" w14:textId="77777777" w:rsidTr="00D34204">
        <w:tc>
          <w:tcPr>
            <w:tcW w:w="6768" w:type="dxa"/>
            <w:gridSpan w:val="2"/>
            <w:shd w:val="clear" w:color="auto" w:fill="auto"/>
          </w:tcPr>
          <w:p w14:paraId="32D146D0" w14:textId="261E01B5" w:rsidR="00305CA9" w:rsidRPr="007A1CB0" w:rsidRDefault="00305CA9" w:rsidP="00D34204">
            <w:pPr>
              <w:spacing w:after="0" w:line="240" w:lineRule="auto"/>
              <w:jc w:val="right"/>
              <w:rPr>
                <w:rFonts w:ascii="Arial" w:eastAsia="Times New Roman" w:hAnsi="Arial" w:cs="Arial"/>
                <w:b/>
                <w:sz w:val="24"/>
                <w:szCs w:val="24"/>
              </w:rPr>
            </w:pPr>
            <w:r w:rsidRPr="007A1CB0">
              <w:rPr>
                <w:rFonts w:ascii="Arial" w:eastAsia="Times New Roman" w:hAnsi="Arial" w:cs="Arial"/>
                <w:b/>
                <w:sz w:val="24"/>
                <w:szCs w:val="24"/>
              </w:rPr>
              <w:t xml:space="preserve">Total DCSD </w:t>
            </w:r>
            <w:r w:rsidR="00441C31">
              <w:rPr>
                <w:rFonts w:ascii="Arial" w:eastAsia="Times New Roman" w:hAnsi="Arial" w:cs="Arial"/>
                <w:b/>
                <w:sz w:val="24"/>
                <w:szCs w:val="24"/>
              </w:rPr>
              <w:t>Expenses</w:t>
            </w:r>
          </w:p>
        </w:tc>
        <w:tc>
          <w:tcPr>
            <w:tcW w:w="2520" w:type="dxa"/>
            <w:shd w:val="clear" w:color="auto" w:fill="auto"/>
          </w:tcPr>
          <w:p w14:paraId="21965D27" w14:textId="191A58B8" w:rsidR="00305CA9" w:rsidRPr="007A1CB0" w:rsidRDefault="00305CA9" w:rsidP="00D34204">
            <w:pPr>
              <w:spacing w:after="0" w:line="240" w:lineRule="auto"/>
              <w:jc w:val="right"/>
              <w:rPr>
                <w:rFonts w:ascii="Arial" w:eastAsia="Times New Roman" w:hAnsi="Arial" w:cs="Arial"/>
                <w:b/>
                <w:sz w:val="24"/>
                <w:szCs w:val="24"/>
              </w:rPr>
            </w:pPr>
            <w:r w:rsidRPr="007A1CB0">
              <w:rPr>
                <w:rFonts w:ascii="Arial" w:eastAsia="Times New Roman" w:hAnsi="Arial" w:cs="Arial"/>
                <w:b/>
                <w:sz w:val="24"/>
                <w:szCs w:val="24"/>
              </w:rPr>
              <w:t>$1,</w:t>
            </w:r>
            <w:r w:rsidR="000D09D2">
              <w:rPr>
                <w:rFonts w:ascii="Arial" w:eastAsia="Times New Roman" w:hAnsi="Arial" w:cs="Arial"/>
                <w:b/>
                <w:sz w:val="24"/>
                <w:szCs w:val="24"/>
              </w:rPr>
              <w:t>7</w:t>
            </w:r>
            <w:r w:rsidRPr="007A1CB0">
              <w:rPr>
                <w:rFonts w:ascii="Arial" w:eastAsia="Times New Roman" w:hAnsi="Arial" w:cs="Arial"/>
                <w:b/>
                <w:sz w:val="24"/>
                <w:szCs w:val="24"/>
              </w:rPr>
              <w:t>0</w:t>
            </w:r>
            <w:r w:rsidR="00391A9B">
              <w:rPr>
                <w:rFonts w:ascii="Arial" w:eastAsia="Times New Roman" w:hAnsi="Arial" w:cs="Arial"/>
                <w:b/>
                <w:sz w:val="24"/>
                <w:szCs w:val="24"/>
              </w:rPr>
              <w:t>2</w:t>
            </w:r>
            <w:r w:rsidRPr="007A1CB0">
              <w:rPr>
                <w:rFonts w:ascii="Arial" w:eastAsia="Times New Roman" w:hAnsi="Arial" w:cs="Arial"/>
                <w:b/>
                <w:sz w:val="24"/>
                <w:szCs w:val="24"/>
              </w:rPr>
              <w:t>,000</w:t>
            </w:r>
          </w:p>
        </w:tc>
      </w:tr>
    </w:tbl>
    <w:p w14:paraId="77784162" w14:textId="77777777" w:rsidR="00305CA9" w:rsidRPr="007A1CB0" w:rsidRDefault="00305CA9" w:rsidP="00305CA9">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05CA9" w:rsidRPr="007A1CB0" w14:paraId="29B0A75C" w14:textId="77777777" w:rsidTr="00D34204">
        <w:tc>
          <w:tcPr>
            <w:tcW w:w="9288" w:type="dxa"/>
            <w:shd w:val="clear" w:color="auto" w:fill="auto"/>
          </w:tcPr>
          <w:p w14:paraId="5B715365" w14:textId="22855F81" w:rsidR="00305CA9" w:rsidRPr="007A1CB0" w:rsidRDefault="00305CA9" w:rsidP="00D34204">
            <w:pPr>
              <w:spacing w:after="0" w:line="240" w:lineRule="auto"/>
              <w:rPr>
                <w:rFonts w:ascii="Arial" w:eastAsia="Times New Roman" w:hAnsi="Arial" w:cs="Arial"/>
                <w:b/>
                <w:sz w:val="24"/>
                <w:szCs w:val="24"/>
              </w:rPr>
            </w:pPr>
            <w:r w:rsidRPr="007A1CB0">
              <w:rPr>
                <w:rFonts w:ascii="Arial" w:eastAsia="Times New Roman" w:hAnsi="Arial" w:cs="Arial"/>
                <w:b/>
                <w:sz w:val="24"/>
                <w:szCs w:val="24"/>
              </w:rPr>
              <w:t>Remarks:</w:t>
            </w:r>
          </w:p>
          <w:p w14:paraId="25994134" w14:textId="1F423B74" w:rsidR="00305CA9" w:rsidRPr="007A1CB0" w:rsidRDefault="004917F7" w:rsidP="00D34204">
            <w:pPr>
              <w:numPr>
                <w:ilvl w:val="0"/>
                <w:numId w:val="109"/>
              </w:numPr>
              <w:spacing w:after="0" w:line="240" w:lineRule="auto"/>
              <w:rPr>
                <w:rFonts w:ascii="Arial" w:eastAsia="Times New Roman" w:hAnsi="Arial" w:cs="Arial"/>
                <w:sz w:val="24"/>
                <w:szCs w:val="24"/>
              </w:rPr>
            </w:pPr>
            <w:r>
              <w:rPr>
                <w:rFonts w:ascii="Arial" w:eastAsia="Times New Roman" w:hAnsi="Arial" w:cs="Arial"/>
                <w:sz w:val="24"/>
                <w:szCs w:val="24"/>
              </w:rPr>
              <w:t xml:space="preserve">Reports can be submitted to the school annually on what has been recognized as in-kind. </w:t>
            </w:r>
          </w:p>
          <w:p w14:paraId="036736DE" w14:textId="77777777" w:rsidR="00305CA9" w:rsidRPr="007A1CB0" w:rsidRDefault="00305CA9" w:rsidP="00D34204">
            <w:pPr>
              <w:spacing w:after="0" w:line="240" w:lineRule="auto"/>
              <w:ind w:left="720"/>
              <w:rPr>
                <w:rFonts w:ascii="Arial" w:eastAsia="Times New Roman" w:hAnsi="Arial" w:cs="Arial"/>
                <w:sz w:val="24"/>
                <w:szCs w:val="24"/>
              </w:rPr>
            </w:pPr>
          </w:p>
        </w:tc>
      </w:tr>
    </w:tbl>
    <w:p w14:paraId="79113D8C" w14:textId="77777777" w:rsidR="00305CA9" w:rsidRPr="007A1CB0" w:rsidRDefault="00305CA9" w:rsidP="00305CA9">
      <w:pPr>
        <w:spacing w:after="0" w:line="240" w:lineRule="auto"/>
        <w:rPr>
          <w:rFonts w:ascii="Times New Roman" w:eastAsia="Times New Roman" w:hAnsi="Times New Roman" w:cs="Times New Roman"/>
          <w:sz w:val="24"/>
          <w:szCs w:val="24"/>
        </w:rPr>
      </w:pPr>
    </w:p>
    <w:p w14:paraId="25732EDA" w14:textId="77777777" w:rsidR="00305CA9" w:rsidRDefault="00305CA9" w:rsidP="00305CA9">
      <w:r>
        <w:br w:type="page"/>
      </w:r>
    </w:p>
    <w:p w14:paraId="2C6E965B" w14:textId="28E71A99" w:rsidR="00092E5A" w:rsidRPr="009C4F2B" w:rsidRDefault="005B49BA" w:rsidP="00092E5A">
      <w:pPr>
        <w:pStyle w:val="Heading1"/>
        <w:jc w:val="center"/>
        <w:rPr>
          <w:rFonts w:eastAsia="Times New Roman"/>
          <w:sz w:val="48"/>
        </w:rPr>
      </w:pPr>
      <w:bookmarkStart w:id="51" w:name="_Toc198213535"/>
      <w:r>
        <w:rPr>
          <w:rFonts w:eastAsia="Times New Roman"/>
          <w:sz w:val="48"/>
        </w:rPr>
        <w:lastRenderedPageBreak/>
        <w:t xml:space="preserve">General Fund </w:t>
      </w:r>
      <w:r w:rsidR="00092E5A">
        <w:rPr>
          <w:rFonts w:eastAsia="Times New Roman"/>
          <w:sz w:val="48"/>
        </w:rPr>
        <w:t>Transfer</w:t>
      </w:r>
      <w:r>
        <w:rPr>
          <w:rFonts w:eastAsia="Times New Roman"/>
          <w:sz w:val="48"/>
        </w:rPr>
        <w:t>s</w:t>
      </w:r>
      <w:bookmarkEnd w:id="51"/>
    </w:p>
    <w:p w14:paraId="298AF056" w14:textId="626A1DBE" w:rsidR="00092E5A" w:rsidRPr="009C4F2B" w:rsidRDefault="00092E5A" w:rsidP="00092E5A">
      <w:pPr>
        <w:rPr>
          <w:b/>
        </w:rPr>
      </w:pPr>
      <w:r w:rsidRPr="009C4F2B">
        <w:rPr>
          <w:b/>
          <w:sz w:val="24"/>
        </w:rPr>
        <w:t xml:space="preserve">1000 </w:t>
      </w:r>
      <w:r w:rsidR="009B1B67">
        <w:rPr>
          <w:b/>
          <w:sz w:val="24"/>
        </w:rPr>
        <w:t>99XX</w:t>
      </w:r>
      <w:r w:rsidRPr="009C4F2B">
        <w:rPr>
          <w:b/>
          <w:sz w:val="24"/>
        </w:rPr>
        <w:t xml:space="preserve"> </w:t>
      </w:r>
      <w:r w:rsidR="009B1B67">
        <w:rPr>
          <w:b/>
          <w:sz w:val="24"/>
        </w:rPr>
        <w:t>90</w:t>
      </w:r>
      <w:r w:rsidRPr="009C4F2B">
        <w:rPr>
          <w:b/>
          <w:sz w:val="24"/>
        </w:rPr>
        <w:t xml:space="preserve"> </w:t>
      </w:r>
      <w:r w:rsidR="009B1B67">
        <w:rPr>
          <w:b/>
          <w:sz w:val="24"/>
        </w:rPr>
        <w:t>92</w:t>
      </w:r>
      <w:r w:rsidRPr="009C4F2B">
        <w:rPr>
          <w:b/>
          <w:sz w:val="24"/>
        </w:rPr>
        <w:t xml:space="preserve">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1800"/>
        <w:gridCol w:w="2520"/>
      </w:tblGrid>
      <w:tr w:rsidR="00092E5A" w:rsidRPr="00D70203" w14:paraId="2EE70F72" w14:textId="77777777" w:rsidTr="00F50510">
        <w:tc>
          <w:tcPr>
            <w:tcW w:w="4968" w:type="dxa"/>
            <w:shd w:val="clear" w:color="auto" w:fill="auto"/>
          </w:tcPr>
          <w:p w14:paraId="5232CD76" w14:textId="5A406C87" w:rsidR="00092E5A" w:rsidRPr="00D70203" w:rsidRDefault="00F50510" w:rsidP="009B1B67">
            <w:pPr>
              <w:spacing w:after="0" w:line="240" w:lineRule="auto"/>
              <w:ind w:hanging="90"/>
              <w:rPr>
                <w:rFonts w:ascii="Arial" w:eastAsia="Times New Roman" w:hAnsi="Arial" w:cs="Arial"/>
                <w:b/>
                <w:sz w:val="24"/>
                <w:szCs w:val="24"/>
              </w:rPr>
            </w:pPr>
            <w:r w:rsidRPr="00D70203">
              <w:rPr>
                <w:rFonts w:ascii="Arial" w:eastAsia="Times New Roman" w:hAnsi="Arial" w:cs="Arial"/>
                <w:b/>
                <w:sz w:val="24"/>
                <w:szCs w:val="24"/>
              </w:rPr>
              <w:t>Transfers from GF to Water</w:t>
            </w:r>
          </w:p>
        </w:tc>
        <w:tc>
          <w:tcPr>
            <w:tcW w:w="1800" w:type="dxa"/>
            <w:shd w:val="clear" w:color="auto" w:fill="auto"/>
          </w:tcPr>
          <w:p w14:paraId="020106E1" w14:textId="63DFAD35" w:rsidR="00092E5A" w:rsidRPr="00D70203" w:rsidRDefault="00F50510" w:rsidP="00371D01">
            <w:pPr>
              <w:spacing w:after="0" w:line="240" w:lineRule="auto"/>
              <w:ind w:hanging="90"/>
              <w:rPr>
                <w:rFonts w:ascii="Arial" w:eastAsia="Times New Roman" w:hAnsi="Arial" w:cs="Arial"/>
                <w:sz w:val="24"/>
                <w:szCs w:val="24"/>
              </w:rPr>
            </w:pPr>
            <w:r w:rsidRPr="00D70203">
              <w:rPr>
                <w:rFonts w:ascii="Arial" w:eastAsia="Times New Roman" w:hAnsi="Arial" w:cs="Arial"/>
                <w:b/>
                <w:sz w:val="24"/>
                <w:szCs w:val="24"/>
              </w:rPr>
              <w:t>9950</w:t>
            </w:r>
          </w:p>
        </w:tc>
        <w:tc>
          <w:tcPr>
            <w:tcW w:w="2520" w:type="dxa"/>
            <w:shd w:val="clear" w:color="auto" w:fill="auto"/>
          </w:tcPr>
          <w:p w14:paraId="7C71A580" w14:textId="585BB728" w:rsidR="00092E5A" w:rsidRPr="00D70203" w:rsidRDefault="009B1B67" w:rsidP="00371D01">
            <w:pPr>
              <w:spacing w:after="0" w:line="240" w:lineRule="auto"/>
              <w:ind w:hanging="90"/>
              <w:jc w:val="right"/>
              <w:rPr>
                <w:rFonts w:ascii="Arial" w:eastAsia="Times New Roman" w:hAnsi="Arial" w:cs="Arial"/>
                <w:b/>
                <w:sz w:val="24"/>
                <w:szCs w:val="24"/>
              </w:rPr>
            </w:pPr>
            <w:r w:rsidRPr="7EDD1E5A">
              <w:rPr>
                <w:rFonts w:ascii="Arial" w:eastAsia="Times New Roman" w:hAnsi="Arial" w:cs="Arial"/>
                <w:b/>
                <w:bCs/>
                <w:sz w:val="24"/>
                <w:szCs w:val="24"/>
              </w:rPr>
              <w:t>$</w:t>
            </w:r>
            <w:r w:rsidR="00783140" w:rsidRPr="7EDD1E5A">
              <w:rPr>
                <w:rFonts w:ascii="Arial" w:eastAsia="Times New Roman" w:hAnsi="Arial" w:cs="Arial"/>
                <w:b/>
                <w:bCs/>
                <w:sz w:val="24"/>
                <w:szCs w:val="24"/>
              </w:rPr>
              <w:t>0</w:t>
            </w:r>
          </w:p>
        </w:tc>
      </w:tr>
      <w:tr w:rsidR="00092E5A" w:rsidRPr="00D70203" w14:paraId="5FC8F110" w14:textId="77777777" w:rsidTr="00371D01">
        <w:tc>
          <w:tcPr>
            <w:tcW w:w="9288" w:type="dxa"/>
            <w:gridSpan w:val="3"/>
            <w:shd w:val="clear" w:color="auto" w:fill="auto"/>
          </w:tcPr>
          <w:p w14:paraId="43D8E471" w14:textId="23AFF5A0" w:rsidR="00092E5A" w:rsidRPr="00D70203" w:rsidRDefault="00F50510" w:rsidP="00371D01">
            <w:pPr>
              <w:numPr>
                <w:ilvl w:val="0"/>
                <w:numId w:val="110"/>
              </w:numPr>
              <w:spacing w:after="0" w:line="240" w:lineRule="auto"/>
              <w:rPr>
                <w:rFonts w:ascii="Arial" w:eastAsia="Times New Roman" w:hAnsi="Arial" w:cs="Arial"/>
                <w:iCs/>
                <w:sz w:val="24"/>
                <w:szCs w:val="24"/>
              </w:rPr>
            </w:pPr>
            <w:r w:rsidRPr="00D70203">
              <w:rPr>
                <w:rFonts w:ascii="Arial" w:eastAsia="Times New Roman" w:hAnsi="Arial" w:cs="Arial"/>
                <w:sz w:val="24"/>
                <w:szCs w:val="24"/>
              </w:rPr>
              <w:t>Balance out fund 2100</w:t>
            </w:r>
            <w:r w:rsidR="005B49BA" w:rsidRPr="00D70203">
              <w:rPr>
                <w:rFonts w:ascii="Arial" w:eastAsia="Times New Roman" w:hAnsi="Arial" w:cs="Arial"/>
                <w:sz w:val="24"/>
                <w:szCs w:val="24"/>
              </w:rPr>
              <w:t xml:space="preserve"> (balanced by wastewater budget)</w:t>
            </w:r>
          </w:p>
          <w:p w14:paraId="72C08C08" w14:textId="77777777" w:rsidR="00092E5A" w:rsidRPr="00D70203" w:rsidRDefault="00092E5A" w:rsidP="00371D01">
            <w:pPr>
              <w:spacing w:after="0" w:line="240" w:lineRule="auto"/>
              <w:rPr>
                <w:rFonts w:ascii="Arial" w:eastAsia="Times New Roman" w:hAnsi="Arial" w:cs="Arial"/>
                <w:iCs/>
                <w:sz w:val="24"/>
                <w:szCs w:val="24"/>
              </w:rPr>
            </w:pPr>
          </w:p>
        </w:tc>
      </w:tr>
      <w:tr w:rsidR="00F50510" w:rsidRPr="00D70203" w14:paraId="1C47CE36" w14:textId="77777777" w:rsidTr="00F50510">
        <w:tc>
          <w:tcPr>
            <w:tcW w:w="4968" w:type="dxa"/>
            <w:shd w:val="clear" w:color="auto" w:fill="auto"/>
          </w:tcPr>
          <w:p w14:paraId="534BE790" w14:textId="4E163E98" w:rsidR="00F50510" w:rsidRPr="00DB680E" w:rsidRDefault="00F50510" w:rsidP="00F50510">
            <w:pPr>
              <w:spacing w:after="0" w:line="240" w:lineRule="auto"/>
              <w:ind w:hanging="90"/>
              <w:rPr>
                <w:rFonts w:ascii="Arial" w:eastAsia="Times New Roman" w:hAnsi="Arial" w:cs="Arial"/>
                <w:b/>
                <w:sz w:val="24"/>
                <w:szCs w:val="24"/>
              </w:rPr>
            </w:pPr>
            <w:bookmarkStart w:id="52" w:name="_Hlk160748884"/>
            <w:r w:rsidRPr="00DB680E">
              <w:rPr>
                <w:rFonts w:ascii="Arial" w:eastAsia="Times New Roman" w:hAnsi="Arial" w:cs="Arial"/>
                <w:b/>
                <w:sz w:val="24"/>
                <w:szCs w:val="24"/>
              </w:rPr>
              <w:t>Transfers from GF to Landfill</w:t>
            </w:r>
          </w:p>
        </w:tc>
        <w:tc>
          <w:tcPr>
            <w:tcW w:w="1800" w:type="dxa"/>
            <w:shd w:val="clear" w:color="auto" w:fill="auto"/>
          </w:tcPr>
          <w:p w14:paraId="21FF51D0" w14:textId="79153207" w:rsidR="00F50510" w:rsidRPr="00DB680E" w:rsidRDefault="00F50510" w:rsidP="00F50510">
            <w:pPr>
              <w:spacing w:after="0" w:line="240" w:lineRule="auto"/>
              <w:ind w:hanging="90"/>
              <w:rPr>
                <w:rFonts w:ascii="Arial" w:eastAsia="Times New Roman" w:hAnsi="Arial" w:cs="Arial"/>
                <w:sz w:val="24"/>
                <w:szCs w:val="24"/>
              </w:rPr>
            </w:pPr>
            <w:r w:rsidRPr="00DB680E">
              <w:rPr>
                <w:rFonts w:ascii="Arial" w:eastAsia="Times New Roman" w:hAnsi="Arial" w:cs="Arial"/>
                <w:b/>
                <w:sz w:val="24"/>
                <w:szCs w:val="24"/>
              </w:rPr>
              <w:t>9952</w:t>
            </w:r>
          </w:p>
        </w:tc>
        <w:tc>
          <w:tcPr>
            <w:tcW w:w="2520" w:type="dxa"/>
            <w:shd w:val="clear" w:color="auto" w:fill="auto"/>
          </w:tcPr>
          <w:p w14:paraId="5AF24B83" w14:textId="5C199AB2" w:rsidR="00F50510" w:rsidRPr="00DB680E" w:rsidRDefault="00F50510" w:rsidP="00F50510">
            <w:pPr>
              <w:spacing w:after="0" w:line="240" w:lineRule="auto"/>
              <w:ind w:hanging="90"/>
              <w:jc w:val="right"/>
              <w:rPr>
                <w:rFonts w:ascii="Arial" w:eastAsia="Times New Roman" w:hAnsi="Arial" w:cs="Arial"/>
                <w:b/>
                <w:sz w:val="24"/>
                <w:szCs w:val="24"/>
              </w:rPr>
            </w:pPr>
            <w:r w:rsidRPr="00DB680E">
              <w:rPr>
                <w:rFonts w:ascii="Arial" w:eastAsia="Times New Roman" w:hAnsi="Arial" w:cs="Arial"/>
                <w:b/>
                <w:sz w:val="24"/>
                <w:szCs w:val="24"/>
              </w:rPr>
              <w:t>$</w:t>
            </w:r>
            <w:r w:rsidR="00783140" w:rsidRPr="00DB680E">
              <w:rPr>
                <w:rFonts w:ascii="Arial" w:eastAsia="Times New Roman" w:hAnsi="Arial" w:cs="Arial"/>
                <w:b/>
                <w:sz w:val="24"/>
                <w:szCs w:val="24"/>
              </w:rPr>
              <w:t>544,400</w:t>
            </w:r>
          </w:p>
        </w:tc>
      </w:tr>
      <w:tr w:rsidR="00F50510" w:rsidRPr="00D70203" w14:paraId="24968548" w14:textId="77777777" w:rsidTr="00F50510">
        <w:tc>
          <w:tcPr>
            <w:tcW w:w="9288" w:type="dxa"/>
            <w:gridSpan w:val="3"/>
            <w:shd w:val="clear" w:color="auto" w:fill="auto"/>
          </w:tcPr>
          <w:p w14:paraId="09BEBD7F" w14:textId="2E5CCD85" w:rsidR="00F50510" w:rsidRPr="00DB680E" w:rsidRDefault="00F50510" w:rsidP="00F50510">
            <w:pPr>
              <w:numPr>
                <w:ilvl w:val="0"/>
                <w:numId w:val="110"/>
              </w:numPr>
              <w:spacing w:after="0" w:line="240" w:lineRule="auto"/>
              <w:rPr>
                <w:rFonts w:ascii="Arial" w:eastAsia="Times New Roman" w:hAnsi="Arial" w:cs="Arial"/>
                <w:iCs/>
                <w:sz w:val="24"/>
                <w:szCs w:val="24"/>
              </w:rPr>
            </w:pPr>
            <w:r w:rsidRPr="00DB680E">
              <w:rPr>
                <w:rFonts w:ascii="Arial" w:eastAsia="Times New Roman" w:hAnsi="Arial" w:cs="Arial"/>
                <w:sz w:val="24"/>
                <w:szCs w:val="24"/>
              </w:rPr>
              <w:t>Balance out fund 2200</w:t>
            </w:r>
          </w:p>
          <w:p w14:paraId="75785660" w14:textId="77777777" w:rsidR="00F50510" w:rsidRPr="00DB680E" w:rsidRDefault="00F50510" w:rsidP="00F50510">
            <w:pPr>
              <w:spacing w:after="0" w:line="240" w:lineRule="auto"/>
              <w:rPr>
                <w:rFonts w:ascii="Arial" w:eastAsia="Times New Roman" w:hAnsi="Arial" w:cs="Arial"/>
                <w:iCs/>
                <w:sz w:val="24"/>
                <w:szCs w:val="24"/>
              </w:rPr>
            </w:pPr>
          </w:p>
        </w:tc>
      </w:tr>
      <w:tr w:rsidR="009D31B9" w:rsidRPr="00D70203" w14:paraId="28D5E443" w14:textId="77777777" w:rsidTr="00DF0F72">
        <w:tc>
          <w:tcPr>
            <w:tcW w:w="4968" w:type="dxa"/>
            <w:shd w:val="clear" w:color="auto" w:fill="auto"/>
          </w:tcPr>
          <w:p w14:paraId="4CBAC558" w14:textId="6811F7CE" w:rsidR="009D31B9" w:rsidRPr="00DB680E" w:rsidRDefault="009D31B9" w:rsidP="00DF0F72">
            <w:pPr>
              <w:spacing w:after="0" w:line="240" w:lineRule="auto"/>
              <w:ind w:hanging="90"/>
              <w:rPr>
                <w:rFonts w:ascii="Arial" w:eastAsia="Times New Roman" w:hAnsi="Arial" w:cs="Arial"/>
                <w:b/>
                <w:sz w:val="24"/>
                <w:szCs w:val="24"/>
              </w:rPr>
            </w:pPr>
            <w:r w:rsidRPr="00DB680E">
              <w:rPr>
                <w:rFonts w:ascii="Arial" w:eastAsia="Times New Roman" w:hAnsi="Arial" w:cs="Arial"/>
                <w:b/>
                <w:sz w:val="24"/>
                <w:szCs w:val="24"/>
              </w:rPr>
              <w:t>Transfers from GF to Harbor</w:t>
            </w:r>
          </w:p>
        </w:tc>
        <w:tc>
          <w:tcPr>
            <w:tcW w:w="1800" w:type="dxa"/>
            <w:shd w:val="clear" w:color="auto" w:fill="auto"/>
          </w:tcPr>
          <w:p w14:paraId="34319989" w14:textId="3EC7EC3B" w:rsidR="009D31B9" w:rsidRPr="00DB680E" w:rsidRDefault="009D31B9" w:rsidP="00DF0F72">
            <w:pPr>
              <w:spacing w:after="0" w:line="240" w:lineRule="auto"/>
              <w:ind w:hanging="90"/>
              <w:rPr>
                <w:rFonts w:ascii="Arial" w:eastAsia="Times New Roman" w:hAnsi="Arial" w:cs="Arial"/>
                <w:sz w:val="24"/>
                <w:szCs w:val="24"/>
              </w:rPr>
            </w:pPr>
            <w:r w:rsidRPr="00DB680E">
              <w:rPr>
                <w:rFonts w:ascii="Arial" w:eastAsia="Times New Roman" w:hAnsi="Arial" w:cs="Arial"/>
                <w:b/>
                <w:sz w:val="24"/>
                <w:szCs w:val="24"/>
              </w:rPr>
              <w:t>995?</w:t>
            </w:r>
          </w:p>
        </w:tc>
        <w:tc>
          <w:tcPr>
            <w:tcW w:w="2520" w:type="dxa"/>
            <w:shd w:val="clear" w:color="auto" w:fill="auto"/>
          </w:tcPr>
          <w:p w14:paraId="6DDBEB11" w14:textId="0C0B9FE2" w:rsidR="009D31B9" w:rsidRPr="00DB680E" w:rsidRDefault="009D31B9" w:rsidP="00DF0F72">
            <w:pPr>
              <w:spacing w:after="0" w:line="240" w:lineRule="auto"/>
              <w:ind w:hanging="90"/>
              <w:jc w:val="right"/>
              <w:rPr>
                <w:rFonts w:ascii="Arial" w:eastAsia="Times New Roman" w:hAnsi="Arial" w:cs="Arial"/>
                <w:b/>
                <w:sz w:val="24"/>
                <w:szCs w:val="24"/>
              </w:rPr>
            </w:pPr>
            <w:r w:rsidRPr="00DB680E">
              <w:rPr>
                <w:rFonts w:ascii="Arial" w:eastAsia="Times New Roman" w:hAnsi="Arial" w:cs="Arial"/>
                <w:b/>
                <w:sz w:val="24"/>
                <w:szCs w:val="24"/>
              </w:rPr>
              <w:t>$0</w:t>
            </w:r>
          </w:p>
        </w:tc>
      </w:tr>
      <w:tr w:rsidR="009D31B9" w:rsidRPr="00D70203" w14:paraId="15DFD93C" w14:textId="77777777" w:rsidTr="00DF0F72">
        <w:tc>
          <w:tcPr>
            <w:tcW w:w="9288" w:type="dxa"/>
            <w:gridSpan w:val="3"/>
            <w:shd w:val="clear" w:color="auto" w:fill="auto"/>
          </w:tcPr>
          <w:p w14:paraId="30A2A633" w14:textId="111D4C80" w:rsidR="009D31B9" w:rsidRPr="00DB680E" w:rsidRDefault="009D31B9" w:rsidP="00DF0F72">
            <w:pPr>
              <w:numPr>
                <w:ilvl w:val="0"/>
                <w:numId w:val="110"/>
              </w:numPr>
              <w:spacing w:after="0" w:line="240" w:lineRule="auto"/>
              <w:rPr>
                <w:rFonts w:ascii="Arial" w:eastAsia="Times New Roman" w:hAnsi="Arial" w:cs="Arial"/>
                <w:iCs/>
                <w:sz w:val="24"/>
                <w:szCs w:val="24"/>
              </w:rPr>
            </w:pPr>
            <w:r w:rsidRPr="00DB680E">
              <w:rPr>
                <w:rFonts w:ascii="Arial" w:eastAsia="Times New Roman" w:hAnsi="Arial" w:cs="Arial"/>
                <w:sz w:val="24"/>
                <w:szCs w:val="24"/>
              </w:rPr>
              <w:t>Balance out fund 2400</w:t>
            </w:r>
          </w:p>
          <w:p w14:paraId="6ACEAD6B" w14:textId="77777777" w:rsidR="009D31B9" w:rsidRPr="00DB680E" w:rsidRDefault="009D31B9" w:rsidP="00DF0F72">
            <w:pPr>
              <w:spacing w:after="0" w:line="240" w:lineRule="auto"/>
              <w:rPr>
                <w:rFonts w:ascii="Arial" w:eastAsia="Times New Roman" w:hAnsi="Arial" w:cs="Arial"/>
                <w:iCs/>
                <w:sz w:val="24"/>
                <w:szCs w:val="24"/>
              </w:rPr>
            </w:pPr>
          </w:p>
        </w:tc>
      </w:tr>
      <w:bookmarkEnd w:id="52"/>
      <w:tr w:rsidR="00F50510" w:rsidRPr="00D70203" w14:paraId="0B84BE22" w14:textId="77777777" w:rsidTr="00F50510">
        <w:tc>
          <w:tcPr>
            <w:tcW w:w="4968" w:type="dxa"/>
            <w:shd w:val="clear" w:color="auto" w:fill="auto"/>
          </w:tcPr>
          <w:p w14:paraId="3D83DDEB" w14:textId="573B236E" w:rsidR="00F50510" w:rsidRPr="00D70203" w:rsidRDefault="00F50510" w:rsidP="00F50510">
            <w:pPr>
              <w:spacing w:after="0" w:line="240" w:lineRule="auto"/>
              <w:ind w:hanging="90"/>
              <w:rPr>
                <w:rFonts w:ascii="Arial" w:eastAsia="Times New Roman" w:hAnsi="Arial" w:cs="Arial"/>
                <w:b/>
                <w:sz w:val="24"/>
                <w:szCs w:val="24"/>
              </w:rPr>
            </w:pPr>
            <w:r w:rsidRPr="00D70203">
              <w:rPr>
                <w:rFonts w:ascii="Arial" w:eastAsia="Times New Roman" w:hAnsi="Arial" w:cs="Arial"/>
                <w:b/>
                <w:sz w:val="24"/>
                <w:szCs w:val="24"/>
              </w:rPr>
              <w:t>Transfers from GF to Senior Center</w:t>
            </w:r>
          </w:p>
        </w:tc>
        <w:tc>
          <w:tcPr>
            <w:tcW w:w="1800" w:type="dxa"/>
            <w:shd w:val="clear" w:color="auto" w:fill="auto"/>
          </w:tcPr>
          <w:p w14:paraId="06E55425" w14:textId="212F41CF" w:rsidR="00F50510" w:rsidRPr="00D70203" w:rsidRDefault="00F50510" w:rsidP="00F50510">
            <w:pPr>
              <w:spacing w:after="0" w:line="240" w:lineRule="auto"/>
              <w:ind w:hanging="90"/>
              <w:rPr>
                <w:rFonts w:ascii="Arial" w:eastAsia="Times New Roman" w:hAnsi="Arial" w:cs="Arial"/>
                <w:sz w:val="24"/>
                <w:szCs w:val="24"/>
              </w:rPr>
            </w:pPr>
            <w:r w:rsidRPr="00D70203">
              <w:rPr>
                <w:rFonts w:ascii="Arial" w:eastAsia="Times New Roman" w:hAnsi="Arial" w:cs="Arial"/>
                <w:b/>
                <w:sz w:val="24"/>
                <w:szCs w:val="24"/>
              </w:rPr>
              <w:t>9953</w:t>
            </w:r>
          </w:p>
        </w:tc>
        <w:tc>
          <w:tcPr>
            <w:tcW w:w="2520" w:type="dxa"/>
            <w:shd w:val="clear" w:color="auto" w:fill="auto"/>
          </w:tcPr>
          <w:p w14:paraId="26D9C5C4" w14:textId="2CADF8A2" w:rsidR="00F50510" w:rsidRPr="00D70203" w:rsidRDefault="00F50510" w:rsidP="00F50510">
            <w:pPr>
              <w:spacing w:after="0" w:line="240" w:lineRule="auto"/>
              <w:ind w:hanging="90"/>
              <w:jc w:val="right"/>
              <w:rPr>
                <w:rFonts w:ascii="Arial" w:eastAsia="Times New Roman" w:hAnsi="Arial" w:cs="Arial"/>
                <w:b/>
                <w:sz w:val="24"/>
                <w:szCs w:val="24"/>
              </w:rPr>
            </w:pPr>
            <w:r w:rsidRPr="00D70203">
              <w:rPr>
                <w:rFonts w:ascii="Arial" w:eastAsia="Times New Roman" w:hAnsi="Arial" w:cs="Arial"/>
                <w:b/>
                <w:sz w:val="24"/>
                <w:szCs w:val="24"/>
              </w:rPr>
              <w:t>$</w:t>
            </w:r>
            <w:r w:rsidR="00D70203" w:rsidRPr="00D70203">
              <w:rPr>
                <w:rFonts w:ascii="Arial" w:eastAsia="Times New Roman" w:hAnsi="Arial" w:cs="Arial"/>
                <w:b/>
                <w:sz w:val="24"/>
                <w:szCs w:val="24"/>
              </w:rPr>
              <w:t>18</w:t>
            </w:r>
            <w:r w:rsidR="00F719E7">
              <w:rPr>
                <w:rFonts w:ascii="Arial" w:eastAsia="Times New Roman" w:hAnsi="Arial" w:cs="Arial"/>
                <w:b/>
                <w:sz w:val="24"/>
                <w:szCs w:val="24"/>
              </w:rPr>
              <w:t>6</w:t>
            </w:r>
            <w:r w:rsidR="00200D9B">
              <w:rPr>
                <w:rFonts w:ascii="Arial" w:eastAsia="Times New Roman" w:hAnsi="Arial" w:cs="Arial"/>
                <w:b/>
                <w:sz w:val="24"/>
                <w:szCs w:val="24"/>
              </w:rPr>
              <w:t>,</w:t>
            </w:r>
            <w:r w:rsidR="00F719E7">
              <w:rPr>
                <w:rFonts w:ascii="Arial" w:eastAsia="Times New Roman" w:hAnsi="Arial" w:cs="Arial"/>
                <w:b/>
                <w:sz w:val="24"/>
                <w:szCs w:val="24"/>
              </w:rPr>
              <w:t>36</w:t>
            </w:r>
            <w:r w:rsidR="00D70203" w:rsidRPr="00D70203">
              <w:rPr>
                <w:rFonts w:ascii="Arial" w:eastAsia="Times New Roman" w:hAnsi="Arial" w:cs="Arial"/>
                <w:b/>
                <w:sz w:val="24"/>
                <w:szCs w:val="24"/>
              </w:rPr>
              <w:t>1</w:t>
            </w:r>
          </w:p>
        </w:tc>
      </w:tr>
      <w:tr w:rsidR="00F50510" w:rsidRPr="00D70203" w14:paraId="4C48F5B9" w14:textId="77777777" w:rsidTr="00F50510">
        <w:tc>
          <w:tcPr>
            <w:tcW w:w="9288" w:type="dxa"/>
            <w:gridSpan w:val="3"/>
            <w:shd w:val="clear" w:color="auto" w:fill="auto"/>
          </w:tcPr>
          <w:p w14:paraId="7E7ECE3A" w14:textId="12955D5E" w:rsidR="00F50510" w:rsidRPr="00D70203" w:rsidRDefault="00F50510" w:rsidP="00F50510">
            <w:pPr>
              <w:numPr>
                <w:ilvl w:val="0"/>
                <w:numId w:val="110"/>
              </w:numPr>
              <w:spacing w:after="0" w:line="240" w:lineRule="auto"/>
              <w:rPr>
                <w:rFonts w:ascii="Arial" w:eastAsia="Times New Roman" w:hAnsi="Arial" w:cs="Arial"/>
                <w:iCs/>
                <w:sz w:val="24"/>
                <w:szCs w:val="24"/>
              </w:rPr>
            </w:pPr>
            <w:r w:rsidRPr="00D70203">
              <w:rPr>
                <w:rFonts w:ascii="Arial" w:eastAsia="Times New Roman" w:hAnsi="Arial" w:cs="Arial"/>
                <w:sz w:val="24"/>
                <w:szCs w:val="24"/>
              </w:rPr>
              <w:t>Balance out fund 2610</w:t>
            </w:r>
          </w:p>
          <w:p w14:paraId="61BA89E5" w14:textId="77777777" w:rsidR="00F50510" w:rsidRPr="00D70203" w:rsidRDefault="00F50510" w:rsidP="00F50510">
            <w:pPr>
              <w:spacing w:after="0" w:line="240" w:lineRule="auto"/>
              <w:rPr>
                <w:rFonts w:ascii="Arial" w:eastAsia="Times New Roman" w:hAnsi="Arial" w:cs="Arial"/>
                <w:iCs/>
                <w:sz w:val="24"/>
                <w:szCs w:val="24"/>
              </w:rPr>
            </w:pPr>
          </w:p>
        </w:tc>
      </w:tr>
      <w:tr w:rsidR="00F50510" w:rsidRPr="00D70203" w14:paraId="7D336D45" w14:textId="77777777" w:rsidTr="00F50510">
        <w:tc>
          <w:tcPr>
            <w:tcW w:w="4968" w:type="dxa"/>
            <w:shd w:val="clear" w:color="auto" w:fill="auto"/>
          </w:tcPr>
          <w:p w14:paraId="2607AAC0" w14:textId="69470B3A" w:rsidR="00F50510" w:rsidRPr="00D70203" w:rsidRDefault="00F50510" w:rsidP="00F50510">
            <w:pPr>
              <w:spacing w:after="0" w:line="240" w:lineRule="auto"/>
              <w:ind w:hanging="90"/>
              <w:rPr>
                <w:rFonts w:ascii="Arial" w:eastAsia="Times New Roman" w:hAnsi="Arial" w:cs="Arial"/>
                <w:b/>
                <w:sz w:val="24"/>
                <w:szCs w:val="24"/>
              </w:rPr>
            </w:pPr>
            <w:r w:rsidRPr="00D70203">
              <w:rPr>
                <w:rFonts w:ascii="Arial" w:eastAsia="Times New Roman" w:hAnsi="Arial" w:cs="Arial"/>
                <w:b/>
                <w:sz w:val="24"/>
                <w:szCs w:val="24"/>
              </w:rPr>
              <w:t>Transfers from GF to Ambulance Reserve</w:t>
            </w:r>
          </w:p>
        </w:tc>
        <w:tc>
          <w:tcPr>
            <w:tcW w:w="1800" w:type="dxa"/>
            <w:shd w:val="clear" w:color="auto" w:fill="auto"/>
          </w:tcPr>
          <w:p w14:paraId="0F2E5AD9" w14:textId="318825B4" w:rsidR="00F50510" w:rsidRPr="00D70203" w:rsidRDefault="00F50510" w:rsidP="00F50510">
            <w:pPr>
              <w:spacing w:after="0" w:line="240" w:lineRule="auto"/>
              <w:ind w:hanging="90"/>
              <w:rPr>
                <w:rFonts w:ascii="Arial" w:eastAsia="Times New Roman" w:hAnsi="Arial" w:cs="Arial"/>
                <w:sz w:val="24"/>
                <w:szCs w:val="24"/>
              </w:rPr>
            </w:pPr>
            <w:r w:rsidRPr="00D70203">
              <w:rPr>
                <w:rFonts w:ascii="Arial" w:eastAsia="Times New Roman" w:hAnsi="Arial" w:cs="Arial"/>
                <w:b/>
                <w:sz w:val="24"/>
                <w:szCs w:val="24"/>
              </w:rPr>
              <w:t>9954</w:t>
            </w:r>
          </w:p>
        </w:tc>
        <w:tc>
          <w:tcPr>
            <w:tcW w:w="2520" w:type="dxa"/>
            <w:shd w:val="clear" w:color="auto" w:fill="auto"/>
          </w:tcPr>
          <w:p w14:paraId="005FFB2C" w14:textId="041C5AE6" w:rsidR="00F50510" w:rsidRPr="00D70203" w:rsidRDefault="00F50510" w:rsidP="00F50510">
            <w:pPr>
              <w:spacing w:after="0" w:line="240" w:lineRule="auto"/>
              <w:ind w:hanging="90"/>
              <w:jc w:val="right"/>
              <w:rPr>
                <w:rFonts w:ascii="Arial" w:eastAsia="Times New Roman" w:hAnsi="Arial" w:cs="Arial"/>
                <w:b/>
                <w:sz w:val="24"/>
                <w:szCs w:val="24"/>
              </w:rPr>
            </w:pPr>
            <w:r w:rsidRPr="00D70203">
              <w:rPr>
                <w:rFonts w:ascii="Arial" w:eastAsia="Times New Roman" w:hAnsi="Arial" w:cs="Arial"/>
                <w:b/>
                <w:sz w:val="24"/>
                <w:szCs w:val="24"/>
              </w:rPr>
              <w:t>$</w:t>
            </w:r>
            <w:r w:rsidR="00BA5FFB" w:rsidRPr="00D70203">
              <w:rPr>
                <w:rFonts w:ascii="Arial" w:eastAsia="Times New Roman" w:hAnsi="Arial" w:cs="Arial"/>
                <w:b/>
                <w:sz w:val="24"/>
                <w:szCs w:val="24"/>
              </w:rPr>
              <w:t>5</w:t>
            </w:r>
            <w:r w:rsidR="00D70203" w:rsidRPr="00D70203">
              <w:rPr>
                <w:rFonts w:ascii="Arial" w:eastAsia="Times New Roman" w:hAnsi="Arial" w:cs="Arial"/>
                <w:b/>
                <w:sz w:val="24"/>
                <w:szCs w:val="24"/>
              </w:rPr>
              <w:t>0</w:t>
            </w:r>
            <w:r w:rsidR="00391A9B" w:rsidRPr="00D70203">
              <w:rPr>
                <w:rFonts w:ascii="Arial" w:eastAsia="Times New Roman" w:hAnsi="Arial" w:cs="Arial"/>
                <w:b/>
                <w:sz w:val="24"/>
                <w:szCs w:val="24"/>
              </w:rPr>
              <w:t>,</w:t>
            </w:r>
            <w:r w:rsidR="00D70203" w:rsidRPr="00D70203">
              <w:rPr>
                <w:rFonts w:ascii="Arial" w:eastAsia="Times New Roman" w:hAnsi="Arial" w:cs="Arial"/>
                <w:b/>
                <w:sz w:val="24"/>
                <w:szCs w:val="24"/>
              </w:rPr>
              <w:t>0</w:t>
            </w:r>
            <w:r w:rsidR="00BA5FFB" w:rsidRPr="00D70203">
              <w:rPr>
                <w:rFonts w:ascii="Arial" w:eastAsia="Times New Roman" w:hAnsi="Arial" w:cs="Arial"/>
                <w:b/>
                <w:sz w:val="24"/>
                <w:szCs w:val="24"/>
              </w:rPr>
              <w:t>00</w:t>
            </w:r>
          </w:p>
        </w:tc>
      </w:tr>
      <w:tr w:rsidR="00F50510" w:rsidRPr="00D70203" w14:paraId="34CD9363" w14:textId="77777777" w:rsidTr="00F50510">
        <w:tc>
          <w:tcPr>
            <w:tcW w:w="9288" w:type="dxa"/>
            <w:gridSpan w:val="3"/>
            <w:shd w:val="clear" w:color="auto" w:fill="auto"/>
          </w:tcPr>
          <w:p w14:paraId="38F3E94D" w14:textId="1DFC6A02" w:rsidR="00F50510" w:rsidRPr="00D70203" w:rsidRDefault="00F50510" w:rsidP="00F50510">
            <w:pPr>
              <w:numPr>
                <w:ilvl w:val="0"/>
                <w:numId w:val="110"/>
              </w:numPr>
              <w:spacing w:after="0" w:line="240" w:lineRule="auto"/>
              <w:rPr>
                <w:rFonts w:ascii="Arial" w:eastAsia="Times New Roman" w:hAnsi="Arial" w:cs="Arial"/>
                <w:iCs/>
                <w:sz w:val="24"/>
                <w:szCs w:val="24"/>
              </w:rPr>
            </w:pPr>
            <w:r w:rsidRPr="00D70203">
              <w:rPr>
                <w:rFonts w:ascii="Arial" w:eastAsia="Times New Roman" w:hAnsi="Arial" w:cs="Arial"/>
                <w:sz w:val="24"/>
                <w:szCs w:val="24"/>
              </w:rPr>
              <w:t>Balance out fund 7110</w:t>
            </w:r>
          </w:p>
          <w:p w14:paraId="004A1328" w14:textId="77777777" w:rsidR="00F50510" w:rsidRPr="00D70203" w:rsidRDefault="00F50510" w:rsidP="00F50510">
            <w:pPr>
              <w:spacing w:after="0" w:line="240" w:lineRule="auto"/>
              <w:rPr>
                <w:rFonts w:ascii="Arial" w:eastAsia="Times New Roman" w:hAnsi="Arial" w:cs="Arial"/>
                <w:iCs/>
                <w:sz w:val="24"/>
                <w:szCs w:val="24"/>
              </w:rPr>
            </w:pPr>
          </w:p>
        </w:tc>
      </w:tr>
      <w:tr w:rsidR="00F50510" w:rsidRPr="00D70203" w14:paraId="0475B892" w14:textId="77777777" w:rsidTr="00F50510">
        <w:tc>
          <w:tcPr>
            <w:tcW w:w="4968" w:type="dxa"/>
            <w:shd w:val="clear" w:color="auto" w:fill="auto"/>
          </w:tcPr>
          <w:p w14:paraId="4A767425" w14:textId="0E5E062B" w:rsidR="00F50510" w:rsidRPr="00D70203" w:rsidRDefault="00F50510" w:rsidP="00F50510">
            <w:pPr>
              <w:spacing w:after="0" w:line="240" w:lineRule="auto"/>
              <w:ind w:hanging="90"/>
              <w:rPr>
                <w:rFonts w:ascii="Arial" w:eastAsia="Times New Roman" w:hAnsi="Arial" w:cs="Arial"/>
                <w:b/>
                <w:sz w:val="24"/>
                <w:szCs w:val="24"/>
              </w:rPr>
            </w:pPr>
            <w:r w:rsidRPr="00D70203">
              <w:rPr>
                <w:rFonts w:ascii="Arial" w:eastAsia="Times New Roman" w:hAnsi="Arial" w:cs="Arial"/>
                <w:b/>
                <w:sz w:val="24"/>
                <w:szCs w:val="24"/>
              </w:rPr>
              <w:t>Transfers from GF to Equip Replacement</w:t>
            </w:r>
          </w:p>
        </w:tc>
        <w:tc>
          <w:tcPr>
            <w:tcW w:w="1800" w:type="dxa"/>
            <w:shd w:val="clear" w:color="auto" w:fill="auto"/>
          </w:tcPr>
          <w:p w14:paraId="3D529006" w14:textId="5F43EE6E" w:rsidR="00F50510" w:rsidRPr="00D70203" w:rsidRDefault="00F50510" w:rsidP="00F50510">
            <w:pPr>
              <w:spacing w:after="0" w:line="240" w:lineRule="auto"/>
              <w:ind w:hanging="90"/>
              <w:rPr>
                <w:rFonts w:ascii="Arial" w:eastAsia="Times New Roman" w:hAnsi="Arial" w:cs="Arial"/>
                <w:sz w:val="24"/>
                <w:szCs w:val="24"/>
              </w:rPr>
            </w:pPr>
            <w:r w:rsidRPr="00D70203">
              <w:rPr>
                <w:rFonts w:ascii="Arial" w:eastAsia="Times New Roman" w:hAnsi="Arial" w:cs="Arial"/>
                <w:b/>
                <w:sz w:val="24"/>
                <w:szCs w:val="24"/>
              </w:rPr>
              <w:t>9955</w:t>
            </w:r>
          </w:p>
        </w:tc>
        <w:tc>
          <w:tcPr>
            <w:tcW w:w="2520" w:type="dxa"/>
            <w:shd w:val="clear" w:color="auto" w:fill="auto"/>
          </w:tcPr>
          <w:p w14:paraId="236C1531" w14:textId="751AA63C" w:rsidR="00F50510" w:rsidRPr="00D70203" w:rsidRDefault="00F50510" w:rsidP="00F50510">
            <w:pPr>
              <w:spacing w:after="0" w:line="240" w:lineRule="auto"/>
              <w:ind w:hanging="90"/>
              <w:jc w:val="right"/>
              <w:rPr>
                <w:rFonts w:ascii="Arial" w:eastAsia="Times New Roman" w:hAnsi="Arial" w:cs="Arial"/>
                <w:b/>
                <w:sz w:val="24"/>
                <w:szCs w:val="24"/>
              </w:rPr>
            </w:pPr>
            <w:r w:rsidRPr="00D70203">
              <w:rPr>
                <w:rFonts w:ascii="Arial" w:eastAsia="Times New Roman" w:hAnsi="Arial" w:cs="Arial"/>
                <w:b/>
                <w:sz w:val="24"/>
                <w:szCs w:val="24"/>
              </w:rPr>
              <w:t>$0</w:t>
            </w:r>
          </w:p>
        </w:tc>
      </w:tr>
      <w:tr w:rsidR="00F50510" w:rsidRPr="00D70203" w14:paraId="4A79723E" w14:textId="77777777" w:rsidTr="00F50510">
        <w:tc>
          <w:tcPr>
            <w:tcW w:w="9288" w:type="dxa"/>
            <w:gridSpan w:val="3"/>
            <w:shd w:val="clear" w:color="auto" w:fill="auto"/>
          </w:tcPr>
          <w:p w14:paraId="33365C42" w14:textId="790B95C1" w:rsidR="00F50510" w:rsidRPr="00D70203" w:rsidRDefault="00F50510" w:rsidP="00F50510">
            <w:pPr>
              <w:numPr>
                <w:ilvl w:val="0"/>
                <w:numId w:val="110"/>
              </w:numPr>
              <w:spacing w:after="0" w:line="240" w:lineRule="auto"/>
              <w:rPr>
                <w:rFonts w:ascii="Arial" w:eastAsia="Times New Roman" w:hAnsi="Arial" w:cs="Arial"/>
                <w:iCs/>
                <w:sz w:val="24"/>
                <w:szCs w:val="24"/>
              </w:rPr>
            </w:pPr>
            <w:r w:rsidRPr="00D70203">
              <w:rPr>
                <w:rFonts w:ascii="Arial" w:eastAsia="Times New Roman" w:hAnsi="Arial" w:cs="Arial"/>
                <w:sz w:val="24"/>
                <w:szCs w:val="24"/>
              </w:rPr>
              <w:t>Balance out fund 7120</w:t>
            </w:r>
          </w:p>
          <w:p w14:paraId="477E11B0" w14:textId="77777777" w:rsidR="00F50510" w:rsidRPr="00D70203" w:rsidRDefault="00F50510" w:rsidP="00F50510">
            <w:pPr>
              <w:spacing w:after="0" w:line="240" w:lineRule="auto"/>
              <w:rPr>
                <w:rFonts w:ascii="Arial" w:eastAsia="Times New Roman" w:hAnsi="Arial" w:cs="Arial"/>
                <w:iCs/>
                <w:sz w:val="24"/>
                <w:szCs w:val="24"/>
              </w:rPr>
            </w:pPr>
          </w:p>
        </w:tc>
      </w:tr>
      <w:tr w:rsidR="00F50510" w:rsidRPr="00D70203" w14:paraId="204BFF9F" w14:textId="77777777" w:rsidTr="00F50510">
        <w:tc>
          <w:tcPr>
            <w:tcW w:w="4968" w:type="dxa"/>
            <w:shd w:val="clear" w:color="auto" w:fill="auto"/>
          </w:tcPr>
          <w:p w14:paraId="30207E2E" w14:textId="729C842B" w:rsidR="00F50510" w:rsidRPr="00D70203" w:rsidRDefault="00F50510" w:rsidP="00F50510">
            <w:pPr>
              <w:spacing w:after="0" w:line="240" w:lineRule="auto"/>
              <w:ind w:hanging="90"/>
              <w:rPr>
                <w:rFonts w:ascii="Arial" w:eastAsia="Times New Roman" w:hAnsi="Arial" w:cs="Arial"/>
                <w:b/>
                <w:sz w:val="24"/>
                <w:szCs w:val="24"/>
              </w:rPr>
            </w:pPr>
            <w:r w:rsidRPr="00D70203">
              <w:rPr>
                <w:rFonts w:ascii="Arial" w:eastAsia="Times New Roman" w:hAnsi="Arial" w:cs="Arial"/>
                <w:b/>
                <w:sz w:val="24"/>
                <w:szCs w:val="24"/>
              </w:rPr>
              <w:t>Transfers from GF to Debt Services</w:t>
            </w:r>
          </w:p>
        </w:tc>
        <w:tc>
          <w:tcPr>
            <w:tcW w:w="1800" w:type="dxa"/>
            <w:shd w:val="clear" w:color="auto" w:fill="auto"/>
          </w:tcPr>
          <w:p w14:paraId="69957364" w14:textId="5629F1B6" w:rsidR="00F50510" w:rsidRPr="00D70203" w:rsidRDefault="00F50510" w:rsidP="00F50510">
            <w:pPr>
              <w:spacing w:after="0" w:line="240" w:lineRule="auto"/>
              <w:ind w:hanging="90"/>
              <w:rPr>
                <w:rFonts w:ascii="Arial" w:eastAsia="Times New Roman" w:hAnsi="Arial" w:cs="Arial"/>
                <w:sz w:val="24"/>
                <w:szCs w:val="24"/>
              </w:rPr>
            </w:pPr>
            <w:r w:rsidRPr="00D70203">
              <w:rPr>
                <w:rFonts w:ascii="Arial" w:eastAsia="Times New Roman" w:hAnsi="Arial" w:cs="Arial"/>
                <w:b/>
                <w:sz w:val="24"/>
                <w:szCs w:val="24"/>
              </w:rPr>
              <w:t>9956</w:t>
            </w:r>
          </w:p>
        </w:tc>
        <w:tc>
          <w:tcPr>
            <w:tcW w:w="2520" w:type="dxa"/>
            <w:shd w:val="clear" w:color="auto" w:fill="auto"/>
          </w:tcPr>
          <w:p w14:paraId="2578A483" w14:textId="1D5A75B9" w:rsidR="00F50510" w:rsidRPr="00D70203" w:rsidRDefault="00F50510" w:rsidP="00F50510">
            <w:pPr>
              <w:spacing w:after="0" w:line="240" w:lineRule="auto"/>
              <w:ind w:hanging="90"/>
              <w:jc w:val="right"/>
              <w:rPr>
                <w:rFonts w:ascii="Arial" w:eastAsia="Times New Roman" w:hAnsi="Arial" w:cs="Arial"/>
                <w:b/>
                <w:sz w:val="24"/>
                <w:szCs w:val="24"/>
              </w:rPr>
            </w:pPr>
            <w:r w:rsidRPr="00D70203">
              <w:rPr>
                <w:rFonts w:ascii="Arial" w:eastAsia="Times New Roman" w:hAnsi="Arial" w:cs="Arial"/>
                <w:b/>
                <w:sz w:val="24"/>
                <w:szCs w:val="24"/>
              </w:rPr>
              <w:t>$</w:t>
            </w:r>
            <w:r w:rsidR="00D70203" w:rsidRPr="00D70203">
              <w:rPr>
                <w:rFonts w:ascii="Arial" w:eastAsia="Times New Roman" w:hAnsi="Arial" w:cs="Arial"/>
                <w:b/>
                <w:sz w:val="24"/>
                <w:szCs w:val="24"/>
              </w:rPr>
              <w:t>583</w:t>
            </w:r>
            <w:r w:rsidRPr="00D70203">
              <w:rPr>
                <w:rFonts w:ascii="Arial" w:eastAsia="Times New Roman" w:hAnsi="Arial" w:cs="Arial"/>
                <w:b/>
                <w:sz w:val="24"/>
                <w:szCs w:val="24"/>
              </w:rPr>
              <w:t>,</w:t>
            </w:r>
            <w:r w:rsidR="00BA5FFB" w:rsidRPr="00D70203">
              <w:rPr>
                <w:rFonts w:ascii="Arial" w:eastAsia="Times New Roman" w:hAnsi="Arial" w:cs="Arial"/>
                <w:b/>
                <w:sz w:val="24"/>
                <w:szCs w:val="24"/>
              </w:rPr>
              <w:t>7</w:t>
            </w:r>
            <w:r w:rsidR="00391A9B" w:rsidRPr="00D70203">
              <w:rPr>
                <w:rFonts w:ascii="Arial" w:eastAsia="Times New Roman" w:hAnsi="Arial" w:cs="Arial"/>
                <w:b/>
                <w:sz w:val="24"/>
                <w:szCs w:val="24"/>
              </w:rPr>
              <w:t>6</w:t>
            </w:r>
            <w:r w:rsidR="00D70203" w:rsidRPr="00D70203">
              <w:rPr>
                <w:rFonts w:ascii="Arial" w:eastAsia="Times New Roman" w:hAnsi="Arial" w:cs="Arial"/>
                <w:b/>
                <w:sz w:val="24"/>
                <w:szCs w:val="24"/>
              </w:rPr>
              <w:t>1</w:t>
            </w:r>
          </w:p>
        </w:tc>
      </w:tr>
      <w:tr w:rsidR="00F50510" w:rsidRPr="00D70203" w14:paraId="0B7B5DF8" w14:textId="77777777" w:rsidTr="00F50510">
        <w:tc>
          <w:tcPr>
            <w:tcW w:w="9288" w:type="dxa"/>
            <w:gridSpan w:val="3"/>
            <w:shd w:val="clear" w:color="auto" w:fill="auto"/>
          </w:tcPr>
          <w:p w14:paraId="1E9A3BEC" w14:textId="2A74B02F" w:rsidR="00F50510" w:rsidRPr="00D70203" w:rsidRDefault="00F50510" w:rsidP="00F50510">
            <w:pPr>
              <w:numPr>
                <w:ilvl w:val="0"/>
                <w:numId w:val="110"/>
              </w:numPr>
              <w:spacing w:after="0" w:line="240" w:lineRule="auto"/>
              <w:rPr>
                <w:rFonts w:ascii="Arial" w:eastAsia="Times New Roman" w:hAnsi="Arial" w:cs="Arial"/>
                <w:iCs/>
                <w:sz w:val="24"/>
                <w:szCs w:val="24"/>
              </w:rPr>
            </w:pPr>
            <w:r w:rsidRPr="00D70203">
              <w:rPr>
                <w:rFonts w:ascii="Arial" w:eastAsia="Times New Roman" w:hAnsi="Arial" w:cs="Arial"/>
                <w:sz w:val="24"/>
                <w:szCs w:val="24"/>
              </w:rPr>
              <w:t>Balance out fund 8100</w:t>
            </w:r>
          </w:p>
          <w:p w14:paraId="1DF99950" w14:textId="77777777" w:rsidR="00F50510" w:rsidRPr="00D70203" w:rsidRDefault="00F50510" w:rsidP="00F50510">
            <w:pPr>
              <w:spacing w:after="0" w:line="240" w:lineRule="auto"/>
              <w:rPr>
                <w:rFonts w:ascii="Arial" w:eastAsia="Times New Roman" w:hAnsi="Arial" w:cs="Arial"/>
                <w:iCs/>
                <w:sz w:val="24"/>
                <w:szCs w:val="24"/>
              </w:rPr>
            </w:pPr>
          </w:p>
        </w:tc>
      </w:tr>
      <w:tr w:rsidR="00F50510" w:rsidRPr="00D70203" w14:paraId="7004DCA7" w14:textId="77777777" w:rsidTr="00F50510">
        <w:tc>
          <w:tcPr>
            <w:tcW w:w="4968" w:type="dxa"/>
            <w:shd w:val="clear" w:color="auto" w:fill="auto"/>
          </w:tcPr>
          <w:p w14:paraId="16D0A6A6" w14:textId="5F89DFE4" w:rsidR="00F50510" w:rsidRPr="00D70203" w:rsidRDefault="00F50510" w:rsidP="00F50510">
            <w:pPr>
              <w:spacing w:after="0" w:line="240" w:lineRule="auto"/>
              <w:ind w:hanging="90"/>
              <w:rPr>
                <w:rFonts w:ascii="Arial" w:eastAsia="Times New Roman" w:hAnsi="Arial" w:cs="Arial"/>
                <w:b/>
                <w:sz w:val="24"/>
                <w:szCs w:val="24"/>
              </w:rPr>
            </w:pPr>
            <w:r w:rsidRPr="00D70203">
              <w:rPr>
                <w:rFonts w:ascii="Arial" w:eastAsia="Times New Roman" w:hAnsi="Arial" w:cs="Arial"/>
                <w:b/>
                <w:sz w:val="24"/>
                <w:szCs w:val="24"/>
              </w:rPr>
              <w:t>Transfers from GF to CIP</w:t>
            </w:r>
          </w:p>
        </w:tc>
        <w:tc>
          <w:tcPr>
            <w:tcW w:w="1800" w:type="dxa"/>
            <w:shd w:val="clear" w:color="auto" w:fill="auto"/>
          </w:tcPr>
          <w:p w14:paraId="5D95E095" w14:textId="2861C6FF" w:rsidR="00F50510" w:rsidRPr="00D70203" w:rsidRDefault="00F50510" w:rsidP="00F50510">
            <w:pPr>
              <w:spacing w:after="0" w:line="240" w:lineRule="auto"/>
              <w:ind w:hanging="90"/>
              <w:rPr>
                <w:rFonts w:ascii="Arial" w:eastAsia="Times New Roman" w:hAnsi="Arial" w:cs="Arial"/>
                <w:sz w:val="24"/>
                <w:szCs w:val="24"/>
              </w:rPr>
            </w:pPr>
            <w:r w:rsidRPr="00D70203">
              <w:rPr>
                <w:rFonts w:ascii="Arial" w:eastAsia="Times New Roman" w:hAnsi="Arial" w:cs="Arial"/>
                <w:b/>
                <w:sz w:val="24"/>
                <w:szCs w:val="24"/>
              </w:rPr>
              <w:t>9959</w:t>
            </w:r>
          </w:p>
        </w:tc>
        <w:tc>
          <w:tcPr>
            <w:tcW w:w="2520" w:type="dxa"/>
            <w:shd w:val="clear" w:color="auto" w:fill="auto"/>
          </w:tcPr>
          <w:p w14:paraId="59D58965" w14:textId="4ECABE58" w:rsidR="00F50510" w:rsidRPr="00D70203" w:rsidRDefault="00F50510" w:rsidP="00F50510">
            <w:pPr>
              <w:spacing w:after="0" w:line="240" w:lineRule="auto"/>
              <w:ind w:hanging="90"/>
              <w:jc w:val="right"/>
              <w:rPr>
                <w:rFonts w:ascii="Arial" w:eastAsia="Times New Roman" w:hAnsi="Arial" w:cs="Arial"/>
                <w:b/>
                <w:sz w:val="24"/>
                <w:szCs w:val="24"/>
              </w:rPr>
            </w:pPr>
            <w:r w:rsidRPr="00D70203">
              <w:rPr>
                <w:rFonts w:ascii="Arial" w:eastAsia="Times New Roman" w:hAnsi="Arial" w:cs="Arial"/>
                <w:b/>
                <w:sz w:val="24"/>
                <w:szCs w:val="24"/>
              </w:rPr>
              <w:t>$</w:t>
            </w:r>
            <w:r w:rsidR="00EA2E5E">
              <w:rPr>
                <w:rFonts w:ascii="Arial" w:eastAsia="Times New Roman" w:hAnsi="Arial" w:cs="Arial"/>
                <w:b/>
                <w:sz w:val="24"/>
                <w:szCs w:val="24"/>
              </w:rPr>
              <w:t>0</w:t>
            </w:r>
          </w:p>
        </w:tc>
      </w:tr>
      <w:tr w:rsidR="00F50510" w:rsidRPr="00D70203" w14:paraId="4A78ACA8" w14:textId="77777777" w:rsidTr="00F50510">
        <w:tc>
          <w:tcPr>
            <w:tcW w:w="9288" w:type="dxa"/>
            <w:gridSpan w:val="3"/>
            <w:shd w:val="clear" w:color="auto" w:fill="auto"/>
          </w:tcPr>
          <w:p w14:paraId="0591E144" w14:textId="015E5B66" w:rsidR="00F50510" w:rsidRPr="00D70203" w:rsidRDefault="00F50510" w:rsidP="00F50510">
            <w:pPr>
              <w:numPr>
                <w:ilvl w:val="0"/>
                <w:numId w:val="110"/>
              </w:numPr>
              <w:spacing w:after="0" w:line="240" w:lineRule="auto"/>
              <w:rPr>
                <w:rFonts w:ascii="Arial" w:eastAsia="Times New Roman" w:hAnsi="Arial" w:cs="Arial"/>
                <w:iCs/>
                <w:sz w:val="24"/>
                <w:szCs w:val="24"/>
              </w:rPr>
            </w:pPr>
            <w:r w:rsidRPr="00D70203">
              <w:rPr>
                <w:rFonts w:ascii="Arial" w:eastAsia="Times New Roman" w:hAnsi="Arial" w:cs="Arial"/>
                <w:sz w:val="24"/>
                <w:szCs w:val="24"/>
              </w:rPr>
              <w:t>Balance out fund 7140</w:t>
            </w:r>
          </w:p>
          <w:p w14:paraId="487BA513" w14:textId="77777777" w:rsidR="00F50510" w:rsidRPr="00D70203" w:rsidRDefault="00F50510" w:rsidP="00F50510">
            <w:pPr>
              <w:spacing w:after="0" w:line="240" w:lineRule="auto"/>
              <w:rPr>
                <w:rFonts w:ascii="Arial" w:eastAsia="Times New Roman" w:hAnsi="Arial" w:cs="Arial"/>
                <w:iCs/>
                <w:sz w:val="24"/>
                <w:szCs w:val="24"/>
              </w:rPr>
            </w:pPr>
          </w:p>
        </w:tc>
      </w:tr>
      <w:tr w:rsidR="00092E5A" w:rsidRPr="007A1CB0" w14:paraId="3EFF999F" w14:textId="77777777" w:rsidTr="00371D01">
        <w:tc>
          <w:tcPr>
            <w:tcW w:w="6768" w:type="dxa"/>
            <w:gridSpan w:val="2"/>
            <w:shd w:val="clear" w:color="auto" w:fill="auto"/>
          </w:tcPr>
          <w:p w14:paraId="3AD4CADB" w14:textId="2BB79C49" w:rsidR="00092E5A" w:rsidRPr="00D70203" w:rsidRDefault="00092E5A" w:rsidP="00371D01">
            <w:pPr>
              <w:spacing w:after="0" w:line="240" w:lineRule="auto"/>
              <w:jc w:val="right"/>
              <w:rPr>
                <w:rFonts w:ascii="Arial" w:eastAsia="Times New Roman" w:hAnsi="Arial" w:cs="Arial"/>
                <w:b/>
                <w:sz w:val="24"/>
                <w:szCs w:val="24"/>
              </w:rPr>
            </w:pPr>
            <w:r w:rsidRPr="00D70203">
              <w:rPr>
                <w:rFonts w:ascii="Arial" w:eastAsia="Times New Roman" w:hAnsi="Arial" w:cs="Arial"/>
                <w:b/>
                <w:sz w:val="24"/>
                <w:szCs w:val="24"/>
              </w:rPr>
              <w:t xml:space="preserve">Total </w:t>
            </w:r>
            <w:r w:rsidR="005B49BA" w:rsidRPr="00D70203">
              <w:rPr>
                <w:rFonts w:ascii="Arial" w:eastAsia="Times New Roman" w:hAnsi="Arial" w:cs="Arial"/>
                <w:b/>
                <w:sz w:val="24"/>
                <w:szCs w:val="24"/>
              </w:rPr>
              <w:t>Transfer</w:t>
            </w:r>
            <w:r w:rsidRPr="00D70203">
              <w:rPr>
                <w:rFonts w:ascii="Arial" w:eastAsia="Times New Roman" w:hAnsi="Arial" w:cs="Arial"/>
                <w:b/>
                <w:sz w:val="24"/>
                <w:szCs w:val="24"/>
              </w:rPr>
              <w:t xml:space="preserve"> Budget</w:t>
            </w:r>
          </w:p>
        </w:tc>
        <w:tc>
          <w:tcPr>
            <w:tcW w:w="2520" w:type="dxa"/>
            <w:shd w:val="clear" w:color="auto" w:fill="auto"/>
          </w:tcPr>
          <w:p w14:paraId="1076F772" w14:textId="7347D54E" w:rsidR="00092E5A" w:rsidRPr="007A1CB0" w:rsidRDefault="00092E5A" w:rsidP="009B1B67">
            <w:pPr>
              <w:spacing w:after="0" w:line="240" w:lineRule="auto"/>
              <w:jc w:val="right"/>
              <w:rPr>
                <w:rFonts w:ascii="Arial" w:eastAsia="Times New Roman" w:hAnsi="Arial" w:cs="Arial"/>
                <w:b/>
                <w:sz w:val="24"/>
                <w:szCs w:val="24"/>
              </w:rPr>
            </w:pPr>
            <w:r w:rsidRPr="7EDD1E5A">
              <w:rPr>
                <w:rFonts w:ascii="Arial" w:eastAsia="Times New Roman" w:hAnsi="Arial" w:cs="Arial"/>
                <w:b/>
                <w:bCs/>
                <w:sz w:val="24"/>
                <w:szCs w:val="24"/>
              </w:rPr>
              <w:t>$</w:t>
            </w:r>
            <w:r w:rsidR="00EA2E5E">
              <w:rPr>
                <w:rFonts w:ascii="Arial" w:eastAsia="Times New Roman" w:hAnsi="Arial" w:cs="Arial"/>
                <w:b/>
                <w:bCs/>
                <w:sz w:val="24"/>
                <w:szCs w:val="24"/>
              </w:rPr>
              <w:t>1</w:t>
            </w:r>
            <w:r w:rsidR="009B1B67" w:rsidRPr="7EDD1E5A">
              <w:rPr>
                <w:rFonts w:ascii="Arial" w:eastAsia="Times New Roman" w:hAnsi="Arial" w:cs="Arial"/>
                <w:b/>
                <w:bCs/>
                <w:sz w:val="24"/>
                <w:szCs w:val="24"/>
              </w:rPr>
              <w:t>,</w:t>
            </w:r>
            <w:r w:rsidR="00EA2E5E">
              <w:rPr>
                <w:rFonts w:ascii="Arial" w:eastAsia="Times New Roman" w:hAnsi="Arial" w:cs="Arial"/>
                <w:b/>
                <w:bCs/>
                <w:sz w:val="24"/>
                <w:szCs w:val="24"/>
              </w:rPr>
              <w:t>36</w:t>
            </w:r>
            <w:r w:rsidR="00F719E7">
              <w:rPr>
                <w:rFonts w:ascii="Arial" w:eastAsia="Times New Roman" w:hAnsi="Arial" w:cs="Arial"/>
                <w:b/>
                <w:bCs/>
                <w:sz w:val="24"/>
                <w:szCs w:val="24"/>
              </w:rPr>
              <w:t>4</w:t>
            </w:r>
            <w:r w:rsidR="00D70203" w:rsidRPr="7EDD1E5A">
              <w:rPr>
                <w:rFonts w:ascii="Arial" w:eastAsia="Times New Roman" w:hAnsi="Arial" w:cs="Arial"/>
                <w:b/>
                <w:bCs/>
                <w:sz w:val="24"/>
                <w:szCs w:val="24"/>
              </w:rPr>
              <w:t>,</w:t>
            </w:r>
            <w:r w:rsidR="00F719E7">
              <w:rPr>
                <w:rFonts w:ascii="Arial" w:eastAsia="Times New Roman" w:hAnsi="Arial" w:cs="Arial"/>
                <w:b/>
                <w:bCs/>
                <w:sz w:val="24"/>
                <w:szCs w:val="24"/>
              </w:rPr>
              <w:t>5</w:t>
            </w:r>
            <w:r w:rsidR="00EA2E5E">
              <w:rPr>
                <w:rFonts w:ascii="Arial" w:eastAsia="Times New Roman" w:hAnsi="Arial" w:cs="Arial"/>
                <w:b/>
                <w:bCs/>
                <w:sz w:val="24"/>
                <w:szCs w:val="24"/>
              </w:rPr>
              <w:t>22</w:t>
            </w:r>
          </w:p>
        </w:tc>
      </w:tr>
    </w:tbl>
    <w:p w14:paraId="6EB52DFE" w14:textId="77777777" w:rsidR="00092E5A" w:rsidRPr="007A1CB0" w:rsidRDefault="00092E5A" w:rsidP="00092E5A">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92E5A" w:rsidRPr="007A1CB0" w14:paraId="4FDAB3D7" w14:textId="77777777" w:rsidTr="00371D01">
        <w:tc>
          <w:tcPr>
            <w:tcW w:w="9288" w:type="dxa"/>
            <w:shd w:val="clear" w:color="auto" w:fill="auto"/>
          </w:tcPr>
          <w:p w14:paraId="37B2632F" w14:textId="7171CB7C" w:rsidR="00092E5A" w:rsidRPr="007A1CB0" w:rsidRDefault="00F96659" w:rsidP="00371D01">
            <w:pPr>
              <w:spacing w:after="0" w:line="240" w:lineRule="auto"/>
              <w:rPr>
                <w:rFonts w:ascii="Arial" w:eastAsia="Times New Roman" w:hAnsi="Arial" w:cs="Arial"/>
                <w:b/>
                <w:sz w:val="24"/>
                <w:szCs w:val="24"/>
              </w:rPr>
            </w:pPr>
            <w:r>
              <w:rPr>
                <w:rFonts w:ascii="Arial" w:eastAsia="Times New Roman" w:hAnsi="Arial" w:cs="Arial"/>
                <w:b/>
                <w:sz w:val="24"/>
                <w:szCs w:val="24"/>
              </w:rPr>
              <w:t>Remarks</w:t>
            </w:r>
            <w:r w:rsidR="00092E5A" w:rsidRPr="007A1CB0">
              <w:rPr>
                <w:rFonts w:ascii="Arial" w:eastAsia="Times New Roman" w:hAnsi="Arial" w:cs="Arial"/>
                <w:b/>
                <w:sz w:val="24"/>
                <w:szCs w:val="24"/>
              </w:rPr>
              <w:t>:</w:t>
            </w:r>
          </w:p>
          <w:p w14:paraId="5193C9EE" w14:textId="77777777" w:rsidR="00092E5A" w:rsidRPr="007A1CB0" w:rsidRDefault="00092E5A" w:rsidP="00371D01">
            <w:pPr>
              <w:numPr>
                <w:ilvl w:val="0"/>
                <w:numId w:val="109"/>
              </w:numPr>
              <w:spacing w:after="0" w:line="240" w:lineRule="auto"/>
              <w:rPr>
                <w:rFonts w:ascii="Arial" w:eastAsia="Times New Roman" w:hAnsi="Arial" w:cs="Arial"/>
                <w:sz w:val="24"/>
                <w:szCs w:val="24"/>
              </w:rPr>
            </w:pPr>
          </w:p>
          <w:p w14:paraId="2DB690B8" w14:textId="77777777" w:rsidR="00092E5A" w:rsidRPr="007A1CB0" w:rsidRDefault="00092E5A" w:rsidP="00371D01">
            <w:pPr>
              <w:spacing w:after="0" w:line="240" w:lineRule="auto"/>
              <w:ind w:left="720"/>
              <w:rPr>
                <w:rFonts w:ascii="Arial" w:eastAsia="Times New Roman" w:hAnsi="Arial" w:cs="Arial"/>
                <w:sz w:val="24"/>
                <w:szCs w:val="24"/>
              </w:rPr>
            </w:pPr>
          </w:p>
        </w:tc>
      </w:tr>
    </w:tbl>
    <w:p w14:paraId="14322682" w14:textId="77777777" w:rsidR="00092E5A" w:rsidRPr="007A1CB0" w:rsidRDefault="00092E5A" w:rsidP="00092E5A">
      <w:pPr>
        <w:spacing w:after="0" w:line="240" w:lineRule="auto"/>
        <w:rPr>
          <w:rFonts w:ascii="Times New Roman" w:eastAsia="Times New Roman" w:hAnsi="Times New Roman" w:cs="Times New Roman"/>
          <w:sz w:val="24"/>
          <w:szCs w:val="24"/>
        </w:rPr>
      </w:pPr>
    </w:p>
    <w:p w14:paraId="190D4075" w14:textId="62FC162D" w:rsidR="00092E5A" w:rsidRDefault="00092E5A">
      <w:r>
        <w:br w:type="page"/>
      </w:r>
    </w:p>
    <w:p w14:paraId="7BEBAB17" w14:textId="77777777" w:rsidR="00092E5A" w:rsidRDefault="00092E5A" w:rsidP="00305CA9"/>
    <w:p w14:paraId="4ED938F0" w14:textId="77777777" w:rsidR="00E4703D" w:rsidRPr="004511C7" w:rsidRDefault="00E4703D" w:rsidP="00E4703D">
      <w:pPr>
        <w:pStyle w:val="Heading1"/>
        <w:jc w:val="center"/>
        <w:rPr>
          <w:rFonts w:eastAsia="Times New Roman"/>
          <w:sz w:val="48"/>
        </w:rPr>
      </w:pPr>
      <w:bookmarkStart w:id="53" w:name="_Toc72277630"/>
      <w:bookmarkStart w:id="54" w:name="_Toc198213536"/>
      <w:r w:rsidRPr="004511C7">
        <w:rPr>
          <w:rFonts w:eastAsia="Times New Roman"/>
          <w:sz w:val="48"/>
        </w:rPr>
        <w:t>PW Water</w:t>
      </w:r>
      <w:bookmarkEnd w:id="53"/>
      <w:bookmarkEnd w:id="54"/>
    </w:p>
    <w:p w14:paraId="7E6A1D8F" w14:textId="77777777" w:rsidR="00E4703D" w:rsidRPr="004511C7" w:rsidRDefault="00E4703D" w:rsidP="00E4703D">
      <w:pPr>
        <w:rPr>
          <w:b/>
        </w:rPr>
      </w:pPr>
      <w:r w:rsidRPr="004511C7">
        <w:rPr>
          <w:b/>
          <w:sz w:val="24"/>
        </w:rPr>
        <w:t>2100 XXXX 30 61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180"/>
        <w:gridCol w:w="1890"/>
        <w:gridCol w:w="2700"/>
      </w:tblGrid>
      <w:tr w:rsidR="00E4703D" w:rsidRPr="0082045E" w14:paraId="4E9CA52C" w14:textId="77777777" w:rsidTr="00902F41">
        <w:tc>
          <w:tcPr>
            <w:tcW w:w="9288" w:type="dxa"/>
            <w:gridSpan w:val="4"/>
            <w:shd w:val="clear" w:color="auto" w:fill="D9D9D9" w:themeFill="background1" w:themeFillShade="D9"/>
          </w:tcPr>
          <w:p w14:paraId="47FCF700" w14:textId="77777777" w:rsidR="00E4703D" w:rsidRDefault="00E4703D" w:rsidP="00902F41">
            <w:pPr>
              <w:spacing w:after="0" w:line="240" w:lineRule="auto"/>
              <w:rPr>
                <w:rFonts w:ascii="Arial" w:eastAsia="Times New Roman" w:hAnsi="Arial" w:cs="Arial"/>
                <w:b/>
                <w:sz w:val="24"/>
                <w:szCs w:val="24"/>
              </w:rPr>
            </w:pPr>
            <w:r>
              <w:rPr>
                <w:rFonts w:ascii="Arial" w:eastAsia="Times New Roman" w:hAnsi="Arial" w:cs="Arial"/>
                <w:b/>
                <w:sz w:val="24"/>
                <w:szCs w:val="24"/>
              </w:rPr>
              <w:t>REVENUE</w:t>
            </w:r>
          </w:p>
        </w:tc>
      </w:tr>
      <w:tr w:rsidR="00E4703D" w:rsidRPr="0082045E" w14:paraId="2163B9AB" w14:textId="77777777" w:rsidTr="00902F41">
        <w:tc>
          <w:tcPr>
            <w:tcW w:w="4698" w:type="dxa"/>
            <w:gridSpan w:val="2"/>
            <w:shd w:val="clear" w:color="auto" w:fill="auto"/>
          </w:tcPr>
          <w:p w14:paraId="6A797195" w14:textId="77777777" w:rsidR="00E4703D" w:rsidRPr="0082045E" w:rsidRDefault="00E4703D" w:rsidP="00902F41">
            <w:pPr>
              <w:spacing w:after="0" w:line="240" w:lineRule="auto"/>
              <w:rPr>
                <w:rFonts w:ascii="Arial" w:eastAsia="Times New Roman" w:hAnsi="Arial" w:cs="Arial"/>
                <w:b/>
                <w:sz w:val="24"/>
                <w:szCs w:val="24"/>
              </w:rPr>
            </w:pPr>
            <w:r>
              <w:rPr>
                <w:rFonts w:ascii="Arial" w:eastAsia="Times New Roman" w:hAnsi="Arial" w:cs="Arial"/>
                <w:b/>
                <w:sz w:val="24"/>
                <w:szCs w:val="24"/>
              </w:rPr>
              <w:t>Water Hookup Fee</w:t>
            </w:r>
          </w:p>
        </w:tc>
        <w:tc>
          <w:tcPr>
            <w:tcW w:w="1890" w:type="dxa"/>
            <w:shd w:val="clear" w:color="auto" w:fill="auto"/>
          </w:tcPr>
          <w:p w14:paraId="500750D9" w14:textId="77777777" w:rsidR="00E4703D" w:rsidRPr="0082045E" w:rsidRDefault="00E4703D" w:rsidP="00902F41">
            <w:pPr>
              <w:spacing w:after="0" w:line="240" w:lineRule="auto"/>
              <w:jc w:val="right"/>
              <w:rPr>
                <w:rFonts w:ascii="Arial" w:eastAsia="Times New Roman" w:hAnsi="Arial" w:cs="Arial"/>
                <w:b/>
                <w:sz w:val="24"/>
                <w:szCs w:val="24"/>
              </w:rPr>
            </w:pPr>
            <w:r>
              <w:rPr>
                <w:rFonts w:ascii="Arial" w:eastAsia="Times New Roman" w:hAnsi="Arial" w:cs="Arial"/>
                <w:b/>
                <w:sz w:val="24"/>
                <w:szCs w:val="24"/>
              </w:rPr>
              <w:t>4320</w:t>
            </w:r>
          </w:p>
        </w:tc>
        <w:tc>
          <w:tcPr>
            <w:tcW w:w="2700" w:type="dxa"/>
            <w:shd w:val="clear" w:color="auto" w:fill="auto"/>
          </w:tcPr>
          <w:p w14:paraId="43B56801" w14:textId="20D9B18F" w:rsidR="00E4703D" w:rsidRPr="0082045E" w:rsidRDefault="00E4703D" w:rsidP="00902F41">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5E7D9F">
              <w:rPr>
                <w:rFonts w:ascii="Arial" w:eastAsia="Times New Roman" w:hAnsi="Arial" w:cs="Arial"/>
                <w:b/>
                <w:sz w:val="24"/>
                <w:szCs w:val="24"/>
              </w:rPr>
              <w:t>2,</w:t>
            </w:r>
            <w:r w:rsidR="00C65AA2">
              <w:rPr>
                <w:rFonts w:ascii="Arial" w:eastAsia="Times New Roman" w:hAnsi="Arial" w:cs="Arial"/>
                <w:b/>
                <w:sz w:val="24"/>
                <w:szCs w:val="24"/>
              </w:rPr>
              <w:t>6</w:t>
            </w:r>
            <w:r w:rsidR="00127E1A">
              <w:rPr>
                <w:rFonts w:ascii="Arial" w:eastAsia="Times New Roman" w:hAnsi="Arial" w:cs="Arial"/>
                <w:b/>
                <w:sz w:val="24"/>
                <w:szCs w:val="24"/>
              </w:rPr>
              <w:t>00</w:t>
            </w:r>
          </w:p>
        </w:tc>
      </w:tr>
      <w:tr w:rsidR="00E4703D" w:rsidRPr="0082045E" w14:paraId="648FFD47" w14:textId="77777777" w:rsidTr="00902F41">
        <w:tc>
          <w:tcPr>
            <w:tcW w:w="9288" w:type="dxa"/>
            <w:gridSpan w:val="4"/>
            <w:shd w:val="clear" w:color="auto" w:fill="auto"/>
          </w:tcPr>
          <w:p w14:paraId="09D69DA8" w14:textId="5798FBC1" w:rsidR="00E4703D" w:rsidRDefault="00E4703D" w:rsidP="00902F41">
            <w:pPr>
              <w:numPr>
                <w:ilvl w:val="0"/>
                <w:numId w:val="45"/>
              </w:numPr>
              <w:spacing w:after="0" w:line="240" w:lineRule="auto"/>
              <w:rPr>
                <w:rFonts w:ascii="Arial" w:eastAsia="Times New Roman" w:hAnsi="Arial" w:cs="Arial"/>
                <w:sz w:val="24"/>
                <w:szCs w:val="24"/>
              </w:rPr>
            </w:pPr>
            <w:r>
              <w:rPr>
                <w:rFonts w:ascii="Arial" w:eastAsia="Times New Roman" w:hAnsi="Arial" w:cs="Arial"/>
                <w:sz w:val="24"/>
                <w:szCs w:val="24"/>
              </w:rPr>
              <w:t>$10 change fee to water service</w:t>
            </w:r>
          </w:p>
          <w:p w14:paraId="096AE2EB" w14:textId="17B4B432" w:rsidR="00E4703D" w:rsidRPr="0082045E" w:rsidRDefault="00E4703D" w:rsidP="00213DF5">
            <w:pPr>
              <w:numPr>
                <w:ilvl w:val="0"/>
                <w:numId w:val="45"/>
              </w:numPr>
              <w:spacing w:after="0" w:line="240" w:lineRule="auto"/>
              <w:rPr>
                <w:rFonts w:ascii="Arial" w:eastAsia="Times New Roman" w:hAnsi="Arial" w:cs="Arial"/>
                <w:b/>
                <w:sz w:val="24"/>
                <w:szCs w:val="24"/>
              </w:rPr>
            </w:pPr>
            <w:r>
              <w:rPr>
                <w:rFonts w:ascii="Arial" w:eastAsia="Times New Roman" w:hAnsi="Arial" w:cs="Arial"/>
                <w:sz w:val="24"/>
                <w:szCs w:val="24"/>
              </w:rPr>
              <w:t>Anticipate 2 water hookups assists</w:t>
            </w:r>
          </w:p>
        </w:tc>
      </w:tr>
      <w:tr w:rsidR="00E4703D" w:rsidRPr="0082045E" w14:paraId="6E06B197" w14:textId="77777777" w:rsidTr="00902F41">
        <w:tc>
          <w:tcPr>
            <w:tcW w:w="4698" w:type="dxa"/>
            <w:gridSpan w:val="2"/>
            <w:shd w:val="clear" w:color="auto" w:fill="auto"/>
          </w:tcPr>
          <w:p w14:paraId="02F47792" w14:textId="77777777" w:rsidR="00E4703D" w:rsidRPr="0082045E" w:rsidRDefault="00E4703D" w:rsidP="00902F41">
            <w:pPr>
              <w:spacing w:after="0" w:line="240" w:lineRule="auto"/>
              <w:rPr>
                <w:rFonts w:ascii="Arial" w:eastAsia="Times New Roman" w:hAnsi="Arial" w:cs="Arial"/>
                <w:b/>
                <w:sz w:val="24"/>
                <w:szCs w:val="24"/>
              </w:rPr>
            </w:pPr>
            <w:r>
              <w:rPr>
                <w:rFonts w:ascii="Arial" w:eastAsia="Times New Roman" w:hAnsi="Arial" w:cs="Arial"/>
                <w:b/>
                <w:sz w:val="24"/>
                <w:szCs w:val="24"/>
              </w:rPr>
              <w:t>Water Sales – Residential</w:t>
            </w:r>
          </w:p>
        </w:tc>
        <w:tc>
          <w:tcPr>
            <w:tcW w:w="1890" w:type="dxa"/>
            <w:shd w:val="clear" w:color="auto" w:fill="auto"/>
          </w:tcPr>
          <w:p w14:paraId="779BC94B" w14:textId="77777777" w:rsidR="00E4703D" w:rsidRPr="0082045E" w:rsidRDefault="00E4703D" w:rsidP="00902F41">
            <w:pPr>
              <w:spacing w:after="0" w:line="240" w:lineRule="auto"/>
              <w:jc w:val="right"/>
              <w:rPr>
                <w:rFonts w:ascii="Arial" w:eastAsia="Times New Roman" w:hAnsi="Arial" w:cs="Arial"/>
                <w:b/>
                <w:sz w:val="24"/>
                <w:szCs w:val="24"/>
              </w:rPr>
            </w:pPr>
            <w:r>
              <w:rPr>
                <w:rFonts w:ascii="Arial" w:eastAsia="Times New Roman" w:hAnsi="Arial" w:cs="Arial"/>
                <w:b/>
                <w:sz w:val="24"/>
                <w:szCs w:val="24"/>
              </w:rPr>
              <w:t>4330</w:t>
            </w:r>
          </w:p>
        </w:tc>
        <w:tc>
          <w:tcPr>
            <w:tcW w:w="2700" w:type="dxa"/>
            <w:shd w:val="clear" w:color="auto" w:fill="auto"/>
          </w:tcPr>
          <w:p w14:paraId="2E86375D" w14:textId="4D3C28F0" w:rsidR="00E4703D" w:rsidRPr="0082045E" w:rsidRDefault="00E4703D" w:rsidP="00902F41">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8E4544">
              <w:rPr>
                <w:rFonts w:ascii="Arial" w:eastAsia="Times New Roman" w:hAnsi="Arial" w:cs="Arial"/>
                <w:b/>
                <w:sz w:val="24"/>
                <w:szCs w:val="24"/>
              </w:rPr>
              <w:t>100</w:t>
            </w:r>
            <w:r>
              <w:rPr>
                <w:rFonts w:ascii="Arial" w:eastAsia="Times New Roman" w:hAnsi="Arial" w:cs="Arial"/>
                <w:b/>
                <w:sz w:val="24"/>
                <w:szCs w:val="24"/>
              </w:rPr>
              <w:t>,</w:t>
            </w:r>
            <w:r w:rsidR="008E4544">
              <w:rPr>
                <w:rFonts w:ascii="Arial" w:eastAsia="Times New Roman" w:hAnsi="Arial" w:cs="Arial"/>
                <w:b/>
                <w:sz w:val="24"/>
                <w:szCs w:val="24"/>
              </w:rPr>
              <w:t>0</w:t>
            </w:r>
            <w:r>
              <w:rPr>
                <w:rFonts w:ascii="Arial" w:eastAsia="Times New Roman" w:hAnsi="Arial" w:cs="Arial"/>
                <w:b/>
                <w:sz w:val="24"/>
                <w:szCs w:val="24"/>
              </w:rPr>
              <w:t>00</w:t>
            </w:r>
          </w:p>
        </w:tc>
      </w:tr>
      <w:tr w:rsidR="00E4703D" w:rsidRPr="0082045E" w14:paraId="21D1FE46" w14:textId="77777777" w:rsidTr="00902F41">
        <w:tc>
          <w:tcPr>
            <w:tcW w:w="9288" w:type="dxa"/>
            <w:gridSpan w:val="4"/>
            <w:shd w:val="clear" w:color="auto" w:fill="auto"/>
          </w:tcPr>
          <w:p w14:paraId="11D7E0A6" w14:textId="77777777" w:rsidR="00E4703D" w:rsidRPr="006743A0" w:rsidRDefault="00E4703D" w:rsidP="00213DF5">
            <w:pPr>
              <w:numPr>
                <w:ilvl w:val="0"/>
                <w:numId w:val="45"/>
              </w:numPr>
              <w:spacing w:after="0" w:line="240" w:lineRule="auto"/>
              <w:rPr>
                <w:rFonts w:ascii="Arial" w:eastAsia="Times New Roman" w:hAnsi="Arial" w:cs="Arial"/>
                <w:sz w:val="24"/>
                <w:szCs w:val="24"/>
              </w:rPr>
            </w:pPr>
            <w:r w:rsidRPr="006743A0">
              <w:rPr>
                <w:rFonts w:ascii="Arial" w:eastAsia="Times New Roman" w:hAnsi="Arial" w:cs="Arial"/>
                <w:sz w:val="24"/>
                <w:szCs w:val="24"/>
              </w:rPr>
              <w:t xml:space="preserve">Final rate established in </w:t>
            </w:r>
            <w:r w:rsidR="006743A0">
              <w:rPr>
                <w:rFonts w:ascii="Arial" w:eastAsia="Times New Roman" w:hAnsi="Arial" w:cs="Arial"/>
                <w:sz w:val="24"/>
                <w:szCs w:val="24"/>
              </w:rPr>
              <w:t>2013 rate study, final increase 2018</w:t>
            </w:r>
          </w:p>
        </w:tc>
      </w:tr>
      <w:tr w:rsidR="00E4703D" w:rsidRPr="0082045E" w14:paraId="72C794A3" w14:textId="77777777" w:rsidTr="00902F41">
        <w:tc>
          <w:tcPr>
            <w:tcW w:w="4698" w:type="dxa"/>
            <w:gridSpan w:val="2"/>
            <w:shd w:val="clear" w:color="auto" w:fill="auto"/>
          </w:tcPr>
          <w:p w14:paraId="10147F3A" w14:textId="77777777" w:rsidR="00E4703D" w:rsidRPr="0082045E" w:rsidRDefault="00E4703D" w:rsidP="00902F41">
            <w:pPr>
              <w:spacing w:after="0" w:line="240" w:lineRule="auto"/>
              <w:rPr>
                <w:rFonts w:ascii="Arial" w:eastAsia="Times New Roman" w:hAnsi="Arial" w:cs="Arial"/>
                <w:b/>
                <w:sz w:val="24"/>
                <w:szCs w:val="24"/>
              </w:rPr>
            </w:pPr>
            <w:r>
              <w:rPr>
                <w:rFonts w:ascii="Arial" w:eastAsia="Times New Roman" w:hAnsi="Arial" w:cs="Arial"/>
                <w:b/>
                <w:sz w:val="24"/>
                <w:szCs w:val="24"/>
              </w:rPr>
              <w:t>Water Sales – Commercial</w:t>
            </w:r>
          </w:p>
        </w:tc>
        <w:tc>
          <w:tcPr>
            <w:tcW w:w="1890" w:type="dxa"/>
            <w:shd w:val="clear" w:color="auto" w:fill="auto"/>
          </w:tcPr>
          <w:p w14:paraId="7D618598" w14:textId="77777777" w:rsidR="00E4703D" w:rsidRPr="0082045E" w:rsidRDefault="00E4703D" w:rsidP="00902F41">
            <w:pPr>
              <w:spacing w:after="0" w:line="240" w:lineRule="auto"/>
              <w:jc w:val="right"/>
              <w:rPr>
                <w:rFonts w:ascii="Arial" w:eastAsia="Times New Roman" w:hAnsi="Arial" w:cs="Arial"/>
                <w:b/>
                <w:sz w:val="24"/>
                <w:szCs w:val="24"/>
              </w:rPr>
            </w:pPr>
            <w:r>
              <w:rPr>
                <w:rFonts w:ascii="Arial" w:eastAsia="Times New Roman" w:hAnsi="Arial" w:cs="Arial"/>
                <w:b/>
                <w:sz w:val="24"/>
                <w:szCs w:val="24"/>
              </w:rPr>
              <w:t>4335</w:t>
            </w:r>
          </w:p>
        </w:tc>
        <w:tc>
          <w:tcPr>
            <w:tcW w:w="2700" w:type="dxa"/>
            <w:shd w:val="clear" w:color="auto" w:fill="auto"/>
          </w:tcPr>
          <w:p w14:paraId="214F1AE5" w14:textId="218D47F7" w:rsidR="00E4703D" w:rsidRPr="0082045E" w:rsidRDefault="00E4703D" w:rsidP="00902F41">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$11</w:t>
            </w:r>
            <w:r w:rsidR="008E4544">
              <w:rPr>
                <w:rFonts w:ascii="Arial" w:eastAsia="Times New Roman" w:hAnsi="Arial" w:cs="Arial"/>
                <w:b/>
                <w:sz w:val="24"/>
                <w:szCs w:val="24"/>
              </w:rPr>
              <w:t>5</w:t>
            </w:r>
            <w:r>
              <w:rPr>
                <w:rFonts w:ascii="Arial" w:eastAsia="Times New Roman" w:hAnsi="Arial" w:cs="Arial"/>
                <w:b/>
                <w:sz w:val="24"/>
                <w:szCs w:val="24"/>
              </w:rPr>
              <w:t>,000</w:t>
            </w:r>
          </w:p>
        </w:tc>
      </w:tr>
      <w:tr w:rsidR="00E4703D" w:rsidRPr="00B05E67" w14:paraId="65A76C8C" w14:textId="77777777" w:rsidTr="00902F41">
        <w:tc>
          <w:tcPr>
            <w:tcW w:w="9288" w:type="dxa"/>
            <w:gridSpan w:val="4"/>
            <w:shd w:val="clear" w:color="auto" w:fill="auto"/>
          </w:tcPr>
          <w:p w14:paraId="6D9E1C0F" w14:textId="77777777" w:rsidR="00E4703D" w:rsidRPr="00B05E67" w:rsidRDefault="00E4703D" w:rsidP="006743A0">
            <w:pPr>
              <w:numPr>
                <w:ilvl w:val="0"/>
                <w:numId w:val="45"/>
              </w:numPr>
              <w:spacing w:after="0" w:line="240" w:lineRule="auto"/>
              <w:rPr>
                <w:rFonts w:ascii="Arial" w:eastAsia="Times New Roman" w:hAnsi="Arial" w:cs="Arial"/>
                <w:sz w:val="24"/>
                <w:szCs w:val="24"/>
              </w:rPr>
            </w:pPr>
            <w:r w:rsidRPr="00B05E67">
              <w:rPr>
                <w:rFonts w:ascii="Arial" w:eastAsia="Times New Roman" w:hAnsi="Arial" w:cs="Arial"/>
                <w:sz w:val="24"/>
                <w:szCs w:val="24"/>
              </w:rPr>
              <w:t xml:space="preserve">Final rate established </w:t>
            </w:r>
            <w:r w:rsidR="00213DF5" w:rsidRPr="00B05E67">
              <w:rPr>
                <w:rFonts w:ascii="Arial" w:eastAsia="Times New Roman" w:hAnsi="Arial" w:cs="Arial"/>
                <w:sz w:val="24"/>
                <w:szCs w:val="24"/>
              </w:rPr>
              <w:t xml:space="preserve">in </w:t>
            </w:r>
            <w:r w:rsidR="006743A0" w:rsidRPr="00B05E67">
              <w:rPr>
                <w:rFonts w:ascii="Arial" w:eastAsia="Times New Roman" w:hAnsi="Arial" w:cs="Arial"/>
                <w:sz w:val="24"/>
                <w:szCs w:val="24"/>
              </w:rPr>
              <w:t>2013 rate study, final increase 2018</w:t>
            </w:r>
          </w:p>
        </w:tc>
      </w:tr>
      <w:tr w:rsidR="00E4703D" w:rsidRPr="00B05E67" w14:paraId="3D89CBAC" w14:textId="77777777" w:rsidTr="00902F41">
        <w:tc>
          <w:tcPr>
            <w:tcW w:w="4698" w:type="dxa"/>
            <w:gridSpan w:val="2"/>
            <w:shd w:val="clear" w:color="auto" w:fill="auto"/>
          </w:tcPr>
          <w:p w14:paraId="62FC35DC" w14:textId="77777777" w:rsidR="00E4703D" w:rsidRPr="00B05E67" w:rsidRDefault="00E4703D" w:rsidP="00902F41">
            <w:pPr>
              <w:spacing w:after="0" w:line="240" w:lineRule="auto"/>
              <w:rPr>
                <w:rFonts w:ascii="Arial" w:eastAsia="Times New Roman" w:hAnsi="Arial" w:cs="Arial"/>
                <w:b/>
                <w:sz w:val="24"/>
                <w:szCs w:val="24"/>
              </w:rPr>
            </w:pPr>
            <w:r w:rsidRPr="00B05E67">
              <w:rPr>
                <w:rFonts w:ascii="Arial" w:eastAsia="Times New Roman" w:hAnsi="Arial" w:cs="Arial"/>
                <w:b/>
                <w:sz w:val="24"/>
                <w:szCs w:val="24"/>
              </w:rPr>
              <w:t>Penalty &amp; Interest</w:t>
            </w:r>
          </w:p>
        </w:tc>
        <w:tc>
          <w:tcPr>
            <w:tcW w:w="1890" w:type="dxa"/>
            <w:shd w:val="clear" w:color="auto" w:fill="auto"/>
          </w:tcPr>
          <w:p w14:paraId="00AB348F" w14:textId="77777777" w:rsidR="00E4703D" w:rsidRPr="00B05E67" w:rsidRDefault="00E4703D" w:rsidP="00902F41">
            <w:pPr>
              <w:spacing w:after="0" w:line="240" w:lineRule="auto"/>
              <w:jc w:val="right"/>
              <w:rPr>
                <w:rFonts w:ascii="Arial" w:eastAsia="Times New Roman" w:hAnsi="Arial" w:cs="Arial"/>
                <w:b/>
                <w:sz w:val="24"/>
                <w:szCs w:val="24"/>
              </w:rPr>
            </w:pPr>
            <w:r w:rsidRPr="00B05E67">
              <w:rPr>
                <w:rFonts w:ascii="Arial" w:eastAsia="Times New Roman" w:hAnsi="Arial" w:cs="Arial"/>
                <w:b/>
                <w:sz w:val="24"/>
                <w:szCs w:val="24"/>
              </w:rPr>
              <w:t>4490</w:t>
            </w:r>
          </w:p>
        </w:tc>
        <w:tc>
          <w:tcPr>
            <w:tcW w:w="2700" w:type="dxa"/>
            <w:shd w:val="clear" w:color="auto" w:fill="auto"/>
          </w:tcPr>
          <w:p w14:paraId="430BFA30" w14:textId="74BE46AA" w:rsidR="00E4703D" w:rsidRPr="00B05E67" w:rsidRDefault="00E4703D" w:rsidP="00902F41">
            <w:pPr>
              <w:spacing w:after="0" w:line="240" w:lineRule="auto"/>
              <w:ind w:hanging="54"/>
              <w:jc w:val="right"/>
              <w:rPr>
                <w:rFonts w:ascii="Arial" w:eastAsia="Times New Roman" w:hAnsi="Arial" w:cs="Arial"/>
                <w:b/>
                <w:sz w:val="24"/>
                <w:szCs w:val="24"/>
              </w:rPr>
            </w:pPr>
            <w:r w:rsidRPr="00B05E67">
              <w:rPr>
                <w:rFonts w:ascii="Arial" w:eastAsia="Times New Roman" w:hAnsi="Arial" w:cs="Arial"/>
                <w:b/>
                <w:sz w:val="24"/>
                <w:szCs w:val="24"/>
              </w:rPr>
              <w:t>$</w:t>
            </w:r>
            <w:r w:rsidR="004009B0">
              <w:rPr>
                <w:rFonts w:ascii="Arial" w:eastAsia="Times New Roman" w:hAnsi="Arial" w:cs="Arial"/>
                <w:b/>
                <w:sz w:val="24"/>
                <w:szCs w:val="24"/>
              </w:rPr>
              <w:t>9</w:t>
            </w:r>
            <w:r w:rsidRPr="00B05E67">
              <w:rPr>
                <w:rFonts w:ascii="Arial" w:eastAsia="Times New Roman" w:hAnsi="Arial" w:cs="Arial"/>
                <w:b/>
                <w:sz w:val="24"/>
                <w:szCs w:val="24"/>
              </w:rPr>
              <w:t>,000</w:t>
            </w:r>
          </w:p>
        </w:tc>
      </w:tr>
      <w:tr w:rsidR="00E4703D" w:rsidRPr="0082045E" w14:paraId="317E4C87" w14:textId="77777777" w:rsidTr="00902F41">
        <w:tc>
          <w:tcPr>
            <w:tcW w:w="9288" w:type="dxa"/>
            <w:gridSpan w:val="4"/>
            <w:shd w:val="clear" w:color="auto" w:fill="auto"/>
          </w:tcPr>
          <w:p w14:paraId="0F725640" w14:textId="3AACAA20" w:rsidR="00E4703D" w:rsidRDefault="00E4703D" w:rsidP="006743A0">
            <w:pPr>
              <w:numPr>
                <w:ilvl w:val="0"/>
                <w:numId w:val="45"/>
              </w:numPr>
              <w:spacing w:after="0" w:line="240" w:lineRule="auto"/>
              <w:rPr>
                <w:rFonts w:ascii="Arial" w:eastAsia="Times New Roman" w:hAnsi="Arial" w:cs="Arial"/>
                <w:sz w:val="24"/>
                <w:szCs w:val="24"/>
              </w:rPr>
            </w:pPr>
            <w:r w:rsidRPr="00B05E67">
              <w:rPr>
                <w:rFonts w:ascii="Arial" w:eastAsia="Times New Roman" w:hAnsi="Arial" w:cs="Arial"/>
                <w:sz w:val="24"/>
                <w:szCs w:val="24"/>
              </w:rPr>
              <w:t>Fees for late payment of monthly invoices</w:t>
            </w:r>
            <w:r w:rsidR="004009B0">
              <w:rPr>
                <w:rFonts w:ascii="Arial" w:eastAsia="Times New Roman" w:hAnsi="Arial" w:cs="Arial"/>
                <w:sz w:val="24"/>
                <w:szCs w:val="24"/>
              </w:rPr>
              <w:t xml:space="preserve"> – reduced based on write offs</w:t>
            </w:r>
          </w:p>
          <w:p w14:paraId="6A574851" w14:textId="280445B9" w:rsidR="00127E1A" w:rsidRPr="00B05E67" w:rsidRDefault="00127E1A" w:rsidP="005E7D9F">
            <w:pPr>
              <w:spacing w:after="0" w:line="240" w:lineRule="auto"/>
              <w:ind w:left="360"/>
              <w:rPr>
                <w:rFonts w:ascii="Arial" w:eastAsia="Times New Roman" w:hAnsi="Arial" w:cs="Arial"/>
                <w:sz w:val="24"/>
                <w:szCs w:val="24"/>
              </w:rPr>
            </w:pPr>
          </w:p>
        </w:tc>
      </w:tr>
      <w:tr w:rsidR="00E4703D" w:rsidRPr="0082045E" w14:paraId="0507EC92" w14:textId="77777777" w:rsidTr="00902F41">
        <w:tc>
          <w:tcPr>
            <w:tcW w:w="4698" w:type="dxa"/>
            <w:gridSpan w:val="2"/>
            <w:shd w:val="clear" w:color="auto" w:fill="auto"/>
          </w:tcPr>
          <w:p w14:paraId="554AAF9B" w14:textId="77777777" w:rsidR="00E4703D" w:rsidRPr="0082045E" w:rsidRDefault="00E4703D" w:rsidP="00902F41">
            <w:pPr>
              <w:spacing w:after="0" w:line="240" w:lineRule="auto"/>
              <w:rPr>
                <w:rFonts w:ascii="Arial" w:eastAsia="Times New Roman" w:hAnsi="Arial" w:cs="Arial"/>
                <w:b/>
                <w:sz w:val="24"/>
                <w:szCs w:val="24"/>
              </w:rPr>
            </w:pPr>
            <w:r>
              <w:rPr>
                <w:rFonts w:ascii="Arial" w:eastAsia="Times New Roman" w:hAnsi="Arial" w:cs="Arial"/>
                <w:b/>
                <w:sz w:val="24"/>
                <w:szCs w:val="24"/>
              </w:rPr>
              <w:t>PERS on Behalf</w:t>
            </w:r>
          </w:p>
        </w:tc>
        <w:tc>
          <w:tcPr>
            <w:tcW w:w="1890" w:type="dxa"/>
            <w:shd w:val="clear" w:color="auto" w:fill="auto"/>
          </w:tcPr>
          <w:p w14:paraId="2D3FC1F9" w14:textId="77777777" w:rsidR="00E4703D" w:rsidRPr="0082045E" w:rsidRDefault="00E4703D" w:rsidP="00902F41">
            <w:pPr>
              <w:spacing w:after="0" w:line="240" w:lineRule="auto"/>
              <w:jc w:val="right"/>
              <w:rPr>
                <w:rFonts w:ascii="Arial" w:eastAsia="Times New Roman" w:hAnsi="Arial" w:cs="Arial"/>
                <w:b/>
                <w:sz w:val="24"/>
                <w:szCs w:val="24"/>
              </w:rPr>
            </w:pPr>
            <w:r>
              <w:rPr>
                <w:rFonts w:ascii="Arial" w:eastAsia="Times New Roman" w:hAnsi="Arial" w:cs="Arial"/>
                <w:b/>
                <w:sz w:val="24"/>
                <w:szCs w:val="24"/>
              </w:rPr>
              <w:t>4980</w:t>
            </w:r>
          </w:p>
        </w:tc>
        <w:tc>
          <w:tcPr>
            <w:tcW w:w="2700" w:type="dxa"/>
            <w:shd w:val="clear" w:color="auto" w:fill="auto"/>
          </w:tcPr>
          <w:p w14:paraId="0201402F" w14:textId="18C2E01E" w:rsidR="00E4703D" w:rsidRPr="0082045E" w:rsidRDefault="00E4703D" w:rsidP="00902F41">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B12374">
              <w:rPr>
                <w:rFonts w:ascii="Arial" w:eastAsia="Times New Roman" w:hAnsi="Arial" w:cs="Arial"/>
                <w:b/>
                <w:sz w:val="24"/>
                <w:szCs w:val="24"/>
              </w:rPr>
              <w:t>5,</w:t>
            </w:r>
            <w:r w:rsidR="00C65AA2">
              <w:rPr>
                <w:rFonts w:ascii="Arial" w:eastAsia="Times New Roman" w:hAnsi="Arial" w:cs="Arial"/>
                <w:b/>
                <w:sz w:val="24"/>
                <w:szCs w:val="24"/>
              </w:rPr>
              <w:t>6</w:t>
            </w:r>
            <w:r w:rsidR="00B12374">
              <w:rPr>
                <w:rFonts w:ascii="Arial" w:eastAsia="Times New Roman" w:hAnsi="Arial" w:cs="Arial"/>
                <w:b/>
                <w:sz w:val="24"/>
                <w:szCs w:val="24"/>
              </w:rPr>
              <w:t>00</w:t>
            </w:r>
          </w:p>
        </w:tc>
      </w:tr>
      <w:tr w:rsidR="00E4703D" w:rsidRPr="0082045E" w14:paraId="04514804" w14:textId="77777777" w:rsidTr="00902F41">
        <w:tc>
          <w:tcPr>
            <w:tcW w:w="9288" w:type="dxa"/>
            <w:gridSpan w:val="4"/>
            <w:shd w:val="clear" w:color="auto" w:fill="auto"/>
          </w:tcPr>
          <w:p w14:paraId="1C0B57F0" w14:textId="77777777" w:rsidR="00E4703D" w:rsidRPr="00565F3C" w:rsidRDefault="00E4703D" w:rsidP="00902F41">
            <w:pPr>
              <w:numPr>
                <w:ilvl w:val="0"/>
                <w:numId w:val="45"/>
              </w:numPr>
              <w:spacing w:after="0" w:line="240" w:lineRule="auto"/>
              <w:rPr>
                <w:rFonts w:ascii="Arial" w:eastAsia="Times New Roman" w:hAnsi="Arial" w:cs="Arial"/>
                <w:sz w:val="24"/>
                <w:szCs w:val="24"/>
              </w:rPr>
            </w:pPr>
            <w:r>
              <w:rPr>
                <w:rFonts w:ascii="Arial" w:eastAsia="Times New Roman" w:hAnsi="Arial" w:cs="Arial"/>
                <w:sz w:val="24"/>
                <w:szCs w:val="24"/>
              </w:rPr>
              <w:t>Revenue received by the State of Alaska to cover PERS expense over 22%</w:t>
            </w:r>
          </w:p>
          <w:p w14:paraId="7A3953D0" w14:textId="77777777" w:rsidR="00E4703D" w:rsidRPr="006850F3" w:rsidRDefault="00E4703D" w:rsidP="00902F41">
            <w:pPr>
              <w:spacing w:after="0" w:line="240" w:lineRule="auto"/>
              <w:ind w:left="360"/>
              <w:rPr>
                <w:rFonts w:ascii="Arial" w:eastAsia="Times New Roman" w:hAnsi="Arial" w:cs="Arial"/>
                <w:sz w:val="24"/>
                <w:szCs w:val="24"/>
                <w:highlight w:val="yellow"/>
              </w:rPr>
            </w:pPr>
          </w:p>
        </w:tc>
      </w:tr>
      <w:tr w:rsidR="00E4703D" w:rsidRPr="0082045E" w14:paraId="04032B5E" w14:textId="77777777" w:rsidTr="00902F41">
        <w:tc>
          <w:tcPr>
            <w:tcW w:w="4698" w:type="dxa"/>
            <w:gridSpan w:val="2"/>
            <w:shd w:val="clear" w:color="auto" w:fill="auto"/>
          </w:tcPr>
          <w:p w14:paraId="3D447D79" w14:textId="77777777" w:rsidR="00E4703D" w:rsidRPr="0082045E" w:rsidRDefault="00E4703D" w:rsidP="00902F41">
            <w:pPr>
              <w:spacing w:after="0" w:line="240" w:lineRule="auto"/>
              <w:rPr>
                <w:rFonts w:ascii="Arial" w:eastAsia="Times New Roman" w:hAnsi="Arial" w:cs="Arial"/>
                <w:b/>
                <w:sz w:val="24"/>
                <w:szCs w:val="24"/>
              </w:rPr>
            </w:pPr>
            <w:r>
              <w:rPr>
                <w:rFonts w:ascii="Arial" w:eastAsia="Times New Roman" w:hAnsi="Arial" w:cs="Arial"/>
                <w:b/>
                <w:sz w:val="24"/>
                <w:szCs w:val="24"/>
              </w:rPr>
              <w:t>PERS Forfeiture Fund</w:t>
            </w:r>
          </w:p>
        </w:tc>
        <w:tc>
          <w:tcPr>
            <w:tcW w:w="1890" w:type="dxa"/>
            <w:shd w:val="clear" w:color="auto" w:fill="auto"/>
          </w:tcPr>
          <w:p w14:paraId="078E5165" w14:textId="77777777" w:rsidR="00E4703D" w:rsidRPr="0082045E" w:rsidRDefault="00E4703D" w:rsidP="00902F41">
            <w:pPr>
              <w:spacing w:after="0" w:line="240" w:lineRule="auto"/>
              <w:jc w:val="right"/>
              <w:rPr>
                <w:rFonts w:ascii="Arial" w:eastAsia="Times New Roman" w:hAnsi="Arial" w:cs="Arial"/>
                <w:b/>
                <w:sz w:val="24"/>
                <w:szCs w:val="24"/>
              </w:rPr>
            </w:pPr>
            <w:r>
              <w:rPr>
                <w:rFonts w:ascii="Arial" w:eastAsia="Times New Roman" w:hAnsi="Arial" w:cs="Arial"/>
                <w:b/>
                <w:sz w:val="24"/>
                <w:szCs w:val="24"/>
              </w:rPr>
              <w:t>4981</w:t>
            </w:r>
          </w:p>
        </w:tc>
        <w:tc>
          <w:tcPr>
            <w:tcW w:w="2700" w:type="dxa"/>
            <w:shd w:val="clear" w:color="auto" w:fill="auto"/>
          </w:tcPr>
          <w:p w14:paraId="79D53946" w14:textId="47AE4B28" w:rsidR="00E4703D" w:rsidRPr="0082045E" w:rsidRDefault="00E4703D" w:rsidP="00902F41">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79567A">
              <w:rPr>
                <w:rFonts w:ascii="Arial" w:eastAsia="Times New Roman" w:hAnsi="Arial" w:cs="Arial"/>
                <w:b/>
                <w:sz w:val="24"/>
                <w:szCs w:val="24"/>
              </w:rPr>
              <w:t>6</w:t>
            </w:r>
            <w:r>
              <w:rPr>
                <w:rFonts w:ascii="Arial" w:eastAsia="Times New Roman" w:hAnsi="Arial" w:cs="Arial"/>
                <w:b/>
                <w:sz w:val="24"/>
                <w:szCs w:val="24"/>
              </w:rPr>
              <w:t>00</w:t>
            </w:r>
          </w:p>
        </w:tc>
      </w:tr>
      <w:tr w:rsidR="00E4703D" w:rsidRPr="0082045E" w14:paraId="59F438E0" w14:textId="77777777" w:rsidTr="00902F41">
        <w:tc>
          <w:tcPr>
            <w:tcW w:w="9288" w:type="dxa"/>
            <w:gridSpan w:val="4"/>
            <w:shd w:val="clear" w:color="auto" w:fill="auto"/>
          </w:tcPr>
          <w:p w14:paraId="08A36F39" w14:textId="77777777" w:rsidR="00E4703D" w:rsidRPr="00B05E67" w:rsidRDefault="00B05E67" w:rsidP="00902F41">
            <w:pPr>
              <w:numPr>
                <w:ilvl w:val="0"/>
                <w:numId w:val="45"/>
              </w:numPr>
              <w:spacing w:after="0" w:line="240" w:lineRule="auto"/>
              <w:rPr>
                <w:rFonts w:ascii="Arial" w:eastAsia="Times New Roman" w:hAnsi="Arial" w:cs="Arial"/>
                <w:sz w:val="24"/>
                <w:szCs w:val="24"/>
              </w:rPr>
            </w:pPr>
            <w:r w:rsidRPr="00B05E67">
              <w:rPr>
                <w:rFonts w:ascii="Arial" w:eastAsia="Times New Roman" w:hAnsi="Arial" w:cs="Arial"/>
                <w:sz w:val="24"/>
                <w:szCs w:val="24"/>
              </w:rPr>
              <w:t>Funds available from PERS retirement when a former employee forfeits retirement benefits.</w:t>
            </w:r>
          </w:p>
          <w:p w14:paraId="00EE886C" w14:textId="77777777" w:rsidR="00E4703D" w:rsidRPr="00B05E67" w:rsidRDefault="00E4703D" w:rsidP="00902F41">
            <w:pPr>
              <w:spacing w:after="0" w:line="240" w:lineRule="auto"/>
              <w:ind w:left="360"/>
              <w:rPr>
                <w:rFonts w:ascii="Arial" w:eastAsia="Times New Roman" w:hAnsi="Arial" w:cs="Arial"/>
                <w:sz w:val="24"/>
                <w:szCs w:val="24"/>
              </w:rPr>
            </w:pPr>
          </w:p>
        </w:tc>
      </w:tr>
      <w:tr w:rsidR="00621D35" w:rsidRPr="00621D35" w14:paraId="5CF8D25A" w14:textId="77777777" w:rsidTr="00907A87">
        <w:tc>
          <w:tcPr>
            <w:tcW w:w="4698" w:type="dxa"/>
            <w:gridSpan w:val="2"/>
            <w:shd w:val="clear" w:color="auto" w:fill="auto"/>
          </w:tcPr>
          <w:p w14:paraId="4FF0A26A" w14:textId="60B53417" w:rsidR="005B49BA" w:rsidRPr="00621D35" w:rsidRDefault="005B49BA" w:rsidP="00907A87">
            <w:pPr>
              <w:spacing w:after="0" w:line="240" w:lineRule="auto"/>
              <w:rPr>
                <w:rFonts w:ascii="Arial" w:eastAsia="Times New Roman" w:hAnsi="Arial" w:cs="Arial"/>
                <w:b/>
                <w:sz w:val="24"/>
                <w:szCs w:val="24"/>
              </w:rPr>
            </w:pPr>
            <w:r w:rsidRPr="00621D35">
              <w:rPr>
                <w:rFonts w:ascii="Arial" w:eastAsia="Times New Roman" w:hAnsi="Arial" w:cs="Arial"/>
                <w:b/>
                <w:sz w:val="24"/>
                <w:szCs w:val="24"/>
              </w:rPr>
              <w:t>Transfer from Wastewater</w:t>
            </w:r>
          </w:p>
        </w:tc>
        <w:tc>
          <w:tcPr>
            <w:tcW w:w="1890" w:type="dxa"/>
            <w:shd w:val="clear" w:color="auto" w:fill="auto"/>
          </w:tcPr>
          <w:p w14:paraId="5D93A661" w14:textId="77777777" w:rsidR="005B49BA" w:rsidRPr="00621D35" w:rsidRDefault="005B49BA" w:rsidP="00907A87">
            <w:pPr>
              <w:spacing w:after="0" w:line="240" w:lineRule="auto"/>
              <w:jc w:val="right"/>
              <w:rPr>
                <w:rFonts w:ascii="Arial" w:eastAsia="Times New Roman" w:hAnsi="Arial" w:cs="Arial"/>
                <w:b/>
                <w:sz w:val="24"/>
                <w:szCs w:val="24"/>
              </w:rPr>
            </w:pPr>
            <w:r w:rsidRPr="00621D35">
              <w:rPr>
                <w:rFonts w:ascii="Arial" w:eastAsia="Times New Roman" w:hAnsi="Arial" w:cs="Arial"/>
                <w:b/>
                <w:sz w:val="24"/>
                <w:szCs w:val="24"/>
              </w:rPr>
              <w:t>4990</w:t>
            </w:r>
          </w:p>
        </w:tc>
        <w:tc>
          <w:tcPr>
            <w:tcW w:w="2700" w:type="dxa"/>
            <w:shd w:val="clear" w:color="auto" w:fill="auto"/>
          </w:tcPr>
          <w:p w14:paraId="0462CA55" w14:textId="714E9C5B" w:rsidR="005B49BA" w:rsidRPr="00621D35" w:rsidRDefault="005B49BA" w:rsidP="00907A87">
            <w:pPr>
              <w:spacing w:after="0" w:line="240" w:lineRule="auto"/>
              <w:ind w:hanging="54"/>
              <w:jc w:val="right"/>
              <w:rPr>
                <w:rFonts w:ascii="Arial" w:eastAsia="Times New Roman" w:hAnsi="Arial" w:cs="Arial"/>
                <w:b/>
                <w:sz w:val="24"/>
                <w:szCs w:val="24"/>
              </w:rPr>
            </w:pPr>
            <w:r w:rsidRPr="00621D35">
              <w:rPr>
                <w:rFonts w:ascii="Arial" w:eastAsia="Times New Roman" w:hAnsi="Arial" w:cs="Arial"/>
                <w:b/>
                <w:sz w:val="24"/>
                <w:szCs w:val="24"/>
              </w:rPr>
              <w:t>$</w:t>
            </w:r>
            <w:r w:rsidR="00DD1AE2">
              <w:rPr>
                <w:rFonts w:ascii="Arial" w:eastAsia="Times New Roman" w:hAnsi="Arial" w:cs="Arial"/>
                <w:b/>
                <w:sz w:val="24"/>
                <w:szCs w:val="24"/>
              </w:rPr>
              <w:t>0</w:t>
            </w:r>
          </w:p>
        </w:tc>
      </w:tr>
      <w:tr w:rsidR="00621D35" w:rsidRPr="00621D35" w14:paraId="30616F61" w14:textId="77777777" w:rsidTr="00907A87">
        <w:tc>
          <w:tcPr>
            <w:tcW w:w="9288" w:type="dxa"/>
            <w:gridSpan w:val="4"/>
            <w:shd w:val="clear" w:color="auto" w:fill="auto"/>
          </w:tcPr>
          <w:p w14:paraId="50AABEBB" w14:textId="553A90F8" w:rsidR="005B49BA" w:rsidRPr="00621D35" w:rsidRDefault="005B49BA" w:rsidP="00907A87">
            <w:pPr>
              <w:numPr>
                <w:ilvl w:val="0"/>
                <w:numId w:val="45"/>
              </w:numPr>
              <w:spacing w:after="0" w:line="240" w:lineRule="auto"/>
              <w:rPr>
                <w:rFonts w:ascii="Arial" w:eastAsia="Times New Roman" w:hAnsi="Arial" w:cs="Arial"/>
                <w:sz w:val="24"/>
                <w:szCs w:val="24"/>
              </w:rPr>
            </w:pPr>
            <w:r w:rsidRPr="00621D35">
              <w:rPr>
                <w:rFonts w:ascii="Arial" w:eastAsia="Times New Roman" w:hAnsi="Arial" w:cs="Arial"/>
                <w:sz w:val="24"/>
                <w:szCs w:val="24"/>
              </w:rPr>
              <w:t>Transfer from Wastewater to balance the budget</w:t>
            </w:r>
          </w:p>
          <w:p w14:paraId="4163E553" w14:textId="07240EAA" w:rsidR="005B49BA" w:rsidRPr="00621D35" w:rsidRDefault="005B49BA" w:rsidP="00621D35">
            <w:pPr>
              <w:spacing w:after="0" w:line="240" w:lineRule="auto"/>
              <w:ind w:left="360"/>
              <w:rPr>
                <w:rFonts w:ascii="Arial" w:eastAsia="Times New Roman" w:hAnsi="Arial" w:cs="Arial"/>
                <w:sz w:val="24"/>
                <w:szCs w:val="24"/>
              </w:rPr>
            </w:pPr>
          </w:p>
        </w:tc>
      </w:tr>
      <w:tr w:rsidR="00621D35" w:rsidRPr="00621D35" w14:paraId="5B2196BC" w14:textId="77777777" w:rsidTr="00902F41">
        <w:tc>
          <w:tcPr>
            <w:tcW w:w="4698" w:type="dxa"/>
            <w:gridSpan w:val="2"/>
            <w:shd w:val="clear" w:color="auto" w:fill="auto"/>
          </w:tcPr>
          <w:p w14:paraId="0936D893" w14:textId="77777777" w:rsidR="00E4703D" w:rsidRPr="00621D35" w:rsidRDefault="00E4703D" w:rsidP="00902F41">
            <w:pPr>
              <w:spacing w:after="0" w:line="240" w:lineRule="auto"/>
              <w:rPr>
                <w:rFonts w:ascii="Arial" w:eastAsia="Times New Roman" w:hAnsi="Arial" w:cs="Arial"/>
                <w:b/>
                <w:sz w:val="24"/>
                <w:szCs w:val="24"/>
              </w:rPr>
            </w:pPr>
            <w:r w:rsidRPr="00621D35">
              <w:rPr>
                <w:rFonts w:ascii="Arial" w:eastAsia="Times New Roman" w:hAnsi="Arial" w:cs="Arial"/>
                <w:b/>
                <w:sz w:val="24"/>
                <w:szCs w:val="24"/>
              </w:rPr>
              <w:t>Transfer from General Fund</w:t>
            </w:r>
          </w:p>
        </w:tc>
        <w:tc>
          <w:tcPr>
            <w:tcW w:w="1890" w:type="dxa"/>
            <w:shd w:val="clear" w:color="auto" w:fill="auto"/>
          </w:tcPr>
          <w:p w14:paraId="181F2D43" w14:textId="77777777" w:rsidR="00E4703D" w:rsidRPr="00621D35" w:rsidRDefault="00E4703D" w:rsidP="00902F41">
            <w:pPr>
              <w:spacing w:after="0" w:line="240" w:lineRule="auto"/>
              <w:jc w:val="right"/>
              <w:rPr>
                <w:rFonts w:ascii="Arial" w:eastAsia="Times New Roman" w:hAnsi="Arial" w:cs="Arial"/>
                <w:b/>
                <w:sz w:val="24"/>
                <w:szCs w:val="24"/>
              </w:rPr>
            </w:pPr>
            <w:r w:rsidRPr="00621D35">
              <w:rPr>
                <w:rFonts w:ascii="Arial" w:eastAsia="Times New Roman" w:hAnsi="Arial" w:cs="Arial"/>
                <w:b/>
                <w:sz w:val="24"/>
                <w:szCs w:val="24"/>
              </w:rPr>
              <w:t>4990</w:t>
            </w:r>
          </w:p>
        </w:tc>
        <w:tc>
          <w:tcPr>
            <w:tcW w:w="2700" w:type="dxa"/>
            <w:shd w:val="clear" w:color="auto" w:fill="auto"/>
          </w:tcPr>
          <w:p w14:paraId="7F181D1B" w14:textId="28D65714" w:rsidR="00E4703D" w:rsidRPr="00621D35" w:rsidRDefault="00E4703D" w:rsidP="00902F41">
            <w:pPr>
              <w:spacing w:after="0" w:line="240" w:lineRule="auto"/>
              <w:ind w:hanging="54"/>
              <w:jc w:val="right"/>
              <w:rPr>
                <w:rFonts w:ascii="Arial" w:eastAsia="Times New Roman" w:hAnsi="Arial" w:cs="Arial"/>
                <w:b/>
                <w:sz w:val="24"/>
                <w:szCs w:val="24"/>
              </w:rPr>
            </w:pPr>
            <w:r w:rsidRPr="7EDD1E5A">
              <w:rPr>
                <w:rFonts w:ascii="Arial" w:eastAsia="Times New Roman" w:hAnsi="Arial" w:cs="Arial"/>
                <w:b/>
                <w:bCs/>
                <w:sz w:val="24"/>
                <w:szCs w:val="24"/>
              </w:rPr>
              <w:t>$</w:t>
            </w:r>
            <w:r w:rsidR="00660A69" w:rsidRPr="7EDD1E5A">
              <w:rPr>
                <w:rFonts w:ascii="Arial" w:eastAsia="Times New Roman" w:hAnsi="Arial" w:cs="Arial"/>
                <w:b/>
                <w:bCs/>
                <w:sz w:val="24"/>
                <w:szCs w:val="24"/>
              </w:rPr>
              <w:t>0</w:t>
            </w:r>
          </w:p>
        </w:tc>
      </w:tr>
      <w:tr w:rsidR="00621D35" w:rsidRPr="00621D35" w14:paraId="7820851A" w14:textId="77777777" w:rsidTr="00902F41">
        <w:tc>
          <w:tcPr>
            <w:tcW w:w="9288" w:type="dxa"/>
            <w:gridSpan w:val="4"/>
            <w:shd w:val="clear" w:color="auto" w:fill="auto"/>
          </w:tcPr>
          <w:p w14:paraId="52CC0674" w14:textId="6F09A7DE" w:rsidR="00E4703D" w:rsidRPr="00621D35" w:rsidRDefault="00E4703D" w:rsidP="007F6D5D">
            <w:pPr>
              <w:numPr>
                <w:ilvl w:val="0"/>
                <w:numId w:val="45"/>
              </w:numPr>
              <w:spacing w:after="0" w:line="240" w:lineRule="auto"/>
              <w:rPr>
                <w:rFonts w:ascii="Arial" w:eastAsia="Times New Roman" w:hAnsi="Arial" w:cs="Arial"/>
                <w:sz w:val="24"/>
                <w:szCs w:val="24"/>
              </w:rPr>
            </w:pPr>
            <w:r w:rsidRPr="00621D35">
              <w:rPr>
                <w:rFonts w:ascii="Arial" w:eastAsia="Times New Roman" w:hAnsi="Arial" w:cs="Arial"/>
                <w:sz w:val="24"/>
                <w:szCs w:val="24"/>
              </w:rPr>
              <w:t>Transfer from General Fund to balance the budget</w:t>
            </w:r>
          </w:p>
        </w:tc>
      </w:tr>
      <w:tr w:rsidR="00E4703D" w:rsidRPr="007A1CB0" w14:paraId="4965CEE7" w14:textId="77777777" w:rsidTr="00902F41">
        <w:tc>
          <w:tcPr>
            <w:tcW w:w="6588" w:type="dxa"/>
            <w:gridSpan w:val="3"/>
            <w:shd w:val="clear" w:color="auto" w:fill="auto"/>
          </w:tcPr>
          <w:p w14:paraId="129F250B" w14:textId="77777777"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Total Water Department</w:t>
            </w:r>
            <w:r>
              <w:rPr>
                <w:rFonts w:ascii="Arial" w:eastAsia="Times New Roman" w:hAnsi="Arial" w:cs="Arial"/>
                <w:b/>
                <w:sz w:val="24"/>
                <w:szCs w:val="24"/>
              </w:rPr>
              <w:t xml:space="preserve"> Revenue</w:t>
            </w:r>
            <w:r w:rsidRPr="007A1CB0">
              <w:rPr>
                <w:rFonts w:ascii="Arial" w:eastAsia="Times New Roman" w:hAnsi="Arial" w:cs="Arial"/>
                <w:b/>
                <w:sz w:val="24"/>
                <w:szCs w:val="24"/>
              </w:rPr>
              <w:t xml:space="preserve">                                       </w:t>
            </w:r>
          </w:p>
        </w:tc>
        <w:tc>
          <w:tcPr>
            <w:tcW w:w="2700" w:type="dxa"/>
            <w:shd w:val="clear" w:color="auto" w:fill="auto"/>
          </w:tcPr>
          <w:p w14:paraId="7E5CCE5D" w14:textId="3973B40A" w:rsidR="00C674B5" w:rsidRPr="007A1CB0" w:rsidRDefault="00CB223C" w:rsidP="00C674B5">
            <w:pPr>
              <w:spacing w:after="0" w:line="240" w:lineRule="auto"/>
              <w:ind w:hanging="90"/>
              <w:jc w:val="right"/>
              <w:rPr>
                <w:rFonts w:ascii="Arial" w:eastAsia="Times New Roman" w:hAnsi="Arial" w:cs="Arial"/>
                <w:b/>
                <w:sz w:val="24"/>
                <w:szCs w:val="24"/>
              </w:rPr>
            </w:pPr>
            <w:r w:rsidRPr="7EDD1E5A">
              <w:rPr>
                <w:rFonts w:ascii="Arial" w:eastAsia="Times New Roman" w:hAnsi="Arial" w:cs="Arial"/>
                <w:b/>
                <w:bCs/>
                <w:sz w:val="24"/>
                <w:szCs w:val="24"/>
              </w:rPr>
              <w:t>$</w:t>
            </w:r>
            <w:r w:rsidR="22032971" w:rsidRPr="7EDD1E5A">
              <w:rPr>
                <w:rFonts w:ascii="Arial" w:eastAsia="Times New Roman" w:hAnsi="Arial" w:cs="Arial"/>
                <w:b/>
                <w:bCs/>
                <w:sz w:val="24"/>
                <w:szCs w:val="24"/>
              </w:rPr>
              <w:t>232</w:t>
            </w:r>
            <w:r w:rsidR="00A170FE" w:rsidRPr="7EDD1E5A">
              <w:rPr>
                <w:rFonts w:ascii="Arial" w:eastAsia="Times New Roman" w:hAnsi="Arial" w:cs="Arial"/>
                <w:b/>
                <w:bCs/>
                <w:sz w:val="24"/>
                <w:szCs w:val="24"/>
              </w:rPr>
              <w:t>,</w:t>
            </w:r>
            <w:r w:rsidR="5CDC1DFA" w:rsidRPr="7EDD1E5A">
              <w:rPr>
                <w:rFonts w:ascii="Arial" w:eastAsia="Times New Roman" w:hAnsi="Arial" w:cs="Arial"/>
                <w:b/>
                <w:bCs/>
                <w:sz w:val="24"/>
                <w:szCs w:val="24"/>
              </w:rPr>
              <w:t>8</w:t>
            </w:r>
            <w:r w:rsidR="00660A69" w:rsidRPr="7EDD1E5A">
              <w:rPr>
                <w:rFonts w:ascii="Arial" w:eastAsia="Times New Roman" w:hAnsi="Arial" w:cs="Arial"/>
                <w:b/>
                <w:bCs/>
                <w:sz w:val="24"/>
                <w:szCs w:val="24"/>
              </w:rPr>
              <w:t>00</w:t>
            </w:r>
          </w:p>
        </w:tc>
      </w:tr>
      <w:tr w:rsidR="00E4703D" w:rsidRPr="0082045E" w14:paraId="056CC241" w14:textId="77777777" w:rsidTr="00902F41">
        <w:tc>
          <w:tcPr>
            <w:tcW w:w="9288" w:type="dxa"/>
            <w:gridSpan w:val="4"/>
            <w:shd w:val="clear" w:color="auto" w:fill="D9D9D9" w:themeFill="background1" w:themeFillShade="D9"/>
          </w:tcPr>
          <w:p w14:paraId="61BF5D57" w14:textId="77777777" w:rsidR="00E4703D" w:rsidRPr="0082045E" w:rsidRDefault="00E4703D" w:rsidP="00902F41">
            <w:pPr>
              <w:spacing w:after="0" w:line="240" w:lineRule="auto"/>
              <w:rPr>
                <w:rFonts w:ascii="Arial" w:eastAsia="Times New Roman" w:hAnsi="Arial" w:cs="Arial"/>
                <w:b/>
                <w:sz w:val="24"/>
                <w:szCs w:val="24"/>
              </w:rPr>
            </w:pPr>
            <w:r>
              <w:rPr>
                <w:rFonts w:ascii="Arial" w:eastAsia="Times New Roman" w:hAnsi="Arial" w:cs="Arial"/>
                <w:b/>
                <w:sz w:val="24"/>
                <w:szCs w:val="24"/>
              </w:rPr>
              <w:t>EXPENSES</w:t>
            </w:r>
          </w:p>
        </w:tc>
      </w:tr>
      <w:tr w:rsidR="00E4703D" w:rsidRPr="007A1CB0" w14:paraId="4783C625" w14:textId="77777777" w:rsidTr="00902F41">
        <w:tc>
          <w:tcPr>
            <w:tcW w:w="4518" w:type="dxa"/>
            <w:shd w:val="clear" w:color="auto" w:fill="auto"/>
          </w:tcPr>
          <w:p w14:paraId="3864DD74" w14:textId="77777777" w:rsidR="00E4703D" w:rsidRPr="007A1CB0" w:rsidRDefault="00E4703D" w:rsidP="00902F41">
            <w:pPr>
              <w:spacing w:after="0" w:line="240" w:lineRule="auto"/>
              <w:rPr>
                <w:rFonts w:ascii="Arial" w:eastAsia="Times New Roman" w:hAnsi="Arial" w:cs="Arial"/>
                <w:sz w:val="24"/>
                <w:szCs w:val="24"/>
              </w:rPr>
            </w:pPr>
            <w:r w:rsidRPr="007A1CB0">
              <w:rPr>
                <w:rFonts w:ascii="Arial" w:eastAsia="Times New Roman" w:hAnsi="Arial" w:cs="Arial"/>
                <w:b/>
                <w:sz w:val="24"/>
                <w:szCs w:val="24"/>
              </w:rPr>
              <w:t>Salaries</w:t>
            </w:r>
          </w:p>
        </w:tc>
        <w:tc>
          <w:tcPr>
            <w:tcW w:w="2070" w:type="dxa"/>
            <w:gridSpan w:val="2"/>
            <w:shd w:val="clear" w:color="auto" w:fill="auto"/>
          </w:tcPr>
          <w:p w14:paraId="10907A91" w14:textId="77777777" w:rsidR="00E4703D" w:rsidRPr="007A1CB0" w:rsidRDefault="00E4703D" w:rsidP="00902F41">
            <w:pPr>
              <w:spacing w:after="0" w:line="240" w:lineRule="auto"/>
              <w:jc w:val="right"/>
              <w:rPr>
                <w:rFonts w:ascii="Arial" w:eastAsia="Times New Roman" w:hAnsi="Arial" w:cs="Arial"/>
                <w:sz w:val="24"/>
                <w:szCs w:val="24"/>
              </w:rPr>
            </w:pPr>
            <w:r w:rsidRPr="007A1CB0">
              <w:rPr>
                <w:rFonts w:ascii="Arial" w:eastAsia="Times New Roman" w:hAnsi="Arial" w:cs="Arial"/>
                <w:b/>
                <w:sz w:val="24"/>
                <w:szCs w:val="24"/>
              </w:rPr>
              <w:t>6000</w:t>
            </w:r>
          </w:p>
        </w:tc>
        <w:tc>
          <w:tcPr>
            <w:tcW w:w="2700" w:type="dxa"/>
            <w:shd w:val="clear" w:color="auto" w:fill="auto"/>
          </w:tcPr>
          <w:p w14:paraId="11BAD4D6" w14:textId="67565B8B" w:rsidR="00E4703D" w:rsidRPr="007A1CB0" w:rsidRDefault="00E4703D" w:rsidP="00902F41">
            <w:pPr>
              <w:spacing w:after="0" w:line="240" w:lineRule="auto"/>
              <w:ind w:hanging="54"/>
              <w:jc w:val="right"/>
              <w:rPr>
                <w:rFonts w:ascii="Arial" w:eastAsia="Times New Roman" w:hAnsi="Arial" w:cs="Arial"/>
                <w:b/>
                <w:sz w:val="24"/>
                <w:szCs w:val="24"/>
              </w:rPr>
            </w:pPr>
            <w:r w:rsidRPr="007A1CB0">
              <w:rPr>
                <w:rFonts w:ascii="Arial" w:eastAsia="Times New Roman" w:hAnsi="Arial" w:cs="Arial"/>
                <w:b/>
                <w:sz w:val="24"/>
                <w:szCs w:val="24"/>
              </w:rPr>
              <w:t xml:space="preserve"> $</w:t>
            </w:r>
            <w:r w:rsidR="00C65AA2">
              <w:rPr>
                <w:rFonts w:ascii="Arial" w:eastAsia="Times New Roman" w:hAnsi="Arial" w:cs="Arial"/>
                <w:b/>
                <w:sz w:val="24"/>
                <w:szCs w:val="24"/>
              </w:rPr>
              <w:t>71</w:t>
            </w:r>
            <w:r w:rsidR="005E21B4">
              <w:rPr>
                <w:rFonts w:ascii="Arial" w:eastAsia="Times New Roman" w:hAnsi="Arial" w:cs="Arial"/>
                <w:b/>
                <w:sz w:val="24"/>
                <w:szCs w:val="24"/>
              </w:rPr>
              <w:t>,</w:t>
            </w:r>
            <w:r w:rsidR="00DF0068">
              <w:rPr>
                <w:rFonts w:ascii="Arial" w:eastAsia="Times New Roman" w:hAnsi="Arial" w:cs="Arial"/>
                <w:b/>
                <w:sz w:val="24"/>
                <w:szCs w:val="24"/>
              </w:rPr>
              <w:t>0</w:t>
            </w:r>
            <w:r w:rsidR="005E21B4">
              <w:rPr>
                <w:rFonts w:ascii="Arial" w:eastAsia="Times New Roman" w:hAnsi="Arial" w:cs="Arial"/>
                <w:b/>
                <w:sz w:val="24"/>
                <w:szCs w:val="24"/>
              </w:rPr>
              <w:t>00</w:t>
            </w:r>
            <w:r w:rsidRPr="007A1CB0">
              <w:rPr>
                <w:rFonts w:ascii="Arial" w:eastAsia="Times New Roman" w:hAnsi="Arial" w:cs="Arial"/>
                <w:b/>
                <w:sz w:val="24"/>
                <w:szCs w:val="24"/>
              </w:rPr>
              <w:t xml:space="preserve"> </w:t>
            </w:r>
          </w:p>
        </w:tc>
      </w:tr>
      <w:tr w:rsidR="00E4703D" w:rsidRPr="007A1CB0" w14:paraId="22E31162" w14:textId="77777777" w:rsidTr="00902F41">
        <w:tc>
          <w:tcPr>
            <w:tcW w:w="9288" w:type="dxa"/>
            <w:gridSpan w:val="4"/>
            <w:shd w:val="clear" w:color="auto" w:fill="auto"/>
          </w:tcPr>
          <w:p w14:paraId="25556052" w14:textId="62204E8C" w:rsidR="00E4703D" w:rsidRDefault="00E4703D" w:rsidP="00902F41">
            <w:pPr>
              <w:numPr>
                <w:ilvl w:val="0"/>
                <w:numId w:val="84"/>
              </w:numPr>
              <w:spacing w:after="0" w:line="240" w:lineRule="auto"/>
              <w:rPr>
                <w:rFonts w:ascii="Arial" w:eastAsia="Times New Roman" w:hAnsi="Arial" w:cs="Arial"/>
                <w:sz w:val="24"/>
                <w:szCs w:val="24"/>
              </w:rPr>
            </w:pPr>
            <w:r>
              <w:rPr>
                <w:rFonts w:ascii="Arial" w:eastAsia="Times New Roman" w:hAnsi="Arial" w:cs="Arial"/>
                <w:sz w:val="24"/>
                <w:szCs w:val="24"/>
              </w:rPr>
              <w:t xml:space="preserve">Water/Wastewater </w:t>
            </w:r>
            <w:r w:rsidRPr="007A1CB0">
              <w:rPr>
                <w:rFonts w:ascii="Arial" w:eastAsia="Times New Roman" w:hAnsi="Arial" w:cs="Arial"/>
                <w:sz w:val="24"/>
                <w:szCs w:val="24"/>
              </w:rPr>
              <w:t>Operator</w:t>
            </w:r>
            <w:r w:rsidR="00AE6644">
              <w:rPr>
                <w:rFonts w:ascii="Arial" w:eastAsia="Times New Roman" w:hAnsi="Arial" w:cs="Arial"/>
                <w:sz w:val="24"/>
                <w:szCs w:val="24"/>
              </w:rPr>
              <w:t xml:space="preserve"> I (Level VII A)</w:t>
            </w:r>
            <w:r>
              <w:rPr>
                <w:rFonts w:ascii="Arial" w:eastAsia="Times New Roman" w:hAnsi="Arial" w:cs="Arial"/>
                <w:sz w:val="24"/>
                <w:szCs w:val="24"/>
              </w:rPr>
              <w:t xml:space="preserve"> </w:t>
            </w:r>
            <w:r w:rsidR="00656BDE">
              <w:rPr>
                <w:rFonts w:ascii="Arial" w:eastAsia="Times New Roman" w:hAnsi="Arial" w:cs="Arial"/>
                <w:sz w:val="24"/>
                <w:szCs w:val="24"/>
              </w:rPr>
              <w:t>1</w:t>
            </w:r>
            <w:r w:rsidR="00AE6644">
              <w:rPr>
                <w:rFonts w:ascii="Arial" w:eastAsia="Times New Roman" w:hAnsi="Arial" w:cs="Arial"/>
                <w:sz w:val="24"/>
                <w:szCs w:val="24"/>
              </w:rPr>
              <w:t xml:space="preserve"> FTE</w:t>
            </w:r>
          </w:p>
          <w:p w14:paraId="575CEC53" w14:textId="1F43B491" w:rsidR="00E4703D" w:rsidRPr="007F6D5D" w:rsidRDefault="00003135" w:rsidP="007F6D5D">
            <w:pPr>
              <w:numPr>
                <w:ilvl w:val="0"/>
                <w:numId w:val="84"/>
              </w:numPr>
              <w:spacing w:after="0" w:line="240" w:lineRule="auto"/>
              <w:rPr>
                <w:rFonts w:ascii="Arial" w:eastAsia="Times New Roman" w:hAnsi="Arial" w:cs="Arial"/>
                <w:sz w:val="24"/>
                <w:szCs w:val="24"/>
              </w:rPr>
            </w:pPr>
            <w:r>
              <w:rPr>
                <w:rFonts w:ascii="Arial" w:eastAsia="Times New Roman" w:hAnsi="Arial" w:cs="Arial"/>
                <w:sz w:val="24"/>
                <w:szCs w:val="24"/>
              </w:rPr>
              <w:t>Rover</w:t>
            </w:r>
            <w:r w:rsidR="00AE6644">
              <w:rPr>
                <w:rFonts w:ascii="Arial" w:eastAsia="Times New Roman" w:hAnsi="Arial" w:cs="Arial"/>
                <w:sz w:val="24"/>
                <w:szCs w:val="24"/>
              </w:rPr>
              <w:t xml:space="preserve"> (Level VIII A) </w:t>
            </w:r>
            <w:r w:rsidR="003F5DAF">
              <w:rPr>
                <w:rFonts w:ascii="Arial" w:eastAsia="Times New Roman" w:hAnsi="Arial" w:cs="Arial"/>
                <w:sz w:val="24"/>
                <w:szCs w:val="24"/>
              </w:rPr>
              <w:t>.066</w:t>
            </w:r>
            <w:r w:rsidR="00AE6644">
              <w:rPr>
                <w:rFonts w:ascii="Arial" w:eastAsia="Times New Roman" w:hAnsi="Arial" w:cs="Arial"/>
                <w:sz w:val="24"/>
                <w:szCs w:val="24"/>
              </w:rPr>
              <w:t xml:space="preserve"> FTE</w:t>
            </w:r>
          </w:p>
        </w:tc>
      </w:tr>
      <w:tr w:rsidR="00E4703D" w:rsidRPr="007A1CB0" w14:paraId="71582505" w14:textId="77777777" w:rsidTr="00902F41">
        <w:tc>
          <w:tcPr>
            <w:tcW w:w="4518" w:type="dxa"/>
            <w:shd w:val="clear" w:color="auto" w:fill="auto"/>
          </w:tcPr>
          <w:p w14:paraId="7C1E9F49" w14:textId="77777777" w:rsidR="00E4703D" w:rsidRPr="007A1CB0" w:rsidRDefault="00E4703D" w:rsidP="00902F41">
            <w:pPr>
              <w:spacing w:after="0" w:line="240" w:lineRule="auto"/>
              <w:rPr>
                <w:rFonts w:ascii="Arial" w:eastAsia="Times New Roman" w:hAnsi="Arial" w:cs="Arial"/>
                <w:b/>
                <w:sz w:val="24"/>
                <w:szCs w:val="24"/>
              </w:rPr>
            </w:pPr>
            <w:r w:rsidRPr="007A1CB0">
              <w:rPr>
                <w:rFonts w:ascii="Arial" w:eastAsia="Times New Roman" w:hAnsi="Arial" w:cs="Arial"/>
                <w:b/>
                <w:sz w:val="24"/>
                <w:szCs w:val="24"/>
              </w:rPr>
              <w:t>Overtime</w:t>
            </w:r>
          </w:p>
        </w:tc>
        <w:tc>
          <w:tcPr>
            <w:tcW w:w="2070" w:type="dxa"/>
            <w:gridSpan w:val="2"/>
            <w:shd w:val="clear" w:color="auto" w:fill="auto"/>
          </w:tcPr>
          <w:p w14:paraId="3DD1A6AF" w14:textId="77777777" w:rsidR="00E4703D" w:rsidRPr="007A1CB0" w:rsidRDefault="00E4703D" w:rsidP="00902F41">
            <w:pPr>
              <w:spacing w:after="0" w:line="240" w:lineRule="auto"/>
              <w:ind w:firstLine="18"/>
              <w:jc w:val="right"/>
              <w:rPr>
                <w:rFonts w:ascii="Arial" w:eastAsia="Times New Roman" w:hAnsi="Arial" w:cs="Arial"/>
                <w:b/>
                <w:sz w:val="24"/>
                <w:szCs w:val="24"/>
              </w:rPr>
            </w:pPr>
            <w:r w:rsidRPr="007A1CB0">
              <w:rPr>
                <w:rFonts w:ascii="Arial" w:eastAsia="Times New Roman" w:hAnsi="Arial" w:cs="Arial"/>
                <w:b/>
                <w:sz w:val="24"/>
                <w:szCs w:val="24"/>
              </w:rPr>
              <w:t>6010</w:t>
            </w:r>
          </w:p>
        </w:tc>
        <w:tc>
          <w:tcPr>
            <w:tcW w:w="2700" w:type="dxa"/>
            <w:shd w:val="clear" w:color="auto" w:fill="auto"/>
          </w:tcPr>
          <w:p w14:paraId="2EF46875" w14:textId="5470F4BB" w:rsidR="00E4703D" w:rsidRPr="007A1CB0" w:rsidRDefault="00E4703D" w:rsidP="00902F41">
            <w:pPr>
              <w:spacing w:after="0" w:line="240" w:lineRule="auto"/>
              <w:ind w:hanging="54"/>
              <w:jc w:val="right"/>
              <w:rPr>
                <w:rFonts w:ascii="Arial" w:eastAsia="Times New Roman" w:hAnsi="Arial" w:cs="Arial"/>
                <w:b/>
                <w:sz w:val="24"/>
                <w:szCs w:val="24"/>
              </w:rPr>
            </w:pPr>
            <w:r w:rsidRPr="007A1CB0">
              <w:rPr>
                <w:rFonts w:ascii="Arial" w:eastAsia="Times New Roman" w:hAnsi="Arial" w:cs="Arial"/>
                <w:b/>
                <w:sz w:val="24"/>
                <w:szCs w:val="24"/>
              </w:rPr>
              <w:t xml:space="preserve"> </w:t>
            </w:r>
            <w:r w:rsidR="007F6D5D">
              <w:rPr>
                <w:rFonts w:ascii="Arial" w:eastAsia="Times New Roman" w:hAnsi="Arial" w:cs="Arial"/>
                <w:b/>
                <w:sz w:val="24"/>
                <w:szCs w:val="24"/>
              </w:rPr>
              <w:t>$</w:t>
            </w:r>
            <w:r w:rsidR="005E21B4">
              <w:rPr>
                <w:rFonts w:ascii="Arial" w:eastAsia="Times New Roman" w:hAnsi="Arial" w:cs="Arial"/>
                <w:b/>
                <w:sz w:val="24"/>
                <w:szCs w:val="24"/>
              </w:rPr>
              <w:t>1</w:t>
            </w:r>
            <w:r w:rsidR="00DF0068">
              <w:rPr>
                <w:rFonts w:ascii="Arial" w:eastAsia="Times New Roman" w:hAnsi="Arial" w:cs="Arial"/>
                <w:b/>
                <w:sz w:val="24"/>
                <w:szCs w:val="24"/>
              </w:rPr>
              <w:t>7</w:t>
            </w:r>
            <w:r>
              <w:rPr>
                <w:rFonts w:ascii="Arial" w:eastAsia="Times New Roman" w:hAnsi="Arial" w:cs="Arial"/>
                <w:b/>
                <w:sz w:val="24"/>
                <w:szCs w:val="24"/>
              </w:rPr>
              <w:t>,</w:t>
            </w:r>
            <w:r w:rsidR="00DF0068">
              <w:rPr>
                <w:rFonts w:ascii="Arial" w:eastAsia="Times New Roman" w:hAnsi="Arial" w:cs="Arial"/>
                <w:b/>
                <w:sz w:val="24"/>
                <w:szCs w:val="24"/>
              </w:rPr>
              <w:t>0</w:t>
            </w:r>
            <w:r w:rsidR="005E21B4">
              <w:rPr>
                <w:rFonts w:ascii="Arial" w:eastAsia="Times New Roman" w:hAnsi="Arial" w:cs="Arial"/>
                <w:b/>
                <w:sz w:val="24"/>
                <w:szCs w:val="24"/>
              </w:rPr>
              <w:t>00</w:t>
            </w:r>
          </w:p>
        </w:tc>
      </w:tr>
      <w:tr w:rsidR="00E4703D" w:rsidRPr="007A1CB0" w14:paraId="0A5B70CC" w14:textId="77777777" w:rsidTr="00902F41">
        <w:tc>
          <w:tcPr>
            <w:tcW w:w="9288" w:type="dxa"/>
            <w:gridSpan w:val="4"/>
            <w:shd w:val="clear" w:color="auto" w:fill="auto"/>
          </w:tcPr>
          <w:p w14:paraId="257165CF" w14:textId="4FFE76AB" w:rsidR="00E4703D" w:rsidRPr="007A1CB0" w:rsidRDefault="00E4703D" w:rsidP="00915145">
            <w:pPr>
              <w:numPr>
                <w:ilvl w:val="0"/>
                <w:numId w:val="85"/>
              </w:numPr>
              <w:spacing w:after="0" w:line="240" w:lineRule="auto"/>
              <w:rPr>
                <w:rFonts w:ascii="Arial" w:eastAsia="Times New Roman" w:hAnsi="Arial" w:cs="Arial"/>
                <w:sz w:val="24"/>
                <w:szCs w:val="24"/>
              </w:rPr>
            </w:pPr>
            <w:r w:rsidRPr="007A1CB0">
              <w:rPr>
                <w:rFonts w:ascii="Arial" w:eastAsia="Times New Roman" w:hAnsi="Arial" w:cs="Arial"/>
                <w:sz w:val="24"/>
                <w:szCs w:val="24"/>
              </w:rPr>
              <w:t>Weekend watches and rounds.</w:t>
            </w:r>
          </w:p>
        </w:tc>
      </w:tr>
      <w:tr w:rsidR="00E4703D" w:rsidRPr="007A1CB0" w14:paraId="164A1BFE" w14:textId="77777777" w:rsidTr="00902F41">
        <w:tc>
          <w:tcPr>
            <w:tcW w:w="4518" w:type="dxa"/>
            <w:shd w:val="clear" w:color="auto" w:fill="auto"/>
          </w:tcPr>
          <w:p w14:paraId="7102F73B" w14:textId="77777777" w:rsidR="00E4703D" w:rsidRPr="007A1CB0" w:rsidRDefault="00E4703D" w:rsidP="00902F41">
            <w:pPr>
              <w:spacing w:after="0" w:line="240" w:lineRule="auto"/>
              <w:rPr>
                <w:rFonts w:ascii="Arial" w:eastAsia="Times New Roman" w:hAnsi="Arial" w:cs="Arial"/>
                <w:sz w:val="24"/>
                <w:szCs w:val="24"/>
              </w:rPr>
            </w:pPr>
            <w:r w:rsidRPr="007A1CB0">
              <w:rPr>
                <w:rFonts w:ascii="Arial" w:eastAsia="Times New Roman" w:hAnsi="Arial" w:cs="Arial"/>
                <w:b/>
                <w:sz w:val="24"/>
                <w:szCs w:val="24"/>
              </w:rPr>
              <w:t>Fringe Benefits</w:t>
            </w:r>
          </w:p>
        </w:tc>
        <w:tc>
          <w:tcPr>
            <w:tcW w:w="2070" w:type="dxa"/>
            <w:gridSpan w:val="2"/>
            <w:shd w:val="clear" w:color="auto" w:fill="auto"/>
          </w:tcPr>
          <w:p w14:paraId="19D38A52" w14:textId="77777777" w:rsidR="00E4703D" w:rsidRPr="007A1CB0" w:rsidRDefault="00E4703D" w:rsidP="00902F41">
            <w:pPr>
              <w:spacing w:after="0" w:line="240" w:lineRule="auto"/>
              <w:ind w:firstLine="18"/>
              <w:jc w:val="right"/>
              <w:rPr>
                <w:rFonts w:ascii="Arial" w:eastAsia="Times New Roman" w:hAnsi="Arial" w:cs="Arial"/>
                <w:b/>
                <w:sz w:val="24"/>
                <w:szCs w:val="24"/>
              </w:rPr>
            </w:pPr>
            <w:r w:rsidRPr="007A1CB0">
              <w:rPr>
                <w:rFonts w:ascii="Arial" w:eastAsia="Times New Roman" w:hAnsi="Arial" w:cs="Arial"/>
                <w:b/>
                <w:sz w:val="24"/>
                <w:szCs w:val="24"/>
              </w:rPr>
              <w:t>62XX</w:t>
            </w:r>
          </w:p>
        </w:tc>
        <w:tc>
          <w:tcPr>
            <w:tcW w:w="2700" w:type="dxa"/>
            <w:shd w:val="clear" w:color="auto" w:fill="auto"/>
          </w:tcPr>
          <w:p w14:paraId="636E373D" w14:textId="126476C8" w:rsidR="00E4703D" w:rsidRPr="007A1CB0" w:rsidRDefault="00E4703D" w:rsidP="00902F41">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 xml:space="preserve"> $</w:t>
            </w:r>
            <w:r w:rsidR="00375111">
              <w:rPr>
                <w:rFonts w:ascii="Arial" w:eastAsia="Times New Roman" w:hAnsi="Arial" w:cs="Arial"/>
                <w:b/>
                <w:sz w:val="24"/>
                <w:szCs w:val="24"/>
              </w:rPr>
              <w:t>6</w:t>
            </w:r>
            <w:r w:rsidR="009A7DCC">
              <w:rPr>
                <w:rFonts w:ascii="Arial" w:eastAsia="Times New Roman" w:hAnsi="Arial" w:cs="Arial"/>
                <w:b/>
                <w:sz w:val="24"/>
                <w:szCs w:val="24"/>
              </w:rPr>
              <w:t>8</w:t>
            </w:r>
            <w:r>
              <w:rPr>
                <w:rFonts w:ascii="Arial" w:eastAsia="Times New Roman" w:hAnsi="Arial" w:cs="Arial"/>
                <w:b/>
                <w:sz w:val="24"/>
                <w:szCs w:val="24"/>
              </w:rPr>
              <w:t>,</w:t>
            </w:r>
            <w:r w:rsidR="009A7DCC">
              <w:rPr>
                <w:rFonts w:ascii="Arial" w:eastAsia="Times New Roman" w:hAnsi="Arial" w:cs="Arial"/>
                <w:b/>
                <w:sz w:val="24"/>
                <w:szCs w:val="24"/>
              </w:rPr>
              <w:t>5</w:t>
            </w:r>
            <w:r w:rsidR="00375111">
              <w:rPr>
                <w:rFonts w:ascii="Arial" w:eastAsia="Times New Roman" w:hAnsi="Arial" w:cs="Arial"/>
                <w:b/>
                <w:sz w:val="24"/>
                <w:szCs w:val="24"/>
              </w:rPr>
              <w:t>00</w:t>
            </w:r>
          </w:p>
        </w:tc>
      </w:tr>
      <w:tr w:rsidR="00E4703D" w:rsidRPr="007A1CB0" w14:paraId="4F5D674B" w14:textId="77777777" w:rsidTr="00902F41">
        <w:tc>
          <w:tcPr>
            <w:tcW w:w="9288" w:type="dxa"/>
            <w:gridSpan w:val="4"/>
            <w:shd w:val="clear" w:color="auto" w:fill="auto"/>
          </w:tcPr>
          <w:p w14:paraId="643138D0" w14:textId="1E25CDDF" w:rsidR="00E4703D" w:rsidRPr="007A1CB0" w:rsidRDefault="00E4703D" w:rsidP="00915145">
            <w:pPr>
              <w:numPr>
                <w:ilvl w:val="0"/>
                <w:numId w:val="85"/>
              </w:numPr>
              <w:spacing w:after="0" w:line="240" w:lineRule="auto"/>
              <w:rPr>
                <w:rFonts w:ascii="Arial" w:eastAsia="Times New Roman" w:hAnsi="Arial" w:cs="Arial"/>
                <w:sz w:val="24"/>
                <w:szCs w:val="24"/>
              </w:rPr>
            </w:pPr>
            <w:r w:rsidRPr="007A1CB0">
              <w:rPr>
                <w:rFonts w:ascii="Arial" w:eastAsia="Times New Roman" w:hAnsi="Arial" w:cs="Arial"/>
                <w:sz w:val="24"/>
                <w:szCs w:val="24"/>
              </w:rPr>
              <w:t xml:space="preserve">FICA/MED, Insurance (Health, Dental, Life), HRA, PERS Employer, Workers’ Comp. </w:t>
            </w:r>
          </w:p>
        </w:tc>
      </w:tr>
      <w:tr w:rsidR="004009B0" w:rsidRPr="007A1CB0" w14:paraId="5B94FCDC" w14:textId="77777777" w:rsidTr="00271857">
        <w:tc>
          <w:tcPr>
            <w:tcW w:w="4518" w:type="dxa"/>
            <w:shd w:val="clear" w:color="auto" w:fill="auto"/>
          </w:tcPr>
          <w:p w14:paraId="0A85EE2B" w14:textId="77777777" w:rsidR="004009B0" w:rsidRPr="007A1CB0" w:rsidRDefault="004009B0" w:rsidP="00271857">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 xml:space="preserve">PERS </w:t>
            </w:r>
            <w:r>
              <w:rPr>
                <w:rFonts w:ascii="Arial" w:eastAsia="Times New Roman" w:hAnsi="Arial" w:cs="Arial"/>
                <w:b/>
                <w:sz w:val="24"/>
                <w:szCs w:val="24"/>
              </w:rPr>
              <w:t>On-Behalf</w:t>
            </w:r>
          </w:p>
        </w:tc>
        <w:tc>
          <w:tcPr>
            <w:tcW w:w="2070" w:type="dxa"/>
            <w:gridSpan w:val="2"/>
            <w:shd w:val="clear" w:color="auto" w:fill="auto"/>
          </w:tcPr>
          <w:p w14:paraId="4F0E9C38" w14:textId="77777777" w:rsidR="004009B0" w:rsidRPr="007A1CB0" w:rsidRDefault="004009B0" w:rsidP="00271857">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6230</w:t>
            </w:r>
          </w:p>
        </w:tc>
        <w:tc>
          <w:tcPr>
            <w:tcW w:w="2700" w:type="dxa"/>
            <w:shd w:val="clear" w:color="auto" w:fill="auto"/>
          </w:tcPr>
          <w:p w14:paraId="7E8BFDCF" w14:textId="32EB026B" w:rsidR="004009B0" w:rsidRPr="007A1CB0" w:rsidRDefault="004009B0" w:rsidP="00271857">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 $</w:t>
            </w:r>
            <w:r w:rsidR="00375111">
              <w:rPr>
                <w:rFonts w:ascii="Arial" w:eastAsia="Times New Roman" w:hAnsi="Arial" w:cs="Arial"/>
                <w:b/>
                <w:sz w:val="24"/>
                <w:szCs w:val="24"/>
              </w:rPr>
              <w:t>5</w:t>
            </w:r>
            <w:r w:rsidRPr="007A1CB0">
              <w:rPr>
                <w:rFonts w:ascii="Arial" w:eastAsia="Times New Roman" w:hAnsi="Arial" w:cs="Arial"/>
                <w:b/>
                <w:sz w:val="24"/>
                <w:szCs w:val="24"/>
              </w:rPr>
              <w:t>,</w:t>
            </w:r>
            <w:r w:rsidR="00A338CF">
              <w:rPr>
                <w:rFonts w:ascii="Arial" w:eastAsia="Times New Roman" w:hAnsi="Arial" w:cs="Arial"/>
                <w:b/>
                <w:sz w:val="24"/>
                <w:szCs w:val="24"/>
              </w:rPr>
              <w:t>6</w:t>
            </w:r>
            <w:r w:rsidR="00375111">
              <w:rPr>
                <w:rFonts w:ascii="Arial" w:eastAsia="Times New Roman" w:hAnsi="Arial" w:cs="Arial"/>
                <w:b/>
                <w:sz w:val="24"/>
                <w:szCs w:val="24"/>
              </w:rPr>
              <w:t>00</w:t>
            </w:r>
            <w:r w:rsidRPr="007A1CB0">
              <w:rPr>
                <w:rFonts w:ascii="Arial" w:eastAsia="Times New Roman" w:hAnsi="Arial" w:cs="Arial"/>
                <w:b/>
                <w:sz w:val="24"/>
                <w:szCs w:val="24"/>
              </w:rPr>
              <w:t xml:space="preserve"> </w:t>
            </w:r>
          </w:p>
        </w:tc>
      </w:tr>
      <w:tr w:rsidR="004009B0" w:rsidRPr="007A1CB0" w14:paraId="36B49BA5" w14:textId="77777777" w:rsidTr="00271857">
        <w:tc>
          <w:tcPr>
            <w:tcW w:w="9288" w:type="dxa"/>
            <w:gridSpan w:val="4"/>
            <w:shd w:val="clear" w:color="auto" w:fill="auto"/>
          </w:tcPr>
          <w:p w14:paraId="7DB57E20" w14:textId="1DAC86FB" w:rsidR="004009B0" w:rsidRPr="007A1CB0" w:rsidRDefault="002B4136" w:rsidP="00271857">
            <w:pPr>
              <w:numPr>
                <w:ilvl w:val="0"/>
                <w:numId w:val="19"/>
              </w:numPr>
              <w:spacing w:after="0" w:line="240" w:lineRule="auto"/>
              <w:rPr>
                <w:rFonts w:ascii="Arial" w:eastAsia="Times New Roman" w:hAnsi="Arial" w:cs="Arial"/>
                <w:sz w:val="24"/>
                <w:szCs w:val="24"/>
              </w:rPr>
            </w:pPr>
            <w:r>
              <w:rPr>
                <w:rFonts w:ascii="Arial" w:eastAsia="Times New Roman" w:hAnsi="Arial" w:cs="Arial"/>
                <w:sz w:val="24"/>
                <w:szCs w:val="24"/>
              </w:rPr>
              <w:t>6.33%</w:t>
            </w:r>
            <w:r w:rsidR="004009B0" w:rsidRPr="00D22634">
              <w:rPr>
                <w:rFonts w:ascii="Arial" w:eastAsia="Times New Roman" w:hAnsi="Arial" w:cs="Arial"/>
                <w:sz w:val="24"/>
                <w:szCs w:val="24"/>
              </w:rPr>
              <w:t xml:space="preserve"> for all employees</w:t>
            </w:r>
            <w:r w:rsidR="004009B0">
              <w:rPr>
                <w:rFonts w:ascii="Arial" w:eastAsia="Times New Roman" w:hAnsi="Arial" w:cs="Arial"/>
                <w:sz w:val="24"/>
                <w:szCs w:val="24"/>
              </w:rPr>
              <w:t xml:space="preserve"> provided by the State.</w:t>
            </w:r>
          </w:p>
        </w:tc>
      </w:tr>
    </w:tbl>
    <w:p w14:paraId="0D5F06DE" w14:textId="41A14852" w:rsidR="00E4703D" w:rsidRDefault="00CB223C" w:rsidP="00E4703D">
      <w:pPr>
        <w:rPr>
          <w:b/>
          <w:sz w:val="24"/>
          <w:szCs w:val="24"/>
        </w:rPr>
      </w:pPr>
      <w:r w:rsidRPr="7EDD1E5A">
        <w:rPr>
          <w:b/>
          <w:sz w:val="24"/>
          <w:szCs w:val="24"/>
        </w:rPr>
        <w:br w:type="page"/>
      </w:r>
      <w:r w:rsidR="00E4703D" w:rsidRPr="7EDD1E5A">
        <w:rPr>
          <w:b/>
          <w:sz w:val="24"/>
          <w:szCs w:val="24"/>
        </w:rPr>
        <w:lastRenderedPageBreak/>
        <w:t>2100 XXXX 30 61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180"/>
        <w:gridCol w:w="1890"/>
        <w:gridCol w:w="180"/>
        <w:gridCol w:w="2520"/>
      </w:tblGrid>
      <w:tr w:rsidR="00625816" w:rsidRPr="007A1CB0" w14:paraId="19DA4FBA" w14:textId="77777777" w:rsidTr="00625816">
        <w:tc>
          <w:tcPr>
            <w:tcW w:w="4518" w:type="dxa"/>
            <w:tcBorders>
              <w:top w:val="single" w:sz="4" w:space="0" w:color="auto"/>
              <w:left w:val="single" w:sz="4" w:space="0" w:color="auto"/>
              <w:bottom w:val="single" w:sz="4" w:space="0" w:color="auto"/>
              <w:right w:val="single" w:sz="4" w:space="0" w:color="auto"/>
            </w:tcBorders>
            <w:shd w:val="clear" w:color="auto" w:fill="auto"/>
          </w:tcPr>
          <w:p w14:paraId="70DBA2BA" w14:textId="77777777" w:rsidR="00625816" w:rsidRPr="007A1CB0" w:rsidRDefault="00625816" w:rsidP="007025E5">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Employee Screening</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34FEA0BF" w14:textId="77777777" w:rsidR="00625816" w:rsidRPr="007A1CB0" w:rsidRDefault="00625816" w:rsidP="007025E5">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6250</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14:paraId="27699DE0" w14:textId="158EF16F" w:rsidR="00625816" w:rsidRPr="007A1CB0" w:rsidRDefault="00625816" w:rsidP="007025E5">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 $</w:t>
            </w:r>
            <w:r w:rsidR="00751A27">
              <w:rPr>
                <w:rFonts w:ascii="Arial" w:eastAsia="Times New Roman" w:hAnsi="Arial" w:cs="Arial"/>
                <w:b/>
                <w:sz w:val="24"/>
                <w:szCs w:val="24"/>
              </w:rPr>
              <w:t>2</w:t>
            </w:r>
            <w:r w:rsidRPr="007A1CB0">
              <w:rPr>
                <w:rFonts w:ascii="Arial" w:eastAsia="Times New Roman" w:hAnsi="Arial" w:cs="Arial"/>
                <w:b/>
                <w:sz w:val="24"/>
                <w:szCs w:val="24"/>
              </w:rPr>
              <w:t>00</w:t>
            </w:r>
          </w:p>
        </w:tc>
      </w:tr>
      <w:tr w:rsidR="00625816" w:rsidRPr="007A1CB0" w14:paraId="73CAA87C" w14:textId="77777777" w:rsidTr="007025E5">
        <w:tc>
          <w:tcPr>
            <w:tcW w:w="9288" w:type="dxa"/>
            <w:gridSpan w:val="5"/>
            <w:shd w:val="clear" w:color="auto" w:fill="auto"/>
          </w:tcPr>
          <w:p w14:paraId="6A3BF64D" w14:textId="1CB4BA1D" w:rsidR="00625816" w:rsidRDefault="00625816" w:rsidP="007025E5">
            <w:pPr>
              <w:numPr>
                <w:ilvl w:val="0"/>
                <w:numId w:val="88"/>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Drug testing</w:t>
            </w:r>
            <w:r>
              <w:rPr>
                <w:rFonts w:ascii="Arial" w:eastAsia="Times New Roman" w:hAnsi="Arial" w:cs="Arial"/>
                <w:sz w:val="24"/>
                <w:szCs w:val="24"/>
              </w:rPr>
              <w:t xml:space="preserve"> $150 each</w:t>
            </w:r>
            <w:r w:rsidR="00986E18">
              <w:rPr>
                <w:rFonts w:ascii="Arial" w:eastAsia="Times New Roman" w:hAnsi="Arial" w:cs="Arial"/>
                <w:sz w:val="24"/>
                <w:szCs w:val="24"/>
              </w:rPr>
              <w:t>.</w:t>
            </w:r>
          </w:p>
          <w:p w14:paraId="1964E5EE" w14:textId="20CE12D2" w:rsidR="00625816" w:rsidRDefault="00986E18" w:rsidP="007025E5">
            <w:pPr>
              <w:numPr>
                <w:ilvl w:val="0"/>
                <w:numId w:val="88"/>
              </w:numPr>
              <w:spacing w:after="0" w:line="240" w:lineRule="auto"/>
              <w:contextualSpacing/>
              <w:rPr>
                <w:rFonts w:ascii="Arial" w:eastAsia="Times New Roman" w:hAnsi="Arial" w:cs="Arial"/>
                <w:sz w:val="24"/>
                <w:szCs w:val="24"/>
              </w:rPr>
            </w:pPr>
            <w:r>
              <w:rPr>
                <w:rFonts w:ascii="Arial" w:eastAsia="Times New Roman" w:hAnsi="Arial" w:cs="Arial"/>
                <w:sz w:val="24"/>
                <w:szCs w:val="24"/>
              </w:rPr>
              <w:t>Hospital testing as needed.</w:t>
            </w:r>
          </w:p>
          <w:p w14:paraId="4ED59BE6" w14:textId="77777777" w:rsidR="00625816" w:rsidRPr="007A1CB0" w:rsidRDefault="00625816" w:rsidP="007025E5">
            <w:pPr>
              <w:spacing w:after="0" w:line="240" w:lineRule="auto"/>
              <w:contextualSpacing/>
              <w:rPr>
                <w:rFonts w:ascii="Arial" w:eastAsia="Times New Roman" w:hAnsi="Arial" w:cs="Arial"/>
                <w:sz w:val="24"/>
                <w:szCs w:val="24"/>
              </w:rPr>
            </w:pPr>
          </w:p>
        </w:tc>
      </w:tr>
      <w:tr w:rsidR="00CB223C" w:rsidRPr="007A1CB0" w14:paraId="041D74D3" w14:textId="77777777" w:rsidTr="00907A87">
        <w:tc>
          <w:tcPr>
            <w:tcW w:w="4518" w:type="dxa"/>
            <w:shd w:val="clear" w:color="auto" w:fill="auto"/>
          </w:tcPr>
          <w:p w14:paraId="0B03A200" w14:textId="77777777" w:rsidR="00CB223C" w:rsidRPr="007A1CB0" w:rsidRDefault="00CB223C" w:rsidP="00907A87">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Contractual / Professional</w:t>
            </w:r>
          </w:p>
        </w:tc>
        <w:tc>
          <w:tcPr>
            <w:tcW w:w="2070" w:type="dxa"/>
            <w:gridSpan w:val="2"/>
            <w:shd w:val="clear" w:color="auto" w:fill="auto"/>
          </w:tcPr>
          <w:p w14:paraId="256A8F6D" w14:textId="77777777" w:rsidR="00CB223C" w:rsidRPr="007A1CB0" w:rsidRDefault="00CB223C" w:rsidP="00907A87">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7060</w:t>
            </w:r>
          </w:p>
        </w:tc>
        <w:tc>
          <w:tcPr>
            <w:tcW w:w="2700" w:type="dxa"/>
            <w:gridSpan w:val="2"/>
            <w:shd w:val="clear" w:color="auto" w:fill="auto"/>
          </w:tcPr>
          <w:p w14:paraId="040D0FA2" w14:textId="0DE7E14A" w:rsidR="00CB223C" w:rsidRPr="007A1CB0" w:rsidRDefault="00CB223C" w:rsidP="00907A87">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   $</w:t>
            </w:r>
            <w:r w:rsidR="00C662DD">
              <w:rPr>
                <w:rFonts w:ascii="Arial" w:eastAsia="Times New Roman" w:hAnsi="Arial" w:cs="Arial"/>
                <w:b/>
                <w:sz w:val="24"/>
                <w:szCs w:val="24"/>
              </w:rPr>
              <w:t>5</w:t>
            </w:r>
            <w:r>
              <w:rPr>
                <w:rFonts w:ascii="Arial" w:eastAsia="Times New Roman" w:hAnsi="Arial" w:cs="Arial"/>
                <w:b/>
                <w:sz w:val="24"/>
                <w:szCs w:val="24"/>
              </w:rPr>
              <w:t>,</w:t>
            </w:r>
            <w:r w:rsidR="005E7D9F">
              <w:rPr>
                <w:rFonts w:ascii="Arial" w:eastAsia="Times New Roman" w:hAnsi="Arial" w:cs="Arial"/>
                <w:b/>
                <w:sz w:val="24"/>
                <w:szCs w:val="24"/>
              </w:rPr>
              <w:t>0</w:t>
            </w:r>
            <w:r>
              <w:rPr>
                <w:rFonts w:ascii="Arial" w:eastAsia="Times New Roman" w:hAnsi="Arial" w:cs="Arial"/>
                <w:b/>
                <w:sz w:val="24"/>
                <w:szCs w:val="24"/>
              </w:rPr>
              <w:t>00</w:t>
            </w:r>
          </w:p>
        </w:tc>
      </w:tr>
      <w:tr w:rsidR="00CB223C" w:rsidRPr="007A1CB0" w14:paraId="13D3C4E5" w14:textId="77777777" w:rsidTr="00907A87">
        <w:tc>
          <w:tcPr>
            <w:tcW w:w="9288" w:type="dxa"/>
            <w:gridSpan w:val="5"/>
            <w:shd w:val="clear" w:color="auto" w:fill="auto"/>
          </w:tcPr>
          <w:p w14:paraId="70C6FA6E" w14:textId="0CEB2FA4" w:rsidR="00CB223C" w:rsidRDefault="00CB223C" w:rsidP="00907A87">
            <w:pPr>
              <w:numPr>
                <w:ilvl w:val="0"/>
                <w:numId w:val="85"/>
              </w:numPr>
              <w:spacing w:after="0" w:line="240" w:lineRule="auto"/>
              <w:contextualSpacing/>
              <w:rPr>
                <w:rFonts w:ascii="Arial" w:eastAsia="Times New Roman" w:hAnsi="Arial" w:cs="Arial"/>
                <w:sz w:val="24"/>
                <w:szCs w:val="24"/>
              </w:rPr>
            </w:pPr>
            <w:r>
              <w:rPr>
                <w:rFonts w:ascii="Arial" w:eastAsia="Times New Roman" w:hAnsi="Arial" w:cs="Arial"/>
                <w:sz w:val="24"/>
                <w:szCs w:val="24"/>
              </w:rPr>
              <w:t>When an electrician is needed for hire</w:t>
            </w:r>
            <w:r w:rsidR="00C5573A">
              <w:rPr>
                <w:rFonts w:ascii="Arial" w:eastAsia="Times New Roman" w:hAnsi="Arial" w:cs="Arial"/>
                <w:sz w:val="24"/>
                <w:szCs w:val="24"/>
              </w:rPr>
              <w:t>.</w:t>
            </w:r>
          </w:p>
          <w:p w14:paraId="79177440" w14:textId="1563EF79" w:rsidR="00A170FE" w:rsidRPr="007A1CB0" w:rsidRDefault="00A170FE" w:rsidP="003408F7">
            <w:pPr>
              <w:spacing w:after="0" w:line="240" w:lineRule="auto"/>
              <w:ind w:left="666"/>
              <w:contextualSpacing/>
              <w:rPr>
                <w:rFonts w:ascii="Arial" w:eastAsia="Times New Roman" w:hAnsi="Arial" w:cs="Arial"/>
                <w:sz w:val="24"/>
                <w:szCs w:val="24"/>
              </w:rPr>
            </w:pPr>
          </w:p>
        </w:tc>
      </w:tr>
      <w:tr w:rsidR="00CB223C" w:rsidRPr="007A1CB0" w14:paraId="4F925519" w14:textId="77777777" w:rsidTr="00907A87">
        <w:tc>
          <w:tcPr>
            <w:tcW w:w="4518" w:type="dxa"/>
            <w:shd w:val="clear" w:color="auto" w:fill="auto"/>
          </w:tcPr>
          <w:p w14:paraId="3E355298" w14:textId="77777777" w:rsidR="00CB223C" w:rsidRPr="007A1CB0" w:rsidRDefault="00CB223C" w:rsidP="00907A87">
            <w:pPr>
              <w:spacing w:after="0" w:line="240" w:lineRule="auto"/>
              <w:ind w:hanging="90"/>
              <w:rPr>
                <w:rFonts w:ascii="Arial" w:eastAsia="Times New Roman" w:hAnsi="Arial" w:cs="Arial"/>
                <w:sz w:val="24"/>
                <w:szCs w:val="24"/>
              </w:rPr>
            </w:pPr>
            <w:r w:rsidRPr="007A1CB0">
              <w:rPr>
                <w:rFonts w:ascii="Arial" w:eastAsia="Times New Roman" w:hAnsi="Arial" w:cs="Arial"/>
                <w:b/>
                <w:sz w:val="24"/>
                <w:szCs w:val="24"/>
              </w:rPr>
              <w:t>Insurance</w:t>
            </w:r>
          </w:p>
        </w:tc>
        <w:tc>
          <w:tcPr>
            <w:tcW w:w="2070" w:type="dxa"/>
            <w:gridSpan w:val="2"/>
            <w:shd w:val="clear" w:color="auto" w:fill="auto"/>
          </w:tcPr>
          <w:p w14:paraId="1EAE5D0C" w14:textId="77777777" w:rsidR="00CB223C" w:rsidRPr="007A1CB0" w:rsidRDefault="00CB223C" w:rsidP="00907A87">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7110</w:t>
            </w:r>
          </w:p>
        </w:tc>
        <w:tc>
          <w:tcPr>
            <w:tcW w:w="2700" w:type="dxa"/>
            <w:gridSpan w:val="2"/>
            <w:shd w:val="clear" w:color="auto" w:fill="auto"/>
          </w:tcPr>
          <w:p w14:paraId="2234684F" w14:textId="175FE988" w:rsidR="00CB223C" w:rsidRPr="007A1CB0" w:rsidRDefault="00CB223C" w:rsidP="00907A87">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 $</w:t>
            </w:r>
            <w:r w:rsidR="00621D35">
              <w:rPr>
                <w:rFonts w:ascii="Arial" w:eastAsia="Times New Roman" w:hAnsi="Arial" w:cs="Arial"/>
                <w:b/>
                <w:sz w:val="24"/>
                <w:szCs w:val="24"/>
              </w:rPr>
              <w:t>7</w:t>
            </w:r>
            <w:r>
              <w:rPr>
                <w:rFonts w:ascii="Arial" w:eastAsia="Times New Roman" w:hAnsi="Arial" w:cs="Arial"/>
                <w:b/>
                <w:sz w:val="24"/>
                <w:szCs w:val="24"/>
              </w:rPr>
              <w:t>,000</w:t>
            </w:r>
          </w:p>
        </w:tc>
      </w:tr>
      <w:tr w:rsidR="00CB223C" w:rsidRPr="007A1CB0" w14:paraId="0BF33664" w14:textId="77777777" w:rsidTr="00907A87">
        <w:tc>
          <w:tcPr>
            <w:tcW w:w="9288" w:type="dxa"/>
            <w:gridSpan w:val="5"/>
            <w:shd w:val="clear" w:color="auto" w:fill="auto"/>
          </w:tcPr>
          <w:p w14:paraId="3BD774FA" w14:textId="77777777" w:rsidR="00CB223C" w:rsidRPr="007A1CB0" w:rsidRDefault="00CB223C" w:rsidP="00907A87">
            <w:pPr>
              <w:numPr>
                <w:ilvl w:val="0"/>
                <w:numId w:val="85"/>
              </w:numPr>
              <w:spacing w:after="0" w:line="240" w:lineRule="auto"/>
              <w:rPr>
                <w:rFonts w:ascii="Arial" w:eastAsia="Times New Roman" w:hAnsi="Arial" w:cs="Arial"/>
                <w:sz w:val="24"/>
                <w:szCs w:val="24"/>
              </w:rPr>
            </w:pPr>
            <w:r w:rsidRPr="007A1CB0">
              <w:rPr>
                <w:rFonts w:ascii="Arial" w:eastAsia="Times New Roman" w:hAnsi="Arial" w:cs="Arial"/>
                <w:sz w:val="24"/>
                <w:szCs w:val="24"/>
              </w:rPr>
              <w:t xml:space="preserve">Estimate </w:t>
            </w:r>
            <w:r>
              <w:rPr>
                <w:rFonts w:ascii="Arial" w:eastAsia="Times New Roman" w:hAnsi="Arial" w:cs="Arial"/>
                <w:sz w:val="24"/>
                <w:szCs w:val="24"/>
              </w:rPr>
              <w:t xml:space="preserve">increase from </w:t>
            </w:r>
            <w:r w:rsidRPr="007A1CB0">
              <w:rPr>
                <w:rFonts w:ascii="Arial" w:eastAsia="Times New Roman" w:hAnsi="Arial" w:cs="Arial"/>
                <w:sz w:val="24"/>
                <w:szCs w:val="24"/>
              </w:rPr>
              <w:t>prior year.</w:t>
            </w:r>
          </w:p>
          <w:p w14:paraId="53AF6CF1" w14:textId="77777777" w:rsidR="00CB223C" w:rsidRPr="007A1CB0" w:rsidRDefault="00CB223C" w:rsidP="00907A87">
            <w:pPr>
              <w:spacing w:after="0" w:line="240" w:lineRule="auto"/>
              <w:ind w:firstLine="720"/>
              <w:rPr>
                <w:rFonts w:ascii="Arial" w:eastAsia="Times New Roman" w:hAnsi="Arial" w:cs="Arial"/>
                <w:sz w:val="24"/>
                <w:szCs w:val="24"/>
              </w:rPr>
            </w:pPr>
          </w:p>
        </w:tc>
      </w:tr>
      <w:tr w:rsidR="00E4703D" w:rsidRPr="007A1CB0" w14:paraId="035E0748" w14:textId="77777777" w:rsidTr="00902F41">
        <w:tc>
          <w:tcPr>
            <w:tcW w:w="4518" w:type="dxa"/>
            <w:shd w:val="clear" w:color="auto" w:fill="auto"/>
          </w:tcPr>
          <w:p w14:paraId="11972AEC" w14:textId="77777777" w:rsidR="00E4703D" w:rsidRPr="007A1CB0" w:rsidRDefault="00E4703D" w:rsidP="00902F41">
            <w:pPr>
              <w:spacing w:after="0" w:line="240" w:lineRule="auto"/>
              <w:rPr>
                <w:rFonts w:ascii="Arial" w:eastAsia="Times New Roman" w:hAnsi="Arial" w:cs="Arial"/>
                <w:b/>
                <w:bCs/>
                <w:sz w:val="24"/>
                <w:szCs w:val="24"/>
              </w:rPr>
            </w:pPr>
            <w:r w:rsidRPr="007A1CB0">
              <w:rPr>
                <w:rFonts w:ascii="Arial" w:eastAsia="Times New Roman" w:hAnsi="Arial" w:cs="Arial"/>
                <w:b/>
                <w:bCs/>
                <w:sz w:val="24"/>
                <w:szCs w:val="24"/>
              </w:rPr>
              <w:t>Membership Water</w:t>
            </w:r>
          </w:p>
        </w:tc>
        <w:tc>
          <w:tcPr>
            <w:tcW w:w="2070" w:type="dxa"/>
            <w:gridSpan w:val="2"/>
            <w:shd w:val="clear" w:color="auto" w:fill="auto"/>
          </w:tcPr>
          <w:p w14:paraId="6F566304" w14:textId="77777777" w:rsidR="00E4703D" w:rsidRPr="007A1CB0" w:rsidRDefault="00E4703D" w:rsidP="00902F41">
            <w:pPr>
              <w:spacing w:after="0" w:line="240" w:lineRule="auto"/>
              <w:jc w:val="right"/>
              <w:rPr>
                <w:rFonts w:ascii="Arial" w:eastAsia="Times New Roman" w:hAnsi="Arial" w:cs="Arial"/>
                <w:b/>
                <w:bCs/>
                <w:sz w:val="24"/>
                <w:szCs w:val="24"/>
              </w:rPr>
            </w:pPr>
            <w:r w:rsidRPr="007A1CB0">
              <w:rPr>
                <w:rFonts w:ascii="Arial" w:eastAsia="Times New Roman" w:hAnsi="Arial" w:cs="Arial"/>
                <w:b/>
                <w:bCs/>
                <w:sz w:val="24"/>
                <w:szCs w:val="24"/>
              </w:rPr>
              <w:t>7135</w:t>
            </w:r>
          </w:p>
        </w:tc>
        <w:tc>
          <w:tcPr>
            <w:tcW w:w="2700" w:type="dxa"/>
            <w:gridSpan w:val="2"/>
            <w:shd w:val="clear" w:color="auto" w:fill="auto"/>
          </w:tcPr>
          <w:p w14:paraId="60219500" w14:textId="7540307A" w:rsidR="00E4703D" w:rsidRPr="007A1CB0" w:rsidRDefault="00E4703D" w:rsidP="00902F41">
            <w:pPr>
              <w:spacing w:after="0" w:line="240" w:lineRule="auto"/>
              <w:jc w:val="right"/>
              <w:rPr>
                <w:rFonts w:ascii="Arial" w:eastAsia="Times New Roman" w:hAnsi="Arial" w:cs="Arial"/>
                <w:b/>
                <w:bCs/>
                <w:sz w:val="24"/>
                <w:szCs w:val="24"/>
              </w:rPr>
            </w:pPr>
            <w:r w:rsidRPr="007A1CB0">
              <w:rPr>
                <w:rFonts w:ascii="Arial" w:eastAsia="Times New Roman" w:hAnsi="Arial" w:cs="Arial"/>
                <w:b/>
                <w:bCs/>
                <w:sz w:val="24"/>
                <w:szCs w:val="24"/>
              </w:rPr>
              <w:t>$500</w:t>
            </w:r>
          </w:p>
        </w:tc>
      </w:tr>
      <w:tr w:rsidR="00E4703D" w:rsidRPr="007A1CB0" w14:paraId="49AC1B75" w14:textId="77777777" w:rsidTr="00902F41">
        <w:tc>
          <w:tcPr>
            <w:tcW w:w="9288" w:type="dxa"/>
            <w:gridSpan w:val="5"/>
            <w:shd w:val="clear" w:color="auto" w:fill="auto"/>
          </w:tcPr>
          <w:p w14:paraId="494A064F" w14:textId="3A90A651" w:rsidR="00E4703D" w:rsidRDefault="00E4703D" w:rsidP="00902F41">
            <w:pPr>
              <w:numPr>
                <w:ilvl w:val="0"/>
                <w:numId w:val="85"/>
              </w:numPr>
              <w:spacing w:after="0" w:line="240" w:lineRule="auto"/>
              <w:rPr>
                <w:rFonts w:ascii="Arial" w:eastAsia="Times New Roman" w:hAnsi="Arial" w:cs="Arial"/>
                <w:sz w:val="24"/>
                <w:szCs w:val="24"/>
              </w:rPr>
            </w:pPr>
            <w:r w:rsidRPr="007A1CB0">
              <w:rPr>
                <w:rFonts w:ascii="Arial" w:eastAsia="Times New Roman" w:hAnsi="Arial" w:cs="Arial"/>
                <w:sz w:val="24"/>
                <w:szCs w:val="24"/>
              </w:rPr>
              <w:t>ARWA Membership.</w:t>
            </w:r>
          </w:p>
          <w:p w14:paraId="37E0E489" w14:textId="77777777" w:rsidR="00E4703D" w:rsidRPr="007A1CB0" w:rsidRDefault="00E4703D" w:rsidP="005E7D9F">
            <w:pPr>
              <w:spacing w:after="0" w:line="240" w:lineRule="auto"/>
              <w:ind w:left="306"/>
              <w:rPr>
                <w:rFonts w:ascii="Arial" w:eastAsia="Times New Roman" w:hAnsi="Arial" w:cs="Arial"/>
                <w:sz w:val="24"/>
                <w:szCs w:val="24"/>
              </w:rPr>
            </w:pPr>
          </w:p>
        </w:tc>
      </w:tr>
      <w:tr w:rsidR="005E7D9F" w:rsidRPr="005E7D9F" w14:paraId="0CF06CD5" w14:textId="77777777" w:rsidTr="007B7B95">
        <w:tc>
          <w:tcPr>
            <w:tcW w:w="4518" w:type="dxa"/>
            <w:shd w:val="clear" w:color="auto" w:fill="auto"/>
          </w:tcPr>
          <w:p w14:paraId="6AC3E429" w14:textId="1BE20BD3" w:rsidR="00A170FE" w:rsidRPr="005E7D9F" w:rsidRDefault="00A170FE" w:rsidP="007B7B95">
            <w:pPr>
              <w:spacing w:after="0" w:line="240" w:lineRule="auto"/>
              <w:ind w:hanging="90"/>
              <w:rPr>
                <w:rFonts w:ascii="Arial" w:eastAsia="Times New Roman" w:hAnsi="Arial" w:cs="Arial"/>
                <w:b/>
                <w:bCs/>
                <w:sz w:val="24"/>
                <w:szCs w:val="24"/>
              </w:rPr>
            </w:pPr>
            <w:r w:rsidRPr="005E7D9F">
              <w:rPr>
                <w:rFonts w:ascii="Arial" w:eastAsia="Times New Roman" w:hAnsi="Arial" w:cs="Arial"/>
                <w:b/>
                <w:bCs/>
                <w:sz w:val="24"/>
                <w:szCs w:val="24"/>
              </w:rPr>
              <w:t>Permitting</w:t>
            </w:r>
          </w:p>
        </w:tc>
        <w:tc>
          <w:tcPr>
            <w:tcW w:w="2070" w:type="dxa"/>
            <w:gridSpan w:val="2"/>
            <w:shd w:val="clear" w:color="auto" w:fill="auto"/>
          </w:tcPr>
          <w:p w14:paraId="7814E46A" w14:textId="52652AE1" w:rsidR="00A170FE" w:rsidRPr="005E7D9F" w:rsidRDefault="00A170FE" w:rsidP="007B7B95">
            <w:pPr>
              <w:spacing w:after="0" w:line="240" w:lineRule="auto"/>
              <w:ind w:hanging="90"/>
              <w:jc w:val="right"/>
              <w:rPr>
                <w:rFonts w:ascii="Arial" w:eastAsia="Times New Roman" w:hAnsi="Arial" w:cs="Arial"/>
                <w:b/>
                <w:sz w:val="24"/>
                <w:szCs w:val="24"/>
              </w:rPr>
            </w:pPr>
            <w:r w:rsidRPr="005E7D9F">
              <w:rPr>
                <w:rFonts w:ascii="Arial" w:eastAsia="Times New Roman" w:hAnsi="Arial" w:cs="Arial"/>
                <w:b/>
                <w:sz w:val="24"/>
                <w:szCs w:val="24"/>
              </w:rPr>
              <w:t>7194</w:t>
            </w:r>
          </w:p>
        </w:tc>
        <w:tc>
          <w:tcPr>
            <w:tcW w:w="2700" w:type="dxa"/>
            <w:gridSpan w:val="2"/>
            <w:shd w:val="clear" w:color="auto" w:fill="auto"/>
          </w:tcPr>
          <w:p w14:paraId="548BA972" w14:textId="317B4556" w:rsidR="00A170FE" w:rsidRPr="005E7D9F" w:rsidRDefault="00A170FE" w:rsidP="007B7B95">
            <w:pPr>
              <w:spacing w:after="0" w:line="240" w:lineRule="auto"/>
              <w:ind w:hanging="90"/>
              <w:jc w:val="right"/>
              <w:rPr>
                <w:rFonts w:ascii="Arial" w:eastAsia="Times New Roman" w:hAnsi="Arial" w:cs="Arial"/>
                <w:b/>
                <w:sz w:val="24"/>
                <w:szCs w:val="24"/>
              </w:rPr>
            </w:pPr>
            <w:r w:rsidRPr="005E7D9F">
              <w:rPr>
                <w:rFonts w:ascii="Arial" w:eastAsia="Times New Roman" w:hAnsi="Arial" w:cs="Arial"/>
                <w:b/>
                <w:sz w:val="24"/>
                <w:szCs w:val="24"/>
              </w:rPr>
              <w:t xml:space="preserve"> $5</w:t>
            </w:r>
            <w:r w:rsidR="005E7D9F" w:rsidRPr="005E7D9F">
              <w:rPr>
                <w:rFonts w:ascii="Arial" w:eastAsia="Times New Roman" w:hAnsi="Arial" w:cs="Arial"/>
                <w:b/>
                <w:sz w:val="24"/>
                <w:szCs w:val="24"/>
              </w:rPr>
              <w:t>0</w:t>
            </w:r>
          </w:p>
        </w:tc>
      </w:tr>
      <w:tr w:rsidR="005E7D9F" w:rsidRPr="005E7D9F" w14:paraId="100B6B75" w14:textId="77777777" w:rsidTr="007B7B95">
        <w:tc>
          <w:tcPr>
            <w:tcW w:w="9288" w:type="dxa"/>
            <w:gridSpan w:val="5"/>
            <w:shd w:val="clear" w:color="auto" w:fill="auto"/>
          </w:tcPr>
          <w:p w14:paraId="7E8BE8DD" w14:textId="1ADB88DF" w:rsidR="00A170FE" w:rsidRPr="005E7D9F" w:rsidRDefault="00A170FE" w:rsidP="007B7B95">
            <w:pPr>
              <w:numPr>
                <w:ilvl w:val="0"/>
                <w:numId w:val="85"/>
              </w:numPr>
              <w:spacing w:after="0" w:line="240" w:lineRule="auto"/>
              <w:rPr>
                <w:rFonts w:ascii="Arial" w:eastAsia="Times New Roman" w:hAnsi="Arial" w:cs="Arial"/>
                <w:sz w:val="24"/>
                <w:szCs w:val="24"/>
              </w:rPr>
            </w:pPr>
            <w:r w:rsidRPr="005E7D9F">
              <w:rPr>
                <w:rFonts w:ascii="Arial" w:eastAsia="Times New Roman" w:hAnsi="Arial" w:cs="Arial"/>
                <w:sz w:val="24"/>
                <w:szCs w:val="24"/>
              </w:rPr>
              <w:t>Additional Line item for SOA DNR (100049) annual permitting fee. $50</w:t>
            </w:r>
          </w:p>
          <w:p w14:paraId="58715D0C" w14:textId="77777777" w:rsidR="00A170FE" w:rsidRPr="005E7D9F" w:rsidRDefault="00A170FE" w:rsidP="007B7B95">
            <w:pPr>
              <w:spacing w:after="0" w:line="240" w:lineRule="auto"/>
              <w:ind w:firstLine="720"/>
              <w:rPr>
                <w:rFonts w:ascii="Arial" w:eastAsia="Times New Roman" w:hAnsi="Arial" w:cs="Arial"/>
                <w:sz w:val="24"/>
                <w:szCs w:val="24"/>
              </w:rPr>
            </w:pPr>
          </w:p>
        </w:tc>
      </w:tr>
      <w:tr w:rsidR="00601457" w:rsidRPr="007A1CB0" w14:paraId="758B5C02" w14:textId="77777777" w:rsidTr="00CF1529">
        <w:tc>
          <w:tcPr>
            <w:tcW w:w="4698" w:type="dxa"/>
            <w:gridSpan w:val="2"/>
            <w:shd w:val="clear" w:color="auto" w:fill="auto"/>
          </w:tcPr>
          <w:p w14:paraId="4FAC77AA" w14:textId="77777777" w:rsidR="00601457" w:rsidRPr="007A1CB0" w:rsidRDefault="00601457" w:rsidP="00CF1529">
            <w:pPr>
              <w:spacing w:after="0" w:line="240" w:lineRule="auto"/>
              <w:ind w:hanging="90"/>
              <w:rPr>
                <w:rFonts w:ascii="Arial" w:eastAsia="Times New Roman" w:hAnsi="Arial" w:cs="Arial"/>
                <w:b/>
                <w:sz w:val="24"/>
                <w:szCs w:val="24"/>
              </w:rPr>
            </w:pPr>
            <w:r>
              <w:rPr>
                <w:rFonts w:ascii="Arial" w:eastAsia="Times New Roman" w:hAnsi="Arial" w:cs="Arial"/>
                <w:b/>
                <w:sz w:val="24"/>
                <w:szCs w:val="24"/>
              </w:rPr>
              <w:t>Bad Debt Expense</w:t>
            </w:r>
          </w:p>
        </w:tc>
        <w:tc>
          <w:tcPr>
            <w:tcW w:w="2070" w:type="dxa"/>
            <w:gridSpan w:val="2"/>
            <w:shd w:val="clear" w:color="auto" w:fill="auto"/>
          </w:tcPr>
          <w:p w14:paraId="2677A1C8" w14:textId="77777777" w:rsidR="00601457" w:rsidRPr="007A1CB0" w:rsidRDefault="00601457" w:rsidP="00CF1529">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7197</w:t>
            </w:r>
          </w:p>
        </w:tc>
        <w:tc>
          <w:tcPr>
            <w:tcW w:w="2520" w:type="dxa"/>
            <w:shd w:val="clear" w:color="auto" w:fill="auto"/>
          </w:tcPr>
          <w:p w14:paraId="56863425" w14:textId="77777777" w:rsidR="00601457" w:rsidRPr="007A1CB0" w:rsidRDefault="00601457" w:rsidP="00CF1529">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$15,000</w:t>
            </w:r>
          </w:p>
        </w:tc>
      </w:tr>
      <w:tr w:rsidR="00601457" w:rsidRPr="007A1CB0" w14:paraId="72043CC5" w14:textId="77777777" w:rsidTr="00CF1529">
        <w:tc>
          <w:tcPr>
            <w:tcW w:w="9288" w:type="dxa"/>
            <w:gridSpan w:val="5"/>
            <w:shd w:val="clear" w:color="auto" w:fill="auto"/>
          </w:tcPr>
          <w:p w14:paraId="7E55C07E" w14:textId="77777777" w:rsidR="00601457" w:rsidRDefault="00601457" w:rsidP="00CF1529">
            <w:pPr>
              <w:numPr>
                <w:ilvl w:val="0"/>
                <w:numId w:val="85"/>
              </w:numPr>
              <w:spacing w:after="0" w:line="240" w:lineRule="auto"/>
              <w:rPr>
                <w:rFonts w:ascii="Arial" w:eastAsia="Times New Roman" w:hAnsi="Arial" w:cs="Arial"/>
                <w:sz w:val="24"/>
                <w:szCs w:val="24"/>
              </w:rPr>
            </w:pPr>
            <w:r>
              <w:rPr>
                <w:rFonts w:ascii="Arial" w:eastAsia="Times New Roman" w:hAnsi="Arial" w:cs="Arial"/>
                <w:sz w:val="24"/>
                <w:szCs w:val="24"/>
              </w:rPr>
              <w:t>Write off of uncollectible fees that were invoiced</w:t>
            </w:r>
          </w:p>
          <w:p w14:paraId="3AC6A712" w14:textId="77777777" w:rsidR="00601457" w:rsidRPr="007A1CB0" w:rsidRDefault="00601457" w:rsidP="00CF1529">
            <w:pPr>
              <w:spacing w:after="0" w:line="240" w:lineRule="auto"/>
              <w:ind w:left="666"/>
              <w:rPr>
                <w:rFonts w:ascii="Arial" w:eastAsia="Times New Roman" w:hAnsi="Arial" w:cs="Arial"/>
                <w:sz w:val="24"/>
                <w:szCs w:val="24"/>
              </w:rPr>
            </w:pPr>
          </w:p>
        </w:tc>
      </w:tr>
      <w:tr w:rsidR="005E7D9F" w:rsidRPr="005E7D9F" w14:paraId="17E8B13D" w14:textId="77777777" w:rsidTr="007B7B95">
        <w:tc>
          <w:tcPr>
            <w:tcW w:w="4518" w:type="dxa"/>
            <w:shd w:val="clear" w:color="auto" w:fill="auto"/>
          </w:tcPr>
          <w:p w14:paraId="2F81FC3E" w14:textId="06CF20DE" w:rsidR="00A170FE" w:rsidRPr="005E7D9F" w:rsidRDefault="00A170FE" w:rsidP="007B7B95">
            <w:pPr>
              <w:spacing w:after="0" w:line="240" w:lineRule="auto"/>
              <w:ind w:hanging="90"/>
              <w:rPr>
                <w:rFonts w:ascii="Arial" w:eastAsia="Times New Roman" w:hAnsi="Arial" w:cs="Arial"/>
                <w:b/>
                <w:bCs/>
                <w:sz w:val="24"/>
                <w:szCs w:val="24"/>
              </w:rPr>
            </w:pPr>
            <w:bookmarkStart w:id="55" w:name="_Hlk159418374"/>
            <w:r w:rsidRPr="005E7D9F">
              <w:rPr>
                <w:rFonts w:ascii="Arial" w:eastAsia="Times New Roman" w:hAnsi="Arial" w:cs="Arial"/>
                <w:b/>
                <w:bCs/>
                <w:sz w:val="24"/>
                <w:szCs w:val="24"/>
              </w:rPr>
              <w:t>Office Supplies</w:t>
            </w:r>
          </w:p>
        </w:tc>
        <w:tc>
          <w:tcPr>
            <w:tcW w:w="2070" w:type="dxa"/>
            <w:gridSpan w:val="2"/>
            <w:shd w:val="clear" w:color="auto" w:fill="auto"/>
          </w:tcPr>
          <w:p w14:paraId="28B6AC05" w14:textId="609E612C" w:rsidR="00A170FE" w:rsidRPr="005E7D9F" w:rsidRDefault="00A170FE" w:rsidP="007B7B95">
            <w:pPr>
              <w:spacing w:after="0" w:line="240" w:lineRule="auto"/>
              <w:ind w:hanging="90"/>
              <w:jc w:val="right"/>
              <w:rPr>
                <w:rFonts w:ascii="Arial" w:eastAsia="Times New Roman" w:hAnsi="Arial" w:cs="Arial"/>
                <w:b/>
                <w:sz w:val="24"/>
                <w:szCs w:val="24"/>
              </w:rPr>
            </w:pPr>
            <w:r w:rsidRPr="005E7D9F">
              <w:rPr>
                <w:rFonts w:ascii="Arial" w:eastAsia="Times New Roman" w:hAnsi="Arial" w:cs="Arial"/>
                <w:b/>
                <w:sz w:val="24"/>
                <w:szCs w:val="24"/>
              </w:rPr>
              <w:t>7300</w:t>
            </w:r>
          </w:p>
        </w:tc>
        <w:tc>
          <w:tcPr>
            <w:tcW w:w="2700" w:type="dxa"/>
            <w:gridSpan w:val="2"/>
            <w:shd w:val="clear" w:color="auto" w:fill="auto"/>
          </w:tcPr>
          <w:p w14:paraId="02F1F8F6" w14:textId="1540521B" w:rsidR="00A170FE" w:rsidRPr="005E7D9F" w:rsidRDefault="00A170FE" w:rsidP="007B7B95">
            <w:pPr>
              <w:spacing w:after="0" w:line="240" w:lineRule="auto"/>
              <w:ind w:hanging="90"/>
              <w:jc w:val="right"/>
              <w:rPr>
                <w:rFonts w:ascii="Arial" w:eastAsia="Times New Roman" w:hAnsi="Arial" w:cs="Arial"/>
                <w:b/>
                <w:sz w:val="24"/>
                <w:szCs w:val="24"/>
              </w:rPr>
            </w:pPr>
            <w:r w:rsidRPr="005E7D9F">
              <w:rPr>
                <w:rFonts w:ascii="Arial" w:eastAsia="Times New Roman" w:hAnsi="Arial" w:cs="Arial"/>
                <w:b/>
                <w:sz w:val="24"/>
                <w:szCs w:val="24"/>
              </w:rPr>
              <w:t xml:space="preserve"> $200</w:t>
            </w:r>
          </w:p>
        </w:tc>
      </w:tr>
      <w:tr w:rsidR="005E7D9F" w:rsidRPr="005E7D9F" w14:paraId="507ED6D3" w14:textId="77777777" w:rsidTr="007B7B95">
        <w:tc>
          <w:tcPr>
            <w:tcW w:w="9288" w:type="dxa"/>
            <w:gridSpan w:val="5"/>
            <w:shd w:val="clear" w:color="auto" w:fill="auto"/>
          </w:tcPr>
          <w:p w14:paraId="54E429A8" w14:textId="77C9B7B5" w:rsidR="00A170FE" w:rsidRPr="005E7D9F" w:rsidRDefault="00A170FE" w:rsidP="007B7B95">
            <w:pPr>
              <w:numPr>
                <w:ilvl w:val="0"/>
                <w:numId w:val="85"/>
              </w:numPr>
              <w:spacing w:after="0" w:line="240" w:lineRule="auto"/>
              <w:rPr>
                <w:rFonts w:ascii="Arial" w:eastAsia="Times New Roman" w:hAnsi="Arial" w:cs="Arial"/>
                <w:sz w:val="24"/>
                <w:szCs w:val="24"/>
              </w:rPr>
            </w:pPr>
            <w:r w:rsidRPr="005E7D9F">
              <w:rPr>
                <w:rFonts w:ascii="Arial" w:eastAsia="Times New Roman" w:hAnsi="Arial" w:cs="Arial"/>
                <w:sz w:val="24"/>
                <w:szCs w:val="24"/>
              </w:rPr>
              <w:t>Additional Line item for office supplies.</w:t>
            </w:r>
          </w:p>
          <w:p w14:paraId="501F0139" w14:textId="77777777" w:rsidR="00A170FE" w:rsidRPr="005E7D9F" w:rsidRDefault="00A170FE" w:rsidP="007B7B95">
            <w:pPr>
              <w:spacing w:after="0" w:line="240" w:lineRule="auto"/>
              <w:ind w:firstLine="720"/>
              <w:rPr>
                <w:rFonts w:ascii="Arial" w:eastAsia="Times New Roman" w:hAnsi="Arial" w:cs="Arial"/>
                <w:sz w:val="24"/>
                <w:szCs w:val="24"/>
              </w:rPr>
            </w:pPr>
          </w:p>
        </w:tc>
      </w:tr>
      <w:bookmarkEnd w:id="55"/>
      <w:tr w:rsidR="00E4703D" w:rsidRPr="007A1CB0" w14:paraId="27B83B48" w14:textId="77777777" w:rsidTr="00902F41">
        <w:tc>
          <w:tcPr>
            <w:tcW w:w="4518" w:type="dxa"/>
            <w:shd w:val="clear" w:color="auto" w:fill="auto"/>
          </w:tcPr>
          <w:p w14:paraId="6AA6407A" w14:textId="77777777" w:rsidR="00E4703D" w:rsidRPr="007A1CB0" w:rsidRDefault="00E4703D" w:rsidP="00902F41">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Supplies</w:t>
            </w:r>
          </w:p>
        </w:tc>
        <w:tc>
          <w:tcPr>
            <w:tcW w:w="2070" w:type="dxa"/>
            <w:gridSpan w:val="2"/>
            <w:shd w:val="clear" w:color="auto" w:fill="auto"/>
          </w:tcPr>
          <w:p w14:paraId="07047485" w14:textId="77777777"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7310</w:t>
            </w:r>
          </w:p>
        </w:tc>
        <w:tc>
          <w:tcPr>
            <w:tcW w:w="2700" w:type="dxa"/>
            <w:gridSpan w:val="2"/>
            <w:shd w:val="clear" w:color="auto" w:fill="auto"/>
          </w:tcPr>
          <w:p w14:paraId="50F6D0E1" w14:textId="2CA60915" w:rsidR="00E4703D" w:rsidRPr="007A1CB0" w:rsidRDefault="002A066B" w:rsidP="00902F41">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$10</w:t>
            </w:r>
            <w:r w:rsidR="00E4703D" w:rsidRPr="007A1CB0">
              <w:rPr>
                <w:rFonts w:ascii="Arial" w:eastAsia="Times New Roman" w:hAnsi="Arial" w:cs="Arial"/>
                <w:b/>
                <w:sz w:val="24"/>
                <w:szCs w:val="24"/>
              </w:rPr>
              <w:t>,000</w:t>
            </w:r>
          </w:p>
        </w:tc>
      </w:tr>
      <w:tr w:rsidR="00E4703D" w:rsidRPr="007A1CB0" w14:paraId="612AD417" w14:textId="77777777" w:rsidTr="00902F41">
        <w:tc>
          <w:tcPr>
            <w:tcW w:w="9288" w:type="dxa"/>
            <w:gridSpan w:val="5"/>
            <w:shd w:val="clear" w:color="auto" w:fill="auto"/>
          </w:tcPr>
          <w:p w14:paraId="61C6F014" w14:textId="77777777" w:rsidR="00E4703D" w:rsidRPr="007A1CB0" w:rsidRDefault="00E4703D" w:rsidP="00902F41">
            <w:pPr>
              <w:numPr>
                <w:ilvl w:val="0"/>
                <w:numId w:val="85"/>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 xml:space="preserve">Curb stops, stems, gaskets, testing ampoules, saddles and corporation stops. </w:t>
            </w:r>
          </w:p>
          <w:p w14:paraId="27F50E94" w14:textId="79022605" w:rsidR="00E4703D" w:rsidRDefault="00E4703D" w:rsidP="00902F41">
            <w:pPr>
              <w:numPr>
                <w:ilvl w:val="0"/>
                <w:numId w:val="85"/>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Risers</w:t>
            </w:r>
          </w:p>
          <w:p w14:paraId="62797C69" w14:textId="307C4F16" w:rsidR="002A066B" w:rsidRPr="007A1CB0" w:rsidRDefault="002A066B" w:rsidP="00902F41">
            <w:pPr>
              <w:numPr>
                <w:ilvl w:val="0"/>
                <w:numId w:val="85"/>
              </w:numPr>
              <w:spacing w:after="0" w:line="240" w:lineRule="auto"/>
              <w:contextualSpacing/>
              <w:rPr>
                <w:rFonts w:ascii="Arial" w:eastAsia="Times New Roman" w:hAnsi="Arial" w:cs="Arial"/>
                <w:sz w:val="24"/>
                <w:szCs w:val="24"/>
              </w:rPr>
            </w:pPr>
            <w:r>
              <w:rPr>
                <w:rFonts w:ascii="Arial" w:eastAsia="Times New Roman" w:hAnsi="Arial" w:cs="Arial"/>
                <w:sz w:val="24"/>
                <w:szCs w:val="24"/>
              </w:rPr>
              <w:t>Increase stock</w:t>
            </w:r>
          </w:p>
          <w:p w14:paraId="7F3CF909" w14:textId="77777777" w:rsidR="00E4703D" w:rsidRPr="007A1CB0" w:rsidRDefault="00E4703D" w:rsidP="00902F41">
            <w:pPr>
              <w:spacing w:after="0" w:line="240" w:lineRule="auto"/>
              <w:rPr>
                <w:rFonts w:ascii="Arial" w:eastAsia="Times New Roman" w:hAnsi="Arial" w:cs="Arial"/>
                <w:sz w:val="24"/>
                <w:szCs w:val="24"/>
              </w:rPr>
            </w:pPr>
          </w:p>
        </w:tc>
      </w:tr>
      <w:tr w:rsidR="00E4703D" w:rsidRPr="007A1CB0" w14:paraId="08B147A4" w14:textId="77777777" w:rsidTr="00902F41">
        <w:tc>
          <w:tcPr>
            <w:tcW w:w="4518" w:type="dxa"/>
            <w:shd w:val="clear" w:color="auto" w:fill="auto"/>
          </w:tcPr>
          <w:p w14:paraId="43176014" w14:textId="77777777" w:rsidR="00E4703D" w:rsidRPr="007A1CB0" w:rsidRDefault="00E4703D" w:rsidP="00902F41">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Gas, Oil &amp; Grease</w:t>
            </w:r>
          </w:p>
        </w:tc>
        <w:tc>
          <w:tcPr>
            <w:tcW w:w="2070" w:type="dxa"/>
            <w:gridSpan w:val="2"/>
            <w:shd w:val="clear" w:color="auto" w:fill="auto"/>
          </w:tcPr>
          <w:p w14:paraId="72CDC46B" w14:textId="77777777"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7385</w:t>
            </w:r>
          </w:p>
        </w:tc>
        <w:tc>
          <w:tcPr>
            <w:tcW w:w="2700" w:type="dxa"/>
            <w:gridSpan w:val="2"/>
            <w:shd w:val="clear" w:color="auto" w:fill="auto"/>
          </w:tcPr>
          <w:p w14:paraId="5AF51EF3" w14:textId="39003BAC"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   $</w:t>
            </w:r>
            <w:r w:rsidR="002A066B">
              <w:rPr>
                <w:rFonts w:ascii="Arial" w:eastAsia="Times New Roman" w:hAnsi="Arial" w:cs="Arial"/>
                <w:b/>
                <w:sz w:val="24"/>
                <w:szCs w:val="24"/>
              </w:rPr>
              <w:t>3</w:t>
            </w:r>
            <w:r w:rsidRPr="007A1CB0">
              <w:rPr>
                <w:rFonts w:ascii="Arial" w:eastAsia="Times New Roman" w:hAnsi="Arial" w:cs="Arial"/>
                <w:b/>
                <w:sz w:val="24"/>
                <w:szCs w:val="24"/>
              </w:rPr>
              <w:t>,</w:t>
            </w:r>
            <w:r w:rsidR="008E4544">
              <w:rPr>
                <w:rFonts w:ascii="Arial" w:eastAsia="Times New Roman" w:hAnsi="Arial" w:cs="Arial"/>
                <w:b/>
                <w:sz w:val="24"/>
                <w:szCs w:val="24"/>
              </w:rPr>
              <w:t>0</w:t>
            </w:r>
            <w:r w:rsidRPr="007A1CB0">
              <w:rPr>
                <w:rFonts w:ascii="Arial" w:eastAsia="Times New Roman" w:hAnsi="Arial" w:cs="Arial"/>
                <w:b/>
                <w:sz w:val="24"/>
                <w:szCs w:val="24"/>
              </w:rPr>
              <w:t>00</w:t>
            </w:r>
          </w:p>
        </w:tc>
      </w:tr>
      <w:tr w:rsidR="00E4703D" w:rsidRPr="007A1CB0" w14:paraId="1CB7EE14" w14:textId="77777777" w:rsidTr="00902F41">
        <w:tc>
          <w:tcPr>
            <w:tcW w:w="9288" w:type="dxa"/>
            <w:gridSpan w:val="5"/>
            <w:shd w:val="clear" w:color="auto" w:fill="auto"/>
          </w:tcPr>
          <w:p w14:paraId="14161F9E" w14:textId="1B105B1B" w:rsidR="00E4703D" w:rsidRDefault="00A95ED8" w:rsidP="00902F41">
            <w:pPr>
              <w:numPr>
                <w:ilvl w:val="0"/>
                <w:numId w:val="85"/>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Increase from </w:t>
            </w:r>
            <w:r w:rsidR="00CB223C">
              <w:rPr>
                <w:rFonts w:ascii="Arial" w:eastAsia="Times New Roman" w:hAnsi="Arial" w:cs="Arial"/>
                <w:sz w:val="24"/>
                <w:szCs w:val="24"/>
              </w:rPr>
              <w:t>last year</w:t>
            </w:r>
          </w:p>
          <w:p w14:paraId="2FC7BD5A" w14:textId="2BF2D456" w:rsidR="00E4703D" w:rsidRPr="007A1CB0" w:rsidRDefault="00E4703D" w:rsidP="00902F41">
            <w:pPr>
              <w:spacing w:after="0" w:line="240" w:lineRule="auto"/>
              <w:rPr>
                <w:rFonts w:ascii="Arial" w:eastAsia="Times New Roman" w:hAnsi="Arial" w:cs="Arial"/>
                <w:sz w:val="24"/>
                <w:szCs w:val="24"/>
              </w:rPr>
            </w:pPr>
          </w:p>
        </w:tc>
      </w:tr>
      <w:tr w:rsidR="00E4703D" w:rsidRPr="007A1CB0" w14:paraId="1F980792" w14:textId="77777777" w:rsidTr="00902F41">
        <w:tc>
          <w:tcPr>
            <w:tcW w:w="4518" w:type="dxa"/>
            <w:shd w:val="clear" w:color="auto" w:fill="auto"/>
          </w:tcPr>
          <w:p w14:paraId="57353A93" w14:textId="77777777" w:rsidR="00E4703D" w:rsidRPr="007A1CB0" w:rsidRDefault="00E4703D" w:rsidP="00902F41">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Chemicals</w:t>
            </w:r>
          </w:p>
        </w:tc>
        <w:tc>
          <w:tcPr>
            <w:tcW w:w="2070" w:type="dxa"/>
            <w:gridSpan w:val="2"/>
            <w:shd w:val="clear" w:color="auto" w:fill="auto"/>
          </w:tcPr>
          <w:p w14:paraId="3014F3EB" w14:textId="77777777"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7389</w:t>
            </w:r>
          </w:p>
        </w:tc>
        <w:tc>
          <w:tcPr>
            <w:tcW w:w="2700" w:type="dxa"/>
            <w:gridSpan w:val="2"/>
            <w:shd w:val="clear" w:color="auto" w:fill="auto"/>
          </w:tcPr>
          <w:p w14:paraId="2EDE4208" w14:textId="72A82A37"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311EE0">
              <w:rPr>
                <w:rFonts w:ascii="Arial" w:eastAsia="Times New Roman" w:hAnsi="Arial" w:cs="Arial"/>
                <w:b/>
                <w:sz w:val="24"/>
                <w:szCs w:val="24"/>
              </w:rPr>
              <w:t>7</w:t>
            </w:r>
            <w:r w:rsidRPr="007A1CB0">
              <w:rPr>
                <w:rFonts w:ascii="Arial" w:eastAsia="Times New Roman" w:hAnsi="Arial" w:cs="Arial"/>
                <w:b/>
                <w:sz w:val="24"/>
                <w:szCs w:val="24"/>
              </w:rPr>
              <w:t>,</w:t>
            </w:r>
            <w:r w:rsidR="00311EE0">
              <w:rPr>
                <w:rFonts w:ascii="Arial" w:eastAsia="Times New Roman" w:hAnsi="Arial" w:cs="Arial"/>
                <w:b/>
                <w:sz w:val="24"/>
                <w:szCs w:val="24"/>
              </w:rPr>
              <w:t>5</w:t>
            </w:r>
            <w:r w:rsidRPr="007A1CB0">
              <w:rPr>
                <w:rFonts w:ascii="Arial" w:eastAsia="Times New Roman" w:hAnsi="Arial" w:cs="Arial"/>
                <w:b/>
                <w:sz w:val="24"/>
                <w:szCs w:val="24"/>
              </w:rPr>
              <w:t>00</w:t>
            </w:r>
          </w:p>
        </w:tc>
      </w:tr>
      <w:tr w:rsidR="00E4703D" w:rsidRPr="007A1CB0" w14:paraId="7E71EAB0" w14:textId="77777777" w:rsidTr="00902F41">
        <w:tc>
          <w:tcPr>
            <w:tcW w:w="9288" w:type="dxa"/>
            <w:gridSpan w:val="5"/>
            <w:shd w:val="clear" w:color="auto" w:fill="auto"/>
          </w:tcPr>
          <w:p w14:paraId="4D6D205D" w14:textId="417C5E04" w:rsidR="00213F0C" w:rsidRPr="00213F0C" w:rsidRDefault="00E4703D" w:rsidP="00213F0C">
            <w:pPr>
              <w:numPr>
                <w:ilvl w:val="0"/>
                <w:numId w:val="85"/>
              </w:numPr>
              <w:spacing w:after="0" w:line="240" w:lineRule="auto"/>
              <w:contextualSpacing/>
              <w:rPr>
                <w:rFonts w:ascii="Arial" w:eastAsia="Times New Roman" w:hAnsi="Arial" w:cs="Arial"/>
                <w:b/>
                <w:sz w:val="24"/>
                <w:szCs w:val="24"/>
              </w:rPr>
            </w:pPr>
            <w:r w:rsidRPr="007A1CB0">
              <w:rPr>
                <w:rFonts w:ascii="Arial" w:eastAsia="Times New Roman" w:hAnsi="Arial" w:cs="Arial"/>
                <w:sz w:val="24"/>
                <w:szCs w:val="24"/>
              </w:rPr>
              <w:t xml:space="preserve">Chlorine for water sanitation. </w:t>
            </w:r>
          </w:p>
          <w:p w14:paraId="611F078F" w14:textId="79F566D5" w:rsidR="00E4703D" w:rsidRPr="007A1CB0" w:rsidRDefault="00E4703D" w:rsidP="00601457">
            <w:pPr>
              <w:numPr>
                <w:ilvl w:val="0"/>
                <w:numId w:val="85"/>
              </w:numPr>
              <w:spacing w:after="0" w:line="240" w:lineRule="auto"/>
              <w:contextualSpacing/>
              <w:rPr>
                <w:rFonts w:ascii="Arial" w:eastAsia="Times New Roman" w:hAnsi="Arial" w:cs="Arial"/>
                <w:b/>
                <w:sz w:val="24"/>
                <w:szCs w:val="24"/>
              </w:rPr>
            </w:pPr>
            <w:r w:rsidRPr="007A1CB0">
              <w:rPr>
                <w:rFonts w:ascii="Arial" w:eastAsia="Times New Roman" w:hAnsi="Arial" w:cs="Arial"/>
                <w:sz w:val="24"/>
                <w:szCs w:val="24"/>
              </w:rPr>
              <w:t>Glycol for fire hydrants.  Increase of $1,500 because of increased cost of Glycol. 8 drums/$8,900</w:t>
            </w:r>
          </w:p>
        </w:tc>
      </w:tr>
      <w:tr w:rsidR="00E4703D" w:rsidRPr="007A1CB0" w14:paraId="06065416" w14:textId="77777777" w:rsidTr="00902F41">
        <w:tc>
          <w:tcPr>
            <w:tcW w:w="4518" w:type="dxa"/>
            <w:shd w:val="clear" w:color="auto" w:fill="auto"/>
          </w:tcPr>
          <w:p w14:paraId="734557CC" w14:textId="77777777" w:rsidR="00E4703D" w:rsidRPr="007A1CB0" w:rsidRDefault="00E4703D" w:rsidP="00902F41">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Minor Tools &amp; Equip</w:t>
            </w:r>
          </w:p>
        </w:tc>
        <w:tc>
          <w:tcPr>
            <w:tcW w:w="2070" w:type="dxa"/>
            <w:gridSpan w:val="2"/>
            <w:shd w:val="clear" w:color="auto" w:fill="auto"/>
          </w:tcPr>
          <w:p w14:paraId="464622AC" w14:textId="77777777"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7610</w:t>
            </w:r>
          </w:p>
        </w:tc>
        <w:tc>
          <w:tcPr>
            <w:tcW w:w="2700" w:type="dxa"/>
            <w:gridSpan w:val="2"/>
            <w:shd w:val="clear" w:color="auto" w:fill="auto"/>
          </w:tcPr>
          <w:p w14:paraId="0BACFA2D" w14:textId="2900EB22"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   $</w:t>
            </w:r>
            <w:r w:rsidR="00C662DD">
              <w:rPr>
                <w:rFonts w:ascii="Arial" w:eastAsia="Times New Roman" w:hAnsi="Arial" w:cs="Arial"/>
                <w:b/>
                <w:sz w:val="24"/>
                <w:szCs w:val="24"/>
              </w:rPr>
              <w:t>10,0</w:t>
            </w:r>
            <w:r w:rsidRPr="007A1CB0">
              <w:rPr>
                <w:rFonts w:ascii="Arial" w:eastAsia="Times New Roman" w:hAnsi="Arial" w:cs="Arial"/>
                <w:b/>
                <w:sz w:val="24"/>
                <w:szCs w:val="24"/>
              </w:rPr>
              <w:t>00</w:t>
            </w:r>
          </w:p>
        </w:tc>
      </w:tr>
      <w:tr w:rsidR="00E4703D" w:rsidRPr="007A1CB0" w14:paraId="6FE262B8" w14:textId="77777777" w:rsidTr="00902F41">
        <w:tc>
          <w:tcPr>
            <w:tcW w:w="9288" w:type="dxa"/>
            <w:gridSpan w:val="5"/>
            <w:shd w:val="clear" w:color="auto" w:fill="auto"/>
          </w:tcPr>
          <w:p w14:paraId="3BD48B43" w14:textId="77777777" w:rsidR="00E4703D" w:rsidRPr="007A1CB0" w:rsidRDefault="00E4703D" w:rsidP="00902F41">
            <w:pPr>
              <w:numPr>
                <w:ilvl w:val="0"/>
                <w:numId w:val="85"/>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Misc tools needed as needed.</w:t>
            </w:r>
          </w:p>
          <w:p w14:paraId="7A2B9EBB" w14:textId="3CD46F76" w:rsidR="00E4703D" w:rsidRDefault="00E4703D" w:rsidP="00902F41">
            <w:pPr>
              <w:numPr>
                <w:ilvl w:val="0"/>
                <w:numId w:val="85"/>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Need new Hydrant wrenches and also monkey wrenches - $2,000.</w:t>
            </w:r>
          </w:p>
          <w:p w14:paraId="64FA19C6" w14:textId="724E6CEF" w:rsidR="002A066B" w:rsidRPr="002A066B" w:rsidRDefault="002A066B" w:rsidP="002A066B">
            <w:pPr>
              <w:numPr>
                <w:ilvl w:val="0"/>
                <w:numId w:val="85"/>
              </w:numPr>
              <w:spacing w:after="0" w:line="240" w:lineRule="auto"/>
              <w:contextualSpacing/>
              <w:rPr>
                <w:rFonts w:ascii="Arial" w:eastAsia="Times New Roman" w:hAnsi="Arial" w:cs="Arial"/>
                <w:b/>
                <w:sz w:val="24"/>
                <w:szCs w:val="24"/>
              </w:rPr>
            </w:pPr>
            <w:r>
              <w:rPr>
                <w:rFonts w:ascii="Arial" w:eastAsia="Times New Roman" w:hAnsi="Arial" w:cs="Arial"/>
                <w:bCs/>
                <w:sz w:val="24"/>
                <w:szCs w:val="24"/>
              </w:rPr>
              <w:t>Purchase of Pipe locator, shared with Wastewater $2,500 full cost</w:t>
            </w:r>
          </w:p>
          <w:p w14:paraId="63EF56D0" w14:textId="50833BC7" w:rsidR="00507BAD" w:rsidRPr="007A1CB0" w:rsidRDefault="00507BAD" w:rsidP="002A066B">
            <w:pPr>
              <w:spacing w:after="0" w:line="240" w:lineRule="auto"/>
              <w:ind w:left="666"/>
              <w:contextualSpacing/>
              <w:rPr>
                <w:rFonts w:ascii="Arial" w:eastAsia="Times New Roman" w:hAnsi="Arial" w:cs="Arial"/>
                <w:sz w:val="24"/>
                <w:szCs w:val="24"/>
              </w:rPr>
            </w:pPr>
          </w:p>
        </w:tc>
      </w:tr>
      <w:tr w:rsidR="00E4703D" w:rsidRPr="007A1CB0" w14:paraId="1C2B6F08" w14:textId="77777777" w:rsidTr="00902F41">
        <w:tc>
          <w:tcPr>
            <w:tcW w:w="4518" w:type="dxa"/>
            <w:shd w:val="clear" w:color="auto" w:fill="auto"/>
          </w:tcPr>
          <w:p w14:paraId="5AF22208" w14:textId="77777777" w:rsidR="00E4703D" w:rsidRPr="007A1CB0" w:rsidRDefault="00E4703D" w:rsidP="00902F41">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Safety Equipment</w:t>
            </w:r>
          </w:p>
        </w:tc>
        <w:tc>
          <w:tcPr>
            <w:tcW w:w="2070" w:type="dxa"/>
            <w:gridSpan w:val="2"/>
            <w:shd w:val="clear" w:color="auto" w:fill="auto"/>
          </w:tcPr>
          <w:p w14:paraId="16106A0C" w14:textId="77777777"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7615</w:t>
            </w:r>
          </w:p>
        </w:tc>
        <w:tc>
          <w:tcPr>
            <w:tcW w:w="2700" w:type="dxa"/>
            <w:gridSpan w:val="2"/>
            <w:shd w:val="clear" w:color="auto" w:fill="auto"/>
          </w:tcPr>
          <w:p w14:paraId="0EC0F95F" w14:textId="7A8B5768" w:rsidR="00E4703D" w:rsidRPr="007A1CB0" w:rsidRDefault="00E4703D" w:rsidP="00902F41">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 xml:space="preserve"> $</w:t>
            </w:r>
            <w:r w:rsidR="00CB223C">
              <w:rPr>
                <w:rFonts w:ascii="Arial" w:eastAsia="Times New Roman" w:hAnsi="Arial" w:cs="Arial"/>
                <w:b/>
                <w:sz w:val="24"/>
                <w:szCs w:val="24"/>
              </w:rPr>
              <w:t>2</w:t>
            </w:r>
            <w:r>
              <w:rPr>
                <w:rFonts w:ascii="Arial" w:eastAsia="Times New Roman" w:hAnsi="Arial" w:cs="Arial"/>
                <w:b/>
                <w:sz w:val="24"/>
                <w:szCs w:val="24"/>
              </w:rPr>
              <w:t>,</w:t>
            </w:r>
            <w:r w:rsidRPr="007A1CB0">
              <w:rPr>
                <w:rFonts w:ascii="Arial" w:eastAsia="Times New Roman" w:hAnsi="Arial" w:cs="Arial"/>
                <w:b/>
                <w:sz w:val="24"/>
                <w:szCs w:val="24"/>
              </w:rPr>
              <w:t>00</w:t>
            </w:r>
            <w:r w:rsidR="00CB223C">
              <w:rPr>
                <w:rFonts w:ascii="Arial" w:eastAsia="Times New Roman" w:hAnsi="Arial" w:cs="Arial"/>
                <w:b/>
                <w:sz w:val="24"/>
                <w:szCs w:val="24"/>
              </w:rPr>
              <w:t>0</w:t>
            </w:r>
          </w:p>
        </w:tc>
      </w:tr>
      <w:tr w:rsidR="00E4703D" w:rsidRPr="007A1CB0" w14:paraId="1C64D7B7" w14:textId="77777777" w:rsidTr="00902F41">
        <w:tc>
          <w:tcPr>
            <w:tcW w:w="9288" w:type="dxa"/>
            <w:gridSpan w:val="5"/>
            <w:shd w:val="clear" w:color="auto" w:fill="auto"/>
          </w:tcPr>
          <w:p w14:paraId="00140DDF" w14:textId="5D2EFAC1" w:rsidR="00E4703D" w:rsidRPr="007A1CB0" w:rsidRDefault="00E4703D" w:rsidP="00284AA5">
            <w:pPr>
              <w:numPr>
                <w:ilvl w:val="0"/>
                <w:numId w:val="85"/>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Face shield, goggles, gloves,</w:t>
            </w:r>
            <w:r>
              <w:rPr>
                <w:rFonts w:ascii="Arial" w:eastAsia="Times New Roman" w:hAnsi="Arial" w:cs="Arial"/>
                <w:sz w:val="24"/>
                <w:szCs w:val="24"/>
              </w:rPr>
              <w:t xml:space="preserve"> rain gear</w:t>
            </w:r>
            <w:r w:rsidRPr="007A1CB0">
              <w:rPr>
                <w:rFonts w:ascii="Arial" w:eastAsia="Times New Roman" w:hAnsi="Arial" w:cs="Arial"/>
                <w:sz w:val="24"/>
                <w:szCs w:val="24"/>
              </w:rPr>
              <w:t xml:space="preserve"> and clothing. </w:t>
            </w:r>
          </w:p>
        </w:tc>
      </w:tr>
    </w:tbl>
    <w:p w14:paraId="48652764" w14:textId="77777777" w:rsidR="00986E18" w:rsidRDefault="00986E18" w:rsidP="00E4703D">
      <w:pPr>
        <w:rPr>
          <w:b/>
          <w:sz w:val="24"/>
        </w:rPr>
      </w:pPr>
    </w:p>
    <w:p w14:paraId="6F604A00" w14:textId="2CD8D909" w:rsidR="00E4703D" w:rsidRDefault="00E4703D" w:rsidP="00E4703D">
      <w:pPr>
        <w:rPr>
          <w:b/>
          <w:sz w:val="24"/>
        </w:rPr>
      </w:pPr>
      <w:r w:rsidRPr="004511C7">
        <w:rPr>
          <w:b/>
          <w:sz w:val="24"/>
        </w:rPr>
        <w:lastRenderedPageBreak/>
        <w:t>2100 XXXX 30 61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2070"/>
        <w:gridCol w:w="2700"/>
      </w:tblGrid>
      <w:tr w:rsidR="00986E18" w:rsidRPr="007A1CB0" w14:paraId="7D7C76AC" w14:textId="77777777" w:rsidTr="00986E18">
        <w:tc>
          <w:tcPr>
            <w:tcW w:w="4518" w:type="dxa"/>
            <w:tcBorders>
              <w:top w:val="single" w:sz="4" w:space="0" w:color="auto"/>
              <w:left w:val="single" w:sz="4" w:space="0" w:color="auto"/>
              <w:bottom w:val="single" w:sz="4" w:space="0" w:color="auto"/>
              <w:right w:val="single" w:sz="4" w:space="0" w:color="auto"/>
            </w:tcBorders>
            <w:shd w:val="clear" w:color="auto" w:fill="auto"/>
          </w:tcPr>
          <w:p w14:paraId="27348DFB" w14:textId="77777777" w:rsidR="00986E18" w:rsidRPr="007A1CB0" w:rsidRDefault="00986E18" w:rsidP="007025E5">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Major Tools and Equipment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6378E62" w14:textId="77777777" w:rsidR="00986E18" w:rsidRPr="007A1CB0" w:rsidRDefault="00986E18" w:rsidP="007025E5">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7620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C5E01EB" w14:textId="77777777" w:rsidR="00986E18" w:rsidRPr="007A1CB0" w:rsidRDefault="00986E18" w:rsidP="007025E5">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Pr>
                <w:rFonts w:ascii="Arial" w:eastAsia="Times New Roman" w:hAnsi="Arial" w:cs="Arial"/>
                <w:b/>
                <w:sz w:val="24"/>
                <w:szCs w:val="24"/>
              </w:rPr>
              <w:t>8</w:t>
            </w:r>
            <w:r w:rsidRPr="007A1CB0">
              <w:rPr>
                <w:rFonts w:ascii="Arial" w:eastAsia="Times New Roman" w:hAnsi="Arial" w:cs="Arial"/>
                <w:b/>
                <w:sz w:val="24"/>
                <w:szCs w:val="24"/>
              </w:rPr>
              <w:t>0</w:t>
            </w:r>
            <w:r>
              <w:rPr>
                <w:rFonts w:ascii="Arial" w:eastAsia="Times New Roman" w:hAnsi="Arial" w:cs="Arial"/>
                <w:b/>
                <w:sz w:val="24"/>
                <w:szCs w:val="24"/>
              </w:rPr>
              <w:t>,000</w:t>
            </w:r>
          </w:p>
        </w:tc>
      </w:tr>
      <w:tr w:rsidR="00986E18" w:rsidRPr="007A1CB0" w14:paraId="52E9D970" w14:textId="77777777" w:rsidTr="007025E5">
        <w:tc>
          <w:tcPr>
            <w:tcW w:w="9288" w:type="dxa"/>
            <w:gridSpan w:val="3"/>
            <w:shd w:val="clear" w:color="auto" w:fill="auto"/>
          </w:tcPr>
          <w:p w14:paraId="2AE1B0AD" w14:textId="77777777" w:rsidR="00986E18" w:rsidRPr="00451375" w:rsidRDefault="00986E18" w:rsidP="007025E5">
            <w:pPr>
              <w:numPr>
                <w:ilvl w:val="0"/>
                <w:numId w:val="85"/>
              </w:numPr>
              <w:spacing w:after="0" w:line="240" w:lineRule="auto"/>
              <w:contextualSpacing/>
              <w:rPr>
                <w:rFonts w:ascii="Arial" w:eastAsia="Times New Roman" w:hAnsi="Arial" w:cs="Arial"/>
                <w:b/>
                <w:sz w:val="24"/>
                <w:szCs w:val="24"/>
              </w:rPr>
            </w:pPr>
            <w:r w:rsidRPr="000D7829">
              <w:rPr>
                <w:rFonts w:ascii="Arial" w:eastAsia="Times New Roman" w:hAnsi="Arial" w:cs="Arial"/>
                <w:bCs/>
                <w:sz w:val="24"/>
                <w:szCs w:val="24"/>
              </w:rPr>
              <w:t>Need new Water /Waste Water</w:t>
            </w:r>
            <w:r>
              <w:rPr>
                <w:rFonts w:ascii="Arial" w:eastAsia="Times New Roman" w:hAnsi="Arial" w:cs="Arial"/>
                <w:bCs/>
                <w:sz w:val="24"/>
                <w:szCs w:val="24"/>
              </w:rPr>
              <w:t xml:space="preserve"> service</w:t>
            </w:r>
            <w:r w:rsidRPr="000D7829">
              <w:rPr>
                <w:rFonts w:ascii="Arial" w:eastAsia="Times New Roman" w:hAnsi="Arial" w:cs="Arial"/>
                <w:bCs/>
                <w:sz w:val="24"/>
                <w:szCs w:val="24"/>
              </w:rPr>
              <w:t xml:space="preserve"> truck of $60,000. ($120,000 1/2 shared with Water)</w:t>
            </w:r>
            <w:r>
              <w:rPr>
                <w:rFonts w:ascii="Arial" w:eastAsia="Times New Roman" w:hAnsi="Arial" w:cs="Arial"/>
                <w:bCs/>
                <w:sz w:val="24"/>
                <w:szCs w:val="24"/>
              </w:rPr>
              <w:t xml:space="preserve"> Current truck is unable to tow equipment</w:t>
            </w:r>
          </w:p>
          <w:p w14:paraId="2F43B0FE" w14:textId="77777777" w:rsidR="00986E18" w:rsidRPr="00D3227C" w:rsidRDefault="00986E18" w:rsidP="007025E5">
            <w:pPr>
              <w:numPr>
                <w:ilvl w:val="0"/>
                <w:numId w:val="85"/>
              </w:numPr>
              <w:spacing w:after="0" w:line="240" w:lineRule="auto"/>
              <w:contextualSpacing/>
              <w:rPr>
                <w:rFonts w:ascii="Arial" w:eastAsia="Times New Roman" w:hAnsi="Arial" w:cs="Arial"/>
                <w:b/>
                <w:sz w:val="24"/>
                <w:szCs w:val="24"/>
              </w:rPr>
            </w:pPr>
            <w:r>
              <w:rPr>
                <w:rFonts w:ascii="Arial" w:eastAsia="Times New Roman" w:hAnsi="Arial" w:cs="Arial"/>
                <w:bCs/>
                <w:sz w:val="24"/>
                <w:szCs w:val="24"/>
              </w:rPr>
              <w:t>Spare well pump and other unknown</w:t>
            </w:r>
          </w:p>
        </w:tc>
      </w:tr>
      <w:tr w:rsidR="00986E18" w:rsidRPr="008F4532" w14:paraId="3679790E" w14:textId="77777777" w:rsidTr="007025E5">
        <w:tc>
          <w:tcPr>
            <w:tcW w:w="4518" w:type="dxa"/>
            <w:shd w:val="clear" w:color="auto" w:fill="auto"/>
          </w:tcPr>
          <w:p w14:paraId="70477D5E" w14:textId="77777777" w:rsidR="00986E18" w:rsidRPr="008F4532" w:rsidRDefault="00986E18" w:rsidP="007025E5">
            <w:pPr>
              <w:spacing w:after="0" w:line="240" w:lineRule="auto"/>
              <w:ind w:hanging="90"/>
              <w:rPr>
                <w:rFonts w:ascii="Arial" w:eastAsia="Times New Roman" w:hAnsi="Arial" w:cs="Arial"/>
                <w:b/>
                <w:sz w:val="24"/>
                <w:szCs w:val="24"/>
              </w:rPr>
            </w:pPr>
            <w:r w:rsidRPr="008F4532">
              <w:rPr>
                <w:rFonts w:ascii="Arial" w:eastAsia="Times New Roman" w:hAnsi="Arial" w:cs="Arial"/>
                <w:b/>
                <w:sz w:val="24"/>
                <w:szCs w:val="24"/>
              </w:rPr>
              <w:t>Rent of Vehicle</w:t>
            </w:r>
          </w:p>
        </w:tc>
        <w:tc>
          <w:tcPr>
            <w:tcW w:w="2070" w:type="dxa"/>
            <w:shd w:val="clear" w:color="auto" w:fill="auto"/>
          </w:tcPr>
          <w:p w14:paraId="01A17DA2" w14:textId="77777777" w:rsidR="00986E18" w:rsidRPr="008F4532" w:rsidRDefault="00986E18" w:rsidP="007025E5">
            <w:pPr>
              <w:spacing w:after="0" w:line="240" w:lineRule="auto"/>
              <w:ind w:hanging="90"/>
              <w:jc w:val="right"/>
              <w:rPr>
                <w:rFonts w:ascii="Arial" w:eastAsia="Times New Roman" w:hAnsi="Arial" w:cs="Arial"/>
                <w:b/>
                <w:sz w:val="24"/>
                <w:szCs w:val="24"/>
              </w:rPr>
            </w:pPr>
            <w:r w:rsidRPr="008F4532">
              <w:rPr>
                <w:rFonts w:ascii="Arial" w:eastAsia="Times New Roman" w:hAnsi="Arial" w:cs="Arial"/>
                <w:b/>
                <w:sz w:val="24"/>
                <w:szCs w:val="24"/>
              </w:rPr>
              <w:t>7630</w:t>
            </w:r>
          </w:p>
        </w:tc>
        <w:tc>
          <w:tcPr>
            <w:tcW w:w="2700" w:type="dxa"/>
            <w:shd w:val="clear" w:color="auto" w:fill="auto"/>
          </w:tcPr>
          <w:p w14:paraId="2B5D5458" w14:textId="77777777" w:rsidR="00986E18" w:rsidRPr="008F4532" w:rsidRDefault="00986E18" w:rsidP="007025E5">
            <w:pPr>
              <w:spacing w:after="0" w:line="240" w:lineRule="auto"/>
              <w:ind w:hanging="90"/>
              <w:jc w:val="right"/>
              <w:rPr>
                <w:rFonts w:ascii="Arial" w:eastAsia="Times New Roman" w:hAnsi="Arial" w:cs="Arial"/>
                <w:b/>
                <w:sz w:val="24"/>
                <w:szCs w:val="24"/>
              </w:rPr>
            </w:pPr>
            <w:r w:rsidRPr="008F4532">
              <w:rPr>
                <w:rFonts w:ascii="Arial" w:eastAsia="Times New Roman" w:hAnsi="Arial" w:cs="Arial"/>
                <w:b/>
                <w:sz w:val="24"/>
                <w:szCs w:val="24"/>
              </w:rPr>
              <w:t>$600</w:t>
            </w:r>
          </w:p>
        </w:tc>
      </w:tr>
      <w:tr w:rsidR="00986E18" w:rsidRPr="007A1CB0" w14:paraId="60F05FDF" w14:textId="77777777" w:rsidTr="007025E5">
        <w:tc>
          <w:tcPr>
            <w:tcW w:w="9288" w:type="dxa"/>
            <w:gridSpan w:val="3"/>
            <w:shd w:val="clear" w:color="auto" w:fill="auto"/>
          </w:tcPr>
          <w:p w14:paraId="6D25DF32" w14:textId="77777777" w:rsidR="00986E18" w:rsidRPr="008F4532" w:rsidRDefault="00986E18" w:rsidP="007025E5">
            <w:pPr>
              <w:numPr>
                <w:ilvl w:val="0"/>
                <w:numId w:val="85"/>
              </w:numPr>
              <w:spacing w:after="0" w:line="240" w:lineRule="auto"/>
              <w:contextualSpacing/>
              <w:rPr>
                <w:rFonts w:ascii="Arial" w:eastAsia="Times New Roman" w:hAnsi="Arial" w:cs="Arial"/>
                <w:b/>
                <w:sz w:val="24"/>
                <w:szCs w:val="24"/>
              </w:rPr>
            </w:pPr>
            <w:r w:rsidRPr="008F4532">
              <w:rPr>
                <w:rFonts w:ascii="Arial" w:eastAsia="Times New Roman" w:hAnsi="Arial" w:cs="Arial"/>
                <w:sz w:val="24"/>
                <w:szCs w:val="24"/>
              </w:rPr>
              <w:t>Rent of PW truck for 6 months</w:t>
            </w:r>
          </w:p>
        </w:tc>
      </w:tr>
      <w:tr w:rsidR="008F4532" w:rsidRPr="007A1CB0" w14:paraId="56EA4044" w14:textId="77777777" w:rsidTr="008F4532">
        <w:tc>
          <w:tcPr>
            <w:tcW w:w="4518" w:type="dxa"/>
            <w:tcBorders>
              <w:top w:val="single" w:sz="4" w:space="0" w:color="auto"/>
              <w:left w:val="single" w:sz="4" w:space="0" w:color="auto"/>
              <w:bottom w:val="single" w:sz="4" w:space="0" w:color="auto"/>
              <w:right w:val="single" w:sz="4" w:space="0" w:color="auto"/>
            </w:tcBorders>
            <w:shd w:val="clear" w:color="auto" w:fill="auto"/>
          </w:tcPr>
          <w:p w14:paraId="49A2839C" w14:textId="77777777" w:rsidR="008F4532" w:rsidRPr="007A1CB0" w:rsidRDefault="008F4532" w:rsidP="003E671A">
            <w:pPr>
              <w:spacing w:after="0" w:line="240" w:lineRule="auto"/>
              <w:ind w:hanging="90"/>
              <w:rPr>
                <w:rFonts w:ascii="Arial" w:eastAsia="Times New Roman" w:hAnsi="Arial" w:cs="Arial"/>
                <w:b/>
                <w:sz w:val="24"/>
                <w:szCs w:val="24"/>
              </w:rPr>
            </w:pPr>
            <w:bookmarkStart w:id="56" w:name="_Hlk160388072"/>
            <w:r w:rsidRPr="007A1CB0">
              <w:rPr>
                <w:rFonts w:ascii="Arial" w:eastAsia="Times New Roman" w:hAnsi="Arial" w:cs="Arial"/>
                <w:b/>
                <w:sz w:val="24"/>
                <w:szCs w:val="24"/>
              </w:rPr>
              <w:t xml:space="preserve">Telephone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A9FE045" w14:textId="77777777" w:rsidR="008F4532" w:rsidRPr="007A1CB0" w:rsidRDefault="008F4532" w:rsidP="003E671A">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7710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26BA6C8" w14:textId="77777777" w:rsidR="008F4532" w:rsidRPr="007A1CB0" w:rsidRDefault="008F4532" w:rsidP="003E671A">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   $750 </w:t>
            </w:r>
          </w:p>
        </w:tc>
      </w:tr>
      <w:tr w:rsidR="008F4532" w:rsidRPr="007A1CB0" w14:paraId="4C06353B" w14:textId="77777777" w:rsidTr="003E671A">
        <w:tc>
          <w:tcPr>
            <w:tcW w:w="9288" w:type="dxa"/>
            <w:gridSpan w:val="3"/>
            <w:shd w:val="clear" w:color="auto" w:fill="auto"/>
          </w:tcPr>
          <w:p w14:paraId="73B042F9" w14:textId="77777777" w:rsidR="008F4532" w:rsidRPr="006743A0" w:rsidRDefault="008F4532" w:rsidP="003E671A">
            <w:pPr>
              <w:numPr>
                <w:ilvl w:val="0"/>
                <w:numId w:val="85"/>
              </w:numPr>
              <w:spacing w:after="0" w:line="240" w:lineRule="auto"/>
              <w:contextualSpacing/>
              <w:rPr>
                <w:rFonts w:ascii="Arial" w:eastAsia="Times New Roman" w:hAnsi="Arial" w:cs="Arial"/>
                <w:sz w:val="24"/>
                <w:szCs w:val="24"/>
              </w:rPr>
            </w:pPr>
            <w:r>
              <w:rPr>
                <w:rFonts w:ascii="Arial" w:eastAsia="Times New Roman" w:hAnsi="Arial" w:cs="Arial"/>
                <w:sz w:val="24"/>
                <w:szCs w:val="24"/>
              </w:rPr>
              <w:t>Based on prior year</w:t>
            </w:r>
            <w:r w:rsidRPr="007A1CB0">
              <w:rPr>
                <w:rFonts w:ascii="Arial" w:eastAsia="Times New Roman" w:hAnsi="Arial" w:cs="Arial"/>
                <w:sz w:val="24"/>
                <w:szCs w:val="24"/>
              </w:rPr>
              <w:t>.</w:t>
            </w:r>
          </w:p>
        </w:tc>
      </w:tr>
      <w:bookmarkEnd w:id="56"/>
      <w:tr w:rsidR="002A066B" w:rsidRPr="002A066B" w14:paraId="28555AF4" w14:textId="77777777" w:rsidTr="008002D6">
        <w:tc>
          <w:tcPr>
            <w:tcW w:w="4518" w:type="dxa"/>
            <w:tcBorders>
              <w:top w:val="single" w:sz="4" w:space="0" w:color="auto"/>
              <w:left w:val="single" w:sz="4" w:space="0" w:color="auto"/>
              <w:bottom w:val="single" w:sz="4" w:space="0" w:color="auto"/>
              <w:right w:val="single" w:sz="4" w:space="0" w:color="auto"/>
            </w:tcBorders>
            <w:shd w:val="clear" w:color="auto" w:fill="auto"/>
          </w:tcPr>
          <w:p w14:paraId="0078CC62" w14:textId="3DC928C8" w:rsidR="008002D6" w:rsidRPr="002A066B" w:rsidRDefault="008002D6" w:rsidP="008F6AE2">
            <w:pPr>
              <w:spacing w:after="0" w:line="240" w:lineRule="auto"/>
              <w:ind w:hanging="90"/>
              <w:rPr>
                <w:rFonts w:ascii="Arial" w:eastAsia="Times New Roman" w:hAnsi="Arial" w:cs="Arial"/>
                <w:b/>
                <w:sz w:val="24"/>
                <w:szCs w:val="24"/>
              </w:rPr>
            </w:pPr>
            <w:r w:rsidRPr="002A066B">
              <w:rPr>
                <w:rFonts w:ascii="Arial" w:eastAsia="Times New Roman" w:hAnsi="Arial" w:cs="Arial"/>
                <w:b/>
                <w:sz w:val="24"/>
                <w:szCs w:val="24"/>
              </w:rPr>
              <w:t xml:space="preserve">Internet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54579AF" w14:textId="3207CF2C" w:rsidR="008002D6" w:rsidRPr="002A066B" w:rsidRDefault="008002D6" w:rsidP="008F6AE2">
            <w:pPr>
              <w:spacing w:after="0" w:line="240" w:lineRule="auto"/>
              <w:ind w:hanging="90"/>
              <w:jc w:val="right"/>
              <w:rPr>
                <w:rFonts w:ascii="Arial" w:eastAsia="Times New Roman" w:hAnsi="Arial" w:cs="Arial"/>
                <w:b/>
                <w:sz w:val="24"/>
                <w:szCs w:val="24"/>
              </w:rPr>
            </w:pPr>
            <w:r w:rsidRPr="002A066B">
              <w:rPr>
                <w:rFonts w:ascii="Arial" w:eastAsia="Times New Roman" w:hAnsi="Arial" w:cs="Arial"/>
                <w:b/>
                <w:sz w:val="24"/>
                <w:szCs w:val="24"/>
              </w:rPr>
              <w:t>7715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559FD40" w14:textId="66F28567" w:rsidR="008002D6" w:rsidRPr="002A066B" w:rsidRDefault="008002D6" w:rsidP="008F6AE2">
            <w:pPr>
              <w:spacing w:after="0" w:line="240" w:lineRule="auto"/>
              <w:ind w:hanging="90"/>
              <w:jc w:val="right"/>
              <w:rPr>
                <w:rFonts w:ascii="Arial" w:eastAsia="Times New Roman" w:hAnsi="Arial" w:cs="Arial"/>
                <w:b/>
                <w:sz w:val="24"/>
                <w:szCs w:val="24"/>
              </w:rPr>
            </w:pPr>
            <w:r w:rsidRPr="002A066B">
              <w:rPr>
                <w:rFonts w:ascii="Arial" w:eastAsia="Times New Roman" w:hAnsi="Arial" w:cs="Arial"/>
                <w:b/>
                <w:sz w:val="24"/>
                <w:szCs w:val="24"/>
              </w:rPr>
              <w:t xml:space="preserve">   $1,600 </w:t>
            </w:r>
          </w:p>
        </w:tc>
      </w:tr>
      <w:tr w:rsidR="002A066B" w:rsidRPr="002A066B" w14:paraId="22AF759D" w14:textId="77777777" w:rsidTr="008F6AE2">
        <w:tc>
          <w:tcPr>
            <w:tcW w:w="9288" w:type="dxa"/>
            <w:gridSpan w:val="3"/>
            <w:shd w:val="clear" w:color="auto" w:fill="auto"/>
          </w:tcPr>
          <w:p w14:paraId="6D8F0493" w14:textId="0D519858" w:rsidR="008002D6" w:rsidRPr="002A066B" w:rsidRDefault="008002D6" w:rsidP="008F6AE2">
            <w:pPr>
              <w:numPr>
                <w:ilvl w:val="0"/>
                <w:numId w:val="85"/>
              </w:numPr>
              <w:spacing w:after="0" w:line="240" w:lineRule="auto"/>
              <w:contextualSpacing/>
              <w:rPr>
                <w:rFonts w:ascii="Arial" w:eastAsia="Times New Roman" w:hAnsi="Arial" w:cs="Arial"/>
                <w:sz w:val="24"/>
                <w:szCs w:val="24"/>
              </w:rPr>
            </w:pPr>
            <w:r w:rsidRPr="002A066B">
              <w:rPr>
                <w:rFonts w:ascii="Arial" w:eastAsia="Times New Roman" w:hAnsi="Arial" w:cs="Arial"/>
                <w:sz w:val="24"/>
                <w:szCs w:val="24"/>
              </w:rPr>
              <w:t>Based on current full charge – will review rate with Nushagak.</w:t>
            </w:r>
          </w:p>
        </w:tc>
      </w:tr>
      <w:tr w:rsidR="00F43F89" w:rsidRPr="007A1CB0" w14:paraId="4129C1A6" w14:textId="77777777" w:rsidTr="00F43F89">
        <w:tc>
          <w:tcPr>
            <w:tcW w:w="4518" w:type="dxa"/>
            <w:tcBorders>
              <w:top w:val="single" w:sz="4" w:space="0" w:color="auto"/>
              <w:left w:val="single" w:sz="4" w:space="0" w:color="auto"/>
              <w:bottom w:val="single" w:sz="4" w:space="0" w:color="auto"/>
              <w:right w:val="single" w:sz="4" w:space="0" w:color="auto"/>
            </w:tcBorders>
            <w:shd w:val="clear" w:color="auto" w:fill="auto"/>
          </w:tcPr>
          <w:p w14:paraId="19549ABE" w14:textId="77777777" w:rsidR="00F43F89" w:rsidRPr="007A1CB0" w:rsidRDefault="00F43F89" w:rsidP="005F023C">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 xml:space="preserve">Electricity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DC12EC2" w14:textId="77777777" w:rsidR="00F43F89" w:rsidRPr="007A1CB0" w:rsidRDefault="00F43F89" w:rsidP="005F023C">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7720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72BAA1B" w14:textId="0C7F5821" w:rsidR="00F43F89" w:rsidRPr="007A1CB0" w:rsidRDefault="00F43F89" w:rsidP="005F023C">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   $</w:t>
            </w:r>
            <w:r>
              <w:rPr>
                <w:rFonts w:ascii="Arial" w:eastAsia="Times New Roman" w:hAnsi="Arial" w:cs="Arial"/>
                <w:b/>
                <w:sz w:val="24"/>
                <w:szCs w:val="24"/>
              </w:rPr>
              <w:t>4</w:t>
            </w:r>
            <w:r w:rsidR="002A066B">
              <w:rPr>
                <w:rFonts w:ascii="Arial" w:eastAsia="Times New Roman" w:hAnsi="Arial" w:cs="Arial"/>
                <w:b/>
                <w:sz w:val="24"/>
                <w:szCs w:val="24"/>
              </w:rPr>
              <w:t>5</w:t>
            </w:r>
            <w:r w:rsidRPr="007A1CB0">
              <w:rPr>
                <w:rFonts w:ascii="Arial" w:eastAsia="Times New Roman" w:hAnsi="Arial" w:cs="Arial"/>
                <w:b/>
                <w:sz w:val="24"/>
                <w:szCs w:val="24"/>
              </w:rPr>
              <w:t>,000</w:t>
            </w:r>
          </w:p>
        </w:tc>
      </w:tr>
      <w:tr w:rsidR="00F43F89" w:rsidRPr="007A1CB0" w14:paraId="698DE443" w14:textId="77777777" w:rsidTr="005F023C">
        <w:tc>
          <w:tcPr>
            <w:tcW w:w="9288" w:type="dxa"/>
            <w:gridSpan w:val="3"/>
            <w:shd w:val="clear" w:color="auto" w:fill="auto"/>
          </w:tcPr>
          <w:p w14:paraId="79F6D019" w14:textId="77777777" w:rsidR="00F43F89" w:rsidRDefault="00F43F89" w:rsidP="005F023C">
            <w:pPr>
              <w:numPr>
                <w:ilvl w:val="0"/>
                <w:numId w:val="85"/>
              </w:numPr>
              <w:spacing w:after="0" w:line="240" w:lineRule="auto"/>
              <w:contextualSpacing/>
              <w:rPr>
                <w:rFonts w:ascii="Arial" w:eastAsia="Times New Roman" w:hAnsi="Arial" w:cs="Arial"/>
                <w:sz w:val="24"/>
                <w:szCs w:val="24"/>
              </w:rPr>
            </w:pPr>
            <w:r>
              <w:rPr>
                <w:rFonts w:ascii="Arial" w:eastAsia="Times New Roman" w:hAnsi="Arial" w:cs="Arial"/>
                <w:sz w:val="24"/>
                <w:szCs w:val="24"/>
              </w:rPr>
              <w:t>Increase from last year to meet current pricing</w:t>
            </w:r>
          </w:p>
          <w:p w14:paraId="1539E835" w14:textId="77777777" w:rsidR="00F43F89" w:rsidRPr="007A1CB0" w:rsidRDefault="00F43F89" w:rsidP="002A066B">
            <w:pPr>
              <w:spacing w:after="0" w:line="240" w:lineRule="auto"/>
              <w:ind w:left="666"/>
              <w:contextualSpacing/>
              <w:rPr>
                <w:rFonts w:ascii="Arial" w:eastAsia="Times New Roman" w:hAnsi="Arial" w:cs="Arial"/>
                <w:sz w:val="24"/>
                <w:szCs w:val="24"/>
              </w:rPr>
            </w:pPr>
          </w:p>
        </w:tc>
      </w:tr>
      <w:tr w:rsidR="00A170FE" w:rsidRPr="007A1CB0" w14:paraId="194E132D" w14:textId="77777777" w:rsidTr="00A170FE">
        <w:tc>
          <w:tcPr>
            <w:tcW w:w="4518" w:type="dxa"/>
            <w:tcBorders>
              <w:top w:val="single" w:sz="4" w:space="0" w:color="auto"/>
              <w:left w:val="single" w:sz="4" w:space="0" w:color="auto"/>
              <w:bottom w:val="single" w:sz="4" w:space="0" w:color="auto"/>
              <w:right w:val="single" w:sz="4" w:space="0" w:color="auto"/>
            </w:tcBorders>
            <w:shd w:val="clear" w:color="auto" w:fill="auto"/>
          </w:tcPr>
          <w:p w14:paraId="6DFCDF02" w14:textId="77777777" w:rsidR="00A170FE" w:rsidRPr="007A1CB0" w:rsidRDefault="00A170FE" w:rsidP="007B7B95">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Heating Fuel</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9044B70" w14:textId="77777777" w:rsidR="00A170FE" w:rsidRPr="007A1CB0" w:rsidRDefault="00A170FE" w:rsidP="007B7B95">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7730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4CEB6F7" w14:textId="68874BA1" w:rsidR="00A170FE" w:rsidRPr="007A1CB0" w:rsidRDefault="00A170FE" w:rsidP="007B7B95">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 xml:space="preserve">   $1</w:t>
            </w:r>
            <w:r w:rsidR="002A066B">
              <w:rPr>
                <w:rFonts w:ascii="Arial" w:eastAsia="Times New Roman" w:hAnsi="Arial" w:cs="Arial"/>
                <w:b/>
                <w:sz w:val="24"/>
                <w:szCs w:val="24"/>
              </w:rPr>
              <w:t>2</w:t>
            </w:r>
            <w:r>
              <w:rPr>
                <w:rFonts w:ascii="Arial" w:eastAsia="Times New Roman" w:hAnsi="Arial" w:cs="Arial"/>
                <w:b/>
                <w:sz w:val="24"/>
                <w:szCs w:val="24"/>
              </w:rPr>
              <w:t>,0</w:t>
            </w:r>
            <w:r w:rsidRPr="007A1CB0">
              <w:rPr>
                <w:rFonts w:ascii="Arial" w:eastAsia="Times New Roman" w:hAnsi="Arial" w:cs="Arial"/>
                <w:b/>
                <w:sz w:val="24"/>
                <w:szCs w:val="24"/>
              </w:rPr>
              <w:t>00</w:t>
            </w:r>
          </w:p>
        </w:tc>
      </w:tr>
      <w:tr w:rsidR="00A170FE" w:rsidRPr="007A1CB0" w14:paraId="0179E554" w14:textId="77777777" w:rsidTr="007B7B95">
        <w:tc>
          <w:tcPr>
            <w:tcW w:w="9288" w:type="dxa"/>
            <w:gridSpan w:val="3"/>
            <w:shd w:val="clear" w:color="auto" w:fill="auto"/>
          </w:tcPr>
          <w:p w14:paraId="5644E5C8" w14:textId="6D52520C" w:rsidR="001C45DC" w:rsidRPr="002A066B" w:rsidRDefault="00A170FE" w:rsidP="002A066B">
            <w:pPr>
              <w:numPr>
                <w:ilvl w:val="0"/>
                <w:numId w:val="85"/>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Water treatment plant.</w:t>
            </w:r>
            <w:r>
              <w:rPr>
                <w:rFonts w:ascii="Arial" w:eastAsia="Times New Roman" w:hAnsi="Arial" w:cs="Arial"/>
                <w:sz w:val="24"/>
                <w:szCs w:val="24"/>
              </w:rPr>
              <w:t xml:space="preserve"> Increase from last year to meet current pricing</w:t>
            </w:r>
          </w:p>
          <w:p w14:paraId="035C2812" w14:textId="77777777" w:rsidR="00A170FE" w:rsidRPr="007A1CB0" w:rsidRDefault="00A170FE" w:rsidP="007B7B95">
            <w:pPr>
              <w:spacing w:after="0" w:line="240" w:lineRule="auto"/>
              <w:rPr>
                <w:rFonts w:ascii="Arial" w:eastAsia="Times New Roman" w:hAnsi="Arial" w:cs="Arial"/>
                <w:sz w:val="24"/>
                <w:szCs w:val="24"/>
              </w:rPr>
            </w:pPr>
          </w:p>
        </w:tc>
      </w:tr>
      <w:tr w:rsidR="00A170FE" w:rsidRPr="007A1CB0" w14:paraId="06F97160" w14:textId="77777777" w:rsidTr="007B7B95">
        <w:tc>
          <w:tcPr>
            <w:tcW w:w="4518" w:type="dxa"/>
            <w:shd w:val="clear" w:color="auto" w:fill="auto"/>
          </w:tcPr>
          <w:p w14:paraId="3C5F7021" w14:textId="77777777" w:rsidR="00A170FE" w:rsidRPr="007A1CB0" w:rsidRDefault="00A170FE" w:rsidP="007B7B95">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Building Maintenance</w:t>
            </w:r>
          </w:p>
        </w:tc>
        <w:tc>
          <w:tcPr>
            <w:tcW w:w="2070" w:type="dxa"/>
            <w:shd w:val="clear" w:color="auto" w:fill="auto"/>
          </w:tcPr>
          <w:p w14:paraId="345D66B3" w14:textId="77777777" w:rsidR="00A170FE" w:rsidRPr="007A1CB0" w:rsidRDefault="00A170FE" w:rsidP="007B7B95">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7790</w:t>
            </w:r>
          </w:p>
        </w:tc>
        <w:tc>
          <w:tcPr>
            <w:tcW w:w="2700" w:type="dxa"/>
            <w:shd w:val="clear" w:color="auto" w:fill="auto"/>
          </w:tcPr>
          <w:p w14:paraId="7E39B59E" w14:textId="76F4DD6D" w:rsidR="00A170FE" w:rsidRPr="007A1CB0" w:rsidRDefault="00A170FE" w:rsidP="007B7B95">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3E3259">
              <w:rPr>
                <w:rFonts w:ascii="Arial" w:eastAsia="Times New Roman" w:hAnsi="Arial" w:cs="Arial"/>
                <w:b/>
                <w:sz w:val="24"/>
                <w:szCs w:val="24"/>
              </w:rPr>
              <w:t>1</w:t>
            </w:r>
            <w:r w:rsidR="002A066B">
              <w:rPr>
                <w:rFonts w:ascii="Arial" w:eastAsia="Times New Roman" w:hAnsi="Arial" w:cs="Arial"/>
                <w:b/>
                <w:sz w:val="24"/>
                <w:szCs w:val="24"/>
              </w:rPr>
              <w:t>0</w:t>
            </w:r>
            <w:r w:rsidRPr="007A1CB0">
              <w:rPr>
                <w:rFonts w:ascii="Arial" w:eastAsia="Times New Roman" w:hAnsi="Arial" w:cs="Arial"/>
                <w:b/>
                <w:sz w:val="24"/>
                <w:szCs w:val="24"/>
              </w:rPr>
              <w:t>,</w:t>
            </w:r>
            <w:r>
              <w:rPr>
                <w:rFonts w:ascii="Arial" w:eastAsia="Times New Roman" w:hAnsi="Arial" w:cs="Arial"/>
                <w:b/>
                <w:sz w:val="24"/>
                <w:szCs w:val="24"/>
              </w:rPr>
              <w:t>0</w:t>
            </w:r>
            <w:r w:rsidRPr="007A1CB0">
              <w:rPr>
                <w:rFonts w:ascii="Arial" w:eastAsia="Times New Roman" w:hAnsi="Arial" w:cs="Arial"/>
                <w:b/>
                <w:sz w:val="24"/>
                <w:szCs w:val="24"/>
              </w:rPr>
              <w:t>00</w:t>
            </w:r>
          </w:p>
        </w:tc>
      </w:tr>
      <w:tr w:rsidR="00A170FE" w:rsidRPr="007A1CB0" w14:paraId="32F6B127" w14:textId="77777777" w:rsidTr="007B7B95">
        <w:tc>
          <w:tcPr>
            <w:tcW w:w="9288" w:type="dxa"/>
            <w:gridSpan w:val="3"/>
            <w:shd w:val="clear" w:color="auto" w:fill="auto"/>
          </w:tcPr>
          <w:p w14:paraId="2A7F36D5" w14:textId="77777777" w:rsidR="00A170FE" w:rsidRPr="00972E34" w:rsidRDefault="00A170FE" w:rsidP="007B7B95">
            <w:pPr>
              <w:numPr>
                <w:ilvl w:val="0"/>
                <w:numId w:val="85"/>
              </w:numPr>
              <w:spacing w:after="0" w:line="240" w:lineRule="auto"/>
              <w:contextualSpacing/>
              <w:rPr>
                <w:rFonts w:ascii="Arial" w:eastAsia="Times New Roman" w:hAnsi="Arial" w:cs="Arial"/>
                <w:b/>
                <w:sz w:val="24"/>
                <w:szCs w:val="24"/>
              </w:rPr>
            </w:pPr>
            <w:r w:rsidRPr="007A1CB0">
              <w:rPr>
                <w:rFonts w:ascii="Arial" w:eastAsia="Times New Roman" w:hAnsi="Arial" w:cs="Arial"/>
                <w:sz w:val="24"/>
                <w:szCs w:val="24"/>
              </w:rPr>
              <w:t>Minor building repair (facia and corner work).</w:t>
            </w:r>
          </w:p>
          <w:p w14:paraId="6D6763BD" w14:textId="0837F652" w:rsidR="00A170FE" w:rsidRPr="002A066B" w:rsidRDefault="00A170FE" w:rsidP="007B7B95">
            <w:pPr>
              <w:numPr>
                <w:ilvl w:val="0"/>
                <w:numId w:val="85"/>
              </w:numPr>
              <w:spacing w:after="0" w:line="240" w:lineRule="auto"/>
              <w:contextualSpacing/>
              <w:rPr>
                <w:rFonts w:ascii="Arial" w:eastAsia="Times New Roman" w:hAnsi="Arial" w:cs="Arial"/>
                <w:b/>
                <w:sz w:val="24"/>
                <w:szCs w:val="24"/>
              </w:rPr>
            </w:pPr>
            <w:r>
              <w:rPr>
                <w:rFonts w:ascii="Arial" w:eastAsia="Times New Roman" w:hAnsi="Arial" w:cs="Arial"/>
                <w:sz w:val="24"/>
                <w:szCs w:val="24"/>
              </w:rPr>
              <w:t>Repair to generator shack</w:t>
            </w:r>
          </w:p>
          <w:p w14:paraId="65F14FF3" w14:textId="7C7E27DC" w:rsidR="002A066B" w:rsidRDefault="002A066B" w:rsidP="007B7B95">
            <w:pPr>
              <w:numPr>
                <w:ilvl w:val="0"/>
                <w:numId w:val="85"/>
              </w:numPr>
              <w:spacing w:after="0" w:line="240" w:lineRule="auto"/>
              <w:contextualSpacing/>
              <w:rPr>
                <w:rFonts w:ascii="Arial" w:eastAsia="Times New Roman" w:hAnsi="Arial" w:cs="Arial"/>
                <w:bCs/>
                <w:sz w:val="24"/>
                <w:szCs w:val="24"/>
              </w:rPr>
            </w:pPr>
            <w:r w:rsidRPr="002A066B">
              <w:rPr>
                <w:rFonts w:ascii="Arial" w:eastAsia="Times New Roman" w:hAnsi="Arial" w:cs="Arial"/>
                <w:bCs/>
                <w:sz w:val="24"/>
                <w:szCs w:val="24"/>
              </w:rPr>
              <w:t>Entry way is leaking</w:t>
            </w:r>
          </w:p>
          <w:p w14:paraId="0ECC0BD3" w14:textId="135D9461" w:rsidR="004257F8" w:rsidRPr="002A066B" w:rsidRDefault="004257F8" w:rsidP="007B7B95">
            <w:pPr>
              <w:numPr>
                <w:ilvl w:val="0"/>
                <w:numId w:val="85"/>
              </w:numPr>
              <w:spacing w:after="0" w:line="240" w:lineRule="auto"/>
              <w:contextualSpacing/>
              <w:rPr>
                <w:rFonts w:ascii="Arial" w:eastAsia="Times New Roman" w:hAnsi="Arial" w:cs="Arial"/>
                <w:bCs/>
                <w:sz w:val="24"/>
                <w:szCs w:val="24"/>
              </w:rPr>
            </w:pPr>
            <w:r>
              <w:rPr>
                <w:rFonts w:ascii="Arial" w:eastAsia="Times New Roman" w:hAnsi="Arial" w:cs="Arial"/>
                <w:bCs/>
                <w:sz w:val="24"/>
                <w:szCs w:val="24"/>
              </w:rPr>
              <w:t>New water chemical injection system</w:t>
            </w:r>
          </w:p>
          <w:p w14:paraId="326A4C1D" w14:textId="77777777" w:rsidR="00A170FE" w:rsidRPr="007A1CB0" w:rsidRDefault="00A170FE" w:rsidP="007B7B95">
            <w:pPr>
              <w:spacing w:after="0" w:line="240" w:lineRule="auto"/>
              <w:ind w:left="666"/>
              <w:contextualSpacing/>
              <w:rPr>
                <w:rFonts w:ascii="Arial" w:eastAsia="Times New Roman" w:hAnsi="Arial" w:cs="Arial"/>
                <w:sz w:val="24"/>
                <w:szCs w:val="24"/>
              </w:rPr>
            </w:pPr>
          </w:p>
        </w:tc>
      </w:tr>
      <w:tr w:rsidR="00526D7F" w:rsidRPr="007A1CB0" w14:paraId="3C63DC74" w14:textId="77777777" w:rsidTr="00271857">
        <w:tc>
          <w:tcPr>
            <w:tcW w:w="4518" w:type="dxa"/>
            <w:shd w:val="clear" w:color="auto" w:fill="auto"/>
          </w:tcPr>
          <w:p w14:paraId="66ED1B50" w14:textId="1136B635" w:rsidR="00526D7F" w:rsidRPr="007A1CB0" w:rsidRDefault="00526D7F" w:rsidP="00271857">
            <w:pPr>
              <w:spacing w:after="0" w:line="240" w:lineRule="auto"/>
              <w:ind w:hanging="90"/>
              <w:rPr>
                <w:rFonts w:ascii="Arial" w:eastAsia="Times New Roman" w:hAnsi="Arial" w:cs="Arial"/>
                <w:b/>
                <w:sz w:val="24"/>
                <w:szCs w:val="24"/>
              </w:rPr>
            </w:pPr>
            <w:r>
              <w:rPr>
                <w:rFonts w:ascii="Arial" w:eastAsia="Times New Roman" w:hAnsi="Arial" w:cs="Arial"/>
                <w:b/>
                <w:sz w:val="24"/>
                <w:szCs w:val="24"/>
              </w:rPr>
              <w:t>Infrastructure</w:t>
            </w:r>
            <w:r w:rsidRPr="007A1CB0">
              <w:rPr>
                <w:rFonts w:ascii="Arial" w:eastAsia="Times New Roman" w:hAnsi="Arial" w:cs="Arial"/>
                <w:b/>
                <w:sz w:val="24"/>
                <w:szCs w:val="24"/>
              </w:rPr>
              <w:t xml:space="preserve"> Maintenance</w:t>
            </w:r>
          </w:p>
        </w:tc>
        <w:tc>
          <w:tcPr>
            <w:tcW w:w="2070" w:type="dxa"/>
            <w:shd w:val="clear" w:color="auto" w:fill="auto"/>
          </w:tcPr>
          <w:p w14:paraId="313DCAC4" w14:textId="33FFF55B" w:rsidR="00526D7F" w:rsidRPr="007A1CB0" w:rsidRDefault="00526D7F" w:rsidP="00271857">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779</w:t>
            </w:r>
            <w:r>
              <w:rPr>
                <w:rFonts w:ascii="Arial" w:eastAsia="Times New Roman" w:hAnsi="Arial" w:cs="Arial"/>
                <w:b/>
                <w:sz w:val="24"/>
                <w:szCs w:val="24"/>
              </w:rPr>
              <w:t>4</w:t>
            </w:r>
          </w:p>
        </w:tc>
        <w:tc>
          <w:tcPr>
            <w:tcW w:w="2700" w:type="dxa"/>
            <w:shd w:val="clear" w:color="auto" w:fill="auto"/>
          </w:tcPr>
          <w:p w14:paraId="2A98A0F7" w14:textId="17FC5ED2" w:rsidR="00526D7F" w:rsidRPr="007A1CB0" w:rsidRDefault="00526D7F" w:rsidP="00271857">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621D35">
              <w:rPr>
                <w:rFonts w:ascii="Arial" w:eastAsia="Times New Roman" w:hAnsi="Arial" w:cs="Arial"/>
                <w:b/>
                <w:sz w:val="24"/>
                <w:szCs w:val="24"/>
              </w:rPr>
              <w:t>2</w:t>
            </w:r>
            <w:r>
              <w:rPr>
                <w:rFonts w:ascii="Arial" w:eastAsia="Times New Roman" w:hAnsi="Arial" w:cs="Arial"/>
                <w:b/>
                <w:sz w:val="24"/>
                <w:szCs w:val="24"/>
              </w:rPr>
              <w:t>0</w:t>
            </w:r>
            <w:r w:rsidRPr="007A1CB0">
              <w:rPr>
                <w:rFonts w:ascii="Arial" w:eastAsia="Times New Roman" w:hAnsi="Arial" w:cs="Arial"/>
                <w:b/>
                <w:sz w:val="24"/>
                <w:szCs w:val="24"/>
              </w:rPr>
              <w:t>,</w:t>
            </w:r>
            <w:r>
              <w:rPr>
                <w:rFonts w:ascii="Arial" w:eastAsia="Times New Roman" w:hAnsi="Arial" w:cs="Arial"/>
                <w:b/>
                <w:sz w:val="24"/>
                <w:szCs w:val="24"/>
              </w:rPr>
              <w:t>0</w:t>
            </w:r>
            <w:r w:rsidRPr="007A1CB0">
              <w:rPr>
                <w:rFonts w:ascii="Arial" w:eastAsia="Times New Roman" w:hAnsi="Arial" w:cs="Arial"/>
                <w:b/>
                <w:sz w:val="24"/>
                <w:szCs w:val="24"/>
              </w:rPr>
              <w:t>00</w:t>
            </w:r>
          </w:p>
        </w:tc>
      </w:tr>
      <w:tr w:rsidR="00526D7F" w:rsidRPr="007A1CB0" w14:paraId="62A3A73B" w14:textId="77777777" w:rsidTr="00271857">
        <w:tc>
          <w:tcPr>
            <w:tcW w:w="9288" w:type="dxa"/>
            <w:gridSpan w:val="3"/>
            <w:shd w:val="clear" w:color="auto" w:fill="auto"/>
          </w:tcPr>
          <w:p w14:paraId="5E0D14DF" w14:textId="2F1AE4C2" w:rsidR="00526D7F" w:rsidRPr="00621D35" w:rsidRDefault="00526D7F" w:rsidP="00271857">
            <w:pPr>
              <w:numPr>
                <w:ilvl w:val="0"/>
                <w:numId w:val="85"/>
              </w:numPr>
              <w:spacing w:after="0" w:line="240" w:lineRule="auto"/>
              <w:contextualSpacing/>
              <w:rPr>
                <w:rFonts w:ascii="Arial" w:eastAsia="Times New Roman" w:hAnsi="Arial" w:cs="Arial"/>
                <w:b/>
                <w:sz w:val="24"/>
                <w:szCs w:val="24"/>
              </w:rPr>
            </w:pPr>
            <w:r>
              <w:rPr>
                <w:rFonts w:ascii="Arial" w:eastAsia="Times New Roman" w:hAnsi="Arial" w:cs="Arial"/>
                <w:sz w:val="24"/>
                <w:szCs w:val="24"/>
              </w:rPr>
              <w:t>3 fire hydrants replaced</w:t>
            </w:r>
          </w:p>
          <w:p w14:paraId="35C6B8F9" w14:textId="7D727F2A" w:rsidR="00621D35" w:rsidRPr="00972E34" w:rsidRDefault="00621D35" w:rsidP="00271857">
            <w:pPr>
              <w:numPr>
                <w:ilvl w:val="0"/>
                <w:numId w:val="85"/>
              </w:numPr>
              <w:spacing w:after="0" w:line="240" w:lineRule="auto"/>
              <w:contextualSpacing/>
              <w:rPr>
                <w:rFonts w:ascii="Arial" w:eastAsia="Times New Roman" w:hAnsi="Arial" w:cs="Arial"/>
                <w:b/>
                <w:sz w:val="24"/>
                <w:szCs w:val="24"/>
              </w:rPr>
            </w:pPr>
            <w:r>
              <w:rPr>
                <w:rFonts w:ascii="Arial" w:eastAsia="Times New Roman" w:hAnsi="Arial" w:cs="Arial"/>
                <w:sz w:val="24"/>
                <w:szCs w:val="24"/>
              </w:rPr>
              <w:t>Manhole replacements</w:t>
            </w:r>
          </w:p>
          <w:p w14:paraId="1ED16886" w14:textId="77777777" w:rsidR="00526D7F" w:rsidRPr="007A1CB0" w:rsidRDefault="00526D7F" w:rsidP="00526D7F">
            <w:pPr>
              <w:spacing w:after="0" w:line="240" w:lineRule="auto"/>
              <w:ind w:left="666"/>
              <w:contextualSpacing/>
              <w:rPr>
                <w:rFonts w:ascii="Arial" w:eastAsia="Times New Roman" w:hAnsi="Arial" w:cs="Arial"/>
                <w:sz w:val="24"/>
                <w:szCs w:val="24"/>
              </w:rPr>
            </w:pPr>
          </w:p>
        </w:tc>
      </w:tr>
      <w:tr w:rsidR="004257F8" w:rsidRPr="004257F8" w14:paraId="31E0BC36" w14:textId="77777777" w:rsidTr="005F023C">
        <w:tc>
          <w:tcPr>
            <w:tcW w:w="4518" w:type="dxa"/>
            <w:shd w:val="clear" w:color="auto" w:fill="auto"/>
          </w:tcPr>
          <w:p w14:paraId="58CB2691" w14:textId="77777777" w:rsidR="00C674B5" w:rsidRPr="004257F8" w:rsidRDefault="00C674B5" w:rsidP="005F023C">
            <w:pPr>
              <w:spacing w:after="0" w:line="240" w:lineRule="auto"/>
              <w:ind w:hanging="90"/>
              <w:rPr>
                <w:rFonts w:ascii="Arial" w:eastAsia="Times New Roman" w:hAnsi="Arial" w:cs="Arial"/>
                <w:b/>
                <w:sz w:val="24"/>
                <w:szCs w:val="24"/>
              </w:rPr>
            </w:pPr>
            <w:r w:rsidRPr="004257F8">
              <w:rPr>
                <w:rFonts w:ascii="Arial" w:eastAsia="Times New Roman" w:hAnsi="Arial" w:cs="Arial"/>
                <w:b/>
                <w:sz w:val="24"/>
                <w:szCs w:val="24"/>
              </w:rPr>
              <w:t>Computer Hardware</w:t>
            </w:r>
          </w:p>
        </w:tc>
        <w:tc>
          <w:tcPr>
            <w:tcW w:w="2070" w:type="dxa"/>
            <w:shd w:val="clear" w:color="auto" w:fill="auto"/>
          </w:tcPr>
          <w:p w14:paraId="049371CE" w14:textId="77777777" w:rsidR="00C674B5" w:rsidRPr="004257F8" w:rsidRDefault="00C674B5" w:rsidP="005F023C">
            <w:pPr>
              <w:spacing w:after="0" w:line="240" w:lineRule="auto"/>
              <w:ind w:hanging="90"/>
              <w:jc w:val="right"/>
              <w:rPr>
                <w:rFonts w:ascii="Arial" w:eastAsia="Times New Roman" w:hAnsi="Arial" w:cs="Arial"/>
                <w:b/>
                <w:sz w:val="24"/>
                <w:szCs w:val="24"/>
              </w:rPr>
            </w:pPr>
            <w:r w:rsidRPr="004257F8">
              <w:rPr>
                <w:rFonts w:ascii="Arial" w:eastAsia="Times New Roman" w:hAnsi="Arial" w:cs="Arial"/>
                <w:b/>
                <w:sz w:val="24"/>
                <w:szCs w:val="24"/>
              </w:rPr>
              <w:t>7910</w:t>
            </w:r>
          </w:p>
        </w:tc>
        <w:tc>
          <w:tcPr>
            <w:tcW w:w="2700" w:type="dxa"/>
            <w:shd w:val="clear" w:color="auto" w:fill="auto"/>
          </w:tcPr>
          <w:p w14:paraId="2781993F" w14:textId="38082341" w:rsidR="00C674B5" w:rsidRPr="004257F8" w:rsidRDefault="004257F8" w:rsidP="005F023C">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0</w:t>
            </w:r>
          </w:p>
        </w:tc>
      </w:tr>
      <w:tr w:rsidR="004257F8" w:rsidRPr="004257F8" w14:paraId="015C6A20" w14:textId="77777777" w:rsidTr="005F023C">
        <w:tc>
          <w:tcPr>
            <w:tcW w:w="9288" w:type="dxa"/>
            <w:gridSpan w:val="3"/>
            <w:shd w:val="clear" w:color="auto" w:fill="auto"/>
          </w:tcPr>
          <w:p w14:paraId="15A1318C" w14:textId="2EF85E39" w:rsidR="00C674B5" w:rsidRPr="004257F8" w:rsidRDefault="00C674B5" w:rsidP="005F023C">
            <w:pPr>
              <w:pStyle w:val="ListParagraph"/>
              <w:numPr>
                <w:ilvl w:val="0"/>
                <w:numId w:val="124"/>
              </w:numPr>
              <w:spacing w:after="0" w:line="240" w:lineRule="auto"/>
              <w:ind w:left="720"/>
              <w:rPr>
                <w:rFonts w:ascii="Arial" w:eastAsia="Times New Roman" w:hAnsi="Arial" w:cs="Arial"/>
                <w:sz w:val="24"/>
                <w:szCs w:val="24"/>
              </w:rPr>
            </w:pPr>
            <w:r w:rsidRPr="004257F8">
              <w:rPr>
                <w:rFonts w:ascii="Arial" w:eastAsia="Times New Roman" w:hAnsi="Arial" w:cs="Arial"/>
                <w:sz w:val="24"/>
                <w:szCs w:val="24"/>
              </w:rPr>
              <w:t xml:space="preserve">Purchase of new computer shared with </w:t>
            </w:r>
            <w:r w:rsidR="007F6D5D" w:rsidRPr="004257F8">
              <w:rPr>
                <w:rFonts w:ascii="Arial" w:eastAsia="Times New Roman" w:hAnsi="Arial" w:cs="Arial"/>
                <w:sz w:val="24"/>
                <w:szCs w:val="24"/>
              </w:rPr>
              <w:t>waste</w:t>
            </w:r>
            <w:r w:rsidRPr="004257F8">
              <w:rPr>
                <w:rFonts w:ascii="Arial" w:eastAsia="Times New Roman" w:hAnsi="Arial" w:cs="Arial"/>
                <w:sz w:val="24"/>
                <w:szCs w:val="24"/>
              </w:rPr>
              <w:t>water budget. New line item.</w:t>
            </w:r>
          </w:p>
          <w:p w14:paraId="63F677BD" w14:textId="77777777" w:rsidR="00C674B5" w:rsidRPr="004257F8" w:rsidRDefault="00C674B5" w:rsidP="005F023C">
            <w:pPr>
              <w:pStyle w:val="ListParagraph"/>
              <w:spacing w:after="0" w:line="240" w:lineRule="auto"/>
              <w:rPr>
                <w:rFonts w:ascii="Arial" w:eastAsia="Times New Roman" w:hAnsi="Arial" w:cs="Arial"/>
                <w:sz w:val="24"/>
                <w:szCs w:val="24"/>
              </w:rPr>
            </w:pPr>
          </w:p>
        </w:tc>
      </w:tr>
      <w:tr w:rsidR="00A170FE" w:rsidRPr="007A1CB0" w14:paraId="6BD3512A" w14:textId="77777777" w:rsidTr="007B7B95">
        <w:tc>
          <w:tcPr>
            <w:tcW w:w="4518" w:type="dxa"/>
            <w:shd w:val="clear" w:color="auto" w:fill="auto"/>
          </w:tcPr>
          <w:p w14:paraId="3CF6FCFC" w14:textId="77777777" w:rsidR="00A170FE" w:rsidRPr="007A1CB0" w:rsidRDefault="00A170FE" w:rsidP="007B7B95">
            <w:pPr>
              <w:spacing w:after="0" w:line="240" w:lineRule="auto"/>
              <w:ind w:hanging="90"/>
              <w:rPr>
                <w:rFonts w:ascii="Arial" w:eastAsia="Times New Roman" w:hAnsi="Arial" w:cs="Arial"/>
                <w:b/>
                <w:sz w:val="24"/>
                <w:szCs w:val="24"/>
              </w:rPr>
            </w:pPr>
            <w:bookmarkStart w:id="57" w:name="_Hlk166133832"/>
            <w:r w:rsidRPr="007A1CB0">
              <w:rPr>
                <w:rFonts w:ascii="Arial" w:eastAsia="Times New Roman" w:hAnsi="Arial" w:cs="Arial"/>
                <w:b/>
                <w:sz w:val="24"/>
                <w:szCs w:val="24"/>
              </w:rPr>
              <w:t>Vehicle Maintenance</w:t>
            </w:r>
          </w:p>
        </w:tc>
        <w:tc>
          <w:tcPr>
            <w:tcW w:w="2070" w:type="dxa"/>
            <w:shd w:val="clear" w:color="auto" w:fill="auto"/>
          </w:tcPr>
          <w:p w14:paraId="6A5424E3" w14:textId="77777777" w:rsidR="00A170FE" w:rsidRPr="007A1CB0" w:rsidRDefault="00A170FE" w:rsidP="007B7B95">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8110</w:t>
            </w:r>
          </w:p>
        </w:tc>
        <w:tc>
          <w:tcPr>
            <w:tcW w:w="2700" w:type="dxa"/>
            <w:shd w:val="clear" w:color="auto" w:fill="auto"/>
          </w:tcPr>
          <w:p w14:paraId="39181466" w14:textId="77777777" w:rsidR="00A170FE" w:rsidRPr="007A1CB0" w:rsidRDefault="00A170FE" w:rsidP="007B7B95">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Pr>
                <w:rFonts w:ascii="Arial" w:eastAsia="Times New Roman" w:hAnsi="Arial" w:cs="Arial"/>
                <w:b/>
                <w:sz w:val="24"/>
                <w:szCs w:val="24"/>
              </w:rPr>
              <w:t>500</w:t>
            </w:r>
          </w:p>
        </w:tc>
      </w:tr>
      <w:tr w:rsidR="00A170FE" w:rsidRPr="007A1CB0" w14:paraId="63DE7361" w14:textId="77777777" w:rsidTr="007B7B95">
        <w:tc>
          <w:tcPr>
            <w:tcW w:w="9288" w:type="dxa"/>
            <w:gridSpan w:val="3"/>
            <w:shd w:val="clear" w:color="auto" w:fill="auto"/>
          </w:tcPr>
          <w:p w14:paraId="24DD965F" w14:textId="77777777" w:rsidR="00A170FE" w:rsidRPr="007A1CB0" w:rsidRDefault="00A170FE" w:rsidP="007B7B95">
            <w:pPr>
              <w:numPr>
                <w:ilvl w:val="0"/>
                <w:numId w:val="85"/>
              </w:numPr>
              <w:spacing w:after="0" w:line="240" w:lineRule="auto"/>
              <w:contextualSpacing/>
              <w:rPr>
                <w:rFonts w:ascii="Arial" w:eastAsia="Times New Roman" w:hAnsi="Arial" w:cs="Arial"/>
                <w:b/>
                <w:sz w:val="24"/>
                <w:szCs w:val="24"/>
              </w:rPr>
            </w:pPr>
            <w:r>
              <w:rPr>
                <w:rFonts w:ascii="Arial" w:eastAsia="Times New Roman" w:hAnsi="Arial" w:cs="Arial"/>
                <w:sz w:val="24"/>
                <w:szCs w:val="24"/>
              </w:rPr>
              <w:t>Repair to old vehicle until new purchase</w:t>
            </w:r>
          </w:p>
        </w:tc>
      </w:tr>
      <w:bookmarkEnd w:id="57"/>
      <w:tr w:rsidR="00CB223C" w:rsidRPr="007A1CB0" w14:paraId="1717840F" w14:textId="77777777" w:rsidTr="00907A87">
        <w:tc>
          <w:tcPr>
            <w:tcW w:w="4518" w:type="dxa"/>
            <w:shd w:val="clear" w:color="auto" w:fill="auto"/>
          </w:tcPr>
          <w:p w14:paraId="0C32E3D6" w14:textId="77777777" w:rsidR="00CB223C" w:rsidRPr="007A1CB0" w:rsidRDefault="00CB223C" w:rsidP="00907A87">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Equipment Maintenance</w:t>
            </w:r>
          </w:p>
        </w:tc>
        <w:tc>
          <w:tcPr>
            <w:tcW w:w="2070" w:type="dxa"/>
            <w:shd w:val="clear" w:color="auto" w:fill="auto"/>
          </w:tcPr>
          <w:p w14:paraId="175B4E94" w14:textId="77777777" w:rsidR="00CB223C" w:rsidRPr="007A1CB0" w:rsidRDefault="00CB223C" w:rsidP="00907A87">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8120</w:t>
            </w:r>
          </w:p>
        </w:tc>
        <w:tc>
          <w:tcPr>
            <w:tcW w:w="2700" w:type="dxa"/>
            <w:shd w:val="clear" w:color="auto" w:fill="auto"/>
          </w:tcPr>
          <w:p w14:paraId="24E24255" w14:textId="3D51B117" w:rsidR="00CB223C" w:rsidRPr="007A1CB0" w:rsidRDefault="00CB223C" w:rsidP="00907A87">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   $</w:t>
            </w:r>
            <w:r w:rsidR="00621D35">
              <w:rPr>
                <w:rFonts w:ascii="Arial" w:eastAsia="Times New Roman" w:hAnsi="Arial" w:cs="Arial"/>
                <w:b/>
                <w:sz w:val="24"/>
                <w:szCs w:val="24"/>
              </w:rPr>
              <w:t>3,0</w:t>
            </w:r>
            <w:r w:rsidRPr="007A1CB0">
              <w:rPr>
                <w:rFonts w:ascii="Arial" w:eastAsia="Times New Roman" w:hAnsi="Arial" w:cs="Arial"/>
                <w:b/>
                <w:sz w:val="24"/>
                <w:szCs w:val="24"/>
              </w:rPr>
              <w:t>00</w:t>
            </w:r>
          </w:p>
        </w:tc>
      </w:tr>
      <w:tr w:rsidR="00CB223C" w:rsidRPr="007A1CB0" w14:paraId="6CF9DCED" w14:textId="77777777" w:rsidTr="00907A87">
        <w:tc>
          <w:tcPr>
            <w:tcW w:w="9288" w:type="dxa"/>
            <w:gridSpan w:val="3"/>
            <w:shd w:val="clear" w:color="auto" w:fill="auto"/>
          </w:tcPr>
          <w:p w14:paraId="7C31EA5E" w14:textId="22F9C0CB" w:rsidR="00CB223C" w:rsidRDefault="00CB223C" w:rsidP="00907A87">
            <w:pPr>
              <w:numPr>
                <w:ilvl w:val="0"/>
                <w:numId w:val="86"/>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Gen s</w:t>
            </w:r>
            <w:r>
              <w:rPr>
                <w:rFonts w:ascii="Arial" w:eastAsia="Times New Roman" w:hAnsi="Arial" w:cs="Arial"/>
                <w:sz w:val="24"/>
                <w:szCs w:val="24"/>
              </w:rPr>
              <w:t>et, backhoe and treatment plant</w:t>
            </w:r>
          </w:p>
          <w:p w14:paraId="21F91DD3" w14:textId="77777777" w:rsidR="00CB223C" w:rsidRPr="007A1CB0" w:rsidRDefault="00CB223C" w:rsidP="00907A87">
            <w:pPr>
              <w:spacing w:after="0" w:line="240" w:lineRule="auto"/>
              <w:rPr>
                <w:rFonts w:ascii="Arial" w:eastAsia="Times New Roman" w:hAnsi="Arial" w:cs="Arial"/>
                <w:sz w:val="24"/>
                <w:szCs w:val="24"/>
              </w:rPr>
            </w:pPr>
            <w:r w:rsidRPr="007A1CB0">
              <w:rPr>
                <w:rFonts w:ascii="Arial" w:eastAsia="Times New Roman" w:hAnsi="Arial" w:cs="Arial"/>
                <w:sz w:val="24"/>
                <w:szCs w:val="24"/>
              </w:rPr>
              <w:t xml:space="preserve">  </w:t>
            </w:r>
          </w:p>
        </w:tc>
      </w:tr>
      <w:tr w:rsidR="00E4703D" w:rsidRPr="007A1CB0" w14:paraId="6FBD55EE" w14:textId="77777777" w:rsidTr="00902F41">
        <w:tc>
          <w:tcPr>
            <w:tcW w:w="4518" w:type="dxa"/>
            <w:shd w:val="clear" w:color="auto" w:fill="auto"/>
          </w:tcPr>
          <w:p w14:paraId="5C03CA4C" w14:textId="77777777" w:rsidR="00E4703D" w:rsidRPr="007A1CB0" w:rsidRDefault="00E4703D" w:rsidP="00902F41">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Required Inspections</w:t>
            </w:r>
          </w:p>
        </w:tc>
        <w:tc>
          <w:tcPr>
            <w:tcW w:w="2070" w:type="dxa"/>
            <w:shd w:val="clear" w:color="auto" w:fill="auto"/>
          </w:tcPr>
          <w:p w14:paraId="1874BFD2" w14:textId="77777777"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8210</w:t>
            </w:r>
          </w:p>
        </w:tc>
        <w:tc>
          <w:tcPr>
            <w:tcW w:w="2700" w:type="dxa"/>
            <w:shd w:val="clear" w:color="auto" w:fill="auto"/>
          </w:tcPr>
          <w:p w14:paraId="51EF9894" w14:textId="7D49F8AC"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  $</w:t>
            </w:r>
            <w:r w:rsidR="00157DBA">
              <w:rPr>
                <w:rFonts w:ascii="Arial" w:eastAsia="Times New Roman" w:hAnsi="Arial" w:cs="Arial"/>
                <w:b/>
                <w:sz w:val="24"/>
                <w:szCs w:val="24"/>
              </w:rPr>
              <w:t>60,</w:t>
            </w:r>
            <w:r w:rsidRPr="007A1CB0">
              <w:rPr>
                <w:rFonts w:ascii="Arial" w:eastAsia="Times New Roman" w:hAnsi="Arial" w:cs="Arial"/>
                <w:b/>
                <w:sz w:val="24"/>
                <w:szCs w:val="24"/>
              </w:rPr>
              <w:t>500</w:t>
            </w:r>
          </w:p>
        </w:tc>
      </w:tr>
      <w:tr w:rsidR="00E4703D" w:rsidRPr="007A1CB0" w14:paraId="6626EE0D" w14:textId="77777777" w:rsidTr="00902F41">
        <w:tc>
          <w:tcPr>
            <w:tcW w:w="9288" w:type="dxa"/>
            <w:gridSpan w:val="3"/>
            <w:shd w:val="clear" w:color="auto" w:fill="auto"/>
          </w:tcPr>
          <w:p w14:paraId="4D968871" w14:textId="77777777" w:rsidR="00E4703D" w:rsidRDefault="00E4703D" w:rsidP="00902F41">
            <w:pPr>
              <w:numPr>
                <w:ilvl w:val="0"/>
                <w:numId w:val="86"/>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Fire extinguishers.</w:t>
            </w:r>
          </w:p>
          <w:p w14:paraId="5B3756F3" w14:textId="6FCD3E94" w:rsidR="00EB4C4B" w:rsidRDefault="00EE05BB" w:rsidP="00902F41">
            <w:pPr>
              <w:numPr>
                <w:ilvl w:val="0"/>
                <w:numId w:val="86"/>
              </w:numPr>
              <w:spacing w:after="0" w:line="240" w:lineRule="auto"/>
              <w:contextualSpacing/>
              <w:rPr>
                <w:rFonts w:ascii="Arial" w:eastAsia="Times New Roman" w:hAnsi="Arial" w:cs="Arial"/>
                <w:sz w:val="24"/>
                <w:szCs w:val="24"/>
              </w:rPr>
            </w:pPr>
            <w:r>
              <w:rPr>
                <w:rFonts w:ascii="Arial" w:eastAsia="Times New Roman" w:hAnsi="Arial" w:cs="Arial"/>
                <w:sz w:val="24"/>
                <w:szCs w:val="24"/>
              </w:rPr>
              <w:t>Water tank internal cleaning and inspection for compliance</w:t>
            </w:r>
            <w:r w:rsidR="00D12673">
              <w:rPr>
                <w:rFonts w:ascii="Arial" w:eastAsia="Times New Roman" w:hAnsi="Arial" w:cs="Arial"/>
                <w:sz w:val="24"/>
                <w:szCs w:val="24"/>
              </w:rPr>
              <w:t xml:space="preserve"> </w:t>
            </w:r>
            <w:r w:rsidR="000B4720">
              <w:rPr>
                <w:rFonts w:ascii="Arial" w:eastAsia="Times New Roman" w:hAnsi="Arial" w:cs="Arial"/>
                <w:sz w:val="24"/>
                <w:szCs w:val="24"/>
              </w:rPr>
              <w:t>about every</w:t>
            </w:r>
            <w:r w:rsidR="00D12673">
              <w:rPr>
                <w:rFonts w:ascii="Arial" w:eastAsia="Times New Roman" w:hAnsi="Arial" w:cs="Arial"/>
                <w:sz w:val="24"/>
                <w:szCs w:val="24"/>
              </w:rPr>
              <w:t xml:space="preserve"> 10 years</w:t>
            </w:r>
            <w:r>
              <w:rPr>
                <w:rFonts w:ascii="Arial" w:eastAsia="Times New Roman" w:hAnsi="Arial" w:cs="Arial"/>
                <w:sz w:val="24"/>
                <w:szCs w:val="24"/>
              </w:rPr>
              <w:t xml:space="preserve"> (</w:t>
            </w:r>
            <w:r w:rsidR="00234F9D">
              <w:rPr>
                <w:rFonts w:ascii="Arial" w:eastAsia="Times New Roman" w:hAnsi="Arial" w:cs="Arial"/>
                <w:sz w:val="24"/>
                <w:szCs w:val="24"/>
              </w:rPr>
              <w:t>one tank each in FY26 &amp; FY27)</w:t>
            </w:r>
            <w:r w:rsidR="00157DBA">
              <w:rPr>
                <w:rFonts w:ascii="Arial" w:eastAsia="Times New Roman" w:hAnsi="Arial" w:cs="Arial"/>
                <w:sz w:val="24"/>
                <w:szCs w:val="24"/>
              </w:rPr>
              <w:t>. $60,000</w:t>
            </w:r>
            <w:r w:rsidR="000B4720">
              <w:rPr>
                <w:rFonts w:ascii="Arial" w:eastAsia="Times New Roman" w:hAnsi="Arial" w:cs="Arial"/>
                <w:sz w:val="24"/>
                <w:szCs w:val="24"/>
              </w:rPr>
              <w:t xml:space="preserve"> estimate</w:t>
            </w:r>
          </w:p>
          <w:p w14:paraId="7E041288" w14:textId="080A346C" w:rsidR="00D12673" w:rsidRPr="007A1CB0" w:rsidRDefault="00D12673" w:rsidP="00902F41">
            <w:pPr>
              <w:numPr>
                <w:ilvl w:val="0"/>
                <w:numId w:val="86"/>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Water tank external inspection every </w:t>
            </w:r>
            <w:r w:rsidR="00157DBA">
              <w:rPr>
                <w:rFonts w:ascii="Arial" w:eastAsia="Times New Roman" w:hAnsi="Arial" w:cs="Arial"/>
                <w:sz w:val="24"/>
                <w:szCs w:val="24"/>
              </w:rPr>
              <w:t xml:space="preserve">5 years. </w:t>
            </w:r>
            <w:r w:rsidR="006011AD">
              <w:rPr>
                <w:rFonts w:ascii="Arial" w:eastAsia="Times New Roman" w:hAnsi="Arial" w:cs="Arial"/>
                <w:sz w:val="24"/>
                <w:szCs w:val="24"/>
              </w:rPr>
              <w:t xml:space="preserve">Investigation on when is being conducted. </w:t>
            </w:r>
            <w:r w:rsidR="001F568A">
              <w:rPr>
                <w:rFonts w:ascii="Arial" w:eastAsia="Times New Roman" w:hAnsi="Arial" w:cs="Arial"/>
                <w:sz w:val="24"/>
                <w:szCs w:val="24"/>
              </w:rPr>
              <w:t>$30,000 e</w:t>
            </w:r>
            <w:r w:rsidR="0017575C">
              <w:rPr>
                <w:rFonts w:ascii="Arial" w:eastAsia="Times New Roman" w:hAnsi="Arial" w:cs="Arial"/>
                <w:sz w:val="24"/>
                <w:szCs w:val="24"/>
              </w:rPr>
              <w:t>stimated</w:t>
            </w:r>
          </w:p>
          <w:p w14:paraId="22FD2FFE" w14:textId="77777777" w:rsidR="00E4703D" w:rsidRPr="007A1CB0" w:rsidRDefault="00E4703D" w:rsidP="00902F41">
            <w:pPr>
              <w:spacing w:after="0" w:line="240" w:lineRule="auto"/>
              <w:rPr>
                <w:rFonts w:ascii="Arial" w:eastAsia="Times New Roman" w:hAnsi="Arial" w:cs="Arial"/>
                <w:sz w:val="24"/>
                <w:szCs w:val="24"/>
              </w:rPr>
            </w:pPr>
          </w:p>
        </w:tc>
      </w:tr>
    </w:tbl>
    <w:p w14:paraId="47C7B0E3" w14:textId="77777777" w:rsidR="00271A3D" w:rsidRDefault="00271A3D" w:rsidP="00E4703D">
      <w:pPr>
        <w:spacing w:after="0" w:line="240" w:lineRule="auto"/>
        <w:rPr>
          <w:rFonts w:ascii="Arial" w:eastAsia="Times New Roman" w:hAnsi="Arial" w:cs="Arial"/>
          <w:b/>
          <w:sz w:val="24"/>
          <w:szCs w:val="24"/>
        </w:rPr>
      </w:pPr>
    </w:p>
    <w:p w14:paraId="283FABB5" w14:textId="77777777" w:rsidR="00271A3D" w:rsidRDefault="00271A3D">
      <w:pPr>
        <w:rPr>
          <w:rFonts w:ascii="Arial" w:eastAsia="Times New Roman" w:hAnsi="Arial" w:cs="Arial"/>
          <w:b/>
          <w:sz w:val="24"/>
          <w:szCs w:val="24"/>
        </w:rPr>
      </w:pPr>
      <w:r>
        <w:rPr>
          <w:rFonts w:ascii="Arial" w:eastAsia="Times New Roman" w:hAnsi="Arial" w:cs="Arial"/>
          <w:b/>
          <w:sz w:val="24"/>
          <w:szCs w:val="24"/>
        </w:rPr>
        <w:br w:type="page"/>
      </w:r>
    </w:p>
    <w:p w14:paraId="46022FFC" w14:textId="77777777" w:rsidR="008618C5" w:rsidRDefault="008618C5" w:rsidP="008618C5">
      <w:pPr>
        <w:rPr>
          <w:b/>
          <w:sz w:val="24"/>
        </w:rPr>
      </w:pPr>
      <w:r w:rsidRPr="004511C7">
        <w:rPr>
          <w:b/>
          <w:sz w:val="24"/>
        </w:rPr>
        <w:lastRenderedPageBreak/>
        <w:t>2100 XXXX 30 61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2070"/>
        <w:gridCol w:w="2700"/>
      </w:tblGrid>
      <w:tr w:rsidR="00271A3D" w:rsidRPr="007A1CB0" w14:paraId="78B4AC09" w14:textId="77777777" w:rsidTr="007025E5">
        <w:tc>
          <w:tcPr>
            <w:tcW w:w="4518" w:type="dxa"/>
            <w:shd w:val="clear" w:color="auto" w:fill="auto"/>
          </w:tcPr>
          <w:p w14:paraId="429D0FA5" w14:textId="77777777" w:rsidR="00271A3D" w:rsidRPr="007A1CB0" w:rsidRDefault="00271A3D" w:rsidP="007025E5">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 xml:space="preserve">Sample Testing </w:t>
            </w:r>
          </w:p>
        </w:tc>
        <w:tc>
          <w:tcPr>
            <w:tcW w:w="2070" w:type="dxa"/>
            <w:shd w:val="clear" w:color="auto" w:fill="auto"/>
          </w:tcPr>
          <w:p w14:paraId="1E6DF4E0" w14:textId="77777777" w:rsidR="00271A3D" w:rsidRPr="007A1CB0" w:rsidRDefault="00271A3D" w:rsidP="007025E5">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8220</w:t>
            </w:r>
          </w:p>
        </w:tc>
        <w:tc>
          <w:tcPr>
            <w:tcW w:w="2700" w:type="dxa"/>
            <w:shd w:val="clear" w:color="auto" w:fill="auto"/>
          </w:tcPr>
          <w:p w14:paraId="7B57F73C" w14:textId="77777777" w:rsidR="00271A3D" w:rsidRPr="007A1CB0" w:rsidRDefault="00271A3D" w:rsidP="007025E5">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  $</w:t>
            </w:r>
            <w:r>
              <w:rPr>
                <w:rFonts w:ascii="Arial" w:eastAsia="Times New Roman" w:hAnsi="Arial" w:cs="Arial"/>
                <w:b/>
                <w:sz w:val="24"/>
                <w:szCs w:val="24"/>
              </w:rPr>
              <w:t>7</w:t>
            </w:r>
            <w:r w:rsidRPr="007A1CB0">
              <w:rPr>
                <w:rFonts w:ascii="Arial" w:eastAsia="Times New Roman" w:hAnsi="Arial" w:cs="Arial"/>
                <w:b/>
                <w:sz w:val="24"/>
                <w:szCs w:val="24"/>
              </w:rPr>
              <w:t>,</w:t>
            </w:r>
            <w:r>
              <w:rPr>
                <w:rFonts w:ascii="Arial" w:eastAsia="Times New Roman" w:hAnsi="Arial" w:cs="Arial"/>
                <w:b/>
                <w:sz w:val="24"/>
                <w:szCs w:val="24"/>
              </w:rPr>
              <w:t>5</w:t>
            </w:r>
            <w:r w:rsidRPr="007A1CB0">
              <w:rPr>
                <w:rFonts w:ascii="Arial" w:eastAsia="Times New Roman" w:hAnsi="Arial" w:cs="Arial"/>
                <w:b/>
                <w:sz w:val="24"/>
                <w:szCs w:val="24"/>
              </w:rPr>
              <w:t>00</w:t>
            </w:r>
          </w:p>
        </w:tc>
      </w:tr>
      <w:tr w:rsidR="00271A3D" w:rsidRPr="007A1CB0" w14:paraId="7F3A592C" w14:textId="77777777" w:rsidTr="007025E5">
        <w:tc>
          <w:tcPr>
            <w:tcW w:w="9288" w:type="dxa"/>
            <w:gridSpan w:val="3"/>
            <w:shd w:val="clear" w:color="auto" w:fill="auto"/>
          </w:tcPr>
          <w:p w14:paraId="4638BD32" w14:textId="77777777" w:rsidR="00271A3D" w:rsidRDefault="00271A3D" w:rsidP="007025E5">
            <w:pPr>
              <w:numPr>
                <w:ilvl w:val="0"/>
                <w:numId w:val="86"/>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Testing of water supply throughout the city.</w:t>
            </w:r>
          </w:p>
          <w:p w14:paraId="09BEFE9C" w14:textId="77777777" w:rsidR="00271A3D" w:rsidRPr="007A1CB0" w:rsidRDefault="00271A3D" w:rsidP="007025E5">
            <w:pPr>
              <w:spacing w:after="0" w:line="240" w:lineRule="auto"/>
              <w:rPr>
                <w:rFonts w:ascii="Arial" w:eastAsia="Times New Roman" w:hAnsi="Arial" w:cs="Arial"/>
                <w:sz w:val="24"/>
                <w:szCs w:val="24"/>
              </w:rPr>
            </w:pPr>
            <w:r w:rsidRPr="007A1CB0">
              <w:rPr>
                <w:rFonts w:ascii="Arial" w:eastAsia="Times New Roman" w:hAnsi="Arial" w:cs="Arial"/>
                <w:sz w:val="24"/>
                <w:szCs w:val="24"/>
              </w:rPr>
              <w:t xml:space="preserve">    </w:t>
            </w:r>
          </w:p>
        </w:tc>
      </w:tr>
      <w:tr w:rsidR="00271A3D" w:rsidRPr="007A1CB0" w14:paraId="791B8BAF" w14:textId="77777777" w:rsidTr="007025E5">
        <w:tc>
          <w:tcPr>
            <w:tcW w:w="4518" w:type="dxa"/>
            <w:shd w:val="clear" w:color="auto" w:fill="auto"/>
          </w:tcPr>
          <w:p w14:paraId="7C7BD728" w14:textId="77777777" w:rsidR="00271A3D" w:rsidRPr="007A1CB0" w:rsidRDefault="00271A3D" w:rsidP="007025E5">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Administrative OH</w:t>
            </w:r>
          </w:p>
        </w:tc>
        <w:tc>
          <w:tcPr>
            <w:tcW w:w="2070" w:type="dxa"/>
            <w:shd w:val="clear" w:color="auto" w:fill="auto"/>
          </w:tcPr>
          <w:p w14:paraId="35FA0235" w14:textId="77777777" w:rsidR="00271A3D" w:rsidRPr="007A1CB0" w:rsidRDefault="00271A3D" w:rsidP="007025E5">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9010</w:t>
            </w:r>
          </w:p>
        </w:tc>
        <w:tc>
          <w:tcPr>
            <w:tcW w:w="2700" w:type="dxa"/>
            <w:shd w:val="clear" w:color="auto" w:fill="auto"/>
          </w:tcPr>
          <w:p w14:paraId="53337BA7" w14:textId="1BCBF943" w:rsidR="00271A3D" w:rsidRPr="007A1CB0" w:rsidRDefault="00271A3D" w:rsidP="007025E5">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   $</w:t>
            </w:r>
            <w:r w:rsidR="007E2CE5">
              <w:rPr>
                <w:rFonts w:ascii="Arial" w:eastAsia="Times New Roman" w:hAnsi="Arial" w:cs="Arial"/>
                <w:b/>
                <w:sz w:val="24"/>
                <w:szCs w:val="24"/>
              </w:rPr>
              <w:t>45</w:t>
            </w:r>
            <w:r w:rsidRPr="007A1CB0">
              <w:rPr>
                <w:rFonts w:ascii="Arial" w:eastAsia="Times New Roman" w:hAnsi="Arial" w:cs="Arial"/>
                <w:b/>
                <w:sz w:val="24"/>
                <w:szCs w:val="24"/>
              </w:rPr>
              <w:t>,</w:t>
            </w:r>
            <w:r w:rsidR="007E2CE5">
              <w:rPr>
                <w:rFonts w:ascii="Arial" w:eastAsia="Times New Roman" w:hAnsi="Arial" w:cs="Arial"/>
                <w:b/>
                <w:sz w:val="24"/>
                <w:szCs w:val="24"/>
              </w:rPr>
              <w:t>8</w:t>
            </w:r>
            <w:r>
              <w:rPr>
                <w:rFonts w:ascii="Arial" w:eastAsia="Times New Roman" w:hAnsi="Arial" w:cs="Arial"/>
                <w:b/>
                <w:sz w:val="24"/>
                <w:szCs w:val="24"/>
              </w:rPr>
              <w:t>00</w:t>
            </w:r>
          </w:p>
        </w:tc>
      </w:tr>
      <w:tr w:rsidR="00271A3D" w:rsidRPr="007A1CB0" w14:paraId="69621B98" w14:textId="77777777" w:rsidTr="007025E5">
        <w:tc>
          <w:tcPr>
            <w:tcW w:w="9288" w:type="dxa"/>
            <w:gridSpan w:val="3"/>
            <w:shd w:val="clear" w:color="auto" w:fill="auto"/>
          </w:tcPr>
          <w:p w14:paraId="30CAA67F" w14:textId="77777777" w:rsidR="00271A3D" w:rsidRPr="007A1CB0" w:rsidRDefault="00271A3D" w:rsidP="007025E5">
            <w:pPr>
              <w:numPr>
                <w:ilvl w:val="0"/>
                <w:numId w:val="90"/>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10% of expenses</w:t>
            </w:r>
            <w:r>
              <w:rPr>
                <w:rFonts w:ascii="Arial" w:eastAsia="Times New Roman" w:hAnsi="Arial" w:cs="Arial"/>
                <w:sz w:val="24"/>
                <w:szCs w:val="24"/>
              </w:rPr>
              <w:t xml:space="preserve"> – Excluding PERS on Behalf</w:t>
            </w:r>
            <w:r w:rsidRPr="007A1CB0">
              <w:rPr>
                <w:rFonts w:ascii="Arial" w:eastAsia="Times New Roman" w:hAnsi="Arial" w:cs="Arial"/>
                <w:sz w:val="24"/>
                <w:szCs w:val="24"/>
              </w:rPr>
              <w:t>.</w:t>
            </w:r>
          </w:p>
        </w:tc>
      </w:tr>
      <w:tr w:rsidR="00271A3D" w:rsidRPr="007A1CB0" w14:paraId="5C8C4467" w14:textId="77777777" w:rsidTr="007025E5">
        <w:tc>
          <w:tcPr>
            <w:tcW w:w="6588" w:type="dxa"/>
            <w:gridSpan w:val="2"/>
            <w:shd w:val="clear" w:color="auto" w:fill="auto"/>
          </w:tcPr>
          <w:p w14:paraId="73C97EAA" w14:textId="77777777" w:rsidR="00271A3D" w:rsidRPr="007A1CB0" w:rsidRDefault="00271A3D" w:rsidP="007025E5">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Total Water Department </w:t>
            </w:r>
            <w:r>
              <w:rPr>
                <w:rFonts w:ascii="Arial" w:eastAsia="Times New Roman" w:hAnsi="Arial" w:cs="Arial"/>
                <w:b/>
                <w:sz w:val="24"/>
                <w:szCs w:val="24"/>
              </w:rPr>
              <w:t>Expenses</w:t>
            </w:r>
            <w:r w:rsidRPr="007A1CB0">
              <w:rPr>
                <w:rFonts w:ascii="Arial" w:eastAsia="Times New Roman" w:hAnsi="Arial" w:cs="Arial"/>
                <w:b/>
                <w:sz w:val="24"/>
                <w:szCs w:val="24"/>
              </w:rPr>
              <w:t xml:space="preserve">                                      </w:t>
            </w:r>
          </w:p>
        </w:tc>
        <w:tc>
          <w:tcPr>
            <w:tcW w:w="2700" w:type="dxa"/>
            <w:shd w:val="clear" w:color="auto" w:fill="auto"/>
          </w:tcPr>
          <w:p w14:paraId="140D47E8" w14:textId="55542001" w:rsidR="00271A3D" w:rsidRPr="007A1CB0" w:rsidRDefault="00271A3D" w:rsidP="007025E5">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7E2CE5">
              <w:rPr>
                <w:rFonts w:ascii="Arial" w:eastAsia="Times New Roman" w:hAnsi="Arial" w:cs="Arial"/>
                <w:b/>
                <w:sz w:val="24"/>
                <w:szCs w:val="24"/>
              </w:rPr>
              <w:t>509</w:t>
            </w:r>
            <w:r w:rsidRPr="007A1CB0">
              <w:rPr>
                <w:rFonts w:ascii="Arial" w:eastAsia="Times New Roman" w:hAnsi="Arial" w:cs="Arial"/>
                <w:b/>
                <w:sz w:val="24"/>
                <w:szCs w:val="24"/>
              </w:rPr>
              <w:t>,</w:t>
            </w:r>
            <w:r w:rsidR="007E2CE5">
              <w:rPr>
                <w:rFonts w:ascii="Arial" w:eastAsia="Times New Roman" w:hAnsi="Arial" w:cs="Arial"/>
                <w:b/>
                <w:sz w:val="24"/>
                <w:szCs w:val="24"/>
              </w:rPr>
              <w:t>8</w:t>
            </w:r>
            <w:r>
              <w:rPr>
                <w:rFonts w:ascii="Arial" w:eastAsia="Times New Roman" w:hAnsi="Arial" w:cs="Arial"/>
                <w:b/>
                <w:sz w:val="24"/>
                <w:szCs w:val="24"/>
              </w:rPr>
              <w:t>00</w:t>
            </w:r>
            <w:r w:rsidRPr="007A1CB0">
              <w:rPr>
                <w:rFonts w:ascii="Arial" w:eastAsia="Times New Roman" w:hAnsi="Arial" w:cs="Arial"/>
                <w:b/>
                <w:sz w:val="24"/>
                <w:szCs w:val="24"/>
              </w:rPr>
              <w:t xml:space="preserve"> </w:t>
            </w:r>
          </w:p>
        </w:tc>
      </w:tr>
    </w:tbl>
    <w:p w14:paraId="1437FACC" w14:textId="77777777" w:rsidR="00271A3D" w:rsidRDefault="00271A3D" w:rsidP="00E4703D">
      <w:pPr>
        <w:spacing w:after="0" w:line="240" w:lineRule="auto"/>
        <w:rPr>
          <w:rFonts w:ascii="Arial" w:eastAsia="Times New Roman" w:hAnsi="Arial" w:cs="Arial"/>
          <w:b/>
          <w:sz w:val="24"/>
          <w:szCs w:val="24"/>
        </w:rPr>
      </w:pPr>
    </w:p>
    <w:p w14:paraId="52D9BCB2" w14:textId="77777777" w:rsidR="00E4703D" w:rsidRPr="007A1CB0" w:rsidRDefault="00E4703D" w:rsidP="00E4703D">
      <w:pPr>
        <w:spacing w:after="0" w:line="240" w:lineRule="auto"/>
        <w:rPr>
          <w:rFonts w:ascii="Arial" w:eastAsia="Times New Roman" w:hAnsi="Arial" w:cs="Arial"/>
          <w:b/>
          <w:sz w:val="24"/>
          <w:szCs w:val="24"/>
        </w:rPr>
      </w:pPr>
    </w:p>
    <w:tbl>
      <w:tblPr>
        <w:tblStyle w:val="TableGrid"/>
        <w:tblW w:w="0" w:type="auto"/>
        <w:tblInd w:w="18" w:type="dxa"/>
        <w:tblLook w:val="04A0" w:firstRow="1" w:lastRow="0" w:firstColumn="1" w:lastColumn="0" w:noHBand="0" w:noVBand="1"/>
      </w:tblPr>
      <w:tblGrid>
        <w:gridCol w:w="9270"/>
      </w:tblGrid>
      <w:tr w:rsidR="00E4703D" w:rsidRPr="007A1CB0" w14:paraId="48D79379" w14:textId="77777777" w:rsidTr="00902F41">
        <w:tc>
          <w:tcPr>
            <w:tcW w:w="9270" w:type="dxa"/>
          </w:tcPr>
          <w:p w14:paraId="0628D667" w14:textId="2E441FD3" w:rsidR="00E4703D" w:rsidRPr="007A1CB0" w:rsidRDefault="00F96659" w:rsidP="00902F41">
            <w:pPr>
              <w:rPr>
                <w:rFonts w:ascii="Arial" w:hAnsi="Arial" w:cs="Arial"/>
                <w:b/>
                <w:sz w:val="24"/>
                <w:szCs w:val="24"/>
              </w:rPr>
            </w:pPr>
            <w:r>
              <w:rPr>
                <w:rFonts w:ascii="Arial" w:hAnsi="Arial" w:cs="Arial"/>
                <w:b/>
                <w:sz w:val="24"/>
                <w:szCs w:val="24"/>
              </w:rPr>
              <w:t>Remarks</w:t>
            </w:r>
            <w:r w:rsidR="00E4703D" w:rsidRPr="007A1CB0">
              <w:rPr>
                <w:rFonts w:ascii="Arial" w:hAnsi="Arial" w:cs="Arial"/>
                <w:b/>
                <w:sz w:val="24"/>
                <w:szCs w:val="24"/>
              </w:rPr>
              <w:t>:</w:t>
            </w:r>
          </w:p>
          <w:p w14:paraId="45CD41E0" w14:textId="086C9BD3" w:rsidR="006213CC" w:rsidRDefault="008618C5" w:rsidP="00902F41">
            <w:pPr>
              <w:numPr>
                <w:ilvl w:val="0"/>
                <w:numId w:val="86"/>
              </w:numPr>
              <w:contextualSpacing/>
              <w:rPr>
                <w:rFonts w:ascii="Arial" w:hAnsi="Arial" w:cs="Arial"/>
                <w:sz w:val="24"/>
                <w:szCs w:val="24"/>
              </w:rPr>
            </w:pPr>
            <w:r>
              <w:rPr>
                <w:rFonts w:ascii="Arial" w:hAnsi="Arial" w:cs="Arial"/>
                <w:sz w:val="24"/>
                <w:szCs w:val="24"/>
              </w:rPr>
              <w:t xml:space="preserve">Will draw from </w:t>
            </w:r>
            <w:r w:rsidR="008456DB">
              <w:rPr>
                <w:rFonts w:ascii="Arial" w:hAnsi="Arial" w:cs="Arial"/>
                <w:sz w:val="24"/>
                <w:szCs w:val="24"/>
              </w:rPr>
              <w:t xml:space="preserve">fund balance </w:t>
            </w:r>
            <w:r w:rsidR="00C07BC8">
              <w:rPr>
                <w:rFonts w:ascii="Arial" w:hAnsi="Arial" w:cs="Arial"/>
                <w:sz w:val="24"/>
                <w:szCs w:val="24"/>
              </w:rPr>
              <w:t>$</w:t>
            </w:r>
            <w:r w:rsidR="007E2CE5">
              <w:rPr>
                <w:rFonts w:ascii="Arial" w:hAnsi="Arial" w:cs="Arial"/>
                <w:sz w:val="24"/>
                <w:szCs w:val="24"/>
              </w:rPr>
              <w:t>277,000</w:t>
            </w:r>
          </w:p>
          <w:p w14:paraId="37C2275F" w14:textId="45569DE2" w:rsidR="00BC552E" w:rsidRDefault="00BC552E" w:rsidP="00902F41">
            <w:pPr>
              <w:numPr>
                <w:ilvl w:val="0"/>
                <w:numId w:val="86"/>
              </w:numPr>
              <w:contextualSpacing/>
              <w:rPr>
                <w:rFonts w:ascii="Arial" w:hAnsi="Arial" w:cs="Arial"/>
                <w:sz w:val="24"/>
                <w:szCs w:val="24"/>
              </w:rPr>
            </w:pPr>
            <w:r>
              <w:rPr>
                <w:rFonts w:ascii="Arial" w:hAnsi="Arial" w:cs="Arial"/>
                <w:sz w:val="24"/>
                <w:szCs w:val="24"/>
              </w:rPr>
              <w:t>Water/Sewer FY24 Fund balance $</w:t>
            </w:r>
            <w:r w:rsidR="009609BE">
              <w:rPr>
                <w:rFonts w:ascii="Arial" w:hAnsi="Arial" w:cs="Arial"/>
                <w:sz w:val="24"/>
                <w:szCs w:val="24"/>
              </w:rPr>
              <w:t>1,354,928</w:t>
            </w:r>
            <w:r w:rsidR="008C2615">
              <w:rPr>
                <w:rFonts w:ascii="Arial" w:hAnsi="Arial" w:cs="Arial"/>
                <w:sz w:val="24"/>
                <w:szCs w:val="24"/>
              </w:rPr>
              <w:t xml:space="preserve"> (mostly provided by wastewater</w:t>
            </w:r>
            <w:r w:rsidR="00305893">
              <w:rPr>
                <w:rFonts w:ascii="Arial" w:hAnsi="Arial" w:cs="Arial"/>
                <w:sz w:val="24"/>
                <w:szCs w:val="24"/>
              </w:rPr>
              <w:t>)</w:t>
            </w:r>
          </w:p>
          <w:p w14:paraId="2B3B987A" w14:textId="1F7E27E5" w:rsidR="00C110E4" w:rsidRDefault="00C91C44" w:rsidP="00902F41">
            <w:pPr>
              <w:numPr>
                <w:ilvl w:val="0"/>
                <w:numId w:val="86"/>
              </w:numPr>
              <w:contextualSpacing/>
              <w:rPr>
                <w:rFonts w:ascii="Arial" w:hAnsi="Arial" w:cs="Arial"/>
                <w:sz w:val="24"/>
                <w:szCs w:val="24"/>
              </w:rPr>
            </w:pPr>
            <w:r w:rsidRPr="00C91C44">
              <w:rPr>
                <w:rFonts w:ascii="Arial" w:hAnsi="Arial" w:cs="Arial"/>
                <w:sz w:val="24"/>
                <w:szCs w:val="24"/>
              </w:rPr>
              <w:t>Evaluation is needed on</w:t>
            </w:r>
            <w:r>
              <w:rPr>
                <w:rFonts w:ascii="Arial" w:hAnsi="Arial" w:cs="Arial"/>
                <w:sz w:val="24"/>
                <w:szCs w:val="24"/>
              </w:rPr>
              <w:t xml:space="preserve"> repairs to water shut off valves. </w:t>
            </w:r>
          </w:p>
          <w:p w14:paraId="6511008C" w14:textId="77777777" w:rsidR="00B90D11" w:rsidRDefault="00C110E4" w:rsidP="00902F41">
            <w:pPr>
              <w:numPr>
                <w:ilvl w:val="0"/>
                <w:numId w:val="86"/>
              </w:numPr>
              <w:contextualSpacing/>
              <w:rPr>
                <w:rFonts w:ascii="Arial" w:hAnsi="Arial" w:cs="Arial"/>
                <w:sz w:val="24"/>
                <w:szCs w:val="24"/>
              </w:rPr>
            </w:pPr>
            <w:r>
              <w:rPr>
                <w:rFonts w:ascii="Arial" w:hAnsi="Arial" w:cs="Arial"/>
                <w:sz w:val="24"/>
                <w:szCs w:val="24"/>
              </w:rPr>
              <w:t xml:space="preserve">Evaluation of all fees will be conducted with </w:t>
            </w:r>
            <w:r w:rsidR="003E5496">
              <w:rPr>
                <w:rFonts w:ascii="Arial" w:hAnsi="Arial" w:cs="Arial"/>
                <w:sz w:val="24"/>
                <w:szCs w:val="24"/>
              </w:rPr>
              <w:t>a rate study</w:t>
            </w:r>
            <w:r w:rsidR="00B90D11">
              <w:rPr>
                <w:rFonts w:ascii="Arial" w:hAnsi="Arial" w:cs="Arial"/>
                <w:sz w:val="24"/>
                <w:szCs w:val="24"/>
              </w:rPr>
              <w:t xml:space="preserve"> </w:t>
            </w:r>
          </w:p>
          <w:p w14:paraId="67B5E9CF" w14:textId="6671BBA7" w:rsidR="006D3E56" w:rsidRPr="007A1CB0" w:rsidRDefault="00FA5C52" w:rsidP="00902F41">
            <w:pPr>
              <w:numPr>
                <w:ilvl w:val="0"/>
                <w:numId w:val="86"/>
              </w:numPr>
              <w:contextualSpacing/>
              <w:rPr>
                <w:rFonts w:ascii="Arial" w:hAnsi="Arial" w:cs="Arial"/>
                <w:sz w:val="24"/>
                <w:szCs w:val="24"/>
              </w:rPr>
            </w:pPr>
            <w:r>
              <w:rPr>
                <w:rFonts w:ascii="Arial" w:hAnsi="Arial" w:cs="Arial"/>
                <w:sz w:val="24"/>
                <w:szCs w:val="24"/>
              </w:rPr>
              <w:t>Evaluating metering, monitoring</w:t>
            </w:r>
            <w:r w:rsidR="0001306B">
              <w:rPr>
                <w:rFonts w:ascii="Arial" w:hAnsi="Arial" w:cs="Arial"/>
                <w:sz w:val="24"/>
                <w:szCs w:val="24"/>
              </w:rPr>
              <w:t>, reporting</w:t>
            </w:r>
            <w:r>
              <w:rPr>
                <w:rFonts w:ascii="Arial" w:hAnsi="Arial" w:cs="Arial"/>
                <w:sz w:val="24"/>
                <w:szCs w:val="24"/>
              </w:rPr>
              <w:t xml:space="preserve"> and billing of </w:t>
            </w:r>
            <w:r w:rsidR="0001306B">
              <w:rPr>
                <w:rFonts w:ascii="Arial" w:hAnsi="Arial" w:cs="Arial"/>
                <w:sz w:val="24"/>
                <w:szCs w:val="24"/>
              </w:rPr>
              <w:t>bulk water sales.</w:t>
            </w:r>
          </w:p>
        </w:tc>
      </w:tr>
    </w:tbl>
    <w:p w14:paraId="15A5D034" w14:textId="77777777" w:rsidR="00E4703D" w:rsidRDefault="00E4703D" w:rsidP="00E4703D">
      <w:r>
        <w:br w:type="page"/>
      </w:r>
    </w:p>
    <w:p w14:paraId="15312991" w14:textId="1ECD373D" w:rsidR="00E4703D" w:rsidRPr="004511C7" w:rsidRDefault="00E4703D" w:rsidP="00E4703D">
      <w:pPr>
        <w:pStyle w:val="Heading1"/>
        <w:jc w:val="center"/>
        <w:rPr>
          <w:rFonts w:eastAsia="Times New Roman"/>
          <w:sz w:val="48"/>
        </w:rPr>
      </w:pPr>
      <w:bookmarkStart w:id="58" w:name="_Toc72277631"/>
      <w:bookmarkStart w:id="59" w:name="_Toc198213537"/>
      <w:r w:rsidRPr="004511C7">
        <w:rPr>
          <w:rFonts w:eastAsia="Times New Roman"/>
          <w:sz w:val="48"/>
        </w:rPr>
        <w:lastRenderedPageBreak/>
        <w:t>PW Waste</w:t>
      </w:r>
      <w:r w:rsidR="00C91C44">
        <w:rPr>
          <w:rFonts w:eastAsia="Times New Roman"/>
          <w:sz w:val="48"/>
        </w:rPr>
        <w:t xml:space="preserve"> W</w:t>
      </w:r>
      <w:r w:rsidRPr="004511C7">
        <w:rPr>
          <w:rFonts w:eastAsia="Times New Roman"/>
          <w:sz w:val="48"/>
        </w:rPr>
        <w:t>ater</w:t>
      </w:r>
      <w:bookmarkEnd w:id="58"/>
      <w:bookmarkEnd w:id="59"/>
    </w:p>
    <w:p w14:paraId="1A146EE1" w14:textId="77777777" w:rsidR="00E4703D" w:rsidRPr="004511C7" w:rsidRDefault="00E4703D" w:rsidP="00E4703D">
      <w:pPr>
        <w:rPr>
          <w:b/>
          <w:sz w:val="24"/>
        </w:rPr>
      </w:pPr>
      <w:r w:rsidRPr="004511C7">
        <w:rPr>
          <w:b/>
          <w:sz w:val="24"/>
        </w:rPr>
        <w:t>2100 XXXX 30 62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180"/>
        <w:gridCol w:w="1890"/>
        <w:gridCol w:w="2700"/>
      </w:tblGrid>
      <w:tr w:rsidR="00E4703D" w:rsidRPr="0082045E" w14:paraId="000BAD0B" w14:textId="77777777" w:rsidTr="00902F41">
        <w:tc>
          <w:tcPr>
            <w:tcW w:w="9288" w:type="dxa"/>
            <w:gridSpan w:val="4"/>
            <w:shd w:val="clear" w:color="auto" w:fill="D9D9D9" w:themeFill="background1" w:themeFillShade="D9"/>
          </w:tcPr>
          <w:p w14:paraId="1CEE60FE" w14:textId="77777777" w:rsidR="00E4703D" w:rsidRDefault="00E4703D" w:rsidP="00902F41">
            <w:pPr>
              <w:spacing w:after="0" w:line="240" w:lineRule="auto"/>
              <w:rPr>
                <w:rFonts w:ascii="Arial" w:eastAsia="Times New Roman" w:hAnsi="Arial" w:cs="Arial"/>
                <w:b/>
                <w:sz w:val="24"/>
                <w:szCs w:val="24"/>
              </w:rPr>
            </w:pPr>
            <w:r>
              <w:rPr>
                <w:rFonts w:ascii="Arial" w:eastAsia="Times New Roman" w:hAnsi="Arial" w:cs="Arial"/>
                <w:b/>
                <w:sz w:val="24"/>
                <w:szCs w:val="24"/>
              </w:rPr>
              <w:t>REVENUE</w:t>
            </w:r>
          </w:p>
        </w:tc>
      </w:tr>
      <w:tr w:rsidR="00E4703D" w:rsidRPr="0082045E" w14:paraId="68AAB8AA" w14:textId="77777777" w:rsidTr="00902F41">
        <w:tc>
          <w:tcPr>
            <w:tcW w:w="4698" w:type="dxa"/>
            <w:gridSpan w:val="2"/>
            <w:shd w:val="clear" w:color="auto" w:fill="auto"/>
          </w:tcPr>
          <w:p w14:paraId="5AFA3E62" w14:textId="77777777" w:rsidR="00E4703D" w:rsidRPr="0082045E" w:rsidRDefault="00E4703D" w:rsidP="00902F41">
            <w:pPr>
              <w:spacing w:after="0" w:line="240" w:lineRule="auto"/>
              <w:rPr>
                <w:rFonts w:ascii="Arial" w:eastAsia="Times New Roman" w:hAnsi="Arial" w:cs="Arial"/>
                <w:b/>
                <w:sz w:val="24"/>
                <w:szCs w:val="24"/>
              </w:rPr>
            </w:pPr>
            <w:r>
              <w:rPr>
                <w:rFonts w:ascii="Arial" w:eastAsia="Times New Roman" w:hAnsi="Arial" w:cs="Arial"/>
                <w:b/>
                <w:sz w:val="24"/>
                <w:szCs w:val="24"/>
              </w:rPr>
              <w:t>Wastewater Hookup Fee</w:t>
            </w:r>
          </w:p>
        </w:tc>
        <w:tc>
          <w:tcPr>
            <w:tcW w:w="1890" w:type="dxa"/>
            <w:shd w:val="clear" w:color="auto" w:fill="auto"/>
          </w:tcPr>
          <w:p w14:paraId="4D382911" w14:textId="77777777" w:rsidR="00E4703D" w:rsidRPr="0082045E" w:rsidRDefault="00E4703D" w:rsidP="00902F41">
            <w:pPr>
              <w:spacing w:after="0" w:line="240" w:lineRule="auto"/>
              <w:jc w:val="right"/>
              <w:rPr>
                <w:rFonts w:ascii="Arial" w:eastAsia="Times New Roman" w:hAnsi="Arial" w:cs="Arial"/>
                <w:b/>
                <w:sz w:val="24"/>
                <w:szCs w:val="24"/>
              </w:rPr>
            </w:pPr>
            <w:r>
              <w:rPr>
                <w:rFonts w:ascii="Arial" w:eastAsia="Times New Roman" w:hAnsi="Arial" w:cs="Arial"/>
                <w:b/>
                <w:sz w:val="24"/>
                <w:szCs w:val="24"/>
              </w:rPr>
              <w:t>4350</w:t>
            </w:r>
          </w:p>
        </w:tc>
        <w:tc>
          <w:tcPr>
            <w:tcW w:w="2700" w:type="dxa"/>
            <w:shd w:val="clear" w:color="auto" w:fill="auto"/>
          </w:tcPr>
          <w:p w14:paraId="7E8C5520" w14:textId="21FB76AB" w:rsidR="00E4703D" w:rsidRPr="0082045E" w:rsidRDefault="00E4703D" w:rsidP="00902F41">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BA5458">
              <w:rPr>
                <w:rFonts w:ascii="Arial" w:eastAsia="Times New Roman" w:hAnsi="Arial" w:cs="Arial"/>
                <w:b/>
                <w:sz w:val="24"/>
                <w:szCs w:val="24"/>
              </w:rPr>
              <w:t>2,</w:t>
            </w:r>
            <w:r w:rsidR="003E3259">
              <w:rPr>
                <w:rFonts w:ascii="Arial" w:eastAsia="Times New Roman" w:hAnsi="Arial" w:cs="Arial"/>
                <w:b/>
                <w:sz w:val="24"/>
                <w:szCs w:val="24"/>
              </w:rPr>
              <w:t>5</w:t>
            </w:r>
            <w:r>
              <w:rPr>
                <w:rFonts w:ascii="Arial" w:eastAsia="Times New Roman" w:hAnsi="Arial" w:cs="Arial"/>
                <w:b/>
                <w:sz w:val="24"/>
                <w:szCs w:val="24"/>
              </w:rPr>
              <w:t>00</w:t>
            </w:r>
          </w:p>
        </w:tc>
      </w:tr>
      <w:tr w:rsidR="00E4703D" w:rsidRPr="0082045E" w14:paraId="12A425AC" w14:textId="77777777" w:rsidTr="00902F41">
        <w:tc>
          <w:tcPr>
            <w:tcW w:w="9288" w:type="dxa"/>
            <w:gridSpan w:val="4"/>
            <w:shd w:val="clear" w:color="auto" w:fill="auto"/>
          </w:tcPr>
          <w:p w14:paraId="787B3E53" w14:textId="77777777" w:rsidR="00E4703D" w:rsidRDefault="00E4703D" w:rsidP="00902F41">
            <w:pPr>
              <w:numPr>
                <w:ilvl w:val="0"/>
                <w:numId w:val="45"/>
              </w:numPr>
              <w:spacing w:after="0" w:line="240" w:lineRule="auto"/>
              <w:rPr>
                <w:rFonts w:ascii="Arial" w:eastAsia="Times New Roman" w:hAnsi="Arial" w:cs="Arial"/>
                <w:sz w:val="24"/>
                <w:szCs w:val="24"/>
              </w:rPr>
            </w:pPr>
            <w:r>
              <w:rPr>
                <w:rFonts w:ascii="Arial" w:eastAsia="Times New Roman" w:hAnsi="Arial" w:cs="Arial"/>
                <w:sz w:val="24"/>
                <w:szCs w:val="24"/>
              </w:rPr>
              <w:t>$10 change fee to wastewater service</w:t>
            </w:r>
          </w:p>
          <w:p w14:paraId="1779BD0E" w14:textId="77777777" w:rsidR="00E4703D" w:rsidRPr="00F43F89" w:rsidRDefault="00E4703D" w:rsidP="00213DF5">
            <w:pPr>
              <w:numPr>
                <w:ilvl w:val="0"/>
                <w:numId w:val="45"/>
              </w:numPr>
              <w:spacing w:after="0" w:line="240" w:lineRule="auto"/>
              <w:rPr>
                <w:rFonts w:ascii="Arial" w:eastAsia="Times New Roman" w:hAnsi="Arial" w:cs="Arial"/>
                <w:b/>
                <w:sz w:val="24"/>
                <w:szCs w:val="24"/>
              </w:rPr>
            </w:pPr>
            <w:r>
              <w:rPr>
                <w:rFonts w:ascii="Arial" w:eastAsia="Times New Roman" w:hAnsi="Arial" w:cs="Arial"/>
                <w:sz w:val="24"/>
                <w:szCs w:val="24"/>
              </w:rPr>
              <w:t>Anticipate 2 wastewater hookups assists</w:t>
            </w:r>
          </w:p>
          <w:p w14:paraId="2B12FDED" w14:textId="60ECF7DC" w:rsidR="00F43F89" w:rsidRPr="00F43F89" w:rsidRDefault="00F43F89" w:rsidP="00BA5458">
            <w:pPr>
              <w:spacing w:after="0" w:line="240" w:lineRule="auto"/>
              <w:ind w:left="720"/>
              <w:rPr>
                <w:rFonts w:ascii="Arial" w:eastAsia="Times New Roman" w:hAnsi="Arial" w:cs="Arial"/>
                <w:bCs/>
                <w:sz w:val="24"/>
                <w:szCs w:val="24"/>
              </w:rPr>
            </w:pPr>
          </w:p>
        </w:tc>
      </w:tr>
      <w:tr w:rsidR="00E4703D" w:rsidRPr="0082045E" w14:paraId="480740CD" w14:textId="77777777" w:rsidTr="00902F41">
        <w:tc>
          <w:tcPr>
            <w:tcW w:w="4698" w:type="dxa"/>
            <w:gridSpan w:val="2"/>
            <w:shd w:val="clear" w:color="auto" w:fill="auto"/>
          </w:tcPr>
          <w:p w14:paraId="3E45F048" w14:textId="77777777" w:rsidR="00E4703D" w:rsidRPr="0082045E" w:rsidRDefault="00E4703D" w:rsidP="00902F41">
            <w:pPr>
              <w:spacing w:after="0" w:line="240" w:lineRule="auto"/>
              <w:rPr>
                <w:rFonts w:ascii="Arial" w:eastAsia="Times New Roman" w:hAnsi="Arial" w:cs="Arial"/>
                <w:b/>
                <w:sz w:val="24"/>
                <w:szCs w:val="24"/>
              </w:rPr>
            </w:pPr>
            <w:r>
              <w:rPr>
                <w:rFonts w:ascii="Arial" w:eastAsia="Times New Roman" w:hAnsi="Arial" w:cs="Arial"/>
                <w:b/>
                <w:sz w:val="24"/>
                <w:szCs w:val="24"/>
              </w:rPr>
              <w:t>Wastewater Sales – Residential</w:t>
            </w:r>
          </w:p>
        </w:tc>
        <w:tc>
          <w:tcPr>
            <w:tcW w:w="1890" w:type="dxa"/>
            <w:shd w:val="clear" w:color="auto" w:fill="auto"/>
          </w:tcPr>
          <w:p w14:paraId="1C1FC7DC" w14:textId="77777777" w:rsidR="00E4703D" w:rsidRPr="0082045E" w:rsidRDefault="00E4703D" w:rsidP="00902F41">
            <w:pPr>
              <w:spacing w:after="0" w:line="240" w:lineRule="auto"/>
              <w:jc w:val="right"/>
              <w:rPr>
                <w:rFonts w:ascii="Arial" w:eastAsia="Times New Roman" w:hAnsi="Arial" w:cs="Arial"/>
                <w:b/>
                <w:sz w:val="24"/>
                <w:szCs w:val="24"/>
              </w:rPr>
            </w:pPr>
            <w:r>
              <w:rPr>
                <w:rFonts w:ascii="Arial" w:eastAsia="Times New Roman" w:hAnsi="Arial" w:cs="Arial"/>
                <w:b/>
                <w:sz w:val="24"/>
                <w:szCs w:val="24"/>
              </w:rPr>
              <w:t>4360</w:t>
            </w:r>
          </w:p>
        </w:tc>
        <w:tc>
          <w:tcPr>
            <w:tcW w:w="2700" w:type="dxa"/>
            <w:shd w:val="clear" w:color="auto" w:fill="auto"/>
          </w:tcPr>
          <w:p w14:paraId="0A430443" w14:textId="4B328FDD" w:rsidR="00E4703D" w:rsidRPr="0082045E" w:rsidRDefault="00E4703D" w:rsidP="00902F41">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$19</w:t>
            </w:r>
            <w:r w:rsidR="006342B6">
              <w:rPr>
                <w:rFonts w:ascii="Arial" w:eastAsia="Times New Roman" w:hAnsi="Arial" w:cs="Arial"/>
                <w:b/>
                <w:sz w:val="24"/>
                <w:szCs w:val="24"/>
              </w:rPr>
              <w:t>0</w:t>
            </w:r>
            <w:r>
              <w:rPr>
                <w:rFonts w:ascii="Arial" w:eastAsia="Times New Roman" w:hAnsi="Arial" w:cs="Arial"/>
                <w:b/>
                <w:sz w:val="24"/>
                <w:szCs w:val="24"/>
              </w:rPr>
              <w:t>,000</w:t>
            </w:r>
          </w:p>
        </w:tc>
      </w:tr>
      <w:tr w:rsidR="00E4703D" w:rsidRPr="0082045E" w14:paraId="1A33B11B" w14:textId="77777777" w:rsidTr="00902F41">
        <w:tc>
          <w:tcPr>
            <w:tcW w:w="9288" w:type="dxa"/>
            <w:gridSpan w:val="4"/>
            <w:shd w:val="clear" w:color="auto" w:fill="auto"/>
          </w:tcPr>
          <w:p w14:paraId="594DD6BB" w14:textId="77777777" w:rsidR="00E4703D" w:rsidRPr="006743A0" w:rsidRDefault="00E4703D" w:rsidP="00213DF5">
            <w:pPr>
              <w:numPr>
                <w:ilvl w:val="0"/>
                <w:numId w:val="45"/>
              </w:numPr>
              <w:spacing w:after="0" w:line="240" w:lineRule="auto"/>
              <w:rPr>
                <w:rFonts w:ascii="Arial" w:eastAsia="Times New Roman" w:hAnsi="Arial" w:cs="Arial"/>
                <w:sz w:val="24"/>
                <w:szCs w:val="24"/>
              </w:rPr>
            </w:pPr>
            <w:r w:rsidRPr="006743A0">
              <w:rPr>
                <w:rFonts w:ascii="Arial" w:eastAsia="Times New Roman" w:hAnsi="Arial" w:cs="Arial"/>
                <w:sz w:val="24"/>
                <w:szCs w:val="24"/>
              </w:rPr>
              <w:t xml:space="preserve">Final rate established </w:t>
            </w:r>
            <w:r w:rsidR="00213DF5" w:rsidRPr="006743A0">
              <w:rPr>
                <w:rFonts w:ascii="Arial" w:eastAsia="Times New Roman" w:hAnsi="Arial" w:cs="Arial"/>
                <w:sz w:val="24"/>
                <w:szCs w:val="24"/>
              </w:rPr>
              <w:t xml:space="preserve">in </w:t>
            </w:r>
            <w:r w:rsidR="006743A0">
              <w:rPr>
                <w:rFonts w:ascii="Arial" w:eastAsia="Times New Roman" w:hAnsi="Arial" w:cs="Arial"/>
                <w:sz w:val="24"/>
                <w:szCs w:val="24"/>
              </w:rPr>
              <w:t>2013 rate study, final increase 2018</w:t>
            </w:r>
          </w:p>
        </w:tc>
      </w:tr>
      <w:tr w:rsidR="00E4703D" w:rsidRPr="0082045E" w14:paraId="22CBD48D" w14:textId="77777777" w:rsidTr="00902F41">
        <w:tc>
          <w:tcPr>
            <w:tcW w:w="4698" w:type="dxa"/>
            <w:gridSpan w:val="2"/>
            <w:shd w:val="clear" w:color="auto" w:fill="auto"/>
          </w:tcPr>
          <w:p w14:paraId="4C1E253C" w14:textId="77777777" w:rsidR="00E4703D" w:rsidRPr="0082045E" w:rsidRDefault="00E4703D" w:rsidP="00902F41">
            <w:pPr>
              <w:spacing w:after="0" w:line="240" w:lineRule="auto"/>
              <w:rPr>
                <w:rFonts w:ascii="Arial" w:eastAsia="Times New Roman" w:hAnsi="Arial" w:cs="Arial"/>
                <w:b/>
                <w:sz w:val="24"/>
                <w:szCs w:val="24"/>
              </w:rPr>
            </w:pPr>
            <w:r>
              <w:rPr>
                <w:rFonts w:ascii="Arial" w:eastAsia="Times New Roman" w:hAnsi="Arial" w:cs="Arial"/>
                <w:b/>
                <w:sz w:val="24"/>
                <w:szCs w:val="24"/>
              </w:rPr>
              <w:t>Wastewater Sales – Commercial</w:t>
            </w:r>
          </w:p>
        </w:tc>
        <w:tc>
          <w:tcPr>
            <w:tcW w:w="1890" w:type="dxa"/>
            <w:shd w:val="clear" w:color="auto" w:fill="auto"/>
          </w:tcPr>
          <w:p w14:paraId="3B875320" w14:textId="77777777" w:rsidR="00E4703D" w:rsidRPr="0082045E" w:rsidRDefault="00E4703D" w:rsidP="00902F41">
            <w:pPr>
              <w:spacing w:after="0" w:line="240" w:lineRule="auto"/>
              <w:jc w:val="right"/>
              <w:rPr>
                <w:rFonts w:ascii="Arial" w:eastAsia="Times New Roman" w:hAnsi="Arial" w:cs="Arial"/>
                <w:b/>
                <w:sz w:val="24"/>
                <w:szCs w:val="24"/>
              </w:rPr>
            </w:pPr>
            <w:r>
              <w:rPr>
                <w:rFonts w:ascii="Arial" w:eastAsia="Times New Roman" w:hAnsi="Arial" w:cs="Arial"/>
                <w:b/>
                <w:sz w:val="24"/>
                <w:szCs w:val="24"/>
              </w:rPr>
              <w:t>4365</w:t>
            </w:r>
          </w:p>
        </w:tc>
        <w:tc>
          <w:tcPr>
            <w:tcW w:w="2700" w:type="dxa"/>
            <w:shd w:val="clear" w:color="auto" w:fill="auto"/>
          </w:tcPr>
          <w:p w14:paraId="518CD4C8" w14:textId="7352D3C6" w:rsidR="00E4703D" w:rsidRPr="0082045E" w:rsidRDefault="00E4703D" w:rsidP="00902F41">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$1</w:t>
            </w:r>
            <w:r w:rsidR="006342B6">
              <w:rPr>
                <w:rFonts w:ascii="Arial" w:eastAsia="Times New Roman" w:hAnsi="Arial" w:cs="Arial"/>
                <w:b/>
                <w:sz w:val="24"/>
                <w:szCs w:val="24"/>
              </w:rPr>
              <w:t>90</w:t>
            </w:r>
            <w:r>
              <w:rPr>
                <w:rFonts w:ascii="Arial" w:eastAsia="Times New Roman" w:hAnsi="Arial" w:cs="Arial"/>
                <w:b/>
                <w:sz w:val="24"/>
                <w:szCs w:val="24"/>
              </w:rPr>
              <w:t>,000</w:t>
            </w:r>
          </w:p>
        </w:tc>
      </w:tr>
      <w:tr w:rsidR="00E4703D" w:rsidRPr="0082045E" w14:paraId="2CA87ED0" w14:textId="77777777" w:rsidTr="00902F41">
        <w:tc>
          <w:tcPr>
            <w:tcW w:w="9288" w:type="dxa"/>
            <w:gridSpan w:val="4"/>
            <w:shd w:val="clear" w:color="auto" w:fill="auto"/>
          </w:tcPr>
          <w:p w14:paraId="75D5F86E" w14:textId="0168D7F4" w:rsidR="00E4703D" w:rsidRPr="002A5796" w:rsidRDefault="00E4703D" w:rsidP="002A5796">
            <w:pPr>
              <w:numPr>
                <w:ilvl w:val="0"/>
                <w:numId w:val="45"/>
              </w:numPr>
              <w:spacing w:after="0" w:line="240" w:lineRule="auto"/>
              <w:rPr>
                <w:rFonts w:ascii="Arial" w:eastAsia="Times New Roman" w:hAnsi="Arial" w:cs="Arial"/>
                <w:sz w:val="24"/>
                <w:szCs w:val="24"/>
              </w:rPr>
            </w:pPr>
            <w:r w:rsidRPr="002A5796">
              <w:rPr>
                <w:rFonts w:ascii="Arial" w:eastAsia="Times New Roman" w:hAnsi="Arial" w:cs="Arial"/>
                <w:sz w:val="24"/>
                <w:szCs w:val="24"/>
              </w:rPr>
              <w:t xml:space="preserve">Final rate established </w:t>
            </w:r>
            <w:r w:rsidR="00213DF5" w:rsidRPr="002A5796">
              <w:rPr>
                <w:rFonts w:ascii="Arial" w:eastAsia="Times New Roman" w:hAnsi="Arial" w:cs="Arial"/>
                <w:sz w:val="24"/>
                <w:szCs w:val="24"/>
              </w:rPr>
              <w:t xml:space="preserve">in </w:t>
            </w:r>
            <w:r w:rsidR="006743A0" w:rsidRPr="002A5796">
              <w:rPr>
                <w:rFonts w:ascii="Arial" w:eastAsia="Times New Roman" w:hAnsi="Arial" w:cs="Arial"/>
                <w:sz w:val="24"/>
                <w:szCs w:val="24"/>
              </w:rPr>
              <w:t>2013 rate study, final increase 2018</w:t>
            </w:r>
          </w:p>
        </w:tc>
      </w:tr>
      <w:tr w:rsidR="00E4703D" w:rsidRPr="0082045E" w14:paraId="0EAAA621" w14:textId="77777777" w:rsidTr="00902F41">
        <w:tc>
          <w:tcPr>
            <w:tcW w:w="4698" w:type="dxa"/>
            <w:gridSpan w:val="2"/>
            <w:shd w:val="clear" w:color="auto" w:fill="auto"/>
          </w:tcPr>
          <w:p w14:paraId="5715B153" w14:textId="77777777" w:rsidR="00E4703D" w:rsidRPr="002A5796" w:rsidRDefault="00E4703D" w:rsidP="00902F41">
            <w:pPr>
              <w:spacing w:after="0" w:line="240" w:lineRule="auto"/>
              <w:rPr>
                <w:rFonts w:ascii="Arial" w:eastAsia="Times New Roman" w:hAnsi="Arial" w:cs="Arial"/>
                <w:b/>
                <w:sz w:val="24"/>
                <w:szCs w:val="24"/>
              </w:rPr>
            </w:pPr>
            <w:r w:rsidRPr="002A5796">
              <w:rPr>
                <w:rFonts w:ascii="Arial" w:eastAsia="Times New Roman" w:hAnsi="Arial" w:cs="Arial"/>
                <w:b/>
                <w:sz w:val="24"/>
                <w:szCs w:val="24"/>
              </w:rPr>
              <w:t>Wastewater Dumping</w:t>
            </w:r>
          </w:p>
        </w:tc>
        <w:tc>
          <w:tcPr>
            <w:tcW w:w="1890" w:type="dxa"/>
            <w:shd w:val="clear" w:color="auto" w:fill="auto"/>
          </w:tcPr>
          <w:p w14:paraId="7640AD18" w14:textId="77777777" w:rsidR="00E4703D" w:rsidRPr="002A5796" w:rsidRDefault="00E4703D" w:rsidP="00902F41">
            <w:pPr>
              <w:spacing w:after="0" w:line="240" w:lineRule="auto"/>
              <w:jc w:val="right"/>
              <w:rPr>
                <w:rFonts w:ascii="Arial" w:eastAsia="Times New Roman" w:hAnsi="Arial" w:cs="Arial"/>
                <w:b/>
                <w:sz w:val="24"/>
                <w:szCs w:val="24"/>
              </w:rPr>
            </w:pPr>
            <w:r w:rsidRPr="002A5796">
              <w:rPr>
                <w:rFonts w:ascii="Arial" w:eastAsia="Times New Roman" w:hAnsi="Arial" w:cs="Arial"/>
                <w:b/>
                <w:sz w:val="24"/>
                <w:szCs w:val="24"/>
              </w:rPr>
              <w:t>4366</w:t>
            </w:r>
          </w:p>
        </w:tc>
        <w:tc>
          <w:tcPr>
            <w:tcW w:w="2700" w:type="dxa"/>
            <w:shd w:val="clear" w:color="auto" w:fill="auto"/>
          </w:tcPr>
          <w:p w14:paraId="2A3D59CC" w14:textId="77777777" w:rsidR="00E4703D" w:rsidRPr="002A5796" w:rsidRDefault="00E4703D" w:rsidP="00902F41">
            <w:pPr>
              <w:spacing w:after="0" w:line="240" w:lineRule="auto"/>
              <w:ind w:hanging="54"/>
              <w:jc w:val="right"/>
              <w:rPr>
                <w:rFonts w:ascii="Arial" w:eastAsia="Times New Roman" w:hAnsi="Arial" w:cs="Arial"/>
                <w:b/>
                <w:sz w:val="24"/>
                <w:szCs w:val="24"/>
              </w:rPr>
            </w:pPr>
            <w:r w:rsidRPr="002A5796">
              <w:rPr>
                <w:rFonts w:ascii="Arial" w:eastAsia="Times New Roman" w:hAnsi="Arial" w:cs="Arial"/>
                <w:b/>
                <w:sz w:val="24"/>
                <w:szCs w:val="24"/>
              </w:rPr>
              <w:t>$60,000</w:t>
            </w:r>
          </w:p>
        </w:tc>
      </w:tr>
      <w:tr w:rsidR="00E4703D" w:rsidRPr="0082045E" w14:paraId="55D1AFC1" w14:textId="77777777" w:rsidTr="00902F41">
        <w:tc>
          <w:tcPr>
            <w:tcW w:w="9288" w:type="dxa"/>
            <w:gridSpan w:val="4"/>
            <w:shd w:val="clear" w:color="auto" w:fill="auto"/>
          </w:tcPr>
          <w:p w14:paraId="682E5DCF" w14:textId="2E316F14" w:rsidR="00E4703D" w:rsidRPr="002A5796" w:rsidRDefault="00E4703D" w:rsidP="002A5796">
            <w:pPr>
              <w:numPr>
                <w:ilvl w:val="0"/>
                <w:numId w:val="45"/>
              </w:numPr>
              <w:spacing w:after="0" w:line="240" w:lineRule="auto"/>
              <w:rPr>
                <w:rFonts w:ascii="Arial" w:eastAsia="Times New Roman" w:hAnsi="Arial" w:cs="Arial"/>
                <w:sz w:val="24"/>
                <w:szCs w:val="24"/>
              </w:rPr>
            </w:pPr>
            <w:r w:rsidRPr="002A5796">
              <w:rPr>
                <w:rFonts w:ascii="Arial" w:eastAsia="Times New Roman" w:hAnsi="Arial" w:cs="Arial"/>
                <w:sz w:val="24"/>
                <w:szCs w:val="24"/>
              </w:rPr>
              <w:t xml:space="preserve">Final rate established </w:t>
            </w:r>
            <w:r w:rsidR="00213DF5" w:rsidRPr="002A5796">
              <w:rPr>
                <w:rFonts w:ascii="Arial" w:eastAsia="Times New Roman" w:hAnsi="Arial" w:cs="Arial"/>
                <w:sz w:val="24"/>
                <w:szCs w:val="24"/>
              </w:rPr>
              <w:t xml:space="preserve">in </w:t>
            </w:r>
            <w:r w:rsidR="006743A0" w:rsidRPr="002A5796">
              <w:rPr>
                <w:rFonts w:ascii="Arial" w:eastAsia="Times New Roman" w:hAnsi="Arial" w:cs="Arial"/>
                <w:sz w:val="24"/>
                <w:szCs w:val="24"/>
              </w:rPr>
              <w:t>2013 rate study, final increase 2018</w:t>
            </w:r>
          </w:p>
        </w:tc>
      </w:tr>
      <w:tr w:rsidR="00E4703D" w:rsidRPr="0082045E" w14:paraId="2C112BF2" w14:textId="77777777" w:rsidTr="00902F41">
        <w:tc>
          <w:tcPr>
            <w:tcW w:w="4698" w:type="dxa"/>
            <w:gridSpan w:val="2"/>
            <w:shd w:val="clear" w:color="auto" w:fill="auto"/>
          </w:tcPr>
          <w:p w14:paraId="68506BFB" w14:textId="77777777" w:rsidR="00E4703D" w:rsidRPr="0082045E" w:rsidRDefault="00E4703D" w:rsidP="00902F41">
            <w:pPr>
              <w:spacing w:after="0" w:line="240" w:lineRule="auto"/>
              <w:rPr>
                <w:rFonts w:ascii="Arial" w:eastAsia="Times New Roman" w:hAnsi="Arial" w:cs="Arial"/>
                <w:b/>
                <w:sz w:val="24"/>
                <w:szCs w:val="24"/>
              </w:rPr>
            </w:pPr>
            <w:r>
              <w:rPr>
                <w:rFonts w:ascii="Arial" w:eastAsia="Times New Roman" w:hAnsi="Arial" w:cs="Arial"/>
                <w:b/>
                <w:sz w:val="24"/>
                <w:szCs w:val="24"/>
              </w:rPr>
              <w:t>Penalty &amp; Interest</w:t>
            </w:r>
          </w:p>
        </w:tc>
        <w:tc>
          <w:tcPr>
            <w:tcW w:w="1890" w:type="dxa"/>
            <w:shd w:val="clear" w:color="auto" w:fill="auto"/>
          </w:tcPr>
          <w:p w14:paraId="704B7976" w14:textId="77777777" w:rsidR="00E4703D" w:rsidRPr="0082045E" w:rsidRDefault="00E4703D" w:rsidP="00902F41">
            <w:pPr>
              <w:spacing w:after="0" w:line="240" w:lineRule="auto"/>
              <w:jc w:val="right"/>
              <w:rPr>
                <w:rFonts w:ascii="Arial" w:eastAsia="Times New Roman" w:hAnsi="Arial" w:cs="Arial"/>
                <w:b/>
                <w:sz w:val="24"/>
                <w:szCs w:val="24"/>
              </w:rPr>
            </w:pPr>
            <w:r>
              <w:rPr>
                <w:rFonts w:ascii="Arial" w:eastAsia="Times New Roman" w:hAnsi="Arial" w:cs="Arial"/>
                <w:b/>
                <w:sz w:val="24"/>
                <w:szCs w:val="24"/>
              </w:rPr>
              <w:t>4490</w:t>
            </w:r>
          </w:p>
        </w:tc>
        <w:tc>
          <w:tcPr>
            <w:tcW w:w="2700" w:type="dxa"/>
            <w:shd w:val="clear" w:color="auto" w:fill="auto"/>
          </w:tcPr>
          <w:p w14:paraId="1A7F98AF" w14:textId="112796F0" w:rsidR="00E4703D" w:rsidRPr="0082045E" w:rsidRDefault="00E4703D" w:rsidP="00902F41">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$1</w:t>
            </w:r>
            <w:r w:rsidR="004009B0">
              <w:rPr>
                <w:rFonts w:ascii="Arial" w:eastAsia="Times New Roman" w:hAnsi="Arial" w:cs="Arial"/>
                <w:b/>
                <w:sz w:val="24"/>
                <w:szCs w:val="24"/>
              </w:rPr>
              <w:t>5</w:t>
            </w:r>
            <w:r>
              <w:rPr>
                <w:rFonts w:ascii="Arial" w:eastAsia="Times New Roman" w:hAnsi="Arial" w:cs="Arial"/>
                <w:b/>
                <w:sz w:val="24"/>
                <w:szCs w:val="24"/>
              </w:rPr>
              <w:t>,000</w:t>
            </w:r>
          </w:p>
        </w:tc>
      </w:tr>
      <w:tr w:rsidR="00E4703D" w:rsidRPr="002A5796" w14:paraId="6C98EF82" w14:textId="77777777" w:rsidTr="00902F41">
        <w:tc>
          <w:tcPr>
            <w:tcW w:w="9288" w:type="dxa"/>
            <w:gridSpan w:val="4"/>
            <w:shd w:val="clear" w:color="auto" w:fill="auto"/>
          </w:tcPr>
          <w:p w14:paraId="1EA64B06" w14:textId="05139925" w:rsidR="00757364" w:rsidRPr="004009B0" w:rsidRDefault="00E4703D" w:rsidP="004009B0">
            <w:pPr>
              <w:numPr>
                <w:ilvl w:val="0"/>
                <w:numId w:val="45"/>
              </w:numPr>
              <w:spacing w:after="0" w:line="240" w:lineRule="auto"/>
              <w:rPr>
                <w:rFonts w:ascii="Arial" w:eastAsia="Times New Roman" w:hAnsi="Arial" w:cs="Arial"/>
                <w:sz w:val="24"/>
                <w:szCs w:val="24"/>
              </w:rPr>
            </w:pPr>
            <w:r w:rsidRPr="002A5796">
              <w:rPr>
                <w:rFonts w:ascii="Arial" w:eastAsia="Times New Roman" w:hAnsi="Arial" w:cs="Arial"/>
                <w:sz w:val="24"/>
                <w:szCs w:val="24"/>
              </w:rPr>
              <w:t>Fees for late payment of monthly invoices</w:t>
            </w:r>
            <w:r w:rsidR="004009B0">
              <w:rPr>
                <w:rFonts w:ascii="Arial" w:eastAsia="Times New Roman" w:hAnsi="Arial" w:cs="Arial"/>
                <w:sz w:val="24"/>
                <w:szCs w:val="24"/>
              </w:rPr>
              <w:t xml:space="preserve"> - </w:t>
            </w:r>
          </w:p>
        </w:tc>
      </w:tr>
      <w:tr w:rsidR="00E4703D" w:rsidRPr="0082045E" w14:paraId="452FC94A" w14:textId="77777777" w:rsidTr="00902F41">
        <w:tc>
          <w:tcPr>
            <w:tcW w:w="4698" w:type="dxa"/>
            <w:gridSpan w:val="2"/>
            <w:shd w:val="clear" w:color="auto" w:fill="auto"/>
          </w:tcPr>
          <w:p w14:paraId="42292F42" w14:textId="77777777" w:rsidR="00E4703D" w:rsidRPr="0082045E" w:rsidRDefault="00E4703D" w:rsidP="00902F41">
            <w:pPr>
              <w:spacing w:after="0" w:line="240" w:lineRule="auto"/>
              <w:rPr>
                <w:rFonts w:ascii="Arial" w:eastAsia="Times New Roman" w:hAnsi="Arial" w:cs="Arial"/>
                <w:b/>
                <w:sz w:val="24"/>
                <w:szCs w:val="24"/>
              </w:rPr>
            </w:pPr>
            <w:r>
              <w:rPr>
                <w:rFonts w:ascii="Arial" w:eastAsia="Times New Roman" w:hAnsi="Arial" w:cs="Arial"/>
                <w:b/>
                <w:sz w:val="24"/>
                <w:szCs w:val="24"/>
              </w:rPr>
              <w:t>PERS on Behalf</w:t>
            </w:r>
          </w:p>
        </w:tc>
        <w:tc>
          <w:tcPr>
            <w:tcW w:w="1890" w:type="dxa"/>
            <w:shd w:val="clear" w:color="auto" w:fill="auto"/>
          </w:tcPr>
          <w:p w14:paraId="4106D982" w14:textId="77777777" w:rsidR="00E4703D" w:rsidRPr="0082045E" w:rsidRDefault="00E4703D" w:rsidP="00902F41">
            <w:pPr>
              <w:spacing w:after="0" w:line="240" w:lineRule="auto"/>
              <w:jc w:val="right"/>
              <w:rPr>
                <w:rFonts w:ascii="Arial" w:eastAsia="Times New Roman" w:hAnsi="Arial" w:cs="Arial"/>
                <w:b/>
                <w:sz w:val="24"/>
                <w:szCs w:val="24"/>
              </w:rPr>
            </w:pPr>
            <w:r>
              <w:rPr>
                <w:rFonts w:ascii="Arial" w:eastAsia="Times New Roman" w:hAnsi="Arial" w:cs="Arial"/>
                <w:b/>
                <w:sz w:val="24"/>
                <w:szCs w:val="24"/>
              </w:rPr>
              <w:t>4980</w:t>
            </w:r>
          </w:p>
        </w:tc>
        <w:tc>
          <w:tcPr>
            <w:tcW w:w="2700" w:type="dxa"/>
            <w:shd w:val="clear" w:color="auto" w:fill="auto"/>
          </w:tcPr>
          <w:p w14:paraId="3ED32499" w14:textId="6AA20CE2" w:rsidR="00E4703D" w:rsidRPr="0082045E" w:rsidRDefault="00E4703D" w:rsidP="00902F41">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9C2FAF">
              <w:rPr>
                <w:rFonts w:ascii="Arial" w:eastAsia="Times New Roman" w:hAnsi="Arial" w:cs="Arial"/>
                <w:b/>
                <w:sz w:val="24"/>
                <w:szCs w:val="24"/>
              </w:rPr>
              <w:t>5</w:t>
            </w:r>
            <w:r>
              <w:rPr>
                <w:rFonts w:ascii="Arial" w:eastAsia="Times New Roman" w:hAnsi="Arial" w:cs="Arial"/>
                <w:b/>
                <w:sz w:val="24"/>
                <w:szCs w:val="24"/>
              </w:rPr>
              <w:t>,</w:t>
            </w:r>
            <w:r w:rsidR="00F7401C">
              <w:rPr>
                <w:rFonts w:ascii="Arial" w:eastAsia="Times New Roman" w:hAnsi="Arial" w:cs="Arial"/>
                <w:b/>
                <w:sz w:val="24"/>
                <w:szCs w:val="24"/>
              </w:rPr>
              <w:t>6</w:t>
            </w:r>
            <w:r w:rsidR="009C2FAF">
              <w:rPr>
                <w:rFonts w:ascii="Arial" w:eastAsia="Times New Roman" w:hAnsi="Arial" w:cs="Arial"/>
                <w:b/>
                <w:sz w:val="24"/>
                <w:szCs w:val="24"/>
              </w:rPr>
              <w:t>00</w:t>
            </w:r>
          </w:p>
        </w:tc>
      </w:tr>
      <w:tr w:rsidR="00E4703D" w:rsidRPr="0082045E" w14:paraId="5F6913A3" w14:textId="77777777" w:rsidTr="00902F41">
        <w:tc>
          <w:tcPr>
            <w:tcW w:w="9288" w:type="dxa"/>
            <w:gridSpan w:val="4"/>
            <w:shd w:val="clear" w:color="auto" w:fill="auto"/>
          </w:tcPr>
          <w:p w14:paraId="5549EF34" w14:textId="77777777" w:rsidR="00E4703D" w:rsidRPr="00565F3C" w:rsidRDefault="00E4703D" w:rsidP="00902F41">
            <w:pPr>
              <w:numPr>
                <w:ilvl w:val="0"/>
                <w:numId w:val="45"/>
              </w:numPr>
              <w:spacing w:after="0" w:line="240" w:lineRule="auto"/>
              <w:rPr>
                <w:rFonts w:ascii="Arial" w:eastAsia="Times New Roman" w:hAnsi="Arial" w:cs="Arial"/>
                <w:sz w:val="24"/>
                <w:szCs w:val="24"/>
              </w:rPr>
            </w:pPr>
            <w:r>
              <w:rPr>
                <w:rFonts w:ascii="Arial" w:eastAsia="Times New Roman" w:hAnsi="Arial" w:cs="Arial"/>
                <w:sz w:val="24"/>
                <w:szCs w:val="24"/>
              </w:rPr>
              <w:t>Revenue received by the State of Alaska to cover PERS expense over 22%</w:t>
            </w:r>
          </w:p>
          <w:p w14:paraId="106A7722" w14:textId="77777777" w:rsidR="00E4703D" w:rsidRPr="006850F3" w:rsidRDefault="00E4703D" w:rsidP="00902F41">
            <w:pPr>
              <w:spacing w:after="0" w:line="240" w:lineRule="auto"/>
              <w:ind w:left="360"/>
              <w:rPr>
                <w:rFonts w:ascii="Arial" w:eastAsia="Times New Roman" w:hAnsi="Arial" w:cs="Arial"/>
                <w:sz w:val="24"/>
                <w:szCs w:val="24"/>
                <w:highlight w:val="yellow"/>
              </w:rPr>
            </w:pPr>
          </w:p>
        </w:tc>
      </w:tr>
      <w:tr w:rsidR="00E4703D" w:rsidRPr="0082045E" w14:paraId="58C209DF" w14:textId="77777777" w:rsidTr="00902F41">
        <w:tc>
          <w:tcPr>
            <w:tcW w:w="4698" w:type="dxa"/>
            <w:gridSpan w:val="2"/>
            <w:shd w:val="clear" w:color="auto" w:fill="auto"/>
          </w:tcPr>
          <w:p w14:paraId="5D234E92" w14:textId="77777777" w:rsidR="00E4703D" w:rsidRPr="0082045E" w:rsidRDefault="00E4703D" w:rsidP="00902F41">
            <w:pPr>
              <w:spacing w:after="0" w:line="240" w:lineRule="auto"/>
              <w:rPr>
                <w:rFonts w:ascii="Arial" w:eastAsia="Times New Roman" w:hAnsi="Arial" w:cs="Arial"/>
                <w:b/>
                <w:sz w:val="24"/>
                <w:szCs w:val="24"/>
              </w:rPr>
            </w:pPr>
            <w:r>
              <w:rPr>
                <w:rFonts w:ascii="Arial" w:eastAsia="Times New Roman" w:hAnsi="Arial" w:cs="Arial"/>
                <w:b/>
                <w:sz w:val="24"/>
                <w:szCs w:val="24"/>
              </w:rPr>
              <w:t>PERS Forfeiture Fund</w:t>
            </w:r>
          </w:p>
        </w:tc>
        <w:tc>
          <w:tcPr>
            <w:tcW w:w="1890" w:type="dxa"/>
            <w:shd w:val="clear" w:color="auto" w:fill="auto"/>
          </w:tcPr>
          <w:p w14:paraId="2E8A28A2" w14:textId="77777777" w:rsidR="00E4703D" w:rsidRPr="0082045E" w:rsidRDefault="00E4703D" w:rsidP="00902F41">
            <w:pPr>
              <w:spacing w:after="0" w:line="240" w:lineRule="auto"/>
              <w:jc w:val="right"/>
              <w:rPr>
                <w:rFonts w:ascii="Arial" w:eastAsia="Times New Roman" w:hAnsi="Arial" w:cs="Arial"/>
                <w:b/>
                <w:sz w:val="24"/>
                <w:szCs w:val="24"/>
              </w:rPr>
            </w:pPr>
            <w:r>
              <w:rPr>
                <w:rFonts w:ascii="Arial" w:eastAsia="Times New Roman" w:hAnsi="Arial" w:cs="Arial"/>
                <w:b/>
                <w:sz w:val="24"/>
                <w:szCs w:val="24"/>
              </w:rPr>
              <w:t>4981</w:t>
            </w:r>
          </w:p>
        </w:tc>
        <w:tc>
          <w:tcPr>
            <w:tcW w:w="2700" w:type="dxa"/>
            <w:shd w:val="clear" w:color="auto" w:fill="auto"/>
          </w:tcPr>
          <w:p w14:paraId="0545906B" w14:textId="4899BF2B" w:rsidR="00E4703D" w:rsidRPr="0082045E" w:rsidRDefault="00E4703D" w:rsidP="00902F41">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$200</w:t>
            </w:r>
          </w:p>
        </w:tc>
      </w:tr>
      <w:tr w:rsidR="00E4703D" w:rsidRPr="0082045E" w14:paraId="1821AAA6" w14:textId="77777777" w:rsidTr="00902F41">
        <w:tc>
          <w:tcPr>
            <w:tcW w:w="9288" w:type="dxa"/>
            <w:gridSpan w:val="4"/>
            <w:shd w:val="clear" w:color="auto" w:fill="auto"/>
          </w:tcPr>
          <w:p w14:paraId="2701A846" w14:textId="77777777" w:rsidR="00E4703D" w:rsidRPr="006743A0" w:rsidRDefault="00E4703D" w:rsidP="00902F41">
            <w:pPr>
              <w:numPr>
                <w:ilvl w:val="0"/>
                <w:numId w:val="45"/>
              </w:numPr>
              <w:spacing w:after="0" w:line="240" w:lineRule="auto"/>
              <w:rPr>
                <w:rFonts w:ascii="Arial" w:eastAsia="Times New Roman" w:hAnsi="Arial" w:cs="Arial"/>
                <w:sz w:val="24"/>
                <w:szCs w:val="24"/>
              </w:rPr>
            </w:pPr>
            <w:r w:rsidRPr="006743A0">
              <w:rPr>
                <w:rFonts w:ascii="Arial" w:eastAsia="Times New Roman" w:hAnsi="Arial" w:cs="Arial"/>
                <w:sz w:val="24"/>
                <w:szCs w:val="24"/>
              </w:rPr>
              <w:t xml:space="preserve">Funds </w:t>
            </w:r>
            <w:r w:rsidR="006743A0" w:rsidRPr="006743A0">
              <w:rPr>
                <w:rFonts w:ascii="Arial" w:eastAsia="Times New Roman" w:hAnsi="Arial" w:cs="Arial"/>
                <w:sz w:val="24"/>
                <w:szCs w:val="24"/>
              </w:rPr>
              <w:t>available</w:t>
            </w:r>
            <w:r w:rsidRPr="006743A0">
              <w:rPr>
                <w:rFonts w:ascii="Arial" w:eastAsia="Times New Roman" w:hAnsi="Arial" w:cs="Arial"/>
                <w:sz w:val="24"/>
                <w:szCs w:val="24"/>
              </w:rPr>
              <w:t xml:space="preserve"> from PERS retirement </w:t>
            </w:r>
            <w:r w:rsidR="006743A0" w:rsidRPr="006743A0">
              <w:rPr>
                <w:rFonts w:ascii="Arial" w:eastAsia="Times New Roman" w:hAnsi="Arial" w:cs="Arial"/>
                <w:sz w:val="24"/>
                <w:szCs w:val="24"/>
              </w:rPr>
              <w:t xml:space="preserve">when a former employee </w:t>
            </w:r>
            <w:r w:rsidRPr="006743A0">
              <w:rPr>
                <w:rFonts w:ascii="Arial" w:eastAsia="Times New Roman" w:hAnsi="Arial" w:cs="Arial"/>
                <w:sz w:val="24"/>
                <w:szCs w:val="24"/>
              </w:rPr>
              <w:t>forfeit</w:t>
            </w:r>
            <w:r w:rsidR="006743A0" w:rsidRPr="006743A0">
              <w:rPr>
                <w:rFonts w:ascii="Arial" w:eastAsia="Times New Roman" w:hAnsi="Arial" w:cs="Arial"/>
                <w:sz w:val="24"/>
                <w:szCs w:val="24"/>
              </w:rPr>
              <w:t>s</w:t>
            </w:r>
            <w:r w:rsidRPr="006743A0">
              <w:rPr>
                <w:rFonts w:ascii="Arial" w:eastAsia="Times New Roman" w:hAnsi="Arial" w:cs="Arial"/>
                <w:sz w:val="24"/>
                <w:szCs w:val="24"/>
              </w:rPr>
              <w:t xml:space="preserve"> </w:t>
            </w:r>
            <w:r w:rsidR="006743A0" w:rsidRPr="006743A0">
              <w:rPr>
                <w:rFonts w:ascii="Arial" w:eastAsia="Times New Roman" w:hAnsi="Arial" w:cs="Arial"/>
                <w:sz w:val="24"/>
                <w:szCs w:val="24"/>
              </w:rPr>
              <w:t>retirement benefits.</w:t>
            </w:r>
          </w:p>
          <w:p w14:paraId="05A14D5D" w14:textId="77777777" w:rsidR="00E4703D" w:rsidRPr="006850F3" w:rsidRDefault="00E4703D" w:rsidP="00902F41">
            <w:pPr>
              <w:spacing w:after="0" w:line="240" w:lineRule="auto"/>
              <w:ind w:left="360"/>
              <w:rPr>
                <w:rFonts w:ascii="Arial" w:eastAsia="Times New Roman" w:hAnsi="Arial" w:cs="Arial"/>
                <w:sz w:val="24"/>
                <w:szCs w:val="24"/>
                <w:highlight w:val="yellow"/>
              </w:rPr>
            </w:pPr>
          </w:p>
        </w:tc>
      </w:tr>
      <w:tr w:rsidR="00E4703D" w:rsidRPr="0082045E" w14:paraId="44255D3F" w14:textId="77777777" w:rsidTr="00902F41">
        <w:tc>
          <w:tcPr>
            <w:tcW w:w="4698" w:type="dxa"/>
            <w:gridSpan w:val="2"/>
            <w:shd w:val="clear" w:color="auto" w:fill="auto"/>
          </w:tcPr>
          <w:p w14:paraId="5E9C6F2E" w14:textId="77777777" w:rsidR="00E4703D" w:rsidRPr="0082045E" w:rsidRDefault="00E4703D" w:rsidP="00902F41">
            <w:pPr>
              <w:spacing w:after="0" w:line="240" w:lineRule="auto"/>
              <w:rPr>
                <w:rFonts w:ascii="Arial" w:eastAsia="Times New Roman" w:hAnsi="Arial" w:cs="Arial"/>
                <w:b/>
                <w:sz w:val="24"/>
                <w:szCs w:val="24"/>
              </w:rPr>
            </w:pPr>
            <w:r>
              <w:rPr>
                <w:rFonts w:ascii="Arial" w:eastAsia="Times New Roman" w:hAnsi="Arial" w:cs="Arial"/>
                <w:b/>
                <w:sz w:val="24"/>
                <w:szCs w:val="24"/>
              </w:rPr>
              <w:t>Transfer from General Fund</w:t>
            </w:r>
          </w:p>
        </w:tc>
        <w:tc>
          <w:tcPr>
            <w:tcW w:w="1890" w:type="dxa"/>
            <w:shd w:val="clear" w:color="auto" w:fill="auto"/>
          </w:tcPr>
          <w:p w14:paraId="32621F7D" w14:textId="77777777" w:rsidR="00E4703D" w:rsidRPr="0082045E" w:rsidRDefault="00E4703D" w:rsidP="00902F41">
            <w:pPr>
              <w:spacing w:after="0" w:line="240" w:lineRule="auto"/>
              <w:jc w:val="right"/>
              <w:rPr>
                <w:rFonts w:ascii="Arial" w:eastAsia="Times New Roman" w:hAnsi="Arial" w:cs="Arial"/>
                <w:b/>
                <w:sz w:val="24"/>
                <w:szCs w:val="24"/>
              </w:rPr>
            </w:pPr>
            <w:r>
              <w:rPr>
                <w:rFonts w:ascii="Arial" w:eastAsia="Times New Roman" w:hAnsi="Arial" w:cs="Arial"/>
                <w:b/>
                <w:sz w:val="24"/>
                <w:szCs w:val="24"/>
              </w:rPr>
              <w:t>4990</w:t>
            </w:r>
          </w:p>
        </w:tc>
        <w:tc>
          <w:tcPr>
            <w:tcW w:w="2700" w:type="dxa"/>
            <w:shd w:val="clear" w:color="auto" w:fill="auto"/>
          </w:tcPr>
          <w:p w14:paraId="795EC7D6" w14:textId="77777777" w:rsidR="00E4703D" w:rsidRPr="0082045E" w:rsidRDefault="00E4703D" w:rsidP="00902F41">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$0</w:t>
            </w:r>
          </w:p>
        </w:tc>
      </w:tr>
      <w:tr w:rsidR="00E4703D" w:rsidRPr="0082045E" w14:paraId="4A72C707" w14:textId="77777777" w:rsidTr="00902F41">
        <w:tc>
          <w:tcPr>
            <w:tcW w:w="9288" w:type="dxa"/>
            <w:gridSpan w:val="4"/>
            <w:shd w:val="clear" w:color="auto" w:fill="auto"/>
          </w:tcPr>
          <w:p w14:paraId="68770124" w14:textId="77777777" w:rsidR="00E4703D" w:rsidRPr="00565F3C" w:rsidRDefault="00E4703D" w:rsidP="00902F41">
            <w:pPr>
              <w:numPr>
                <w:ilvl w:val="0"/>
                <w:numId w:val="45"/>
              </w:numPr>
              <w:spacing w:after="0" w:line="240" w:lineRule="auto"/>
              <w:rPr>
                <w:rFonts w:ascii="Arial" w:eastAsia="Times New Roman" w:hAnsi="Arial" w:cs="Arial"/>
                <w:sz w:val="24"/>
                <w:szCs w:val="24"/>
              </w:rPr>
            </w:pPr>
            <w:r>
              <w:rPr>
                <w:rFonts w:ascii="Arial" w:eastAsia="Times New Roman" w:hAnsi="Arial" w:cs="Arial"/>
                <w:sz w:val="24"/>
                <w:szCs w:val="24"/>
              </w:rPr>
              <w:t>Transfer from General Fund to balance the budget</w:t>
            </w:r>
          </w:p>
          <w:p w14:paraId="3873B851" w14:textId="77777777" w:rsidR="00E4703D" w:rsidRPr="006850F3" w:rsidRDefault="00E4703D" w:rsidP="00902F41">
            <w:pPr>
              <w:spacing w:after="0" w:line="240" w:lineRule="auto"/>
              <w:ind w:left="360"/>
              <w:rPr>
                <w:rFonts w:ascii="Arial" w:eastAsia="Times New Roman" w:hAnsi="Arial" w:cs="Arial"/>
                <w:sz w:val="24"/>
                <w:szCs w:val="24"/>
                <w:highlight w:val="yellow"/>
              </w:rPr>
            </w:pPr>
          </w:p>
        </w:tc>
      </w:tr>
      <w:tr w:rsidR="00E4703D" w:rsidRPr="007A1CB0" w14:paraId="0570FF68" w14:textId="77777777" w:rsidTr="00902F41">
        <w:tc>
          <w:tcPr>
            <w:tcW w:w="6588" w:type="dxa"/>
            <w:gridSpan w:val="3"/>
            <w:shd w:val="clear" w:color="auto" w:fill="auto"/>
          </w:tcPr>
          <w:p w14:paraId="304A3BF3" w14:textId="5FCB27C7"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Total </w:t>
            </w:r>
            <w:r w:rsidR="00441C31">
              <w:rPr>
                <w:rFonts w:ascii="Arial" w:eastAsia="Times New Roman" w:hAnsi="Arial" w:cs="Arial"/>
                <w:b/>
                <w:sz w:val="24"/>
                <w:szCs w:val="24"/>
              </w:rPr>
              <w:t xml:space="preserve">Waste </w:t>
            </w:r>
            <w:r w:rsidRPr="007A1CB0">
              <w:rPr>
                <w:rFonts w:ascii="Arial" w:eastAsia="Times New Roman" w:hAnsi="Arial" w:cs="Arial"/>
                <w:b/>
                <w:sz w:val="24"/>
                <w:szCs w:val="24"/>
              </w:rPr>
              <w:t>Water Department</w:t>
            </w:r>
            <w:r>
              <w:rPr>
                <w:rFonts w:ascii="Arial" w:eastAsia="Times New Roman" w:hAnsi="Arial" w:cs="Arial"/>
                <w:b/>
                <w:sz w:val="24"/>
                <w:szCs w:val="24"/>
              </w:rPr>
              <w:t xml:space="preserve"> Revenue</w:t>
            </w:r>
            <w:r w:rsidRPr="007A1CB0">
              <w:rPr>
                <w:rFonts w:ascii="Arial" w:eastAsia="Times New Roman" w:hAnsi="Arial" w:cs="Arial"/>
                <w:b/>
                <w:sz w:val="24"/>
                <w:szCs w:val="24"/>
              </w:rPr>
              <w:t xml:space="preserve">                                       </w:t>
            </w:r>
          </w:p>
        </w:tc>
        <w:tc>
          <w:tcPr>
            <w:tcW w:w="2700" w:type="dxa"/>
            <w:shd w:val="clear" w:color="auto" w:fill="auto"/>
          </w:tcPr>
          <w:p w14:paraId="2AEA9C0A" w14:textId="3D2556CC" w:rsidR="00E4703D" w:rsidRPr="007A1CB0" w:rsidRDefault="00E4703D" w:rsidP="00902F41">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$4</w:t>
            </w:r>
            <w:r w:rsidR="003E3259">
              <w:rPr>
                <w:rFonts w:ascii="Arial" w:eastAsia="Times New Roman" w:hAnsi="Arial" w:cs="Arial"/>
                <w:b/>
                <w:sz w:val="24"/>
                <w:szCs w:val="24"/>
              </w:rPr>
              <w:t>6</w:t>
            </w:r>
            <w:r w:rsidR="00B12374">
              <w:rPr>
                <w:rFonts w:ascii="Arial" w:eastAsia="Times New Roman" w:hAnsi="Arial" w:cs="Arial"/>
                <w:b/>
                <w:sz w:val="24"/>
                <w:szCs w:val="24"/>
              </w:rPr>
              <w:t>3</w:t>
            </w:r>
            <w:r>
              <w:rPr>
                <w:rFonts w:ascii="Arial" w:eastAsia="Times New Roman" w:hAnsi="Arial" w:cs="Arial"/>
                <w:b/>
                <w:sz w:val="24"/>
                <w:szCs w:val="24"/>
              </w:rPr>
              <w:t>,</w:t>
            </w:r>
            <w:r w:rsidR="00F7401C">
              <w:rPr>
                <w:rFonts w:ascii="Arial" w:eastAsia="Times New Roman" w:hAnsi="Arial" w:cs="Arial"/>
                <w:b/>
                <w:sz w:val="24"/>
                <w:szCs w:val="24"/>
              </w:rPr>
              <w:t>3</w:t>
            </w:r>
            <w:r w:rsidR="00B12374">
              <w:rPr>
                <w:rFonts w:ascii="Arial" w:eastAsia="Times New Roman" w:hAnsi="Arial" w:cs="Arial"/>
                <w:b/>
                <w:sz w:val="24"/>
                <w:szCs w:val="24"/>
              </w:rPr>
              <w:t>00</w:t>
            </w:r>
            <w:r w:rsidRPr="007A1CB0">
              <w:rPr>
                <w:rFonts w:ascii="Arial" w:eastAsia="Times New Roman" w:hAnsi="Arial" w:cs="Arial"/>
                <w:b/>
                <w:sz w:val="24"/>
                <w:szCs w:val="24"/>
              </w:rPr>
              <w:t xml:space="preserve"> </w:t>
            </w:r>
          </w:p>
        </w:tc>
      </w:tr>
      <w:tr w:rsidR="00E4703D" w:rsidRPr="0082045E" w14:paraId="1A9BACBD" w14:textId="77777777" w:rsidTr="00902F41">
        <w:tc>
          <w:tcPr>
            <w:tcW w:w="9288" w:type="dxa"/>
            <w:gridSpan w:val="4"/>
            <w:shd w:val="clear" w:color="auto" w:fill="D9D9D9" w:themeFill="background1" w:themeFillShade="D9"/>
          </w:tcPr>
          <w:p w14:paraId="5B02EF1A" w14:textId="77777777" w:rsidR="00E4703D" w:rsidRPr="0082045E" w:rsidRDefault="00E4703D" w:rsidP="00902F41">
            <w:pPr>
              <w:spacing w:after="0" w:line="240" w:lineRule="auto"/>
              <w:rPr>
                <w:rFonts w:ascii="Arial" w:eastAsia="Times New Roman" w:hAnsi="Arial" w:cs="Arial"/>
                <w:b/>
                <w:sz w:val="24"/>
                <w:szCs w:val="24"/>
              </w:rPr>
            </w:pPr>
            <w:r>
              <w:rPr>
                <w:rFonts w:ascii="Arial" w:eastAsia="Times New Roman" w:hAnsi="Arial" w:cs="Arial"/>
                <w:b/>
                <w:sz w:val="24"/>
                <w:szCs w:val="24"/>
              </w:rPr>
              <w:t>EXPENSES</w:t>
            </w:r>
          </w:p>
        </w:tc>
      </w:tr>
      <w:tr w:rsidR="004009B0" w:rsidRPr="007A1CB0" w14:paraId="5A19A4ED" w14:textId="77777777" w:rsidTr="00271857">
        <w:tc>
          <w:tcPr>
            <w:tcW w:w="4518" w:type="dxa"/>
            <w:shd w:val="clear" w:color="auto" w:fill="auto"/>
          </w:tcPr>
          <w:p w14:paraId="66678E0E" w14:textId="77777777" w:rsidR="004009B0" w:rsidRPr="007A1CB0" w:rsidRDefault="004009B0" w:rsidP="00271857">
            <w:pPr>
              <w:spacing w:after="0" w:line="240" w:lineRule="auto"/>
              <w:rPr>
                <w:rFonts w:ascii="Arial" w:eastAsia="Times New Roman" w:hAnsi="Arial" w:cs="Arial"/>
                <w:sz w:val="24"/>
                <w:szCs w:val="24"/>
              </w:rPr>
            </w:pPr>
            <w:r w:rsidRPr="007A1CB0">
              <w:rPr>
                <w:rFonts w:ascii="Arial" w:eastAsia="Times New Roman" w:hAnsi="Arial" w:cs="Arial"/>
                <w:b/>
                <w:sz w:val="24"/>
                <w:szCs w:val="24"/>
              </w:rPr>
              <w:t>Salaries</w:t>
            </w:r>
          </w:p>
        </w:tc>
        <w:tc>
          <w:tcPr>
            <w:tcW w:w="2070" w:type="dxa"/>
            <w:gridSpan w:val="2"/>
            <w:shd w:val="clear" w:color="auto" w:fill="auto"/>
          </w:tcPr>
          <w:p w14:paraId="2DC1AD44" w14:textId="77777777" w:rsidR="004009B0" w:rsidRPr="007A1CB0" w:rsidRDefault="004009B0" w:rsidP="00271857">
            <w:pPr>
              <w:spacing w:after="0" w:line="240" w:lineRule="auto"/>
              <w:jc w:val="right"/>
              <w:rPr>
                <w:rFonts w:ascii="Arial" w:eastAsia="Times New Roman" w:hAnsi="Arial" w:cs="Arial"/>
                <w:sz w:val="24"/>
                <w:szCs w:val="24"/>
              </w:rPr>
            </w:pPr>
            <w:r w:rsidRPr="007A1CB0">
              <w:rPr>
                <w:rFonts w:ascii="Arial" w:eastAsia="Times New Roman" w:hAnsi="Arial" w:cs="Arial"/>
                <w:b/>
                <w:sz w:val="24"/>
                <w:szCs w:val="24"/>
              </w:rPr>
              <w:t>6000</w:t>
            </w:r>
          </w:p>
        </w:tc>
        <w:tc>
          <w:tcPr>
            <w:tcW w:w="2700" w:type="dxa"/>
            <w:shd w:val="clear" w:color="auto" w:fill="auto"/>
          </w:tcPr>
          <w:p w14:paraId="7A20DF0B" w14:textId="0189E185" w:rsidR="004009B0" w:rsidRPr="007A1CB0" w:rsidRDefault="004009B0" w:rsidP="00271857">
            <w:pPr>
              <w:spacing w:after="0" w:line="240" w:lineRule="auto"/>
              <w:ind w:hanging="54"/>
              <w:jc w:val="right"/>
              <w:rPr>
                <w:rFonts w:ascii="Arial" w:eastAsia="Times New Roman" w:hAnsi="Arial" w:cs="Arial"/>
                <w:b/>
                <w:sz w:val="24"/>
                <w:szCs w:val="24"/>
              </w:rPr>
            </w:pPr>
            <w:r w:rsidRPr="007A1CB0">
              <w:rPr>
                <w:rFonts w:ascii="Arial" w:eastAsia="Times New Roman" w:hAnsi="Arial" w:cs="Arial"/>
                <w:b/>
                <w:sz w:val="24"/>
                <w:szCs w:val="24"/>
              </w:rPr>
              <w:t xml:space="preserve"> $</w:t>
            </w:r>
            <w:r w:rsidR="00B90647">
              <w:rPr>
                <w:rFonts w:ascii="Arial" w:eastAsia="Times New Roman" w:hAnsi="Arial" w:cs="Arial"/>
                <w:b/>
                <w:sz w:val="24"/>
                <w:szCs w:val="24"/>
              </w:rPr>
              <w:t>71</w:t>
            </w:r>
            <w:r>
              <w:rPr>
                <w:rFonts w:ascii="Arial" w:eastAsia="Times New Roman" w:hAnsi="Arial" w:cs="Arial"/>
                <w:b/>
                <w:sz w:val="24"/>
                <w:szCs w:val="24"/>
              </w:rPr>
              <w:t>,</w:t>
            </w:r>
            <w:r w:rsidR="00B90647">
              <w:rPr>
                <w:rFonts w:ascii="Arial" w:eastAsia="Times New Roman" w:hAnsi="Arial" w:cs="Arial"/>
                <w:b/>
                <w:sz w:val="24"/>
                <w:szCs w:val="24"/>
              </w:rPr>
              <w:t>0</w:t>
            </w:r>
            <w:r w:rsidR="00F87E00">
              <w:rPr>
                <w:rFonts w:ascii="Arial" w:eastAsia="Times New Roman" w:hAnsi="Arial" w:cs="Arial"/>
                <w:b/>
                <w:sz w:val="24"/>
                <w:szCs w:val="24"/>
              </w:rPr>
              <w:t>00</w:t>
            </w:r>
            <w:r w:rsidRPr="007A1CB0">
              <w:rPr>
                <w:rFonts w:ascii="Arial" w:eastAsia="Times New Roman" w:hAnsi="Arial" w:cs="Arial"/>
                <w:b/>
                <w:sz w:val="24"/>
                <w:szCs w:val="24"/>
              </w:rPr>
              <w:t xml:space="preserve"> </w:t>
            </w:r>
          </w:p>
        </w:tc>
      </w:tr>
      <w:tr w:rsidR="004009B0" w:rsidRPr="007A1CB0" w14:paraId="1E7559D2" w14:textId="77777777" w:rsidTr="00271857">
        <w:tc>
          <w:tcPr>
            <w:tcW w:w="9288" w:type="dxa"/>
            <w:gridSpan w:val="4"/>
            <w:shd w:val="clear" w:color="auto" w:fill="auto"/>
          </w:tcPr>
          <w:p w14:paraId="24D902B9" w14:textId="4A8B6782" w:rsidR="004009B0" w:rsidRDefault="004009B0" w:rsidP="00271857">
            <w:pPr>
              <w:numPr>
                <w:ilvl w:val="0"/>
                <w:numId w:val="84"/>
              </w:numPr>
              <w:spacing w:after="0" w:line="240" w:lineRule="auto"/>
              <w:rPr>
                <w:rFonts w:ascii="Arial" w:eastAsia="Times New Roman" w:hAnsi="Arial" w:cs="Arial"/>
                <w:sz w:val="24"/>
                <w:szCs w:val="24"/>
              </w:rPr>
            </w:pPr>
            <w:r>
              <w:rPr>
                <w:rFonts w:ascii="Arial" w:eastAsia="Times New Roman" w:hAnsi="Arial" w:cs="Arial"/>
                <w:sz w:val="24"/>
                <w:szCs w:val="24"/>
              </w:rPr>
              <w:t xml:space="preserve">Water/Wastewater </w:t>
            </w:r>
            <w:r w:rsidRPr="007A1CB0">
              <w:rPr>
                <w:rFonts w:ascii="Arial" w:eastAsia="Times New Roman" w:hAnsi="Arial" w:cs="Arial"/>
                <w:sz w:val="24"/>
                <w:szCs w:val="24"/>
              </w:rPr>
              <w:t>Operator</w:t>
            </w:r>
            <w:r>
              <w:rPr>
                <w:rFonts w:ascii="Arial" w:eastAsia="Times New Roman" w:hAnsi="Arial" w:cs="Arial"/>
                <w:sz w:val="24"/>
                <w:szCs w:val="24"/>
              </w:rPr>
              <w:t xml:space="preserve"> I (Level VII A) </w:t>
            </w:r>
            <w:r w:rsidR="00656BDE">
              <w:rPr>
                <w:rFonts w:ascii="Arial" w:eastAsia="Times New Roman" w:hAnsi="Arial" w:cs="Arial"/>
                <w:sz w:val="24"/>
                <w:szCs w:val="24"/>
              </w:rPr>
              <w:t>1</w:t>
            </w:r>
            <w:r>
              <w:rPr>
                <w:rFonts w:ascii="Arial" w:eastAsia="Times New Roman" w:hAnsi="Arial" w:cs="Arial"/>
                <w:sz w:val="24"/>
                <w:szCs w:val="24"/>
              </w:rPr>
              <w:t xml:space="preserve"> FTE</w:t>
            </w:r>
          </w:p>
          <w:p w14:paraId="344A38E4" w14:textId="6F8BC98E" w:rsidR="004009B0" w:rsidRPr="007F6D5D" w:rsidRDefault="00656BDE" w:rsidP="00271857">
            <w:pPr>
              <w:numPr>
                <w:ilvl w:val="0"/>
                <w:numId w:val="84"/>
              </w:numPr>
              <w:spacing w:after="0" w:line="240" w:lineRule="auto"/>
              <w:rPr>
                <w:rFonts w:ascii="Arial" w:eastAsia="Times New Roman" w:hAnsi="Arial" w:cs="Arial"/>
                <w:sz w:val="24"/>
                <w:szCs w:val="24"/>
              </w:rPr>
            </w:pPr>
            <w:r>
              <w:rPr>
                <w:rFonts w:ascii="Arial" w:eastAsia="Times New Roman" w:hAnsi="Arial" w:cs="Arial"/>
                <w:sz w:val="24"/>
                <w:szCs w:val="24"/>
              </w:rPr>
              <w:t>Rover (Level VIII A) .066 FTE</w:t>
            </w:r>
          </w:p>
        </w:tc>
      </w:tr>
      <w:tr w:rsidR="004009B0" w:rsidRPr="007A1CB0" w14:paraId="2D6DCB49" w14:textId="77777777" w:rsidTr="00271857">
        <w:tc>
          <w:tcPr>
            <w:tcW w:w="4518" w:type="dxa"/>
            <w:shd w:val="clear" w:color="auto" w:fill="auto"/>
          </w:tcPr>
          <w:p w14:paraId="1703A2B6" w14:textId="77777777" w:rsidR="004009B0" w:rsidRPr="007A1CB0" w:rsidRDefault="004009B0" w:rsidP="00271857">
            <w:pPr>
              <w:spacing w:after="0" w:line="240" w:lineRule="auto"/>
              <w:rPr>
                <w:rFonts w:ascii="Arial" w:eastAsia="Times New Roman" w:hAnsi="Arial" w:cs="Arial"/>
                <w:b/>
                <w:sz w:val="24"/>
                <w:szCs w:val="24"/>
              </w:rPr>
            </w:pPr>
            <w:r w:rsidRPr="007A1CB0">
              <w:rPr>
                <w:rFonts w:ascii="Arial" w:eastAsia="Times New Roman" w:hAnsi="Arial" w:cs="Arial"/>
                <w:b/>
                <w:sz w:val="24"/>
                <w:szCs w:val="24"/>
              </w:rPr>
              <w:t>Overtime</w:t>
            </w:r>
          </w:p>
        </w:tc>
        <w:tc>
          <w:tcPr>
            <w:tcW w:w="2070" w:type="dxa"/>
            <w:gridSpan w:val="2"/>
            <w:shd w:val="clear" w:color="auto" w:fill="auto"/>
          </w:tcPr>
          <w:p w14:paraId="0185D64B" w14:textId="77777777" w:rsidR="004009B0" w:rsidRPr="007A1CB0" w:rsidRDefault="004009B0" w:rsidP="00271857">
            <w:pPr>
              <w:spacing w:after="0" w:line="240" w:lineRule="auto"/>
              <w:ind w:firstLine="18"/>
              <w:jc w:val="right"/>
              <w:rPr>
                <w:rFonts w:ascii="Arial" w:eastAsia="Times New Roman" w:hAnsi="Arial" w:cs="Arial"/>
                <w:b/>
                <w:sz w:val="24"/>
                <w:szCs w:val="24"/>
              </w:rPr>
            </w:pPr>
            <w:r w:rsidRPr="007A1CB0">
              <w:rPr>
                <w:rFonts w:ascii="Arial" w:eastAsia="Times New Roman" w:hAnsi="Arial" w:cs="Arial"/>
                <w:b/>
                <w:sz w:val="24"/>
                <w:szCs w:val="24"/>
              </w:rPr>
              <w:t>6010</w:t>
            </w:r>
          </w:p>
        </w:tc>
        <w:tc>
          <w:tcPr>
            <w:tcW w:w="2700" w:type="dxa"/>
            <w:shd w:val="clear" w:color="auto" w:fill="auto"/>
          </w:tcPr>
          <w:p w14:paraId="067ABB3D" w14:textId="7AEA87B3" w:rsidR="004009B0" w:rsidRPr="007A1CB0" w:rsidRDefault="004009B0" w:rsidP="00271857">
            <w:pPr>
              <w:spacing w:after="0" w:line="240" w:lineRule="auto"/>
              <w:ind w:hanging="54"/>
              <w:jc w:val="right"/>
              <w:rPr>
                <w:rFonts w:ascii="Arial" w:eastAsia="Times New Roman" w:hAnsi="Arial" w:cs="Arial"/>
                <w:b/>
                <w:sz w:val="24"/>
                <w:szCs w:val="24"/>
              </w:rPr>
            </w:pPr>
            <w:r w:rsidRPr="007A1CB0">
              <w:rPr>
                <w:rFonts w:ascii="Arial" w:eastAsia="Times New Roman" w:hAnsi="Arial" w:cs="Arial"/>
                <w:b/>
                <w:sz w:val="24"/>
                <w:szCs w:val="24"/>
              </w:rPr>
              <w:t xml:space="preserve"> </w:t>
            </w:r>
            <w:r>
              <w:rPr>
                <w:rFonts w:ascii="Arial" w:eastAsia="Times New Roman" w:hAnsi="Arial" w:cs="Arial"/>
                <w:b/>
                <w:sz w:val="24"/>
                <w:szCs w:val="24"/>
              </w:rPr>
              <w:t>$</w:t>
            </w:r>
            <w:r w:rsidR="00F87E00">
              <w:rPr>
                <w:rFonts w:ascii="Arial" w:eastAsia="Times New Roman" w:hAnsi="Arial" w:cs="Arial"/>
                <w:b/>
                <w:sz w:val="24"/>
                <w:szCs w:val="24"/>
              </w:rPr>
              <w:t>1</w:t>
            </w:r>
            <w:r w:rsidR="00B90647">
              <w:rPr>
                <w:rFonts w:ascii="Arial" w:eastAsia="Times New Roman" w:hAnsi="Arial" w:cs="Arial"/>
                <w:b/>
                <w:sz w:val="24"/>
                <w:szCs w:val="24"/>
              </w:rPr>
              <w:t>7</w:t>
            </w:r>
            <w:r>
              <w:rPr>
                <w:rFonts w:ascii="Arial" w:eastAsia="Times New Roman" w:hAnsi="Arial" w:cs="Arial"/>
                <w:b/>
                <w:sz w:val="24"/>
                <w:szCs w:val="24"/>
              </w:rPr>
              <w:t>,</w:t>
            </w:r>
            <w:r w:rsidR="00B90647">
              <w:rPr>
                <w:rFonts w:ascii="Arial" w:eastAsia="Times New Roman" w:hAnsi="Arial" w:cs="Arial"/>
                <w:b/>
                <w:sz w:val="24"/>
                <w:szCs w:val="24"/>
              </w:rPr>
              <w:t>0</w:t>
            </w:r>
            <w:r w:rsidR="00F87E00">
              <w:rPr>
                <w:rFonts w:ascii="Arial" w:eastAsia="Times New Roman" w:hAnsi="Arial" w:cs="Arial"/>
                <w:b/>
                <w:sz w:val="24"/>
                <w:szCs w:val="24"/>
              </w:rPr>
              <w:t>00</w:t>
            </w:r>
          </w:p>
        </w:tc>
      </w:tr>
      <w:tr w:rsidR="004009B0" w:rsidRPr="007A1CB0" w14:paraId="3DA96F04" w14:textId="77777777" w:rsidTr="00271857">
        <w:tc>
          <w:tcPr>
            <w:tcW w:w="9288" w:type="dxa"/>
            <w:gridSpan w:val="4"/>
            <w:shd w:val="clear" w:color="auto" w:fill="auto"/>
          </w:tcPr>
          <w:p w14:paraId="681C705D" w14:textId="77777777" w:rsidR="004009B0" w:rsidRDefault="004009B0" w:rsidP="00271857">
            <w:pPr>
              <w:numPr>
                <w:ilvl w:val="0"/>
                <w:numId w:val="85"/>
              </w:numPr>
              <w:spacing w:after="0" w:line="240" w:lineRule="auto"/>
              <w:rPr>
                <w:rFonts w:ascii="Arial" w:eastAsia="Times New Roman" w:hAnsi="Arial" w:cs="Arial"/>
                <w:sz w:val="24"/>
                <w:szCs w:val="24"/>
              </w:rPr>
            </w:pPr>
            <w:r w:rsidRPr="007A1CB0">
              <w:rPr>
                <w:rFonts w:ascii="Arial" w:eastAsia="Times New Roman" w:hAnsi="Arial" w:cs="Arial"/>
                <w:sz w:val="24"/>
                <w:szCs w:val="24"/>
              </w:rPr>
              <w:t>Weekend watches and rounds.</w:t>
            </w:r>
          </w:p>
          <w:p w14:paraId="260F8D38" w14:textId="6FD33BE0" w:rsidR="004009B0" w:rsidRPr="007A1CB0" w:rsidRDefault="004009B0" w:rsidP="00271857">
            <w:pPr>
              <w:numPr>
                <w:ilvl w:val="0"/>
                <w:numId w:val="85"/>
              </w:numPr>
              <w:spacing w:after="0" w:line="240" w:lineRule="auto"/>
              <w:rPr>
                <w:rFonts w:ascii="Arial" w:eastAsia="Times New Roman" w:hAnsi="Arial" w:cs="Arial"/>
                <w:sz w:val="24"/>
                <w:szCs w:val="24"/>
              </w:rPr>
            </w:pPr>
          </w:p>
        </w:tc>
      </w:tr>
      <w:tr w:rsidR="004009B0" w:rsidRPr="007A1CB0" w14:paraId="3986D1D9" w14:textId="77777777" w:rsidTr="00271857">
        <w:tc>
          <w:tcPr>
            <w:tcW w:w="4518" w:type="dxa"/>
            <w:shd w:val="clear" w:color="auto" w:fill="auto"/>
          </w:tcPr>
          <w:p w14:paraId="2814C5D8" w14:textId="77777777" w:rsidR="004009B0" w:rsidRPr="007A1CB0" w:rsidRDefault="004009B0" w:rsidP="00271857">
            <w:pPr>
              <w:spacing w:after="0" w:line="240" w:lineRule="auto"/>
              <w:rPr>
                <w:rFonts w:ascii="Arial" w:eastAsia="Times New Roman" w:hAnsi="Arial" w:cs="Arial"/>
                <w:sz w:val="24"/>
                <w:szCs w:val="24"/>
              </w:rPr>
            </w:pPr>
            <w:r w:rsidRPr="007A1CB0">
              <w:rPr>
                <w:rFonts w:ascii="Arial" w:eastAsia="Times New Roman" w:hAnsi="Arial" w:cs="Arial"/>
                <w:b/>
                <w:sz w:val="24"/>
                <w:szCs w:val="24"/>
              </w:rPr>
              <w:t>Fringe Benefits</w:t>
            </w:r>
          </w:p>
        </w:tc>
        <w:tc>
          <w:tcPr>
            <w:tcW w:w="2070" w:type="dxa"/>
            <w:gridSpan w:val="2"/>
            <w:shd w:val="clear" w:color="auto" w:fill="auto"/>
          </w:tcPr>
          <w:p w14:paraId="3FF6BDB2" w14:textId="77777777" w:rsidR="004009B0" w:rsidRPr="007A1CB0" w:rsidRDefault="004009B0" w:rsidP="00271857">
            <w:pPr>
              <w:spacing w:after="0" w:line="240" w:lineRule="auto"/>
              <w:ind w:firstLine="18"/>
              <w:jc w:val="right"/>
              <w:rPr>
                <w:rFonts w:ascii="Arial" w:eastAsia="Times New Roman" w:hAnsi="Arial" w:cs="Arial"/>
                <w:b/>
                <w:sz w:val="24"/>
                <w:szCs w:val="24"/>
              </w:rPr>
            </w:pPr>
            <w:r w:rsidRPr="007A1CB0">
              <w:rPr>
                <w:rFonts w:ascii="Arial" w:eastAsia="Times New Roman" w:hAnsi="Arial" w:cs="Arial"/>
                <w:b/>
                <w:sz w:val="24"/>
                <w:szCs w:val="24"/>
              </w:rPr>
              <w:t>62XX</w:t>
            </w:r>
          </w:p>
        </w:tc>
        <w:tc>
          <w:tcPr>
            <w:tcW w:w="2700" w:type="dxa"/>
            <w:shd w:val="clear" w:color="auto" w:fill="auto"/>
          </w:tcPr>
          <w:p w14:paraId="77D8216A" w14:textId="27781613" w:rsidR="004009B0" w:rsidRPr="007A1CB0" w:rsidRDefault="004009B0" w:rsidP="00271857">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 xml:space="preserve"> $6</w:t>
            </w:r>
            <w:r w:rsidR="001F091C">
              <w:rPr>
                <w:rFonts w:ascii="Arial" w:eastAsia="Times New Roman" w:hAnsi="Arial" w:cs="Arial"/>
                <w:b/>
                <w:sz w:val="24"/>
                <w:szCs w:val="24"/>
              </w:rPr>
              <w:t>8</w:t>
            </w:r>
            <w:r>
              <w:rPr>
                <w:rFonts w:ascii="Arial" w:eastAsia="Times New Roman" w:hAnsi="Arial" w:cs="Arial"/>
                <w:b/>
                <w:sz w:val="24"/>
                <w:szCs w:val="24"/>
              </w:rPr>
              <w:t>,</w:t>
            </w:r>
            <w:r w:rsidR="001F091C">
              <w:rPr>
                <w:rFonts w:ascii="Arial" w:eastAsia="Times New Roman" w:hAnsi="Arial" w:cs="Arial"/>
                <w:b/>
                <w:sz w:val="24"/>
                <w:szCs w:val="24"/>
              </w:rPr>
              <w:t>5</w:t>
            </w:r>
            <w:r w:rsidR="00A0086E">
              <w:rPr>
                <w:rFonts w:ascii="Arial" w:eastAsia="Times New Roman" w:hAnsi="Arial" w:cs="Arial"/>
                <w:b/>
                <w:sz w:val="24"/>
                <w:szCs w:val="24"/>
              </w:rPr>
              <w:t>00</w:t>
            </w:r>
          </w:p>
        </w:tc>
      </w:tr>
      <w:tr w:rsidR="004009B0" w:rsidRPr="007A1CB0" w14:paraId="39FEA86D" w14:textId="77777777" w:rsidTr="00271857">
        <w:tc>
          <w:tcPr>
            <w:tcW w:w="9288" w:type="dxa"/>
            <w:gridSpan w:val="4"/>
            <w:shd w:val="clear" w:color="auto" w:fill="auto"/>
          </w:tcPr>
          <w:p w14:paraId="042D52DE" w14:textId="77777777" w:rsidR="004009B0" w:rsidRDefault="004009B0" w:rsidP="00271857">
            <w:pPr>
              <w:numPr>
                <w:ilvl w:val="0"/>
                <w:numId w:val="85"/>
              </w:numPr>
              <w:spacing w:after="0" w:line="240" w:lineRule="auto"/>
              <w:rPr>
                <w:rFonts w:ascii="Arial" w:eastAsia="Times New Roman" w:hAnsi="Arial" w:cs="Arial"/>
                <w:sz w:val="24"/>
                <w:szCs w:val="24"/>
              </w:rPr>
            </w:pPr>
            <w:r w:rsidRPr="007A1CB0">
              <w:rPr>
                <w:rFonts w:ascii="Arial" w:eastAsia="Times New Roman" w:hAnsi="Arial" w:cs="Arial"/>
                <w:sz w:val="24"/>
                <w:szCs w:val="24"/>
              </w:rPr>
              <w:t xml:space="preserve">FICA/MED, Insurance (Health, Dental, Life), HRA, PERS Employer, Workers’ Comp. </w:t>
            </w:r>
          </w:p>
          <w:p w14:paraId="59D0CABD" w14:textId="639BECAB" w:rsidR="004009B0" w:rsidRPr="007A1CB0" w:rsidRDefault="004009B0" w:rsidP="00271857">
            <w:pPr>
              <w:numPr>
                <w:ilvl w:val="0"/>
                <w:numId w:val="85"/>
              </w:numPr>
              <w:spacing w:after="0" w:line="240" w:lineRule="auto"/>
              <w:rPr>
                <w:rFonts w:ascii="Arial" w:eastAsia="Times New Roman" w:hAnsi="Arial" w:cs="Arial"/>
                <w:sz w:val="24"/>
                <w:szCs w:val="24"/>
              </w:rPr>
            </w:pPr>
          </w:p>
        </w:tc>
      </w:tr>
      <w:tr w:rsidR="004009B0" w:rsidRPr="007A1CB0" w14:paraId="69E21ABD" w14:textId="77777777" w:rsidTr="00271857">
        <w:tc>
          <w:tcPr>
            <w:tcW w:w="4518" w:type="dxa"/>
            <w:shd w:val="clear" w:color="auto" w:fill="auto"/>
          </w:tcPr>
          <w:p w14:paraId="7990296C" w14:textId="77777777" w:rsidR="004009B0" w:rsidRPr="007A1CB0" w:rsidRDefault="004009B0" w:rsidP="00271857">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 xml:space="preserve">PERS </w:t>
            </w:r>
            <w:r>
              <w:rPr>
                <w:rFonts w:ascii="Arial" w:eastAsia="Times New Roman" w:hAnsi="Arial" w:cs="Arial"/>
                <w:b/>
                <w:sz w:val="24"/>
                <w:szCs w:val="24"/>
              </w:rPr>
              <w:t>On-Behalf</w:t>
            </w:r>
          </w:p>
        </w:tc>
        <w:tc>
          <w:tcPr>
            <w:tcW w:w="2070" w:type="dxa"/>
            <w:gridSpan w:val="2"/>
            <w:shd w:val="clear" w:color="auto" w:fill="auto"/>
          </w:tcPr>
          <w:p w14:paraId="2A920D8B" w14:textId="77777777" w:rsidR="004009B0" w:rsidRPr="007A1CB0" w:rsidRDefault="004009B0" w:rsidP="00271857">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6230</w:t>
            </w:r>
          </w:p>
        </w:tc>
        <w:tc>
          <w:tcPr>
            <w:tcW w:w="2700" w:type="dxa"/>
            <w:shd w:val="clear" w:color="auto" w:fill="auto"/>
          </w:tcPr>
          <w:p w14:paraId="401E6A55" w14:textId="4F35C6B9" w:rsidR="004009B0" w:rsidRPr="007A1CB0" w:rsidRDefault="004009B0" w:rsidP="00271857">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 $</w:t>
            </w:r>
            <w:r w:rsidR="00A0086E">
              <w:rPr>
                <w:rFonts w:ascii="Arial" w:eastAsia="Times New Roman" w:hAnsi="Arial" w:cs="Arial"/>
                <w:b/>
                <w:sz w:val="24"/>
                <w:szCs w:val="24"/>
              </w:rPr>
              <w:t>5</w:t>
            </w:r>
            <w:r w:rsidRPr="007A1CB0">
              <w:rPr>
                <w:rFonts w:ascii="Arial" w:eastAsia="Times New Roman" w:hAnsi="Arial" w:cs="Arial"/>
                <w:b/>
                <w:sz w:val="24"/>
                <w:szCs w:val="24"/>
              </w:rPr>
              <w:t>,</w:t>
            </w:r>
            <w:r w:rsidR="001F091C">
              <w:rPr>
                <w:rFonts w:ascii="Arial" w:eastAsia="Times New Roman" w:hAnsi="Arial" w:cs="Arial"/>
                <w:b/>
                <w:sz w:val="24"/>
                <w:szCs w:val="24"/>
              </w:rPr>
              <w:t>6</w:t>
            </w:r>
            <w:r w:rsidR="00A0086E">
              <w:rPr>
                <w:rFonts w:ascii="Arial" w:eastAsia="Times New Roman" w:hAnsi="Arial" w:cs="Arial"/>
                <w:b/>
                <w:sz w:val="24"/>
                <w:szCs w:val="24"/>
              </w:rPr>
              <w:t>00</w:t>
            </w:r>
            <w:r w:rsidRPr="007A1CB0">
              <w:rPr>
                <w:rFonts w:ascii="Arial" w:eastAsia="Times New Roman" w:hAnsi="Arial" w:cs="Arial"/>
                <w:b/>
                <w:sz w:val="24"/>
                <w:szCs w:val="24"/>
              </w:rPr>
              <w:t xml:space="preserve"> </w:t>
            </w:r>
          </w:p>
        </w:tc>
      </w:tr>
      <w:tr w:rsidR="004009B0" w:rsidRPr="007A1CB0" w14:paraId="0F4EF865" w14:textId="77777777" w:rsidTr="00271857">
        <w:tc>
          <w:tcPr>
            <w:tcW w:w="9288" w:type="dxa"/>
            <w:gridSpan w:val="4"/>
            <w:shd w:val="clear" w:color="auto" w:fill="auto"/>
          </w:tcPr>
          <w:p w14:paraId="2228B907" w14:textId="1AC45EA7" w:rsidR="004009B0" w:rsidRPr="007A1CB0" w:rsidRDefault="002B4136" w:rsidP="00271857">
            <w:pPr>
              <w:numPr>
                <w:ilvl w:val="0"/>
                <w:numId w:val="19"/>
              </w:numPr>
              <w:spacing w:after="0" w:line="240" w:lineRule="auto"/>
              <w:rPr>
                <w:rFonts w:ascii="Arial" w:eastAsia="Times New Roman" w:hAnsi="Arial" w:cs="Arial"/>
                <w:sz w:val="24"/>
                <w:szCs w:val="24"/>
              </w:rPr>
            </w:pPr>
            <w:r>
              <w:rPr>
                <w:rFonts w:ascii="Arial" w:eastAsia="Times New Roman" w:hAnsi="Arial" w:cs="Arial"/>
                <w:sz w:val="24"/>
                <w:szCs w:val="24"/>
              </w:rPr>
              <w:t>6.33%</w:t>
            </w:r>
            <w:r w:rsidR="004009B0" w:rsidRPr="00D22634">
              <w:rPr>
                <w:rFonts w:ascii="Arial" w:eastAsia="Times New Roman" w:hAnsi="Arial" w:cs="Arial"/>
                <w:sz w:val="24"/>
                <w:szCs w:val="24"/>
              </w:rPr>
              <w:t xml:space="preserve"> for all employees</w:t>
            </w:r>
            <w:r w:rsidR="004009B0">
              <w:rPr>
                <w:rFonts w:ascii="Arial" w:eastAsia="Times New Roman" w:hAnsi="Arial" w:cs="Arial"/>
                <w:sz w:val="24"/>
                <w:szCs w:val="24"/>
              </w:rPr>
              <w:t xml:space="preserve"> provided by the State.</w:t>
            </w:r>
          </w:p>
        </w:tc>
      </w:tr>
    </w:tbl>
    <w:p w14:paraId="23C978A0" w14:textId="77777777" w:rsidR="003E3259" w:rsidRDefault="003E3259" w:rsidP="00E4703D">
      <w:pPr>
        <w:rPr>
          <w:b/>
          <w:sz w:val="24"/>
        </w:rPr>
      </w:pPr>
    </w:p>
    <w:p w14:paraId="4BC02A84" w14:textId="77777777" w:rsidR="003E3259" w:rsidRDefault="003E3259" w:rsidP="00E4703D">
      <w:pPr>
        <w:rPr>
          <w:b/>
          <w:sz w:val="24"/>
        </w:rPr>
      </w:pPr>
    </w:p>
    <w:p w14:paraId="466A3E88" w14:textId="03255F28" w:rsidR="00E4703D" w:rsidRPr="004511C7" w:rsidRDefault="00E4703D" w:rsidP="00E4703D">
      <w:pPr>
        <w:rPr>
          <w:b/>
          <w:sz w:val="24"/>
        </w:rPr>
      </w:pPr>
      <w:r w:rsidRPr="004511C7">
        <w:rPr>
          <w:b/>
          <w:sz w:val="24"/>
        </w:rPr>
        <w:lastRenderedPageBreak/>
        <w:t>2100 XXXX 30 62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180"/>
        <w:gridCol w:w="1890"/>
        <w:gridCol w:w="180"/>
        <w:gridCol w:w="2520"/>
      </w:tblGrid>
      <w:tr w:rsidR="00E4703D" w:rsidRPr="007A1CB0" w14:paraId="4F60C4AB" w14:textId="77777777" w:rsidTr="000E06D5">
        <w:tc>
          <w:tcPr>
            <w:tcW w:w="4518" w:type="dxa"/>
            <w:shd w:val="clear" w:color="auto" w:fill="auto"/>
          </w:tcPr>
          <w:p w14:paraId="74EDCB35" w14:textId="77777777" w:rsidR="00E4703D" w:rsidRPr="007A1CB0" w:rsidRDefault="00E4703D" w:rsidP="00902F41">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Employee Screening</w:t>
            </w:r>
          </w:p>
        </w:tc>
        <w:tc>
          <w:tcPr>
            <w:tcW w:w="2070" w:type="dxa"/>
            <w:gridSpan w:val="2"/>
            <w:shd w:val="clear" w:color="auto" w:fill="auto"/>
          </w:tcPr>
          <w:p w14:paraId="6199AE5B" w14:textId="77777777"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6250</w:t>
            </w:r>
          </w:p>
        </w:tc>
        <w:tc>
          <w:tcPr>
            <w:tcW w:w="2700" w:type="dxa"/>
            <w:gridSpan w:val="2"/>
            <w:shd w:val="clear" w:color="auto" w:fill="auto"/>
          </w:tcPr>
          <w:p w14:paraId="5FC2CDDF" w14:textId="070871A9"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 $</w:t>
            </w:r>
            <w:r w:rsidR="004009B0">
              <w:rPr>
                <w:rFonts w:ascii="Arial" w:eastAsia="Times New Roman" w:hAnsi="Arial" w:cs="Arial"/>
                <w:b/>
                <w:sz w:val="24"/>
                <w:szCs w:val="24"/>
              </w:rPr>
              <w:t>1,</w:t>
            </w:r>
            <w:r w:rsidRPr="007A1CB0">
              <w:rPr>
                <w:rFonts w:ascii="Arial" w:eastAsia="Times New Roman" w:hAnsi="Arial" w:cs="Arial"/>
                <w:b/>
                <w:sz w:val="24"/>
                <w:szCs w:val="24"/>
              </w:rPr>
              <w:t>500</w:t>
            </w:r>
          </w:p>
        </w:tc>
      </w:tr>
      <w:tr w:rsidR="00E4703D" w:rsidRPr="007A1CB0" w14:paraId="05DD9851" w14:textId="77777777" w:rsidTr="000E06D5">
        <w:tc>
          <w:tcPr>
            <w:tcW w:w="9288" w:type="dxa"/>
            <w:gridSpan w:val="5"/>
            <w:shd w:val="clear" w:color="auto" w:fill="auto"/>
          </w:tcPr>
          <w:p w14:paraId="4E65BA19" w14:textId="77777777" w:rsidR="00E4703D" w:rsidRDefault="00E4703D" w:rsidP="00902F41">
            <w:pPr>
              <w:numPr>
                <w:ilvl w:val="0"/>
                <w:numId w:val="88"/>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Airport Badges</w:t>
            </w:r>
            <w:r>
              <w:rPr>
                <w:rFonts w:ascii="Arial" w:eastAsia="Times New Roman" w:hAnsi="Arial" w:cs="Arial"/>
                <w:sz w:val="24"/>
                <w:szCs w:val="24"/>
              </w:rPr>
              <w:t xml:space="preserve"> $100 ($50 each)</w:t>
            </w:r>
            <w:r w:rsidRPr="007A1CB0">
              <w:rPr>
                <w:rFonts w:ascii="Arial" w:eastAsia="Times New Roman" w:hAnsi="Arial" w:cs="Arial"/>
                <w:sz w:val="24"/>
                <w:szCs w:val="24"/>
              </w:rPr>
              <w:t xml:space="preserve"> </w:t>
            </w:r>
          </w:p>
          <w:p w14:paraId="2FA13317" w14:textId="77777777" w:rsidR="00E4703D" w:rsidRDefault="00E4703D" w:rsidP="00902F41">
            <w:pPr>
              <w:numPr>
                <w:ilvl w:val="0"/>
                <w:numId w:val="88"/>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Drug testing</w:t>
            </w:r>
            <w:r>
              <w:rPr>
                <w:rFonts w:ascii="Arial" w:eastAsia="Times New Roman" w:hAnsi="Arial" w:cs="Arial"/>
                <w:sz w:val="24"/>
                <w:szCs w:val="24"/>
              </w:rPr>
              <w:t xml:space="preserve"> $150 each</w:t>
            </w:r>
          </w:p>
          <w:p w14:paraId="5631C34F" w14:textId="2FFF5518" w:rsidR="00E4703D" w:rsidRDefault="00E4703D" w:rsidP="00902F41">
            <w:pPr>
              <w:numPr>
                <w:ilvl w:val="0"/>
                <w:numId w:val="88"/>
              </w:numPr>
              <w:spacing w:after="0" w:line="240" w:lineRule="auto"/>
              <w:contextualSpacing/>
              <w:rPr>
                <w:rFonts w:ascii="Arial" w:eastAsia="Times New Roman" w:hAnsi="Arial" w:cs="Arial"/>
                <w:sz w:val="24"/>
                <w:szCs w:val="24"/>
              </w:rPr>
            </w:pPr>
            <w:r>
              <w:rPr>
                <w:rFonts w:ascii="Arial" w:eastAsia="Times New Roman" w:hAnsi="Arial" w:cs="Arial"/>
                <w:sz w:val="24"/>
                <w:szCs w:val="24"/>
              </w:rPr>
              <w:t>Hepatitis testing &amp; Vaccine</w:t>
            </w:r>
          </w:p>
          <w:p w14:paraId="4E1E9241" w14:textId="77777777" w:rsidR="00E4703D" w:rsidRPr="007A1CB0" w:rsidRDefault="00E4703D" w:rsidP="004009B0">
            <w:pPr>
              <w:spacing w:after="0" w:line="240" w:lineRule="auto"/>
              <w:contextualSpacing/>
              <w:rPr>
                <w:rFonts w:ascii="Arial" w:eastAsia="Times New Roman" w:hAnsi="Arial" w:cs="Arial"/>
                <w:sz w:val="24"/>
                <w:szCs w:val="24"/>
              </w:rPr>
            </w:pPr>
          </w:p>
        </w:tc>
      </w:tr>
      <w:tr w:rsidR="00E4703D" w:rsidRPr="007A1CB0" w14:paraId="36142762" w14:textId="77777777" w:rsidTr="000E06D5">
        <w:tc>
          <w:tcPr>
            <w:tcW w:w="4518" w:type="dxa"/>
            <w:shd w:val="clear" w:color="auto" w:fill="auto"/>
          </w:tcPr>
          <w:p w14:paraId="21290098" w14:textId="77777777" w:rsidR="00E4703D" w:rsidRPr="007A1CB0" w:rsidRDefault="00E4703D" w:rsidP="00902F41">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Contractual/Professional</w:t>
            </w:r>
          </w:p>
        </w:tc>
        <w:tc>
          <w:tcPr>
            <w:tcW w:w="2070" w:type="dxa"/>
            <w:gridSpan w:val="2"/>
            <w:shd w:val="clear" w:color="auto" w:fill="auto"/>
          </w:tcPr>
          <w:p w14:paraId="3D087E4B" w14:textId="77777777"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7060</w:t>
            </w:r>
          </w:p>
        </w:tc>
        <w:tc>
          <w:tcPr>
            <w:tcW w:w="2700" w:type="dxa"/>
            <w:gridSpan w:val="2"/>
            <w:shd w:val="clear" w:color="auto" w:fill="auto"/>
          </w:tcPr>
          <w:p w14:paraId="09E1CA22" w14:textId="27BE3CFC"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740E98">
              <w:rPr>
                <w:rFonts w:ascii="Arial" w:eastAsia="Times New Roman" w:hAnsi="Arial" w:cs="Arial"/>
                <w:b/>
                <w:sz w:val="24"/>
                <w:szCs w:val="24"/>
              </w:rPr>
              <w:t>1</w:t>
            </w:r>
            <w:r w:rsidR="00BF1B26">
              <w:rPr>
                <w:rFonts w:ascii="Arial" w:eastAsia="Times New Roman" w:hAnsi="Arial" w:cs="Arial"/>
                <w:b/>
                <w:sz w:val="24"/>
                <w:szCs w:val="24"/>
              </w:rPr>
              <w:t>0</w:t>
            </w:r>
            <w:r>
              <w:rPr>
                <w:rFonts w:ascii="Arial" w:eastAsia="Times New Roman" w:hAnsi="Arial" w:cs="Arial"/>
                <w:b/>
                <w:sz w:val="24"/>
                <w:szCs w:val="24"/>
              </w:rPr>
              <w:t>,0</w:t>
            </w:r>
            <w:r w:rsidRPr="007A1CB0">
              <w:rPr>
                <w:rFonts w:ascii="Arial" w:eastAsia="Times New Roman" w:hAnsi="Arial" w:cs="Arial"/>
                <w:b/>
                <w:sz w:val="24"/>
                <w:szCs w:val="24"/>
              </w:rPr>
              <w:t>00</w:t>
            </w:r>
          </w:p>
        </w:tc>
      </w:tr>
      <w:tr w:rsidR="00E4703D" w:rsidRPr="000D7829" w14:paraId="4278CF4E" w14:textId="77777777" w:rsidTr="000E06D5">
        <w:tc>
          <w:tcPr>
            <w:tcW w:w="9288" w:type="dxa"/>
            <w:gridSpan w:val="5"/>
            <w:shd w:val="clear" w:color="auto" w:fill="auto"/>
          </w:tcPr>
          <w:p w14:paraId="3E37BACF" w14:textId="6B80D2E3" w:rsidR="00E4703D" w:rsidRPr="000D7829" w:rsidRDefault="00E4703D" w:rsidP="00902F41">
            <w:pPr>
              <w:numPr>
                <w:ilvl w:val="0"/>
                <w:numId w:val="88"/>
              </w:numPr>
              <w:spacing w:after="0" w:line="240" w:lineRule="auto"/>
              <w:contextualSpacing/>
              <w:rPr>
                <w:rFonts w:ascii="Arial" w:eastAsia="Times New Roman" w:hAnsi="Arial" w:cs="Arial"/>
                <w:sz w:val="24"/>
                <w:szCs w:val="24"/>
              </w:rPr>
            </w:pPr>
            <w:r w:rsidRPr="000D7829">
              <w:rPr>
                <w:rFonts w:ascii="Arial" w:eastAsia="Times New Roman" w:hAnsi="Arial" w:cs="Arial"/>
                <w:sz w:val="24"/>
                <w:szCs w:val="24"/>
              </w:rPr>
              <w:t>Electrical repairs</w:t>
            </w:r>
          </w:p>
          <w:p w14:paraId="7B0679BA" w14:textId="128E70B2" w:rsidR="00E4703D" w:rsidRPr="000D7829" w:rsidRDefault="000D7829" w:rsidP="004009B0">
            <w:pPr>
              <w:numPr>
                <w:ilvl w:val="0"/>
                <w:numId w:val="88"/>
              </w:numPr>
              <w:spacing w:after="0" w:line="240" w:lineRule="auto"/>
              <w:contextualSpacing/>
              <w:rPr>
                <w:rFonts w:ascii="Arial" w:eastAsia="Times New Roman" w:hAnsi="Arial" w:cs="Arial"/>
                <w:sz w:val="24"/>
                <w:szCs w:val="24"/>
              </w:rPr>
            </w:pPr>
            <w:r w:rsidRPr="000D7829">
              <w:rPr>
                <w:rFonts w:ascii="Arial" w:eastAsia="Times New Roman" w:hAnsi="Arial" w:cs="Arial"/>
                <w:sz w:val="24"/>
                <w:szCs w:val="24"/>
              </w:rPr>
              <w:t>Rate study (shared with Water)</w:t>
            </w:r>
          </w:p>
        </w:tc>
      </w:tr>
      <w:tr w:rsidR="00E4703D" w:rsidRPr="007A1CB0" w14:paraId="3110E4D1" w14:textId="77777777" w:rsidTr="000E06D5">
        <w:tc>
          <w:tcPr>
            <w:tcW w:w="4518" w:type="dxa"/>
            <w:shd w:val="clear" w:color="auto" w:fill="auto"/>
          </w:tcPr>
          <w:p w14:paraId="2FB5AB32" w14:textId="77777777" w:rsidR="00E4703D" w:rsidRPr="007A1CB0" w:rsidRDefault="00E4703D" w:rsidP="00902F41">
            <w:pPr>
              <w:spacing w:after="0" w:line="240" w:lineRule="auto"/>
              <w:ind w:hanging="90"/>
              <w:rPr>
                <w:rFonts w:ascii="Arial" w:eastAsia="Times New Roman" w:hAnsi="Arial" w:cs="Arial"/>
                <w:sz w:val="24"/>
                <w:szCs w:val="24"/>
              </w:rPr>
            </w:pPr>
            <w:r w:rsidRPr="007A1CB0">
              <w:rPr>
                <w:rFonts w:ascii="Arial" w:eastAsia="Times New Roman" w:hAnsi="Arial" w:cs="Arial"/>
                <w:b/>
                <w:sz w:val="24"/>
                <w:szCs w:val="24"/>
              </w:rPr>
              <w:t>Insurance</w:t>
            </w:r>
          </w:p>
        </w:tc>
        <w:tc>
          <w:tcPr>
            <w:tcW w:w="2070" w:type="dxa"/>
            <w:gridSpan w:val="2"/>
            <w:shd w:val="clear" w:color="auto" w:fill="auto"/>
          </w:tcPr>
          <w:p w14:paraId="6775580E" w14:textId="77777777"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7110</w:t>
            </w:r>
          </w:p>
        </w:tc>
        <w:tc>
          <w:tcPr>
            <w:tcW w:w="2700" w:type="dxa"/>
            <w:gridSpan w:val="2"/>
            <w:shd w:val="clear" w:color="auto" w:fill="auto"/>
          </w:tcPr>
          <w:p w14:paraId="1BC00873" w14:textId="1B49F523" w:rsidR="00E4703D" w:rsidRPr="007A1CB0" w:rsidRDefault="00E4703D" w:rsidP="00262394">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0D7829">
              <w:rPr>
                <w:rFonts w:ascii="Arial" w:eastAsia="Times New Roman" w:hAnsi="Arial" w:cs="Arial"/>
                <w:b/>
                <w:sz w:val="24"/>
                <w:szCs w:val="24"/>
              </w:rPr>
              <w:t>6</w:t>
            </w:r>
            <w:r w:rsidR="009B1B67">
              <w:rPr>
                <w:rFonts w:ascii="Arial" w:eastAsia="Times New Roman" w:hAnsi="Arial" w:cs="Arial"/>
                <w:b/>
                <w:sz w:val="24"/>
                <w:szCs w:val="24"/>
              </w:rPr>
              <w:t>,</w:t>
            </w:r>
            <w:r w:rsidR="005F1441">
              <w:rPr>
                <w:rFonts w:ascii="Arial" w:eastAsia="Times New Roman" w:hAnsi="Arial" w:cs="Arial"/>
                <w:b/>
                <w:sz w:val="24"/>
                <w:szCs w:val="24"/>
              </w:rPr>
              <w:t>200</w:t>
            </w:r>
          </w:p>
        </w:tc>
      </w:tr>
      <w:tr w:rsidR="00E4703D" w:rsidRPr="007A1CB0" w14:paraId="3F33ECB8" w14:textId="77777777" w:rsidTr="000E06D5">
        <w:tc>
          <w:tcPr>
            <w:tcW w:w="9288" w:type="dxa"/>
            <w:gridSpan w:val="5"/>
            <w:shd w:val="clear" w:color="auto" w:fill="auto"/>
          </w:tcPr>
          <w:p w14:paraId="7026F2E0" w14:textId="161B866E" w:rsidR="00E4703D" w:rsidRPr="007A1CB0" w:rsidRDefault="00262394" w:rsidP="00902F41">
            <w:pPr>
              <w:numPr>
                <w:ilvl w:val="0"/>
                <w:numId w:val="85"/>
              </w:numPr>
              <w:spacing w:after="0" w:line="240" w:lineRule="auto"/>
              <w:rPr>
                <w:rFonts w:ascii="Arial" w:eastAsia="Times New Roman" w:hAnsi="Arial" w:cs="Arial"/>
                <w:sz w:val="24"/>
                <w:szCs w:val="24"/>
              </w:rPr>
            </w:pPr>
            <w:r>
              <w:rPr>
                <w:rFonts w:ascii="Arial" w:eastAsia="Times New Roman" w:hAnsi="Arial" w:cs="Arial"/>
                <w:sz w:val="24"/>
                <w:szCs w:val="24"/>
              </w:rPr>
              <w:t>Based on premium quoted</w:t>
            </w:r>
            <w:r w:rsidR="00E4703D" w:rsidRPr="007A1CB0">
              <w:rPr>
                <w:rFonts w:ascii="Arial" w:eastAsia="Times New Roman" w:hAnsi="Arial" w:cs="Arial"/>
                <w:sz w:val="24"/>
                <w:szCs w:val="24"/>
              </w:rPr>
              <w:t>.</w:t>
            </w:r>
          </w:p>
          <w:p w14:paraId="21406A1F" w14:textId="77777777" w:rsidR="00E4703D" w:rsidRPr="007A1CB0" w:rsidRDefault="00E4703D" w:rsidP="00902F41">
            <w:pPr>
              <w:spacing w:after="0" w:line="240" w:lineRule="auto"/>
              <w:rPr>
                <w:rFonts w:ascii="Arial" w:eastAsia="Times New Roman" w:hAnsi="Arial" w:cs="Arial"/>
                <w:sz w:val="24"/>
                <w:szCs w:val="24"/>
              </w:rPr>
            </w:pPr>
          </w:p>
        </w:tc>
      </w:tr>
      <w:tr w:rsidR="000E06D5" w:rsidRPr="007A1CB0" w14:paraId="1C496BFC" w14:textId="77777777" w:rsidTr="000E06D5">
        <w:tc>
          <w:tcPr>
            <w:tcW w:w="4698" w:type="dxa"/>
            <w:gridSpan w:val="2"/>
            <w:shd w:val="clear" w:color="auto" w:fill="auto"/>
          </w:tcPr>
          <w:p w14:paraId="147C5BF5" w14:textId="77777777" w:rsidR="000E06D5" w:rsidRPr="007A1CB0" w:rsidRDefault="000E06D5" w:rsidP="00CF1529">
            <w:pPr>
              <w:spacing w:after="0" w:line="240" w:lineRule="auto"/>
              <w:ind w:hanging="90"/>
              <w:rPr>
                <w:rFonts w:ascii="Arial" w:eastAsia="Times New Roman" w:hAnsi="Arial" w:cs="Arial"/>
                <w:b/>
                <w:sz w:val="24"/>
                <w:szCs w:val="24"/>
              </w:rPr>
            </w:pPr>
            <w:r>
              <w:rPr>
                <w:rFonts w:ascii="Arial" w:eastAsia="Times New Roman" w:hAnsi="Arial" w:cs="Arial"/>
                <w:b/>
                <w:sz w:val="24"/>
                <w:szCs w:val="24"/>
              </w:rPr>
              <w:t>Bad Debt Expense</w:t>
            </w:r>
          </w:p>
        </w:tc>
        <w:tc>
          <w:tcPr>
            <w:tcW w:w="2070" w:type="dxa"/>
            <w:gridSpan w:val="2"/>
            <w:shd w:val="clear" w:color="auto" w:fill="auto"/>
          </w:tcPr>
          <w:p w14:paraId="01E07D3B" w14:textId="77777777" w:rsidR="000E06D5" w:rsidRPr="007A1CB0" w:rsidRDefault="000E06D5" w:rsidP="00CF1529">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7197</w:t>
            </w:r>
          </w:p>
        </w:tc>
        <w:tc>
          <w:tcPr>
            <w:tcW w:w="2520" w:type="dxa"/>
            <w:shd w:val="clear" w:color="auto" w:fill="auto"/>
          </w:tcPr>
          <w:p w14:paraId="1C30EEE4" w14:textId="6B077F57" w:rsidR="000E06D5" w:rsidRPr="007A1CB0" w:rsidRDefault="000E06D5" w:rsidP="00CF1529">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$1</w:t>
            </w:r>
            <w:r w:rsidR="00E55D12">
              <w:rPr>
                <w:rFonts w:ascii="Arial" w:eastAsia="Times New Roman" w:hAnsi="Arial" w:cs="Arial"/>
                <w:b/>
                <w:sz w:val="24"/>
                <w:szCs w:val="24"/>
              </w:rPr>
              <w:t>5</w:t>
            </w:r>
            <w:r>
              <w:rPr>
                <w:rFonts w:ascii="Arial" w:eastAsia="Times New Roman" w:hAnsi="Arial" w:cs="Arial"/>
                <w:b/>
                <w:sz w:val="24"/>
                <w:szCs w:val="24"/>
              </w:rPr>
              <w:t>,000</w:t>
            </w:r>
          </w:p>
        </w:tc>
      </w:tr>
      <w:tr w:rsidR="000E06D5" w:rsidRPr="007A1CB0" w14:paraId="2266CDA2" w14:textId="77777777" w:rsidTr="000E06D5">
        <w:tc>
          <w:tcPr>
            <w:tcW w:w="9288" w:type="dxa"/>
            <w:gridSpan w:val="5"/>
            <w:shd w:val="clear" w:color="auto" w:fill="auto"/>
          </w:tcPr>
          <w:p w14:paraId="47C07425" w14:textId="6E95B90E" w:rsidR="000E06D5" w:rsidRDefault="000E06D5" w:rsidP="00CF1529">
            <w:pPr>
              <w:numPr>
                <w:ilvl w:val="0"/>
                <w:numId w:val="85"/>
              </w:numPr>
              <w:spacing w:after="0" w:line="240" w:lineRule="auto"/>
              <w:rPr>
                <w:rFonts w:ascii="Arial" w:eastAsia="Times New Roman" w:hAnsi="Arial" w:cs="Arial"/>
                <w:sz w:val="24"/>
                <w:szCs w:val="24"/>
              </w:rPr>
            </w:pPr>
            <w:r>
              <w:rPr>
                <w:rFonts w:ascii="Arial" w:eastAsia="Times New Roman" w:hAnsi="Arial" w:cs="Arial"/>
                <w:sz w:val="24"/>
                <w:szCs w:val="24"/>
              </w:rPr>
              <w:t>Write off of uncollectible fees that were invoiced</w:t>
            </w:r>
          </w:p>
          <w:p w14:paraId="3D3481DD" w14:textId="77777777" w:rsidR="000E06D5" w:rsidRPr="007A1CB0" w:rsidRDefault="000E06D5" w:rsidP="00CF1529">
            <w:pPr>
              <w:spacing w:after="0" w:line="240" w:lineRule="auto"/>
              <w:ind w:left="666"/>
              <w:rPr>
                <w:rFonts w:ascii="Arial" w:eastAsia="Times New Roman" w:hAnsi="Arial" w:cs="Arial"/>
                <w:sz w:val="24"/>
                <w:szCs w:val="24"/>
              </w:rPr>
            </w:pPr>
          </w:p>
        </w:tc>
      </w:tr>
      <w:tr w:rsidR="00E4703D" w:rsidRPr="007A1CB0" w14:paraId="3B95D68F" w14:textId="77777777" w:rsidTr="000E06D5">
        <w:tc>
          <w:tcPr>
            <w:tcW w:w="4518" w:type="dxa"/>
            <w:shd w:val="clear" w:color="auto" w:fill="auto"/>
          </w:tcPr>
          <w:p w14:paraId="460D374B" w14:textId="77777777" w:rsidR="00E4703D" w:rsidRPr="007A1CB0" w:rsidRDefault="00E4703D" w:rsidP="00902F41">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Permitting Fees</w:t>
            </w:r>
          </w:p>
        </w:tc>
        <w:tc>
          <w:tcPr>
            <w:tcW w:w="2070" w:type="dxa"/>
            <w:gridSpan w:val="2"/>
            <w:shd w:val="clear" w:color="auto" w:fill="auto"/>
          </w:tcPr>
          <w:p w14:paraId="040F1A08" w14:textId="77777777"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7194</w:t>
            </w:r>
          </w:p>
        </w:tc>
        <w:tc>
          <w:tcPr>
            <w:tcW w:w="2700" w:type="dxa"/>
            <w:gridSpan w:val="2"/>
            <w:shd w:val="clear" w:color="auto" w:fill="auto"/>
          </w:tcPr>
          <w:p w14:paraId="526659F4" w14:textId="73D832FB"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$1,</w:t>
            </w:r>
            <w:r w:rsidR="00544758">
              <w:rPr>
                <w:rFonts w:ascii="Arial" w:eastAsia="Times New Roman" w:hAnsi="Arial" w:cs="Arial"/>
                <w:b/>
                <w:sz w:val="24"/>
                <w:szCs w:val="24"/>
              </w:rPr>
              <w:t>5</w:t>
            </w:r>
            <w:r w:rsidRPr="007A1CB0">
              <w:rPr>
                <w:rFonts w:ascii="Arial" w:eastAsia="Times New Roman" w:hAnsi="Arial" w:cs="Arial"/>
                <w:b/>
                <w:sz w:val="24"/>
                <w:szCs w:val="24"/>
              </w:rPr>
              <w:t>00</w:t>
            </w:r>
          </w:p>
        </w:tc>
      </w:tr>
      <w:tr w:rsidR="00E4703D" w:rsidRPr="007A1CB0" w14:paraId="0BE38F88" w14:textId="77777777" w:rsidTr="000E06D5">
        <w:tc>
          <w:tcPr>
            <w:tcW w:w="9288" w:type="dxa"/>
            <w:gridSpan w:val="5"/>
            <w:shd w:val="clear" w:color="auto" w:fill="auto"/>
          </w:tcPr>
          <w:p w14:paraId="1D4219C6" w14:textId="79D217D3" w:rsidR="00E4703D" w:rsidRPr="007A1CB0" w:rsidRDefault="00E4703D" w:rsidP="00E55D12">
            <w:pPr>
              <w:numPr>
                <w:ilvl w:val="0"/>
                <w:numId w:val="89"/>
              </w:numPr>
              <w:spacing w:after="0" w:line="240" w:lineRule="auto"/>
              <w:contextualSpacing/>
              <w:rPr>
                <w:rFonts w:ascii="Arial" w:eastAsia="Times New Roman" w:hAnsi="Arial" w:cs="Arial"/>
                <w:b/>
                <w:sz w:val="24"/>
                <w:szCs w:val="24"/>
              </w:rPr>
            </w:pPr>
            <w:r w:rsidRPr="007A1CB0">
              <w:rPr>
                <w:rFonts w:ascii="Arial" w:eastAsia="Times New Roman" w:hAnsi="Arial" w:cs="Arial"/>
                <w:sz w:val="24"/>
                <w:szCs w:val="24"/>
              </w:rPr>
              <w:t>Annual ADEC Discharge Permit Fee.</w:t>
            </w:r>
          </w:p>
        </w:tc>
      </w:tr>
      <w:tr w:rsidR="000D7829" w:rsidRPr="000D7829" w14:paraId="614408B4" w14:textId="77777777" w:rsidTr="000E06D5">
        <w:tc>
          <w:tcPr>
            <w:tcW w:w="4518" w:type="dxa"/>
            <w:shd w:val="clear" w:color="auto" w:fill="auto"/>
          </w:tcPr>
          <w:p w14:paraId="51E4B483" w14:textId="77777777" w:rsidR="00C674B5" w:rsidRPr="000D7829" w:rsidRDefault="00C674B5" w:rsidP="005F023C">
            <w:pPr>
              <w:spacing w:after="0" w:line="240" w:lineRule="auto"/>
              <w:ind w:hanging="90"/>
              <w:rPr>
                <w:rFonts w:ascii="Arial" w:eastAsia="Times New Roman" w:hAnsi="Arial" w:cs="Arial"/>
                <w:b/>
                <w:bCs/>
                <w:sz w:val="24"/>
                <w:szCs w:val="24"/>
              </w:rPr>
            </w:pPr>
            <w:r w:rsidRPr="000D7829">
              <w:rPr>
                <w:rFonts w:ascii="Arial" w:eastAsia="Times New Roman" w:hAnsi="Arial" w:cs="Arial"/>
                <w:b/>
                <w:bCs/>
                <w:sz w:val="24"/>
                <w:szCs w:val="24"/>
              </w:rPr>
              <w:t>Office Supplies</w:t>
            </w:r>
          </w:p>
        </w:tc>
        <w:tc>
          <w:tcPr>
            <w:tcW w:w="2070" w:type="dxa"/>
            <w:gridSpan w:val="2"/>
            <w:shd w:val="clear" w:color="auto" w:fill="auto"/>
          </w:tcPr>
          <w:p w14:paraId="4DEDD6E3" w14:textId="77777777" w:rsidR="00C674B5" w:rsidRPr="000D7829" w:rsidRDefault="00C674B5" w:rsidP="005F023C">
            <w:pPr>
              <w:spacing w:after="0" w:line="240" w:lineRule="auto"/>
              <w:ind w:hanging="90"/>
              <w:jc w:val="right"/>
              <w:rPr>
                <w:rFonts w:ascii="Arial" w:eastAsia="Times New Roman" w:hAnsi="Arial" w:cs="Arial"/>
                <w:b/>
                <w:sz w:val="24"/>
                <w:szCs w:val="24"/>
              </w:rPr>
            </w:pPr>
            <w:r w:rsidRPr="000D7829">
              <w:rPr>
                <w:rFonts w:ascii="Arial" w:eastAsia="Times New Roman" w:hAnsi="Arial" w:cs="Arial"/>
                <w:b/>
                <w:sz w:val="24"/>
                <w:szCs w:val="24"/>
              </w:rPr>
              <w:t>7300</w:t>
            </w:r>
          </w:p>
        </w:tc>
        <w:tc>
          <w:tcPr>
            <w:tcW w:w="2700" w:type="dxa"/>
            <w:gridSpan w:val="2"/>
            <w:shd w:val="clear" w:color="auto" w:fill="auto"/>
          </w:tcPr>
          <w:p w14:paraId="38599F60" w14:textId="77777777" w:rsidR="00C674B5" w:rsidRPr="000D7829" w:rsidRDefault="00C674B5" w:rsidP="005F023C">
            <w:pPr>
              <w:spacing w:after="0" w:line="240" w:lineRule="auto"/>
              <w:ind w:hanging="90"/>
              <w:jc w:val="right"/>
              <w:rPr>
                <w:rFonts w:ascii="Arial" w:eastAsia="Times New Roman" w:hAnsi="Arial" w:cs="Arial"/>
                <w:b/>
                <w:sz w:val="24"/>
                <w:szCs w:val="24"/>
              </w:rPr>
            </w:pPr>
            <w:r w:rsidRPr="000D7829">
              <w:rPr>
                <w:rFonts w:ascii="Arial" w:eastAsia="Times New Roman" w:hAnsi="Arial" w:cs="Arial"/>
                <w:b/>
                <w:sz w:val="24"/>
                <w:szCs w:val="24"/>
              </w:rPr>
              <w:t xml:space="preserve"> $200</w:t>
            </w:r>
          </w:p>
        </w:tc>
      </w:tr>
      <w:tr w:rsidR="000D7829" w:rsidRPr="000D7829" w14:paraId="3FE2CA82" w14:textId="77777777" w:rsidTr="000E06D5">
        <w:tc>
          <w:tcPr>
            <w:tcW w:w="9288" w:type="dxa"/>
            <w:gridSpan w:val="5"/>
            <w:shd w:val="clear" w:color="auto" w:fill="auto"/>
          </w:tcPr>
          <w:p w14:paraId="758D116F" w14:textId="214316F3" w:rsidR="00C674B5" w:rsidRPr="000D7829" w:rsidRDefault="00C674B5" w:rsidP="00E55D12">
            <w:pPr>
              <w:numPr>
                <w:ilvl w:val="0"/>
                <w:numId w:val="85"/>
              </w:numPr>
              <w:spacing w:after="0" w:line="240" w:lineRule="auto"/>
              <w:rPr>
                <w:rFonts w:ascii="Arial" w:eastAsia="Times New Roman" w:hAnsi="Arial" w:cs="Arial"/>
                <w:sz w:val="24"/>
                <w:szCs w:val="24"/>
              </w:rPr>
            </w:pPr>
            <w:r w:rsidRPr="000D7829">
              <w:rPr>
                <w:rFonts w:ascii="Arial" w:eastAsia="Times New Roman" w:hAnsi="Arial" w:cs="Arial"/>
                <w:sz w:val="24"/>
                <w:szCs w:val="24"/>
              </w:rPr>
              <w:t>Additional Line item for office supplies.</w:t>
            </w:r>
          </w:p>
        </w:tc>
      </w:tr>
      <w:tr w:rsidR="00E4703D" w:rsidRPr="007A1CB0" w14:paraId="394CBB2E" w14:textId="77777777" w:rsidTr="000E06D5">
        <w:tc>
          <w:tcPr>
            <w:tcW w:w="4518" w:type="dxa"/>
            <w:shd w:val="clear" w:color="auto" w:fill="auto"/>
          </w:tcPr>
          <w:p w14:paraId="34061CA3" w14:textId="77777777" w:rsidR="00E4703D" w:rsidRPr="007A1CB0" w:rsidRDefault="00E4703D" w:rsidP="00902F41">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 xml:space="preserve">Supplies </w:t>
            </w:r>
          </w:p>
        </w:tc>
        <w:tc>
          <w:tcPr>
            <w:tcW w:w="2070" w:type="dxa"/>
            <w:gridSpan w:val="2"/>
            <w:shd w:val="clear" w:color="auto" w:fill="auto"/>
          </w:tcPr>
          <w:p w14:paraId="698576F3" w14:textId="77777777"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7310</w:t>
            </w:r>
          </w:p>
        </w:tc>
        <w:tc>
          <w:tcPr>
            <w:tcW w:w="2700" w:type="dxa"/>
            <w:gridSpan w:val="2"/>
            <w:shd w:val="clear" w:color="auto" w:fill="auto"/>
          </w:tcPr>
          <w:p w14:paraId="40312B08" w14:textId="7430D580"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   $</w:t>
            </w:r>
            <w:r w:rsidR="000D7829">
              <w:rPr>
                <w:rFonts w:ascii="Arial" w:eastAsia="Times New Roman" w:hAnsi="Arial" w:cs="Arial"/>
                <w:b/>
                <w:sz w:val="24"/>
                <w:szCs w:val="24"/>
              </w:rPr>
              <w:t>3,0</w:t>
            </w:r>
            <w:r w:rsidRPr="007A1CB0">
              <w:rPr>
                <w:rFonts w:ascii="Arial" w:eastAsia="Times New Roman" w:hAnsi="Arial" w:cs="Arial"/>
                <w:b/>
                <w:sz w:val="24"/>
                <w:szCs w:val="24"/>
              </w:rPr>
              <w:t>00</w:t>
            </w:r>
          </w:p>
        </w:tc>
      </w:tr>
      <w:tr w:rsidR="00E4703D" w:rsidRPr="007A1CB0" w14:paraId="04AF581B" w14:textId="77777777" w:rsidTr="000E06D5">
        <w:tc>
          <w:tcPr>
            <w:tcW w:w="9288" w:type="dxa"/>
            <w:gridSpan w:val="5"/>
            <w:shd w:val="clear" w:color="auto" w:fill="auto"/>
          </w:tcPr>
          <w:p w14:paraId="4FB5B56B" w14:textId="4B08C3CD" w:rsidR="00E4703D" w:rsidRDefault="00E4703D" w:rsidP="00902F41">
            <w:pPr>
              <w:numPr>
                <w:ilvl w:val="0"/>
                <w:numId w:val="89"/>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Environmental sample bottles, cleaning supplies, check valves floats and mag starters.</w:t>
            </w:r>
          </w:p>
          <w:p w14:paraId="08FD9E52" w14:textId="7DC8559B" w:rsidR="00E4703D" w:rsidRPr="007A1CB0" w:rsidRDefault="000D7829" w:rsidP="000D7829">
            <w:pPr>
              <w:numPr>
                <w:ilvl w:val="0"/>
                <w:numId w:val="89"/>
              </w:numPr>
              <w:spacing w:after="0" w:line="240" w:lineRule="auto"/>
              <w:contextualSpacing/>
              <w:rPr>
                <w:rFonts w:ascii="Arial" w:eastAsia="Times New Roman" w:hAnsi="Arial" w:cs="Arial"/>
                <w:sz w:val="24"/>
                <w:szCs w:val="24"/>
              </w:rPr>
            </w:pPr>
            <w:r w:rsidRPr="000D7829">
              <w:rPr>
                <w:rFonts w:ascii="Arial" w:eastAsia="Times New Roman" w:hAnsi="Arial" w:cs="Arial"/>
                <w:sz w:val="24"/>
                <w:szCs w:val="24"/>
              </w:rPr>
              <w:t>Develop stock</w:t>
            </w:r>
            <w:r>
              <w:rPr>
                <w:rFonts w:ascii="Arial" w:eastAsia="Times New Roman" w:hAnsi="Arial" w:cs="Arial"/>
                <w:sz w:val="24"/>
                <w:szCs w:val="24"/>
              </w:rPr>
              <w:t xml:space="preserve"> on hand</w:t>
            </w:r>
          </w:p>
        </w:tc>
      </w:tr>
      <w:tr w:rsidR="00E4703D" w:rsidRPr="007A1CB0" w14:paraId="13575B3C" w14:textId="77777777" w:rsidTr="000E06D5">
        <w:tc>
          <w:tcPr>
            <w:tcW w:w="4518" w:type="dxa"/>
            <w:shd w:val="clear" w:color="auto" w:fill="auto"/>
          </w:tcPr>
          <w:p w14:paraId="55D3ACA5" w14:textId="77777777" w:rsidR="00E4703D" w:rsidRPr="007A1CB0" w:rsidRDefault="00E4703D" w:rsidP="00902F41">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Gas, Oil &amp; Grease</w:t>
            </w:r>
          </w:p>
        </w:tc>
        <w:tc>
          <w:tcPr>
            <w:tcW w:w="2070" w:type="dxa"/>
            <w:gridSpan w:val="2"/>
            <w:shd w:val="clear" w:color="auto" w:fill="auto"/>
          </w:tcPr>
          <w:p w14:paraId="34930F8F" w14:textId="77777777"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7385</w:t>
            </w:r>
          </w:p>
        </w:tc>
        <w:tc>
          <w:tcPr>
            <w:tcW w:w="2700" w:type="dxa"/>
            <w:gridSpan w:val="2"/>
            <w:shd w:val="clear" w:color="auto" w:fill="auto"/>
          </w:tcPr>
          <w:p w14:paraId="08C89DB8" w14:textId="5A518F7B"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0D7829">
              <w:rPr>
                <w:rFonts w:ascii="Arial" w:eastAsia="Times New Roman" w:hAnsi="Arial" w:cs="Arial"/>
                <w:b/>
                <w:sz w:val="24"/>
                <w:szCs w:val="24"/>
              </w:rPr>
              <w:t>5</w:t>
            </w:r>
            <w:r w:rsidRPr="007A1CB0">
              <w:rPr>
                <w:rFonts w:ascii="Arial" w:eastAsia="Times New Roman" w:hAnsi="Arial" w:cs="Arial"/>
                <w:b/>
                <w:sz w:val="24"/>
                <w:szCs w:val="24"/>
              </w:rPr>
              <w:t>,</w:t>
            </w:r>
            <w:r w:rsidR="000D7829">
              <w:rPr>
                <w:rFonts w:ascii="Arial" w:eastAsia="Times New Roman" w:hAnsi="Arial" w:cs="Arial"/>
                <w:b/>
                <w:sz w:val="24"/>
                <w:szCs w:val="24"/>
              </w:rPr>
              <w:t>0</w:t>
            </w:r>
            <w:r w:rsidRPr="007A1CB0">
              <w:rPr>
                <w:rFonts w:ascii="Arial" w:eastAsia="Times New Roman" w:hAnsi="Arial" w:cs="Arial"/>
                <w:b/>
                <w:sz w:val="24"/>
                <w:szCs w:val="24"/>
              </w:rPr>
              <w:t>00</w:t>
            </w:r>
          </w:p>
        </w:tc>
      </w:tr>
      <w:tr w:rsidR="00E4703D" w:rsidRPr="007A1CB0" w14:paraId="31D5A871" w14:textId="77777777" w:rsidTr="000E06D5">
        <w:tc>
          <w:tcPr>
            <w:tcW w:w="9288" w:type="dxa"/>
            <w:gridSpan w:val="5"/>
            <w:shd w:val="clear" w:color="auto" w:fill="auto"/>
          </w:tcPr>
          <w:p w14:paraId="40DB22DF" w14:textId="75E4E6FD" w:rsidR="00E4703D" w:rsidRPr="007A1CB0" w:rsidRDefault="00E4703D" w:rsidP="00E55D12">
            <w:pPr>
              <w:numPr>
                <w:ilvl w:val="0"/>
                <w:numId w:val="89"/>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Backhoe, pumper truck, sewer jetter machine, vac trailer.</w:t>
            </w:r>
          </w:p>
        </w:tc>
      </w:tr>
      <w:tr w:rsidR="00E4703D" w:rsidRPr="007A1CB0" w14:paraId="4B5343C7" w14:textId="77777777" w:rsidTr="000E06D5">
        <w:tc>
          <w:tcPr>
            <w:tcW w:w="4518" w:type="dxa"/>
            <w:shd w:val="clear" w:color="auto" w:fill="auto"/>
          </w:tcPr>
          <w:p w14:paraId="6CABD250" w14:textId="77777777" w:rsidR="00E4703D" w:rsidRPr="007A1CB0" w:rsidRDefault="00E4703D" w:rsidP="00902F41">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Chemicals</w:t>
            </w:r>
          </w:p>
        </w:tc>
        <w:tc>
          <w:tcPr>
            <w:tcW w:w="2070" w:type="dxa"/>
            <w:gridSpan w:val="2"/>
            <w:shd w:val="clear" w:color="auto" w:fill="auto"/>
          </w:tcPr>
          <w:p w14:paraId="16B02A0C" w14:textId="77777777"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7389</w:t>
            </w:r>
          </w:p>
        </w:tc>
        <w:tc>
          <w:tcPr>
            <w:tcW w:w="2700" w:type="dxa"/>
            <w:gridSpan w:val="2"/>
            <w:shd w:val="clear" w:color="auto" w:fill="auto"/>
          </w:tcPr>
          <w:p w14:paraId="7F49BFE2" w14:textId="07825791"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0D7829">
              <w:rPr>
                <w:rFonts w:ascii="Arial" w:eastAsia="Times New Roman" w:hAnsi="Arial" w:cs="Arial"/>
                <w:b/>
                <w:sz w:val="24"/>
                <w:szCs w:val="24"/>
              </w:rPr>
              <w:t>5,00</w:t>
            </w:r>
            <w:r w:rsidRPr="007A1CB0">
              <w:rPr>
                <w:rFonts w:ascii="Arial" w:eastAsia="Times New Roman" w:hAnsi="Arial" w:cs="Arial"/>
                <w:b/>
                <w:sz w:val="24"/>
                <w:szCs w:val="24"/>
              </w:rPr>
              <w:t>0</w:t>
            </w:r>
          </w:p>
        </w:tc>
      </w:tr>
      <w:tr w:rsidR="00E4703D" w:rsidRPr="007A1CB0" w14:paraId="41F2C8D1" w14:textId="77777777" w:rsidTr="000E06D5">
        <w:tc>
          <w:tcPr>
            <w:tcW w:w="9288" w:type="dxa"/>
            <w:gridSpan w:val="5"/>
            <w:shd w:val="clear" w:color="auto" w:fill="auto"/>
          </w:tcPr>
          <w:p w14:paraId="67AF0F81" w14:textId="1C6835AF" w:rsidR="00E4703D" w:rsidRPr="007A1CB0" w:rsidRDefault="00E4703D" w:rsidP="00E55D12">
            <w:pPr>
              <w:numPr>
                <w:ilvl w:val="0"/>
                <w:numId w:val="89"/>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Degreaser for lif</w:t>
            </w:r>
            <w:r>
              <w:rPr>
                <w:rFonts w:ascii="Arial" w:eastAsia="Times New Roman" w:hAnsi="Arial" w:cs="Arial"/>
                <w:sz w:val="24"/>
                <w:szCs w:val="24"/>
              </w:rPr>
              <w:t>t stations (price has gone up)</w:t>
            </w:r>
          </w:p>
        </w:tc>
      </w:tr>
      <w:tr w:rsidR="00E4703D" w:rsidRPr="007A1CB0" w14:paraId="0AF0E545" w14:textId="77777777" w:rsidTr="000E06D5">
        <w:tc>
          <w:tcPr>
            <w:tcW w:w="4518" w:type="dxa"/>
            <w:shd w:val="clear" w:color="auto" w:fill="auto"/>
          </w:tcPr>
          <w:p w14:paraId="1A0EC48F" w14:textId="77777777" w:rsidR="00E4703D" w:rsidRPr="007A1CB0" w:rsidRDefault="00E4703D" w:rsidP="00902F41">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Minor Tools &amp; Equip</w:t>
            </w:r>
          </w:p>
        </w:tc>
        <w:tc>
          <w:tcPr>
            <w:tcW w:w="2070" w:type="dxa"/>
            <w:gridSpan w:val="2"/>
            <w:shd w:val="clear" w:color="auto" w:fill="auto"/>
          </w:tcPr>
          <w:p w14:paraId="43975221" w14:textId="77777777"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7610</w:t>
            </w:r>
          </w:p>
        </w:tc>
        <w:tc>
          <w:tcPr>
            <w:tcW w:w="2700" w:type="dxa"/>
            <w:gridSpan w:val="2"/>
            <w:shd w:val="clear" w:color="auto" w:fill="auto"/>
          </w:tcPr>
          <w:p w14:paraId="1F368DF6" w14:textId="77777777"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   $5,</w:t>
            </w:r>
            <w:r>
              <w:rPr>
                <w:rFonts w:ascii="Arial" w:eastAsia="Times New Roman" w:hAnsi="Arial" w:cs="Arial"/>
                <w:b/>
                <w:sz w:val="24"/>
                <w:szCs w:val="24"/>
              </w:rPr>
              <w:t>0</w:t>
            </w:r>
            <w:r w:rsidRPr="007A1CB0">
              <w:rPr>
                <w:rFonts w:ascii="Arial" w:eastAsia="Times New Roman" w:hAnsi="Arial" w:cs="Arial"/>
                <w:b/>
                <w:sz w:val="24"/>
                <w:szCs w:val="24"/>
              </w:rPr>
              <w:t>00</w:t>
            </w:r>
          </w:p>
        </w:tc>
      </w:tr>
      <w:tr w:rsidR="00E4703D" w:rsidRPr="007A1CB0" w14:paraId="5D8519BB" w14:textId="77777777" w:rsidTr="000E06D5">
        <w:tc>
          <w:tcPr>
            <w:tcW w:w="9288" w:type="dxa"/>
            <w:gridSpan w:val="5"/>
            <w:shd w:val="clear" w:color="auto" w:fill="auto"/>
          </w:tcPr>
          <w:p w14:paraId="5112E918" w14:textId="3FDA7346" w:rsidR="00E4703D" w:rsidRPr="007A1CB0" w:rsidRDefault="00E4703D" w:rsidP="00E55D12">
            <w:pPr>
              <w:numPr>
                <w:ilvl w:val="0"/>
                <w:numId w:val="89"/>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Necessary tools and testing equipment for lift stations.</w:t>
            </w:r>
          </w:p>
        </w:tc>
      </w:tr>
      <w:tr w:rsidR="00E4703D" w:rsidRPr="007A1CB0" w14:paraId="680F7925" w14:textId="77777777" w:rsidTr="000E06D5">
        <w:tc>
          <w:tcPr>
            <w:tcW w:w="4518" w:type="dxa"/>
            <w:shd w:val="clear" w:color="auto" w:fill="auto"/>
          </w:tcPr>
          <w:p w14:paraId="5638F6DF" w14:textId="77777777" w:rsidR="00E4703D" w:rsidRPr="007A1CB0" w:rsidRDefault="00E4703D" w:rsidP="00902F41">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Safety Equipment</w:t>
            </w:r>
          </w:p>
        </w:tc>
        <w:tc>
          <w:tcPr>
            <w:tcW w:w="2070" w:type="dxa"/>
            <w:gridSpan w:val="2"/>
            <w:shd w:val="clear" w:color="auto" w:fill="auto"/>
          </w:tcPr>
          <w:p w14:paraId="62639DFB" w14:textId="77777777"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7615</w:t>
            </w:r>
          </w:p>
        </w:tc>
        <w:tc>
          <w:tcPr>
            <w:tcW w:w="2700" w:type="dxa"/>
            <w:gridSpan w:val="2"/>
            <w:shd w:val="clear" w:color="auto" w:fill="auto"/>
          </w:tcPr>
          <w:p w14:paraId="22B07F47" w14:textId="11FD263E"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$2,</w:t>
            </w:r>
            <w:r w:rsidR="00544758">
              <w:rPr>
                <w:rFonts w:ascii="Arial" w:eastAsia="Times New Roman" w:hAnsi="Arial" w:cs="Arial"/>
                <w:b/>
                <w:sz w:val="24"/>
                <w:szCs w:val="24"/>
              </w:rPr>
              <w:t>5</w:t>
            </w:r>
            <w:r w:rsidRPr="007A1CB0">
              <w:rPr>
                <w:rFonts w:ascii="Arial" w:eastAsia="Times New Roman" w:hAnsi="Arial" w:cs="Arial"/>
                <w:b/>
                <w:sz w:val="24"/>
                <w:szCs w:val="24"/>
              </w:rPr>
              <w:t>00</w:t>
            </w:r>
          </w:p>
        </w:tc>
      </w:tr>
      <w:tr w:rsidR="00E4703D" w:rsidRPr="007A1CB0" w14:paraId="4766D3E8" w14:textId="77777777" w:rsidTr="000E06D5">
        <w:tc>
          <w:tcPr>
            <w:tcW w:w="9288" w:type="dxa"/>
            <w:gridSpan w:val="5"/>
            <w:shd w:val="clear" w:color="auto" w:fill="auto"/>
          </w:tcPr>
          <w:p w14:paraId="34A75CAE" w14:textId="77777777" w:rsidR="00E4703D" w:rsidRPr="007A1CB0" w:rsidRDefault="00E4703D" w:rsidP="00902F41">
            <w:pPr>
              <w:numPr>
                <w:ilvl w:val="0"/>
                <w:numId w:val="89"/>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Boots, safety harness, goggles, respirator, latex gloves, respirators.</w:t>
            </w:r>
          </w:p>
          <w:p w14:paraId="139B49B1" w14:textId="77777777" w:rsidR="00E4703D" w:rsidRPr="007A1CB0" w:rsidRDefault="00E4703D" w:rsidP="00902F41">
            <w:pPr>
              <w:spacing w:after="0" w:line="240" w:lineRule="auto"/>
              <w:rPr>
                <w:rFonts w:ascii="Arial" w:eastAsia="Times New Roman" w:hAnsi="Arial" w:cs="Arial"/>
                <w:sz w:val="24"/>
                <w:szCs w:val="24"/>
              </w:rPr>
            </w:pPr>
          </w:p>
        </w:tc>
      </w:tr>
      <w:tr w:rsidR="00E4703D" w:rsidRPr="007A1CB0" w14:paraId="73855E5E" w14:textId="77777777" w:rsidTr="000E06D5">
        <w:tc>
          <w:tcPr>
            <w:tcW w:w="4518" w:type="dxa"/>
            <w:shd w:val="clear" w:color="auto" w:fill="auto"/>
          </w:tcPr>
          <w:p w14:paraId="4EDC457F" w14:textId="77777777" w:rsidR="00E4703D" w:rsidRPr="007A1CB0" w:rsidRDefault="00E4703D" w:rsidP="00902F41">
            <w:pPr>
              <w:spacing w:after="0" w:line="240" w:lineRule="auto"/>
              <w:rPr>
                <w:rFonts w:ascii="Arial" w:eastAsia="Times New Roman" w:hAnsi="Arial" w:cs="Arial"/>
                <w:b/>
                <w:bCs/>
                <w:sz w:val="24"/>
                <w:szCs w:val="24"/>
              </w:rPr>
            </w:pPr>
            <w:r w:rsidRPr="007A1CB0">
              <w:rPr>
                <w:rFonts w:ascii="Arial" w:eastAsia="Times New Roman" w:hAnsi="Arial" w:cs="Arial"/>
                <w:b/>
                <w:bCs/>
                <w:sz w:val="24"/>
                <w:szCs w:val="24"/>
              </w:rPr>
              <w:t>Major Equipment Sewer</w:t>
            </w:r>
          </w:p>
        </w:tc>
        <w:tc>
          <w:tcPr>
            <w:tcW w:w="2070" w:type="dxa"/>
            <w:gridSpan w:val="2"/>
            <w:shd w:val="clear" w:color="auto" w:fill="auto"/>
          </w:tcPr>
          <w:p w14:paraId="7362E749" w14:textId="77777777" w:rsidR="00E4703D" w:rsidRPr="007A1CB0" w:rsidRDefault="00E4703D" w:rsidP="00902F41">
            <w:pPr>
              <w:spacing w:after="0" w:line="240" w:lineRule="auto"/>
              <w:jc w:val="right"/>
              <w:rPr>
                <w:rFonts w:ascii="Arial" w:eastAsia="Times New Roman" w:hAnsi="Arial" w:cs="Arial"/>
                <w:b/>
                <w:bCs/>
                <w:sz w:val="24"/>
                <w:szCs w:val="24"/>
              </w:rPr>
            </w:pPr>
            <w:r w:rsidRPr="007A1CB0">
              <w:rPr>
                <w:rFonts w:ascii="Arial" w:eastAsia="Times New Roman" w:hAnsi="Arial" w:cs="Arial"/>
                <w:b/>
                <w:bCs/>
                <w:sz w:val="24"/>
                <w:szCs w:val="24"/>
              </w:rPr>
              <w:t>7620</w:t>
            </w:r>
          </w:p>
        </w:tc>
        <w:tc>
          <w:tcPr>
            <w:tcW w:w="2700" w:type="dxa"/>
            <w:gridSpan w:val="2"/>
            <w:shd w:val="clear" w:color="auto" w:fill="auto"/>
          </w:tcPr>
          <w:p w14:paraId="344FC6AB" w14:textId="3686BDD1" w:rsidR="00E4703D" w:rsidRPr="007A1CB0" w:rsidRDefault="00E4703D" w:rsidP="00902F41">
            <w:pPr>
              <w:spacing w:after="0" w:line="240" w:lineRule="auto"/>
              <w:jc w:val="right"/>
              <w:rPr>
                <w:rFonts w:ascii="Arial" w:eastAsia="Times New Roman" w:hAnsi="Arial" w:cs="Arial"/>
                <w:b/>
                <w:bCs/>
                <w:sz w:val="24"/>
                <w:szCs w:val="24"/>
              </w:rPr>
            </w:pPr>
            <w:r w:rsidRPr="007A1CB0">
              <w:rPr>
                <w:rFonts w:ascii="Arial" w:eastAsia="Times New Roman" w:hAnsi="Arial" w:cs="Arial"/>
                <w:b/>
                <w:bCs/>
                <w:sz w:val="24"/>
                <w:szCs w:val="24"/>
              </w:rPr>
              <w:t>$</w:t>
            </w:r>
            <w:r w:rsidR="007D4441">
              <w:rPr>
                <w:rFonts w:ascii="Arial" w:eastAsia="Times New Roman" w:hAnsi="Arial" w:cs="Arial"/>
                <w:b/>
                <w:bCs/>
                <w:sz w:val="24"/>
                <w:szCs w:val="24"/>
              </w:rPr>
              <w:t>9</w:t>
            </w:r>
            <w:r w:rsidR="00CA1AC6">
              <w:rPr>
                <w:rFonts w:ascii="Arial" w:eastAsia="Times New Roman" w:hAnsi="Arial" w:cs="Arial"/>
                <w:b/>
                <w:bCs/>
                <w:sz w:val="24"/>
                <w:szCs w:val="24"/>
              </w:rPr>
              <w:t>0</w:t>
            </w:r>
            <w:r w:rsidRPr="007A1CB0">
              <w:rPr>
                <w:rFonts w:ascii="Arial" w:eastAsia="Times New Roman" w:hAnsi="Arial" w:cs="Arial"/>
                <w:b/>
                <w:bCs/>
                <w:sz w:val="24"/>
                <w:szCs w:val="24"/>
              </w:rPr>
              <w:t>,000</w:t>
            </w:r>
          </w:p>
        </w:tc>
      </w:tr>
      <w:tr w:rsidR="00E4703D" w:rsidRPr="007A1CB0" w14:paraId="42A8D92B" w14:textId="77777777" w:rsidTr="000E06D5">
        <w:tc>
          <w:tcPr>
            <w:tcW w:w="9288" w:type="dxa"/>
            <w:gridSpan w:val="5"/>
            <w:shd w:val="clear" w:color="auto" w:fill="auto"/>
          </w:tcPr>
          <w:p w14:paraId="366C0B80" w14:textId="77777777" w:rsidR="00CA1AC6" w:rsidRPr="00A4114F" w:rsidRDefault="00E4703D" w:rsidP="009265AB">
            <w:pPr>
              <w:numPr>
                <w:ilvl w:val="0"/>
                <w:numId w:val="89"/>
              </w:numPr>
              <w:spacing w:after="0" w:line="240" w:lineRule="auto"/>
              <w:contextualSpacing/>
              <w:rPr>
                <w:rFonts w:ascii="Arial" w:eastAsia="Times New Roman" w:hAnsi="Arial" w:cs="Arial"/>
                <w:sz w:val="24"/>
                <w:szCs w:val="24"/>
              </w:rPr>
            </w:pPr>
            <w:r w:rsidRPr="000D7829">
              <w:rPr>
                <w:rFonts w:ascii="Arial" w:eastAsia="Times New Roman" w:hAnsi="Arial" w:cs="Arial"/>
                <w:bCs/>
                <w:sz w:val="24"/>
                <w:szCs w:val="24"/>
              </w:rPr>
              <w:t>Need new Water /Waste Water</w:t>
            </w:r>
            <w:r w:rsidR="000D7829">
              <w:rPr>
                <w:rFonts w:ascii="Arial" w:eastAsia="Times New Roman" w:hAnsi="Arial" w:cs="Arial"/>
                <w:bCs/>
                <w:sz w:val="24"/>
                <w:szCs w:val="24"/>
              </w:rPr>
              <w:t xml:space="preserve"> service</w:t>
            </w:r>
            <w:r w:rsidRPr="000D7829">
              <w:rPr>
                <w:rFonts w:ascii="Arial" w:eastAsia="Times New Roman" w:hAnsi="Arial" w:cs="Arial"/>
                <w:bCs/>
                <w:sz w:val="24"/>
                <w:szCs w:val="24"/>
              </w:rPr>
              <w:t xml:space="preserve"> truck of $</w:t>
            </w:r>
            <w:r w:rsidR="000D7829" w:rsidRPr="000D7829">
              <w:rPr>
                <w:rFonts w:ascii="Arial" w:eastAsia="Times New Roman" w:hAnsi="Arial" w:cs="Arial"/>
                <w:bCs/>
                <w:sz w:val="24"/>
                <w:szCs w:val="24"/>
              </w:rPr>
              <w:t>6</w:t>
            </w:r>
            <w:r w:rsidRPr="000D7829">
              <w:rPr>
                <w:rFonts w:ascii="Arial" w:eastAsia="Times New Roman" w:hAnsi="Arial" w:cs="Arial"/>
                <w:bCs/>
                <w:sz w:val="24"/>
                <w:szCs w:val="24"/>
              </w:rPr>
              <w:t>0,000. ($</w:t>
            </w:r>
            <w:r w:rsidR="000D7829" w:rsidRPr="000D7829">
              <w:rPr>
                <w:rFonts w:ascii="Arial" w:eastAsia="Times New Roman" w:hAnsi="Arial" w:cs="Arial"/>
                <w:bCs/>
                <w:sz w:val="24"/>
                <w:szCs w:val="24"/>
              </w:rPr>
              <w:t>12</w:t>
            </w:r>
            <w:r w:rsidRPr="000D7829">
              <w:rPr>
                <w:rFonts w:ascii="Arial" w:eastAsia="Times New Roman" w:hAnsi="Arial" w:cs="Arial"/>
                <w:bCs/>
                <w:sz w:val="24"/>
                <w:szCs w:val="24"/>
              </w:rPr>
              <w:t>0,000 1/2 shared with Water)</w:t>
            </w:r>
            <w:r w:rsidR="000D7829">
              <w:rPr>
                <w:rFonts w:ascii="Arial" w:eastAsia="Times New Roman" w:hAnsi="Arial" w:cs="Arial"/>
                <w:bCs/>
                <w:sz w:val="24"/>
                <w:szCs w:val="24"/>
              </w:rPr>
              <w:t xml:space="preserve"> Current truck is unable to tow equipment</w:t>
            </w:r>
          </w:p>
          <w:p w14:paraId="5E822A97" w14:textId="013F232E" w:rsidR="00A4114F" w:rsidRPr="000D7829" w:rsidRDefault="0021581E" w:rsidP="009265AB">
            <w:pPr>
              <w:numPr>
                <w:ilvl w:val="0"/>
                <w:numId w:val="89"/>
              </w:numPr>
              <w:spacing w:after="0" w:line="240" w:lineRule="auto"/>
              <w:contextualSpacing/>
              <w:rPr>
                <w:rFonts w:ascii="Arial" w:eastAsia="Times New Roman" w:hAnsi="Arial" w:cs="Arial"/>
                <w:sz w:val="24"/>
                <w:szCs w:val="24"/>
              </w:rPr>
            </w:pPr>
            <w:r>
              <w:rPr>
                <w:rFonts w:ascii="Arial" w:eastAsia="Times New Roman" w:hAnsi="Arial" w:cs="Arial"/>
                <w:bCs/>
                <w:sz w:val="24"/>
                <w:szCs w:val="24"/>
              </w:rPr>
              <w:t xml:space="preserve">Lift station pump replacements </w:t>
            </w:r>
            <w:r w:rsidR="00984DFE">
              <w:rPr>
                <w:rFonts w:ascii="Arial" w:eastAsia="Times New Roman" w:hAnsi="Arial" w:cs="Arial"/>
                <w:bCs/>
                <w:sz w:val="24"/>
                <w:szCs w:val="24"/>
              </w:rPr>
              <w:t>price quotes to be acquired</w:t>
            </w:r>
          </w:p>
        </w:tc>
      </w:tr>
      <w:tr w:rsidR="00D96A7C" w:rsidRPr="00D96A7C" w14:paraId="05A5FC2D" w14:textId="77777777" w:rsidTr="000E06D5">
        <w:tc>
          <w:tcPr>
            <w:tcW w:w="4518" w:type="dxa"/>
            <w:shd w:val="clear" w:color="auto" w:fill="auto"/>
          </w:tcPr>
          <w:p w14:paraId="7345EFAD" w14:textId="77777777" w:rsidR="00D96A7C" w:rsidRPr="00D96A7C" w:rsidRDefault="00D96A7C" w:rsidP="003E671A">
            <w:pPr>
              <w:spacing w:after="0" w:line="240" w:lineRule="auto"/>
              <w:ind w:hanging="90"/>
              <w:rPr>
                <w:rFonts w:ascii="Arial" w:eastAsia="Times New Roman" w:hAnsi="Arial" w:cs="Arial"/>
                <w:b/>
                <w:sz w:val="24"/>
                <w:szCs w:val="24"/>
              </w:rPr>
            </w:pPr>
            <w:r w:rsidRPr="00D96A7C">
              <w:rPr>
                <w:rFonts w:ascii="Arial" w:eastAsia="Times New Roman" w:hAnsi="Arial" w:cs="Arial"/>
                <w:b/>
                <w:sz w:val="24"/>
                <w:szCs w:val="24"/>
              </w:rPr>
              <w:t>Rent</w:t>
            </w:r>
            <w:r>
              <w:rPr>
                <w:rFonts w:ascii="Arial" w:eastAsia="Times New Roman" w:hAnsi="Arial" w:cs="Arial"/>
                <w:b/>
                <w:sz w:val="24"/>
                <w:szCs w:val="24"/>
              </w:rPr>
              <w:t>ed/Leased Equipment</w:t>
            </w:r>
          </w:p>
        </w:tc>
        <w:tc>
          <w:tcPr>
            <w:tcW w:w="2070" w:type="dxa"/>
            <w:gridSpan w:val="2"/>
            <w:shd w:val="clear" w:color="auto" w:fill="auto"/>
          </w:tcPr>
          <w:p w14:paraId="5D08BFE6" w14:textId="77777777" w:rsidR="00D96A7C" w:rsidRPr="00D96A7C" w:rsidRDefault="00D96A7C" w:rsidP="003E671A">
            <w:pPr>
              <w:spacing w:after="0" w:line="240" w:lineRule="auto"/>
              <w:ind w:hanging="90"/>
              <w:jc w:val="right"/>
              <w:rPr>
                <w:rFonts w:ascii="Arial" w:eastAsia="Times New Roman" w:hAnsi="Arial" w:cs="Arial"/>
                <w:b/>
                <w:sz w:val="24"/>
                <w:szCs w:val="24"/>
              </w:rPr>
            </w:pPr>
            <w:r w:rsidRPr="00D96A7C">
              <w:rPr>
                <w:rFonts w:ascii="Arial" w:eastAsia="Times New Roman" w:hAnsi="Arial" w:cs="Arial"/>
                <w:b/>
                <w:sz w:val="24"/>
                <w:szCs w:val="24"/>
              </w:rPr>
              <w:t>7630</w:t>
            </w:r>
          </w:p>
        </w:tc>
        <w:tc>
          <w:tcPr>
            <w:tcW w:w="2700" w:type="dxa"/>
            <w:gridSpan w:val="2"/>
            <w:shd w:val="clear" w:color="auto" w:fill="auto"/>
          </w:tcPr>
          <w:p w14:paraId="33B6C4BB" w14:textId="56BCF66A" w:rsidR="00D96A7C" w:rsidRPr="00D96A7C" w:rsidRDefault="00D96A7C" w:rsidP="003E671A">
            <w:pPr>
              <w:spacing w:after="0" w:line="240" w:lineRule="auto"/>
              <w:ind w:hanging="90"/>
              <w:jc w:val="right"/>
              <w:rPr>
                <w:rFonts w:ascii="Arial" w:eastAsia="Times New Roman" w:hAnsi="Arial" w:cs="Arial"/>
                <w:b/>
                <w:sz w:val="24"/>
                <w:szCs w:val="24"/>
              </w:rPr>
            </w:pPr>
            <w:r w:rsidRPr="00D96A7C">
              <w:rPr>
                <w:rFonts w:ascii="Arial" w:eastAsia="Times New Roman" w:hAnsi="Arial" w:cs="Arial"/>
                <w:b/>
                <w:sz w:val="24"/>
                <w:szCs w:val="24"/>
              </w:rPr>
              <w:t>$</w:t>
            </w:r>
            <w:r w:rsidR="008F4532">
              <w:rPr>
                <w:rFonts w:ascii="Arial" w:eastAsia="Times New Roman" w:hAnsi="Arial" w:cs="Arial"/>
                <w:b/>
                <w:sz w:val="24"/>
                <w:szCs w:val="24"/>
              </w:rPr>
              <w:t>6</w:t>
            </w:r>
            <w:r w:rsidRPr="00D96A7C">
              <w:rPr>
                <w:rFonts w:ascii="Arial" w:eastAsia="Times New Roman" w:hAnsi="Arial" w:cs="Arial"/>
                <w:b/>
                <w:sz w:val="24"/>
                <w:szCs w:val="24"/>
              </w:rPr>
              <w:t>00</w:t>
            </w:r>
          </w:p>
        </w:tc>
      </w:tr>
      <w:tr w:rsidR="00D96A7C" w:rsidRPr="007A1CB0" w14:paraId="4FE8F5C6" w14:textId="77777777" w:rsidTr="000E06D5">
        <w:tc>
          <w:tcPr>
            <w:tcW w:w="9288" w:type="dxa"/>
            <w:gridSpan w:val="5"/>
            <w:shd w:val="clear" w:color="auto" w:fill="auto"/>
          </w:tcPr>
          <w:p w14:paraId="4BC7ED57" w14:textId="77777777" w:rsidR="00D96A7C" w:rsidRPr="00D96A7C" w:rsidRDefault="00D96A7C" w:rsidP="003E671A">
            <w:pPr>
              <w:numPr>
                <w:ilvl w:val="0"/>
                <w:numId w:val="85"/>
              </w:numPr>
              <w:spacing w:after="0" w:line="240" w:lineRule="auto"/>
              <w:contextualSpacing/>
              <w:rPr>
                <w:rFonts w:ascii="Arial" w:eastAsia="Times New Roman" w:hAnsi="Arial" w:cs="Arial"/>
                <w:b/>
                <w:sz w:val="24"/>
                <w:szCs w:val="24"/>
              </w:rPr>
            </w:pPr>
            <w:r w:rsidRPr="00D96A7C">
              <w:rPr>
                <w:rFonts w:ascii="Arial" w:eastAsia="Times New Roman" w:hAnsi="Arial" w:cs="Arial"/>
                <w:sz w:val="24"/>
                <w:szCs w:val="24"/>
              </w:rPr>
              <w:t>Rent of Dock truck for 6 months</w:t>
            </w:r>
          </w:p>
        </w:tc>
      </w:tr>
      <w:tr w:rsidR="003E3259" w:rsidRPr="007A1CB0" w14:paraId="16D539FE" w14:textId="77777777" w:rsidTr="000E06D5">
        <w:tc>
          <w:tcPr>
            <w:tcW w:w="4518" w:type="dxa"/>
            <w:tcBorders>
              <w:top w:val="single" w:sz="4" w:space="0" w:color="auto"/>
              <w:left w:val="single" w:sz="4" w:space="0" w:color="auto"/>
              <w:bottom w:val="single" w:sz="4" w:space="0" w:color="auto"/>
              <w:right w:val="single" w:sz="4" w:space="0" w:color="auto"/>
            </w:tcBorders>
            <w:shd w:val="clear" w:color="auto" w:fill="auto"/>
          </w:tcPr>
          <w:p w14:paraId="23D013C3" w14:textId="77777777" w:rsidR="003E3259" w:rsidRPr="007A1CB0" w:rsidRDefault="003E3259" w:rsidP="00271857">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 xml:space="preserve">Telephone </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0092D664" w14:textId="77777777" w:rsidR="003E3259" w:rsidRPr="007A1CB0" w:rsidRDefault="003E3259" w:rsidP="00271857">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7710</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14:paraId="1C3776CC" w14:textId="77777777" w:rsidR="003E3259" w:rsidRPr="007A1CB0" w:rsidRDefault="003E3259" w:rsidP="00271857">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   $750 </w:t>
            </w:r>
          </w:p>
        </w:tc>
      </w:tr>
      <w:tr w:rsidR="003E3259" w:rsidRPr="007A1CB0" w14:paraId="6754251A" w14:textId="77777777" w:rsidTr="000E06D5">
        <w:tc>
          <w:tcPr>
            <w:tcW w:w="9288" w:type="dxa"/>
            <w:gridSpan w:val="5"/>
            <w:shd w:val="clear" w:color="auto" w:fill="auto"/>
          </w:tcPr>
          <w:p w14:paraId="0D1E8800" w14:textId="77777777" w:rsidR="003E3259" w:rsidRPr="007A1CB0" w:rsidRDefault="003E3259" w:rsidP="00271857">
            <w:pPr>
              <w:numPr>
                <w:ilvl w:val="0"/>
                <w:numId w:val="89"/>
              </w:numPr>
              <w:spacing w:after="0" w:line="240" w:lineRule="auto"/>
              <w:contextualSpacing/>
              <w:rPr>
                <w:rFonts w:ascii="Arial" w:eastAsia="Times New Roman" w:hAnsi="Arial" w:cs="Arial"/>
                <w:sz w:val="24"/>
                <w:szCs w:val="24"/>
              </w:rPr>
            </w:pPr>
            <w:r>
              <w:rPr>
                <w:rFonts w:ascii="Arial" w:eastAsia="Times New Roman" w:hAnsi="Arial" w:cs="Arial"/>
                <w:sz w:val="24"/>
                <w:szCs w:val="24"/>
              </w:rPr>
              <w:t>Based on prior year</w:t>
            </w:r>
            <w:r w:rsidRPr="007A1CB0">
              <w:rPr>
                <w:rFonts w:ascii="Arial" w:eastAsia="Times New Roman" w:hAnsi="Arial" w:cs="Arial"/>
                <w:sz w:val="24"/>
                <w:szCs w:val="24"/>
              </w:rPr>
              <w:t>.</w:t>
            </w:r>
          </w:p>
        </w:tc>
      </w:tr>
      <w:tr w:rsidR="003E3259" w:rsidRPr="007A1CB0" w14:paraId="7A2C2328" w14:textId="77777777" w:rsidTr="000E06D5">
        <w:tc>
          <w:tcPr>
            <w:tcW w:w="4518" w:type="dxa"/>
            <w:shd w:val="clear" w:color="auto" w:fill="auto"/>
          </w:tcPr>
          <w:p w14:paraId="22204860" w14:textId="77777777" w:rsidR="003E3259" w:rsidRPr="007A1CB0" w:rsidRDefault="003E3259" w:rsidP="00271857">
            <w:pPr>
              <w:spacing w:after="0" w:line="240" w:lineRule="auto"/>
              <w:ind w:hanging="90"/>
              <w:rPr>
                <w:rFonts w:ascii="Arial" w:eastAsia="Times New Roman" w:hAnsi="Arial" w:cs="Arial"/>
                <w:b/>
                <w:sz w:val="24"/>
                <w:szCs w:val="24"/>
              </w:rPr>
            </w:pPr>
            <w:r w:rsidRPr="007A1CB0">
              <w:rPr>
                <w:rFonts w:ascii="Times New Roman" w:eastAsia="Times New Roman" w:hAnsi="Times New Roman" w:cs="Times New Roman"/>
                <w:sz w:val="24"/>
                <w:szCs w:val="24"/>
              </w:rPr>
              <w:br w:type="page"/>
            </w:r>
            <w:r w:rsidRPr="007A1CB0">
              <w:rPr>
                <w:rFonts w:ascii="Arial" w:eastAsia="Times New Roman" w:hAnsi="Arial" w:cs="Arial"/>
                <w:b/>
                <w:sz w:val="24"/>
                <w:szCs w:val="24"/>
              </w:rPr>
              <w:t>Electricity</w:t>
            </w:r>
          </w:p>
        </w:tc>
        <w:tc>
          <w:tcPr>
            <w:tcW w:w="2070" w:type="dxa"/>
            <w:gridSpan w:val="2"/>
            <w:shd w:val="clear" w:color="auto" w:fill="auto"/>
          </w:tcPr>
          <w:p w14:paraId="4B8558A6" w14:textId="77777777" w:rsidR="003E3259" w:rsidRPr="007A1CB0" w:rsidRDefault="003E3259" w:rsidP="00271857">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7720</w:t>
            </w:r>
          </w:p>
        </w:tc>
        <w:tc>
          <w:tcPr>
            <w:tcW w:w="2700" w:type="dxa"/>
            <w:gridSpan w:val="2"/>
            <w:shd w:val="clear" w:color="auto" w:fill="auto"/>
          </w:tcPr>
          <w:p w14:paraId="55A6C6F9" w14:textId="77777777" w:rsidR="003E3259" w:rsidRPr="007A1CB0" w:rsidRDefault="003E3259" w:rsidP="00271857">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 xml:space="preserve">  $70</w:t>
            </w:r>
            <w:r w:rsidRPr="007A1CB0">
              <w:rPr>
                <w:rFonts w:ascii="Arial" w:eastAsia="Times New Roman" w:hAnsi="Arial" w:cs="Arial"/>
                <w:b/>
                <w:sz w:val="24"/>
                <w:szCs w:val="24"/>
              </w:rPr>
              <w:t>,</w:t>
            </w:r>
            <w:r>
              <w:rPr>
                <w:rFonts w:ascii="Arial" w:eastAsia="Times New Roman" w:hAnsi="Arial" w:cs="Arial"/>
                <w:b/>
                <w:sz w:val="24"/>
                <w:szCs w:val="24"/>
              </w:rPr>
              <w:t>0</w:t>
            </w:r>
            <w:r w:rsidRPr="007A1CB0">
              <w:rPr>
                <w:rFonts w:ascii="Arial" w:eastAsia="Times New Roman" w:hAnsi="Arial" w:cs="Arial"/>
                <w:b/>
                <w:sz w:val="24"/>
                <w:szCs w:val="24"/>
              </w:rPr>
              <w:t>00</w:t>
            </w:r>
          </w:p>
        </w:tc>
      </w:tr>
      <w:tr w:rsidR="003E3259" w:rsidRPr="007A1CB0" w14:paraId="62F9B6C4" w14:textId="77777777" w:rsidTr="000E06D5">
        <w:tc>
          <w:tcPr>
            <w:tcW w:w="9288" w:type="dxa"/>
            <w:gridSpan w:val="5"/>
            <w:shd w:val="clear" w:color="auto" w:fill="auto"/>
          </w:tcPr>
          <w:p w14:paraId="0A4DBA88" w14:textId="77777777" w:rsidR="003E3259" w:rsidRPr="007A1CB0" w:rsidRDefault="003E3259" w:rsidP="00271857">
            <w:pPr>
              <w:numPr>
                <w:ilvl w:val="0"/>
                <w:numId w:val="89"/>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 xml:space="preserve">Sewer lagoon and lift stations. </w:t>
            </w:r>
          </w:p>
        </w:tc>
      </w:tr>
    </w:tbl>
    <w:p w14:paraId="0FEE9D5E" w14:textId="77777777" w:rsidR="005C1704" w:rsidRDefault="005C1704" w:rsidP="00E4703D">
      <w:pPr>
        <w:rPr>
          <w:b/>
          <w:sz w:val="24"/>
        </w:rPr>
      </w:pPr>
    </w:p>
    <w:p w14:paraId="215C0DDB" w14:textId="2495551A" w:rsidR="00E4703D" w:rsidRPr="004511C7" w:rsidRDefault="00E4703D" w:rsidP="00E4703D">
      <w:pPr>
        <w:rPr>
          <w:b/>
          <w:sz w:val="24"/>
        </w:rPr>
      </w:pPr>
      <w:r w:rsidRPr="004511C7">
        <w:rPr>
          <w:b/>
          <w:sz w:val="24"/>
        </w:rPr>
        <w:lastRenderedPageBreak/>
        <w:t>2100 XXXX 30 62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2070"/>
        <w:gridCol w:w="2700"/>
      </w:tblGrid>
      <w:tr w:rsidR="00D96A7C" w:rsidRPr="007A1CB0" w14:paraId="79EF83EF" w14:textId="77777777" w:rsidTr="00DA3B43">
        <w:tc>
          <w:tcPr>
            <w:tcW w:w="4518" w:type="dxa"/>
            <w:tcBorders>
              <w:top w:val="single" w:sz="4" w:space="0" w:color="auto"/>
              <w:left w:val="single" w:sz="4" w:space="0" w:color="auto"/>
              <w:bottom w:val="single" w:sz="4" w:space="0" w:color="auto"/>
              <w:right w:val="single" w:sz="4" w:space="0" w:color="auto"/>
            </w:tcBorders>
            <w:shd w:val="clear" w:color="auto" w:fill="auto"/>
          </w:tcPr>
          <w:p w14:paraId="3080F29A" w14:textId="77777777" w:rsidR="00D96A7C" w:rsidRPr="007A1CB0" w:rsidRDefault="00D96A7C" w:rsidP="003E671A">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Heating Fuel</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DE7D430" w14:textId="77777777" w:rsidR="00D96A7C" w:rsidRPr="007A1CB0" w:rsidRDefault="00D96A7C" w:rsidP="003E671A">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7730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1C411E7" w14:textId="2D198FCF" w:rsidR="00D96A7C" w:rsidRPr="007A1CB0" w:rsidRDefault="00D96A7C" w:rsidP="003E671A">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 xml:space="preserve">   $</w:t>
            </w:r>
            <w:r w:rsidR="00DA3B43">
              <w:rPr>
                <w:rFonts w:ascii="Arial" w:eastAsia="Times New Roman" w:hAnsi="Arial" w:cs="Arial"/>
                <w:b/>
                <w:sz w:val="24"/>
                <w:szCs w:val="24"/>
              </w:rPr>
              <w:t>4</w:t>
            </w:r>
            <w:r w:rsidRPr="007A1CB0">
              <w:rPr>
                <w:rFonts w:ascii="Arial" w:eastAsia="Times New Roman" w:hAnsi="Arial" w:cs="Arial"/>
                <w:b/>
                <w:sz w:val="24"/>
                <w:szCs w:val="24"/>
              </w:rPr>
              <w:t>,</w:t>
            </w:r>
            <w:r>
              <w:rPr>
                <w:rFonts w:ascii="Arial" w:eastAsia="Times New Roman" w:hAnsi="Arial" w:cs="Arial"/>
                <w:b/>
                <w:sz w:val="24"/>
                <w:szCs w:val="24"/>
              </w:rPr>
              <w:t>0</w:t>
            </w:r>
            <w:r w:rsidRPr="007A1CB0">
              <w:rPr>
                <w:rFonts w:ascii="Arial" w:eastAsia="Times New Roman" w:hAnsi="Arial" w:cs="Arial"/>
                <w:b/>
                <w:sz w:val="24"/>
                <w:szCs w:val="24"/>
              </w:rPr>
              <w:t>00</w:t>
            </w:r>
          </w:p>
        </w:tc>
      </w:tr>
      <w:tr w:rsidR="00D96A7C" w:rsidRPr="007A1CB0" w14:paraId="09E4F716" w14:textId="77777777" w:rsidTr="00DA3B43">
        <w:tc>
          <w:tcPr>
            <w:tcW w:w="9288" w:type="dxa"/>
            <w:gridSpan w:val="3"/>
            <w:shd w:val="clear" w:color="auto" w:fill="auto"/>
          </w:tcPr>
          <w:p w14:paraId="74A570CA" w14:textId="77777777" w:rsidR="00D96A7C" w:rsidRPr="007A1CB0" w:rsidRDefault="00D96A7C" w:rsidP="003E671A">
            <w:pPr>
              <w:numPr>
                <w:ilvl w:val="0"/>
                <w:numId w:val="89"/>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 xml:space="preserve">Sewer lagoon building.   </w:t>
            </w:r>
          </w:p>
        </w:tc>
      </w:tr>
      <w:tr w:rsidR="00DA3B43" w:rsidRPr="007A1CB0" w14:paraId="2C1C2846" w14:textId="77777777" w:rsidTr="00DA3B43">
        <w:tc>
          <w:tcPr>
            <w:tcW w:w="9288" w:type="dxa"/>
            <w:gridSpan w:val="3"/>
            <w:shd w:val="clear" w:color="auto" w:fill="auto"/>
          </w:tcPr>
          <w:p w14:paraId="3D562026" w14:textId="77777777" w:rsidR="00DA3B43" w:rsidRPr="007A1CB0" w:rsidRDefault="00DA3B43" w:rsidP="003E671A">
            <w:pPr>
              <w:numPr>
                <w:ilvl w:val="0"/>
                <w:numId w:val="89"/>
              </w:numPr>
              <w:spacing w:after="0" w:line="240" w:lineRule="auto"/>
              <w:contextualSpacing/>
              <w:rPr>
                <w:rFonts w:ascii="Arial" w:eastAsia="Times New Roman" w:hAnsi="Arial" w:cs="Arial"/>
                <w:sz w:val="24"/>
                <w:szCs w:val="24"/>
              </w:rPr>
            </w:pPr>
          </w:p>
        </w:tc>
      </w:tr>
      <w:tr w:rsidR="00DA3B43" w:rsidRPr="007A1CB0" w14:paraId="7DB51175" w14:textId="77777777" w:rsidTr="00DA3B43">
        <w:tc>
          <w:tcPr>
            <w:tcW w:w="4518" w:type="dxa"/>
            <w:tcBorders>
              <w:top w:val="single" w:sz="4" w:space="0" w:color="auto"/>
              <w:left w:val="single" w:sz="4" w:space="0" w:color="auto"/>
              <w:bottom w:val="single" w:sz="4" w:space="0" w:color="auto"/>
              <w:right w:val="single" w:sz="4" w:space="0" w:color="auto"/>
            </w:tcBorders>
            <w:shd w:val="clear" w:color="auto" w:fill="auto"/>
          </w:tcPr>
          <w:p w14:paraId="47B0587B" w14:textId="7BEF9E10" w:rsidR="00DA3B43" w:rsidRPr="007A1CB0" w:rsidRDefault="00AE1C57" w:rsidP="00B41A6C">
            <w:pPr>
              <w:spacing w:after="0" w:line="240" w:lineRule="auto"/>
              <w:ind w:hanging="90"/>
              <w:rPr>
                <w:rFonts w:ascii="Arial" w:eastAsia="Times New Roman" w:hAnsi="Arial" w:cs="Arial"/>
                <w:b/>
                <w:sz w:val="24"/>
                <w:szCs w:val="24"/>
              </w:rPr>
            </w:pPr>
            <w:r>
              <w:rPr>
                <w:rFonts w:ascii="Arial" w:eastAsia="Times New Roman" w:hAnsi="Arial" w:cs="Arial"/>
                <w:b/>
                <w:sz w:val="24"/>
                <w:szCs w:val="24"/>
              </w:rPr>
              <w:t>Refuse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33F4252" w14:textId="50BDD0C5" w:rsidR="00DA3B43" w:rsidRPr="007A1CB0" w:rsidRDefault="00DA3B43" w:rsidP="00B41A6C">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77</w:t>
            </w:r>
            <w:r w:rsidR="00AE1C57">
              <w:rPr>
                <w:rFonts w:ascii="Arial" w:eastAsia="Times New Roman" w:hAnsi="Arial" w:cs="Arial"/>
                <w:b/>
                <w:sz w:val="24"/>
                <w:szCs w:val="24"/>
              </w:rPr>
              <w:t>5</w:t>
            </w:r>
            <w:r w:rsidRPr="007A1CB0">
              <w:rPr>
                <w:rFonts w:ascii="Arial" w:eastAsia="Times New Roman" w:hAnsi="Arial" w:cs="Arial"/>
                <w:b/>
                <w:sz w:val="24"/>
                <w:szCs w:val="24"/>
              </w:rPr>
              <w:t>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CE02340" w14:textId="32B8CBFC" w:rsidR="00DA3B43" w:rsidRPr="007A1CB0" w:rsidRDefault="00DA3B43" w:rsidP="00B41A6C">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 xml:space="preserve">   $</w:t>
            </w:r>
            <w:r w:rsidR="00AE1C57">
              <w:rPr>
                <w:rFonts w:ascii="Arial" w:eastAsia="Times New Roman" w:hAnsi="Arial" w:cs="Arial"/>
                <w:b/>
                <w:sz w:val="24"/>
                <w:szCs w:val="24"/>
              </w:rPr>
              <w:t>250</w:t>
            </w:r>
          </w:p>
        </w:tc>
      </w:tr>
      <w:tr w:rsidR="00DA3B43" w:rsidRPr="007A1CB0" w14:paraId="0CC216F5" w14:textId="77777777" w:rsidTr="00DA3B43">
        <w:tc>
          <w:tcPr>
            <w:tcW w:w="9288" w:type="dxa"/>
            <w:gridSpan w:val="3"/>
            <w:shd w:val="clear" w:color="auto" w:fill="auto"/>
          </w:tcPr>
          <w:p w14:paraId="266BB316" w14:textId="3A423BA1" w:rsidR="00DA3B43" w:rsidRPr="007A1CB0" w:rsidRDefault="00AE1C57" w:rsidP="00B41A6C">
            <w:pPr>
              <w:numPr>
                <w:ilvl w:val="0"/>
                <w:numId w:val="89"/>
              </w:numPr>
              <w:spacing w:after="0" w:line="240" w:lineRule="auto"/>
              <w:contextualSpacing/>
              <w:rPr>
                <w:rFonts w:ascii="Arial" w:eastAsia="Times New Roman" w:hAnsi="Arial" w:cs="Arial"/>
                <w:sz w:val="24"/>
                <w:szCs w:val="24"/>
              </w:rPr>
            </w:pPr>
            <w:r>
              <w:rPr>
                <w:rFonts w:ascii="Arial" w:eastAsia="Times New Roman" w:hAnsi="Arial" w:cs="Arial"/>
                <w:sz w:val="24"/>
                <w:szCs w:val="24"/>
              </w:rPr>
              <w:t>Refuse disposal</w:t>
            </w:r>
            <w:r w:rsidR="00DA3B43" w:rsidRPr="007A1CB0">
              <w:rPr>
                <w:rFonts w:ascii="Arial" w:eastAsia="Times New Roman" w:hAnsi="Arial" w:cs="Arial"/>
                <w:sz w:val="24"/>
                <w:szCs w:val="24"/>
              </w:rPr>
              <w:t xml:space="preserve">.   </w:t>
            </w:r>
          </w:p>
        </w:tc>
      </w:tr>
      <w:tr w:rsidR="00E4703D" w:rsidRPr="007A1CB0" w14:paraId="6B6E70F2" w14:textId="77777777" w:rsidTr="00DA3B43">
        <w:tc>
          <w:tcPr>
            <w:tcW w:w="4518" w:type="dxa"/>
            <w:shd w:val="clear" w:color="auto" w:fill="auto"/>
          </w:tcPr>
          <w:p w14:paraId="638C5855" w14:textId="77777777" w:rsidR="00E4703D" w:rsidRPr="007A1CB0" w:rsidRDefault="00E4703D" w:rsidP="00902F41">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 xml:space="preserve">Building Maintenance      </w:t>
            </w:r>
          </w:p>
        </w:tc>
        <w:tc>
          <w:tcPr>
            <w:tcW w:w="2070" w:type="dxa"/>
            <w:shd w:val="clear" w:color="auto" w:fill="auto"/>
          </w:tcPr>
          <w:p w14:paraId="1A25A38D" w14:textId="77777777"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7790</w:t>
            </w:r>
          </w:p>
        </w:tc>
        <w:tc>
          <w:tcPr>
            <w:tcW w:w="2700" w:type="dxa"/>
            <w:shd w:val="clear" w:color="auto" w:fill="auto"/>
          </w:tcPr>
          <w:p w14:paraId="31001690" w14:textId="691390CB"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AD2480">
              <w:rPr>
                <w:rFonts w:ascii="Arial" w:eastAsia="Times New Roman" w:hAnsi="Arial" w:cs="Arial"/>
                <w:b/>
                <w:sz w:val="24"/>
                <w:szCs w:val="24"/>
              </w:rPr>
              <w:t>50</w:t>
            </w:r>
            <w:r>
              <w:rPr>
                <w:rFonts w:ascii="Arial" w:eastAsia="Times New Roman" w:hAnsi="Arial" w:cs="Arial"/>
                <w:b/>
                <w:sz w:val="24"/>
                <w:szCs w:val="24"/>
              </w:rPr>
              <w:t>,</w:t>
            </w:r>
            <w:r w:rsidR="00544758">
              <w:rPr>
                <w:rFonts w:ascii="Arial" w:eastAsia="Times New Roman" w:hAnsi="Arial" w:cs="Arial"/>
                <w:b/>
                <w:sz w:val="24"/>
                <w:szCs w:val="24"/>
              </w:rPr>
              <w:t>0</w:t>
            </w:r>
            <w:r w:rsidRPr="007A1CB0">
              <w:rPr>
                <w:rFonts w:ascii="Arial" w:eastAsia="Times New Roman" w:hAnsi="Arial" w:cs="Arial"/>
                <w:b/>
                <w:sz w:val="24"/>
                <w:szCs w:val="24"/>
              </w:rPr>
              <w:t>00</w:t>
            </w:r>
          </w:p>
        </w:tc>
      </w:tr>
      <w:tr w:rsidR="00E4703D" w:rsidRPr="007A1CB0" w14:paraId="52DD4063" w14:textId="77777777" w:rsidTr="00DA3B43">
        <w:tc>
          <w:tcPr>
            <w:tcW w:w="9288" w:type="dxa"/>
            <w:gridSpan w:val="3"/>
            <w:shd w:val="clear" w:color="auto" w:fill="auto"/>
          </w:tcPr>
          <w:p w14:paraId="06EFDD91" w14:textId="77777777" w:rsidR="00E4703D" w:rsidRPr="007A1CB0" w:rsidRDefault="00E4703D" w:rsidP="00902F41">
            <w:pPr>
              <w:numPr>
                <w:ilvl w:val="0"/>
                <w:numId w:val="89"/>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For sewer lift stations.</w:t>
            </w:r>
          </w:p>
          <w:p w14:paraId="3B13BBA6" w14:textId="77777777" w:rsidR="00E4703D" w:rsidRPr="007A1CB0" w:rsidRDefault="00E4703D" w:rsidP="00902F41">
            <w:pPr>
              <w:numPr>
                <w:ilvl w:val="0"/>
                <w:numId w:val="89"/>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Landscaping for drainage around lift stations.</w:t>
            </w:r>
          </w:p>
          <w:p w14:paraId="7F129D14" w14:textId="77777777" w:rsidR="00E4703D" w:rsidRPr="007A1CB0" w:rsidRDefault="00E4703D" w:rsidP="00902F41">
            <w:pPr>
              <w:numPr>
                <w:ilvl w:val="0"/>
                <w:numId w:val="89"/>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Roof repair on blower building.</w:t>
            </w:r>
          </w:p>
          <w:p w14:paraId="0820F6F0" w14:textId="77777777" w:rsidR="00E4703D" w:rsidRPr="007A1CB0" w:rsidRDefault="00E4703D" w:rsidP="00902F41">
            <w:pPr>
              <w:numPr>
                <w:ilvl w:val="0"/>
                <w:numId w:val="89"/>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Minor repair to exterior of lift stations.</w:t>
            </w:r>
          </w:p>
          <w:p w14:paraId="73AE139A" w14:textId="77777777" w:rsidR="00E4703D" w:rsidRPr="007A1CB0" w:rsidRDefault="00E4703D" w:rsidP="00902F41">
            <w:pPr>
              <w:numPr>
                <w:ilvl w:val="0"/>
                <w:numId w:val="89"/>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Paint blower building.</w:t>
            </w:r>
          </w:p>
          <w:p w14:paraId="7832E08C" w14:textId="77777777" w:rsidR="00E4703D" w:rsidRPr="007A1CB0" w:rsidRDefault="00E4703D" w:rsidP="00902F41">
            <w:pPr>
              <w:spacing w:after="0" w:line="240" w:lineRule="auto"/>
              <w:rPr>
                <w:rFonts w:ascii="Arial" w:eastAsia="Times New Roman" w:hAnsi="Arial" w:cs="Arial"/>
                <w:sz w:val="24"/>
                <w:szCs w:val="24"/>
              </w:rPr>
            </w:pPr>
          </w:p>
        </w:tc>
      </w:tr>
      <w:tr w:rsidR="004009B0" w:rsidRPr="007A1CB0" w14:paraId="4AB09128" w14:textId="77777777" w:rsidTr="00DA3B43">
        <w:tc>
          <w:tcPr>
            <w:tcW w:w="4518" w:type="dxa"/>
            <w:shd w:val="clear" w:color="auto" w:fill="auto"/>
          </w:tcPr>
          <w:p w14:paraId="4ED0F243" w14:textId="77777777" w:rsidR="004009B0" w:rsidRPr="007A1CB0" w:rsidRDefault="004009B0" w:rsidP="00271857">
            <w:pPr>
              <w:spacing w:after="0" w:line="240" w:lineRule="auto"/>
              <w:ind w:hanging="90"/>
              <w:rPr>
                <w:rFonts w:ascii="Arial" w:eastAsia="Times New Roman" w:hAnsi="Arial" w:cs="Arial"/>
                <w:b/>
                <w:sz w:val="24"/>
                <w:szCs w:val="24"/>
              </w:rPr>
            </w:pPr>
            <w:r>
              <w:rPr>
                <w:rFonts w:ascii="Arial" w:eastAsia="Times New Roman" w:hAnsi="Arial" w:cs="Arial"/>
                <w:b/>
                <w:sz w:val="24"/>
                <w:szCs w:val="24"/>
              </w:rPr>
              <w:t>Infrastructure</w:t>
            </w:r>
            <w:r w:rsidRPr="007A1CB0">
              <w:rPr>
                <w:rFonts w:ascii="Arial" w:eastAsia="Times New Roman" w:hAnsi="Arial" w:cs="Arial"/>
                <w:b/>
                <w:sz w:val="24"/>
                <w:szCs w:val="24"/>
              </w:rPr>
              <w:t xml:space="preserve"> Maintenance</w:t>
            </w:r>
          </w:p>
        </w:tc>
        <w:tc>
          <w:tcPr>
            <w:tcW w:w="2070" w:type="dxa"/>
            <w:shd w:val="clear" w:color="auto" w:fill="auto"/>
          </w:tcPr>
          <w:p w14:paraId="40EADE83" w14:textId="77777777" w:rsidR="004009B0" w:rsidRPr="007A1CB0" w:rsidRDefault="004009B0" w:rsidP="00271857">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779</w:t>
            </w:r>
            <w:r>
              <w:rPr>
                <w:rFonts w:ascii="Arial" w:eastAsia="Times New Roman" w:hAnsi="Arial" w:cs="Arial"/>
                <w:b/>
                <w:sz w:val="24"/>
                <w:szCs w:val="24"/>
              </w:rPr>
              <w:t>4</w:t>
            </w:r>
          </w:p>
        </w:tc>
        <w:tc>
          <w:tcPr>
            <w:tcW w:w="2700" w:type="dxa"/>
            <w:shd w:val="clear" w:color="auto" w:fill="auto"/>
          </w:tcPr>
          <w:p w14:paraId="0D673031" w14:textId="6C53CAB5" w:rsidR="004009B0" w:rsidRPr="007A1CB0" w:rsidRDefault="004009B0" w:rsidP="00271857">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0D7829">
              <w:rPr>
                <w:rFonts w:ascii="Arial" w:eastAsia="Times New Roman" w:hAnsi="Arial" w:cs="Arial"/>
                <w:b/>
                <w:sz w:val="24"/>
                <w:szCs w:val="24"/>
              </w:rPr>
              <w:t>2</w:t>
            </w:r>
            <w:r>
              <w:rPr>
                <w:rFonts w:ascii="Arial" w:eastAsia="Times New Roman" w:hAnsi="Arial" w:cs="Arial"/>
                <w:b/>
                <w:sz w:val="24"/>
                <w:szCs w:val="24"/>
              </w:rPr>
              <w:t>0</w:t>
            </w:r>
            <w:r w:rsidRPr="007A1CB0">
              <w:rPr>
                <w:rFonts w:ascii="Arial" w:eastAsia="Times New Roman" w:hAnsi="Arial" w:cs="Arial"/>
                <w:b/>
                <w:sz w:val="24"/>
                <w:szCs w:val="24"/>
              </w:rPr>
              <w:t>,</w:t>
            </w:r>
            <w:r>
              <w:rPr>
                <w:rFonts w:ascii="Arial" w:eastAsia="Times New Roman" w:hAnsi="Arial" w:cs="Arial"/>
                <w:b/>
                <w:sz w:val="24"/>
                <w:szCs w:val="24"/>
              </w:rPr>
              <w:t>0</w:t>
            </w:r>
            <w:r w:rsidRPr="007A1CB0">
              <w:rPr>
                <w:rFonts w:ascii="Arial" w:eastAsia="Times New Roman" w:hAnsi="Arial" w:cs="Arial"/>
                <w:b/>
                <w:sz w:val="24"/>
                <w:szCs w:val="24"/>
              </w:rPr>
              <w:t>00</w:t>
            </w:r>
          </w:p>
        </w:tc>
      </w:tr>
      <w:tr w:rsidR="004009B0" w:rsidRPr="007A1CB0" w14:paraId="5FDB0C47" w14:textId="77777777" w:rsidTr="00DA3B43">
        <w:tc>
          <w:tcPr>
            <w:tcW w:w="9288" w:type="dxa"/>
            <w:gridSpan w:val="3"/>
            <w:shd w:val="clear" w:color="auto" w:fill="auto"/>
          </w:tcPr>
          <w:p w14:paraId="6AB28AB1" w14:textId="4EEB5F85" w:rsidR="004009B0" w:rsidRPr="00972E34" w:rsidRDefault="00A95ED8" w:rsidP="00271857">
            <w:pPr>
              <w:numPr>
                <w:ilvl w:val="0"/>
                <w:numId w:val="85"/>
              </w:numPr>
              <w:spacing w:after="0" w:line="240" w:lineRule="auto"/>
              <w:contextualSpacing/>
              <w:rPr>
                <w:rFonts w:ascii="Arial" w:eastAsia="Times New Roman" w:hAnsi="Arial" w:cs="Arial"/>
                <w:b/>
                <w:sz w:val="24"/>
                <w:szCs w:val="24"/>
              </w:rPr>
            </w:pPr>
            <w:r>
              <w:rPr>
                <w:rFonts w:ascii="Arial" w:eastAsia="Times New Roman" w:hAnsi="Arial" w:cs="Arial"/>
                <w:sz w:val="24"/>
                <w:szCs w:val="24"/>
              </w:rPr>
              <w:t xml:space="preserve">Improve drainage in some areas that are problematic. </w:t>
            </w:r>
          </w:p>
          <w:p w14:paraId="5E7F9745" w14:textId="77777777" w:rsidR="004009B0" w:rsidRPr="007A1CB0" w:rsidRDefault="004009B0" w:rsidP="00271857">
            <w:pPr>
              <w:spacing w:after="0" w:line="240" w:lineRule="auto"/>
              <w:ind w:left="666"/>
              <w:contextualSpacing/>
              <w:rPr>
                <w:rFonts w:ascii="Arial" w:eastAsia="Times New Roman" w:hAnsi="Arial" w:cs="Arial"/>
                <w:sz w:val="24"/>
                <w:szCs w:val="24"/>
              </w:rPr>
            </w:pPr>
          </w:p>
        </w:tc>
      </w:tr>
      <w:tr w:rsidR="00AD2480" w:rsidRPr="007A1CB0" w14:paraId="51E7A63E" w14:textId="77777777" w:rsidTr="00DA3B43">
        <w:tc>
          <w:tcPr>
            <w:tcW w:w="4518" w:type="dxa"/>
            <w:shd w:val="clear" w:color="auto" w:fill="auto"/>
          </w:tcPr>
          <w:p w14:paraId="5DA826DA" w14:textId="77777777" w:rsidR="00AD2480" w:rsidRPr="007A1CB0" w:rsidRDefault="00AD2480" w:rsidP="00271857">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Vehicle Maintenance</w:t>
            </w:r>
          </w:p>
        </w:tc>
        <w:tc>
          <w:tcPr>
            <w:tcW w:w="2070" w:type="dxa"/>
            <w:shd w:val="clear" w:color="auto" w:fill="auto"/>
          </w:tcPr>
          <w:p w14:paraId="16E75B0E" w14:textId="77777777" w:rsidR="00AD2480" w:rsidRPr="007A1CB0" w:rsidRDefault="00AD2480" w:rsidP="00271857">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8110</w:t>
            </w:r>
          </w:p>
        </w:tc>
        <w:tc>
          <w:tcPr>
            <w:tcW w:w="2700" w:type="dxa"/>
            <w:shd w:val="clear" w:color="auto" w:fill="auto"/>
          </w:tcPr>
          <w:p w14:paraId="449CE41B" w14:textId="77777777" w:rsidR="00AD2480" w:rsidRPr="007A1CB0" w:rsidRDefault="00AD2480" w:rsidP="00271857">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Pr>
                <w:rFonts w:ascii="Arial" w:eastAsia="Times New Roman" w:hAnsi="Arial" w:cs="Arial"/>
                <w:b/>
                <w:sz w:val="24"/>
                <w:szCs w:val="24"/>
              </w:rPr>
              <w:t>500</w:t>
            </w:r>
          </w:p>
        </w:tc>
      </w:tr>
      <w:tr w:rsidR="00AD2480" w:rsidRPr="007A1CB0" w14:paraId="6871BC87" w14:textId="77777777" w:rsidTr="00DA3B43">
        <w:tc>
          <w:tcPr>
            <w:tcW w:w="9288" w:type="dxa"/>
            <w:gridSpan w:val="3"/>
            <w:shd w:val="clear" w:color="auto" w:fill="auto"/>
          </w:tcPr>
          <w:p w14:paraId="3EE16879" w14:textId="77777777" w:rsidR="00AD2480" w:rsidRPr="007A1CB0" w:rsidRDefault="00AD2480" w:rsidP="00271857">
            <w:pPr>
              <w:numPr>
                <w:ilvl w:val="0"/>
                <w:numId w:val="85"/>
              </w:numPr>
              <w:spacing w:after="0" w:line="240" w:lineRule="auto"/>
              <w:contextualSpacing/>
              <w:rPr>
                <w:rFonts w:ascii="Arial" w:eastAsia="Times New Roman" w:hAnsi="Arial" w:cs="Arial"/>
                <w:b/>
                <w:sz w:val="24"/>
                <w:szCs w:val="24"/>
              </w:rPr>
            </w:pPr>
            <w:r>
              <w:rPr>
                <w:rFonts w:ascii="Arial" w:eastAsia="Times New Roman" w:hAnsi="Arial" w:cs="Arial"/>
                <w:sz w:val="24"/>
                <w:szCs w:val="24"/>
              </w:rPr>
              <w:t>Repair to old vehicle until new purchase</w:t>
            </w:r>
          </w:p>
        </w:tc>
      </w:tr>
      <w:tr w:rsidR="00E4703D" w:rsidRPr="007A1CB0" w14:paraId="1F6A7B19" w14:textId="77777777" w:rsidTr="00DA3B43">
        <w:tc>
          <w:tcPr>
            <w:tcW w:w="4518" w:type="dxa"/>
            <w:shd w:val="clear" w:color="auto" w:fill="auto"/>
          </w:tcPr>
          <w:p w14:paraId="267ADD66" w14:textId="77777777" w:rsidR="00E4703D" w:rsidRPr="007A1CB0" w:rsidRDefault="00E4703D" w:rsidP="00902F41">
            <w:pPr>
              <w:spacing w:after="0" w:line="240" w:lineRule="auto"/>
              <w:ind w:hanging="90"/>
              <w:rPr>
                <w:rFonts w:ascii="Arial" w:eastAsia="Times New Roman" w:hAnsi="Arial" w:cs="Arial"/>
                <w:b/>
                <w:sz w:val="24"/>
                <w:szCs w:val="24"/>
              </w:rPr>
            </w:pPr>
            <w:bookmarkStart w:id="60" w:name="_Hlk158033258"/>
            <w:r w:rsidRPr="007A1CB0">
              <w:rPr>
                <w:rFonts w:ascii="Arial" w:eastAsia="Times New Roman" w:hAnsi="Arial" w:cs="Arial"/>
                <w:b/>
                <w:sz w:val="24"/>
                <w:szCs w:val="24"/>
              </w:rPr>
              <w:t>Equipment Maintenance</w:t>
            </w:r>
          </w:p>
        </w:tc>
        <w:tc>
          <w:tcPr>
            <w:tcW w:w="2070" w:type="dxa"/>
            <w:shd w:val="clear" w:color="auto" w:fill="auto"/>
          </w:tcPr>
          <w:p w14:paraId="528C6620" w14:textId="77777777"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8120</w:t>
            </w:r>
          </w:p>
        </w:tc>
        <w:tc>
          <w:tcPr>
            <w:tcW w:w="2700" w:type="dxa"/>
            <w:shd w:val="clear" w:color="auto" w:fill="auto"/>
          </w:tcPr>
          <w:p w14:paraId="6F36ABD2" w14:textId="5FAC23C7"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   $</w:t>
            </w:r>
            <w:r w:rsidR="00AD2480">
              <w:rPr>
                <w:rFonts w:ascii="Arial" w:eastAsia="Times New Roman" w:hAnsi="Arial" w:cs="Arial"/>
                <w:b/>
                <w:sz w:val="24"/>
                <w:szCs w:val="24"/>
              </w:rPr>
              <w:t>15</w:t>
            </w:r>
            <w:r w:rsidR="005F1441">
              <w:rPr>
                <w:rFonts w:ascii="Arial" w:eastAsia="Times New Roman" w:hAnsi="Arial" w:cs="Arial"/>
                <w:b/>
                <w:sz w:val="24"/>
                <w:szCs w:val="24"/>
              </w:rPr>
              <w:t>,00</w:t>
            </w:r>
            <w:r w:rsidRPr="007A1CB0">
              <w:rPr>
                <w:rFonts w:ascii="Arial" w:eastAsia="Times New Roman" w:hAnsi="Arial" w:cs="Arial"/>
                <w:b/>
                <w:sz w:val="24"/>
                <w:szCs w:val="24"/>
              </w:rPr>
              <w:t>0</w:t>
            </w:r>
          </w:p>
        </w:tc>
      </w:tr>
      <w:tr w:rsidR="00E4703D" w:rsidRPr="007A1CB0" w14:paraId="1C7BE437" w14:textId="77777777" w:rsidTr="00DA3B43">
        <w:tc>
          <w:tcPr>
            <w:tcW w:w="9288" w:type="dxa"/>
            <w:gridSpan w:val="3"/>
            <w:shd w:val="clear" w:color="auto" w:fill="auto"/>
          </w:tcPr>
          <w:p w14:paraId="53011F75" w14:textId="36F600A3" w:rsidR="00E4703D" w:rsidRPr="00F1685A" w:rsidRDefault="00E4703D" w:rsidP="00902F41">
            <w:pPr>
              <w:numPr>
                <w:ilvl w:val="0"/>
                <w:numId w:val="89"/>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Flight pump repairs for lift station, back hoe and sewer jetter machine.</w:t>
            </w:r>
          </w:p>
          <w:p w14:paraId="6D20C03D" w14:textId="77777777" w:rsidR="00E4703D" w:rsidRPr="007A1CB0" w:rsidRDefault="00E4703D" w:rsidP="00902F41">
            <w:pPr>
              <w:spacing w:after="0" w:line="240" w:lineRule="auto"/>
              <w:rPr>
                <w:rFonts w:ascii="Arial" w:eastAsia="Times New Roman" w:hAnsi="Arial" w:cs="Arial"/>
                <w:sz w:val="24"/>
                <w:szCs w:val="24"/>
              </w:rPr>
            </w:pPr>
          </w:p>
        </w:tc>
      </w:tr>
      <w:bookmarkEnd w:id="60"/>
      <w:tr w:rsidR="00E4703D" w:rsidRPr="007A1CB0" w14:paraId="2285CB17" w14:textId="77777777" w:rsidTr="00DA3B43">
        <w:tc>
          <w:tcPr>
            <w:tcW w:w="4518" w:type="dxa"/>
            <w:shd w:val="clear" w:color="auto" w:fill="auto"/>
          </w:tcPr>
          <w:p w14:paraId="57EED5CA" w14:textId="77777777" w:rsidR="00E4703D" w:rsidRPr="007A1CB0" w:rsidRDefault="00E4703D" w:rsidP="00902F41">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Sample Testing</w:t>
            </w:r>
          </w:p>
        </w:tc>
        <w:tc>
          <w:tcPr>
            <w:tcW w:w="2070" w:type="dxa"/>
            <w:shd w:val="clear" w:color="auto" w:fill="auto"/>
          </w:tcPr>
          <w:p w14:paraId="008C8EFD" w14:textId="77777777"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8220</w:t>
            </w:r>
          </w:p>
        </w:tc>
        <w:tc>
          <w:tcPr>
            <w:tcW w:w="2700" w:type="dxa"/>
            <w:shd w:val="clear" w:color="auto" w:fill="auto"/>
          </w:tcPr>
          <w:p w14:paraId="2B5622E7" w14:textId="74B4A2C8"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  $</w:t>
            </w:r>
            <w:r w:rsidR="00D2127A">
              <w:rPr>
                <w:rFonts w:ascii="Arial" w:eastAsia="Times New Roman" w:hAnsi="Arial" w:cs="Arial"/>
                <w:b/>
                <w:sz w:val="24"/>
                <w:szCs w:val="24"/>
              </w:rPr>
              <w:t>5</w:t>
            </w:r>
            <w:r w:rsidRPr="007A1CB0">
              <w:rPr>
                <w:rFonts w:ascii="Arial" w:eastAsia="Times New Roman" w:hAnsi="Arial" w:cs="Arial"/>
                <w:b/>
                <w:sz w:val="24"/>
                <w:szCs w:val="24"/>
              </w:rPr>
              <w:t>,000</w:t>
            </w:r>
          </w:p>
        </w:tc>
      </w:tr>
      <w:tr w:rsidR="00E4703D" w:rsidRPr="007A1CB0" w14:paraId="31BEE413" w14:textId="77777777" w:rsidTr="00DA3B43">
        <w:tc>
          <w:tcPr>
            <w:tcW w:w="9288" w:type="dxa"/>
            <w:gridSpan w:val="3"/>
            <w:shd w:val="clear" w:color="auto" w:fill="auto"/>
          </w:tcPr>
          <w:p w14:paraId="01CD082A" w14:textId="77777777" w:rsidR="00E4703D" w:rsidRPr="007A1CB0" w:rsidRDefault="00E4703D" w:rsidP="00902F41">
            <w:pPr>
              <w:numPr>
                <w:ilvl w:val="0"/>
                <w:numId w:val="90"/>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 xml:space="preserve">Required testing of sewage. </w:t>
            </w:r>
          </w:p>
        </w:tc>
      </w:tr>
      <w:tr w:rsidR="00AD2480" w:rsidRPr="00AD2480" w14:paraId="52D40EB9" w14:textId="77777777" w:rsidTr="00DA3B43">
        <w:tc>
          <w:tcPr>
            <w:tcW w:w="4518" w:type="dxa"/>
            <w:shd w:val="clear" w:color="auto" w:fill="auto"/>
          </w:tcPr>
          <w:p w14:paraId="140EC1C1" w14:textId="37A9FF71" w:rsidR="00AC7580" w:rsidRPr="00AD2480" w:rsidRDefault="00AC7580" w:rsidP="007B7B95">
            <w:pPr>
              <w:spacing w:after="0" w:line="240" w:lineRule="auto"/>
              <w:ind w:hanging="90"/>
              <w:rPr>
                <w:rFonts w:ascii="Arial" w:eastAsia="Times New Roman" w:hAnsi="Arial" w:cs="Arial"/>
                <w:b/>
                <w:sz w:val="24"/>
                <w:szCs w:val="24"/>
              </w:rPr>
            </w:pPr>
            <w:r w:rsidRPr="00AD2480">
              <w:rPr>
                <w:rFonts w:ascii="Arial" w:eastAsia="Times New Roman" w:hAnsi="Arial" w:cs="Arial"/>
                <w:b/>
                <w:sz w:val="24"/>
                <w:szCs w:val="24"/>
              </w:rPr>
              <w:t>Construction</w:t>
            </w:r>
          </w:p>
        </w:tc>
        <w:tc>
          <w:tcPr>
            <w:tcW w:w="2070" w:type="dxa"/>
            <w:shd w:val="clear" w:color="auto" w:fill="auto"/>
          </w:tcPr>
          <w:p w14:paraId="152BD252" w14:textId="3686B16C" w:rsidR="00AC7580" w:rsidRPr="00AD2480" w:rsidRDefault="00AC7580" w:rsidP="007B7B95">
            <w:pPr>
              <w:spacing w:after="0" w:line="240" w:lineRule="auto"/>
              <w:ind w:hanging="90"/>
              <w:jc w:val="right"/>
              <w:rPr>
                <w:rFonts w:ascii="Arial" w:eastAsia="Times New Roman" w:hAnsi="Arial" w:cs="Arial"/>
                <w:b/>
                <w:sz w:val="24"/>
                <w:szCs w:val="24"/>
              </w:rPr>
            </w:pPr>
            <w:r w:rsidRPr="00AD2480">
              <w:rPr>
                <w:rFonts w:ascii="Arial" w:eastAsia="Times New Roman" w:hAnsi="Arial" w:cs="Arial"/>
                <w:b/>
                <w:sz w:val="24"/>
                <w:szCs w:val="24"/>
              </w:rPr>
              <w:t>8710</w:t>
            </w:r>
          </w:p>
        </w:tc>
        <w:tc>
          <w:tcPr>
            <w:tcW w:w="2700" w:type="dxa"/>
            <w:shd w:val="clear" w:color="auto" w:fill="auto"/>
          </w:tcPr>
          <w:p w14:paraId="4D305906" w14:textId="7F9A76D5" w:rsidR="00AC7580" w:rsidRPr="00AD2480" w:rsidRDefault="00AC7580" w:rsidP="007B7B95">
            <w:pPr>
              <w:spacing w:after="0" w:line="240" w:lineRule="auto"/>
              <w:ind w:hanging="90"/>
              <w:jc w:val="right"/>
              <w:rPr>
                <w:rFonts w:ascii="Arial" w:eastAsia="Times New Roman" w:hAnsi="Arial" w:cs="Arial"/>
                <w:b/>
                <w:sz w:val="24"/>
                <w:szCs w:val="24"/>
              </w:rPr>
            </w:pPr>
            <w:r w:rsidRPr="00AD2480">
              <w:rPr>
                <w:rFonts w:ascii="Arial" w:eastAsia="Times New Roman" w:hAnsi="Arial" w:cs="Arial"/>
                <w:b/>
                <w:sz w:val="24"/>
                <w:szCs w:val="24"/>
              </w:rPr>
              <w:t xml:space="preserve">   $0</w:t>
            </w:r>
          </w:p>
        </w:tc>
      </w:tr>
      <w:tr w:rsidR="00AD2480" w:rsidRPr="00AD2480" w14:paraId="1ED23BAB" w14:textId="77777777" w:rsidTr="00DA3B43">
        <w:tc>
          <w:tcPr>
            <w:tcW w:w="9288" w:type="dxa"/>
            <w:gridSpan w:val="3"/>
            <w:shd w:val="clear" w:color="auto" w:fill="auto"/>
          </w:tcPr>
          <w:p w14:paraId="2C45BD5A" w14:textId="3647B3B3" w:rsidR="00AC7580" w:rsidRPr="00AD2480" w:rsidRDefault="00350ACA" w:rsidP="007B7B95">
            <w:pPr>
              <w:numPr>
                <w:ilvl w:val="0"/>
                <w:numId w:val="89"/>
              </w:numPr>
              <w:spacing w:after="0" w:line="240" w:lineRule="auto"/>
              <w:contextualSpacing/>
              <w:rPr>
                <w:rFonts w:ascii="Arial" w:eastAsia="Times New Roman" w:hAnsi="Arial" w:cs="Arial"/>
                <w:sz w:val="24"/>
                <w:szCs w:val="24"/>
              </w:rPr>
            </w:pPr>
            <w:r>
              <w:rPr>
                <w:rFonts w:ascii="Arial" w:eastAsia="Times New Roman" w:hAnsi="Arial" w:cs="Arial"/>
                <w:sz w:val="24"/>
                <w:szCs w:val="24"/>
              </w:rPr>
              <w:t>None at this time</w:t>
            </w:r>
          </w:p>
          <w:p w14:paraId="0A7DFFFD" w14:textId="77777777" w:rsidR="00AC7580" w:rsidRPr="00AD2480" w:rsidRDefault="00AC7580" w:rsidP="007B7B95">
            <w:pPr>
              <w:spacing w:after="0" w:line="240" w:lineRule="auto"/>
              <w:rPr>
                <w:rFonts w:ascii="Arial" w:eastAsia="Times New Roman" w:hAnsi="Arial" w:cs="Arial"/>
                <w:sz w:val="24"/>
                <w:szCs w:val="24"/>
              </w:rPr>
            </w:pPr>
          </w:p>
        </w:tc>
      </w:tr>
      <w:tr w:rsidR="000829F2" w:rsidRPr="007A1CB0" w14:paraId="4633EC82" w14:textId="77777777" w:rsidTr="00DA3B43">
        <w:tc>
          <w:tcPr>
            <w:tcW w:w="4518" w:type="dxa"/>
            <w:shd w:val="clear" w:color="auto" w:fill="auto"/>
          </w:tcPr>
          <w:p w14:paraId="662E93D0" w14:textId="77777777" w:rsidR="000829F2" w:rsidRPr="007A1CB0" w:rsidRDefault="000829F2" w:rsidP="00907A87">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Administrative OH</w:t>
            </w:r>
          </w:p>
        </w:tc>
        <w:tc>
          <w:tcPr>
            <w:tcW w:w="2070" w:type="dxa"/>
            <w:shd w:val="clear" w:color="auto" w:fill="auto"/>
          </w:tcPr>
          <w:p w14:paraId="23E987FA" w14:textId="77777777" w:rsidR="000829F2" w:rsidRPr="007A1CB0" w:rsidRDefault="000829F2" w:rsidP="00907A87">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9010</w:t>
            </w:r>
          </w:p>
        </w:tc>
        <w:tc>
          <w:tcPr>
            <w:tcW w:w="2700" w:type="dxa"/>
            <w:shd w:val="clear" w:color="auto" w:fill="auto"/>
          </w:tcPr>
          <w:p w14:paraId="51124D7F" w14:textId="4BFC42C1" w:rsidR="000829F2" w:rsidRPr="007A1CB0" w:rsidRDefault="000829F2" w:rsidP="00907A87">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 </w:t>
            </w:r>
            <w:r w:rsidR="002C6B05">
              <w:rPr>
                <w:rFonts w:ascii="Arial" w:eastAsia="Times New Roman" w:hAnsi="Arial" w:cs="Arial"/>
                <w:b/>
                <w:sz w:val="24"/>
                <w:szCs w:val="24"/>
              </w:rPr>
              <w:t>4</w:t>
            </w:r>
            <w:r w:rsidR="00097F6C">
              <w:rPr>
                <w:rFonts w:ascii="Arial" w:eastAsia="Times New Roman" w:hAnsi="Arial" w:cs="Arial"/>
                <w:b/>
                <w:sz w:val="24"/>
                <w:szCs w:val="24"/>
              </w:rPr>
              <w:t>5</w:t>
            </w:r>
            <w:r>
              <w:rPr>
                <w:rFonts w:ascii="Arial" w:eastAsia="Times New Roman" w:hAnsi="Arial" w:cs="Arial"/>
                <w:b/>
                <w:sz w:val="24"/>
                <w:szCs w:val="24"/>
              </w:rPr>
              <w:t>,</w:t>
            </w:r>
            <w:r w:rsidR="00097F6C">
              <w:rPr>
                <w:rFonts w:ascii="Arial" w:eastAsia="Times New Roman" w:hAnsi="Arial" w:cs="Arial"/>
                <w:b/>
                <w:sz w:val="24"/>
                <w:szCs w:val="24"/>
              </w:rPr>
              <w:t>4</w:t>
            </w:r>
            <w:r>
              <w:rPr>
                <w:rFonts w:ascii="Arial" w:eastAsia="Times New Roman" w:hAnsi="Arial" w:cs="Arial"/>
                <w:b/>
                <w:sz w:val="24"/>
                <w:szCs w:val="24"/>
              </w:rPr>
              <w:t>00</w:t>
            </w:r>
          </w:p>
        </w:tc>
      </w:tr>
      <w:tr w:rsidR="000829F2" w:rsidRPr="007A1CB0" w14:paraId="701321ED" w14:textId="77777777" w:rsidTr="00DA3B43">
        <w:tc>
          <w:tcPr>
            <w:tcW w:w="9288" w:type="dxa"/>
            <w:gridSpan w:val="3"/>
            <w:shd w:val="clear" w:color="auto" w:fill="auto"/>
          </w:tcPr>
          <w:p w14:paraId="51051C3B" w14:textId="77777777" w:rsidR="000829F2" w:rsidRDefault="000829F2" w:rsidP="00907A87">
            <w:pPr>
              <w:numPr>
                <w:ilvl w:val="0"/>
                <w:numId w:val="90"/>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10% of expenses</w:t>
            </w:r>
            <w:r>
              <w:rPr>
                <w:rFonts w:ascii="Arial" w:eastAsia="Times New Roman" w:hAnsi="Arial" w:cs="Arial"/>
                <w:sz w:val="24"/>
                <w:szCs w:val="24"/>
              </w:rPr>
              <w:t xml:space="preserve"> – Excluding PERS on Behalf</w:t>
            </w:r>
            <w:r w:rsidRPr="007A1CB0">
              <w:rPr>
                <w:rFonts w:ascii="Arial" w:eastAsia="Times New Roman" w:hAnsi="Arial" w:cs="Arial"/>
                <w:sz w:val="24"/>
                <w:szCs w:val="24"/>
              </w:rPr>
              <w:t>.</w:t>
            </w:r>
          </w:p>
          <w:p w14:paraId="4C18D794" w14:textId="77777777" w:rsidR="000829F2" w:rsidRPr="007A1CB0" w:rsidRDefault="000829F2" w:rsidP="00907A87">
            <w:pPr>
              <w:spacing w:after="0" w:line="240" w:lineRule="auto"/>
              <w:ind w:left="720"/>
              <w:contextualSpacing/>
              <w:rPr>
                <w:rFonts w:ascii="Arial" w:eastAsia="Times New Roman" w:hAnsi="Arial" w:cs="Arial"/>
                <w:sz w:val="24"/>
                <w:szCs w:val="24"/>
              </w:rPr>
            </w:pPr>
          </w:p>
        </w:tc>
      </w:tr>
      <w:tr w:rsidR="00E4703D" w:rsidRPr="007A1CB0" w14:paraId="34A787FC" w14:textId="77777777" w:rsidTr="00DA3B43">
        <w:tc>
          <w:tcPr>
            <w:tcW w:w="4518" w:type="dxa"/>
            <w:shd w:val="clear" w:color="auto" w:fill="auto"/>
          </w:tcPr>
          <w:p w14:paraId="03408091" w14:textId="465F5F8E" w:rsidR="00E4703D" w:rsidRPr="007A1CB0" w:rsidRDefault="000829F2" w:rsidP="00902F41">
            <w:pPr>
              <w:spacing w:after="0" w:line="240" w:lineRule="auto"/>
              <w:ind w:hanging="90"/>
              <w:rPr>
                <w:rFonts w:ascii="Arial" w:eastAsia="Times New Roman" w:hAnsi="Arial" w:cs="Arial"/>
                <w:b/>
                <w:sz w:val="24"/>
                <w:szCs w:val="24"/>
              </w:rPr>
            </w:pPr>
            <w:r>
              <w:rPr>
                <w:rFonts w:ascii="Arial" w:eastAsia="Times New Roman" w:hAnsi="Arial" w:cs="Arial"/>
                <w:b/>
                <w:sz w:val="24"/>
                <w:szCs w:val="24"/>
              </w:rPr>
              <w:t>Transfer to Water</w:t>
            </w:r>
          </w:p>
        </w:tc>
        <w:tc>
          <w:tcPr>
            <w:tcW w:w="2070" w:type="dxa"/>
            <w:shd w:val="clear" w:color="auto" w:fill="auto"/>
          </w:tcPr>
          <w:p w14:paraId="5C90EA5E" w14:textId="6C05116F" w:rsidR="00E4703D" w:rsidRPr="007A1CB0" w:rsidRDefault="000829F2" w:rsidP="00902F41">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9990</w:t>
            </w:r>
          </w:p>
        </w:tc>
        <w:tc>
          <w:tcPr>
            <w:tcW w:w="2700" w:type="dxa"/>
            <w:shd w:val="clear" w:color="auto" w:fill="auto"/>
          </w:tcPr>
          <w:p w14:paraId="3E7BF660" w14:textId="751116DD" w:rsidR="00E4703D" w:rsidRPr="007A1CB0" w:rsidRDefault="00E4703D" w:rsidP="00262394">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 </w:t>
            </w:r>
            <w:r w:rsidR="009D657E">
              <w:rPr>
                <w:rFonts w:ascii="Arial" w:eastAsia="Times New Roman" w:hAnsi="Arial" w:cs="Arial"/>
                <w:b/>
                <w:sz w:val="24"/>
                <w:szCs w:val="24"/>
              </w:rPr>
              <w:t>0</w:t>
            </w:r>
          </w:p>
        </w:tc>
      </w:tr>
      <w:tr w:rsidR="00E4703D" w:rsidRPr="007A1CB0" w14:paraId="2EA0E67C" w14:textId="77777777" w:rsidTr="00DA3B43">
        <w:tc>
          <w:tcPr>
            <w:tcW w:w="9288" w:type="dxa"/>
            <w:gridSpan w:val="3"/>
            <w:shd w:val="clear" w:color="auto" w:fill="auto"/>
          </w:tcPr>
          <w:p w14:paraId="1A18907D" w14:textId="3A1BB492" w:rsidR="00E4703D" w:rsidRDefault="000829F2" w:rsidP="00902F41">
            <w:pPr>
              <w:numPr>
                <w:ilvl w:val="0"/>
                <w:numId w:val="90"/>
              </w:numPr>
              <w:spacing w:after="0" w:line="240" w:lineRule="auto"/>
              <w:contextualSpacing/>
              <w:rPr>
                <w:rFonts w:ascii="Arial" w:eastAsia="Times New Roman" w:hAnsi="Arial" w:cs="Arial"/>
                <w:sz w:val="24"/>
                <w:szCs w:val="24"/>
              </w:rPr>
            </w:pPr>
            <w:r>
              <w:rPr>
                <w:rFonts w:ascii="Arial" w:eastAsia="Times New Roman" w:hAnsi="Arial" w:cs="Arial"/>
                <w:sz w:val="24"/>
                <w:szCs w:val="24"/>
              </w:rPr>
              <w:t>Transfer to balance budget</w:t>
            </w:r>
          </w:p>
          <w:p w14:paraId="53EB0D1F" w14:textId="748F6351" w:rsidR="00BF1B26" w:rsidRPr="009D657E" w:rsidRDefault="009D657E" w:rsidP="00902F41">
            <w:pPr>
              <w:numPr>
                <w:ilvl w:val="0"/>
                <w:numId w:val="90"/>
              </w:numPr>
              <w:spacing w:after="0" w:line="240" w:lineRule="auto"/>
              <w:contextualSpacing/>
              <w:rPr>
                <w:rFonts w:ascii="Arial" w:eastAsia="Times New Roman" w:hAnsi="Arial" w:cs="Arial"/>
                <w:sz w:val="24"/>
                <w:szCs w:val="24"/>
              </w:rPr>
            </w:pPr>
            <w:r w:rsidRPr="009D657E">
              <w:rPr>
                <w:rFonts w:ascii="Arial" w:eastAsia="Times New Roman" w:hAnsi="Arial" w:cs="Arial"/>
                <w:sz w:val="24"/>
                <w:szCs w:val="24"/>
              </w:rPr>
              <w:t>Shared with General Fund transfer</w:t>
            </w:r>
          </w:p>
          <w:p w14:paraId="3B6BB8E4" w14:textId="77777777" w:rsidR="00E4703D" w:rsidRPr="007A1CB0" w:rsidRDefault="00E4703D" w:rsidP="00902F41">
            <w:pPr>
              <w:spacing w:after="0" w:line="240" w:lineRule="auto"/>
              <w:ind w:left="720"/>
              <w:contextualSpacing/>
              <w:rPr>
                <w:rFonts w:ascii="Arial" w:eastAsia="Times New Roman" w:hAnsi="Arial" w:cs="Arial"/>
                <w:sz w:val="24"/>
                <w:szCs w:val="24"/>
              </w:rPr>
            </w:pPr>
          </w:p>
        </w:tc>
      </w:tr>
      <w:tr w:rsidR="00E4703D" w:rsidRPr="007A1CB0" w14:paraId="00B52D82" w14:textId="77777777" w:rsidTr="00DA3B43">
        <w:tc>
          <w:tcPr>
            <w:tcW w:w="6588" w:type="dxa"/>
            <w:gridSpan w:val="2"/>
            <w:shd w:val="clear" w:color="auto" w:fill="auto"/>
          </w:tcPr>
          <w:p w14:paraId="6DB6ECD9" w14:textId="4C803282"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Total WasteWater </w:t>
            </w:r>
            <w:r w:rsidR="00441C31">
              <w:rPr>
                <w:rFonts w:ascii="Arial" w:eastAsia="Times New Roman" w:hAnsi="Arial" w:cs="Arial"/>
                <w:b/>
                <w:sz w:val="24"/>
                <w:szCs w:val="24"/>
              </w:rPr>
              <w:t>Expenses</w:t>
            </w:r>
          </w:p>
        </w:tc>
        <w:tc>
          <w:tcPr>
            <w:tcW w:w="2700" w:type="dxa"/>
            <w:shd w:val="clear" w:color="auto" w:fill="auto"/>
          </w:tcPr>
          <w:p w14:paraId="1DA93DD1" w14:textId="7908D427" w:rsidR="00E4703D" w:rsidRPr="007A1CB0" w:rsidRDefault="00E4703D" w:rsidP="00262394">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256077">
              <w:rPr>
                <w:rFonts w:ascii="Arial" w:eastAsia="Times New Roman" w:hAnsi="Arial" w:cs="Arial"/>
                <w:b/>
                <w:sz w:val="24"/>
                <w:szCs w:val="24"/>
              </w:rPr>
              <w:t>5</w:t>
            </w:r>
            <w:r w:rsidR="00097F6C">
              <w:rPr>
                <w:rFonts w:ascii="Arial" w:eastAsia="Times New Roman" w:hAnsi="Arial" w:cs="Arial"/>
                <w:b/>
                <w:sz w:val="24"/>
                <w:szCs w:val="24"/>
              </w:rPr>
              <w:t>18</w:t>
            </w:r>
            <w:r w:rsidR="005C1704">
              <w:rPr>
                <w:rFonts w:ascii="Arial" w:eastAsia="Times New Roman" w:hAnsi="Arial" w:cs="Arial"/>
                <w:b/>
                <w:sz w:val="24"/>
                <w:szCs w:val="24"/>
              </w:rPr>
              <w:t>,</w:t>
            </w:r>
            <w:r w:rsidR="00097F6C">
              <w:rPr>
                <w:rFonts w:ascii="Arial" w:eastAsia="Times New Roman" w:hAnsi="Arial" w:cs="Arial"/>
                <w:b/>
                <w:sz w:val="24"/>
                <w:szCs w:val="24"/>
              </w:rPr>
              <w:t>5</w:t>
            </w:r>
            <w:r w:rsidR="00263DE8">
              <w:rPr>
                <w:rFonts w:ascii="Arial" w:eastAsia="Times New Roman" w:hAnsi="Arial" w:cs="Arial"/>
                <w:b/>
                <w:sz w:val="24"/>
                <w:szCs w:val="24"/>
              </w:rPr>
              <w:t>00</w:t>
            </w:r>
            <w:r w:rsidRPr="007A1CB0">
              <w:rPr>
                <w:rFonts w:ascii="Arial" w:eastAsia="Times New Roman" w:hAnsi="Arial" w:cs="Arial"/>
                <w:b/>
                <w:sz w:val="24"/>
                <w:szCs w:val="24"/>
              </w:rPr>
              <w:t xml:space="preserve"> </w:t>
            </w:r>
          </w:p>
        </w:tc>
      </w:tr>
    </w:tbl>
    <w:tbl>
      <w:tblPr>
        <w:tblStyle w:val="TableGrid"/>
        <w:tblW w:w="0" w:type="auto"/>
        <w:tblLook w:val="04A0" w:firstRow="1" w:lastRow="0" w:firstColumn="1" w:lastColumn="0" w:noHBand="0" w:noVBand="1"/>
      </w:tblPr>
      <w:tblGrid>
        <w:gridCol w:w="9288"/>
      </w:tblGrid>
      <w:tr w:rsidR="00E4703D" w:rsidRPr="007A1CB0" w14:paraId="1DE4100F" w14:textId="77777777" w:rsidTr="00902F41">
        <w:tc>
          <w:tcPr>
            <w:tcW w:w="9288" w:type="dxa"/>
          </w:tcPr>
          <w:p w14:paraId="1E1C8ECF" w14:textId="530C473B" w:rsidR="00E4703D" w:rsidRDefault="00F96659" w:rsidP="00902F41">
            <w:pPr>
              <w:rPr>
                <w:rFonts w:ascii="Arial" w:hAnsi="Arial" w:cs="Arial"/>
                <w:b/>
                <w:sz w:val="24"/>
                <w:szCs w:val="24"/>
              </w:rPr>
            </w:pPr>
            <w:r>
              <w:rPr>
                <w:rFonts w:ascii="Arial" w:hAnsi="Arial" w:cs="Arial"/>
                <w:b/>
                <w:sz w:val="24"/>
                <w:szCs w:val="24"/>
              </w:rPr>
              <w:t>Remarks</w:t>
            </w:r>
            <w:r w:rsidR="00E4703D" w:rsidRPr="007A1CB0">
              <w:rPr>
                <w:rFonts w:ascii="Arial" w:hAnsi="Arial" w:cs="Arial"/>
                <w:b/>
                <w:sz w:val="24"/>
                <w:szCs w:val="24"/>
              </w:rPr>
              <w:t>:</w:t>
            </w:r>
          </w:p>
          <w:p w14:paraId="27B057B5" w14:textId="3F741275" w:rsidR="008A1BF2" w:rsidRDefault="008A1BF2" w:rsidP="00032266">
            <w:pPr>
              <w:numPr>
                <w:ilvl w:val="0"/>
                <w:numId w:val="90"/>
              </w:numPr>
              <w:contextualSpacing/>
              <w:rPr>
                <w:rFonts w:ascii="Arial" w:hAnsi="Arial" w:cs="Arial"/>
                <w:sz w:val="24"/>
                <w:szCs w:val="24"/>
              </w:rPr>
            </w:pPr>
            <w:r>
              <w:rPr>
                <w:rFonts w:ascii="Arial" w:hAnsi="Arial" w:cs="Arial"/>
                <w:sz w:val="24"/>
                <w:szCs w:val="24"/>
              </w:rPr>
              <w:t>Will draw from Fund balance</w:t>
            </w:r>
            <w:r w:rsidR="00182DB0">
              <w:rPr>
                <w:rFonts w:ascii="Arial" w:hAnsi="Arial" w:cs="Arial"/>
                <w:sz w:val="24"/>
                <w:szCs w:val="24"/>
              </w:rPr>
              <w:t xml:space="preserve"> $</w:t>
            </w:r>
            <w:r w:rsidR="00226A4E">
              <w:rPr>
                <w:rFonts w:ascii="Arial" w:hAnsi="Arial" w:cs="Arial"/>
                <w:sz w:val="24"/>
                <w:szCs w:val="24"/>
              </w:rPr>
              <w:t>55</w:t>
            </w:r>
            <w:r w:rsidR="00182DB0">
              <w:rPr>
                <w:rFonts w:ascii="Arial" w:hAnsi="Arial" w:cs="Arial"/>
                <w:sz w:val="24"/>
                <w:szCs w:val="24"/>
              </w:rPr>
              <w:t>,</w:t>
            </w:r>
            <w:r w:rsidR="00226A4E">
              <w:rPr>
                <w:rFonts w:ascii="Arial" w:hAnsi="Arial" w:cs="Arial"/>
                <w:sz w:val="24"/>
                <w:szCs w:val="24"/>
              </w:rPr>
              <w:t>2</w:t>
            </w:r>
            <w:r w:rsidR="00182DB0">
              <w:rPr>
                <w:rFonts w:ascii="Arial" w:hAnsi="Arial" w:cs="Arial"/>
                <w:sz w:val="24"/>
                <w:szCs w:val="24"/>
              </w:rPr>
              <w:t>00</w:t>
            </w:r>
          </w:p>
          <w:p w14:paraId="1BE58865" w14:textId="5A7A810B" w:rsidR="00032266" w:rsidRPr="00032266" w:rsidRDefault="00032266" w:rsidP="00032266">
            <w:pPr>
              <w:numPr>
                <w:ilvl w:val="0"/>
                <w:numId w:val="90"/>
              </w:numPr>
              <w:contextualSpacing/>
              <w:rPr>
                <w:rFonts w:ascii="Arial" w:hAnsi="Arial" w:cs="Arial"/>
                <w:sz w:val="24"/>
                <w:szCs w:val="24"/>
              </w:rPr>
            </w:pPr>
            <w:r>
              <w:rPr>
                <w:rFonts w:ascii="Arial" w:hAnsi="Arial" w:cs="Arial"/>
                <w:sz w:val="24"/>
                <w:szCs w:val="24"/>
              </w:rPr>
              <w:t>Water/Sewer FY24 Fund balance $1,354,928</w:t>
            </w:r>
            <w:r w:rsidR="00305893">
              <w:rPr>
                <w:rFonts w:ascii="Arial" w:hAnsi="Arial" w:cs="Arial"/>
                <w:sz w:val="24"/>
                <w:szCs w:val="24"/>
              </w:rPr>
              <w:t xml:space="preserve"> (mostly provided by wastewater)</w:t>
            </w:r>
          </w:p>
          <w:p w14:paraId="25CBE6FE" w14:textId="29EF8129" w:rsidR="00FE4345" w:rsidRDefault="003E5496" w:rsidP="00032266">
            <w:pPr>
              <w:numPr>
                <w:ilvl w:val="0"/>
                <w:numId w:val="90"/>
              </w:numPr>
              <w:contextualSpacing/>
              <w:rPr>
                <w:rFonts w:ascii="Arial" w:hAnsi="Arial" w:cs="Arial"/>
                <w:sz w:val="24"/>
                <w:szCs w:val="24"/>
              </w:rPr>
            </w:pPr>
            <w:r>
              <w:rPr>
                <w:rFonts w:ascii="Arial" w:hAnsi="Arial" w:cs="Arial"/>
                <w:sz w:val="24"/>
                <w:szCs w:val="24"/>
              </w:rPr>
              <w:t>Evaluation of all fees will be conducted with a rate study</w:t>
            </w:r>
          </w:p>
          <w:p w14:paraId="527CF88C" w14:textId="1117E1F2" w:rsidR="0001306B" w:rsidRDefault="0001306B" w:rsidP="00032266">
            <w:pPr>
              <w:numPr>
                <w:ilvl w:val="0"/>
                <w:numId w:val="90"/>
              </w:numPr>
              <w:contextualSpacing/>
              <w:rPr>
                <w:rFonts w:ascii="Arial" w:hAnsi="Arial" w:cs="Arial"/>
                <w:sz w:val="24"/>
                <w:szCs w:val="24"/>
              </w:rPr>
            </w:pPr>
            <w:r>
              <w:rPr>
                <w:rFonts w:ascii="Arial" w:hAnsi="Arial" w:cs="Arial"/>
                <w:sz w:val="24"/>
                <w:szCs w:val="24"/>
              </w:rPr>
              <w:t>Evaluating metering, monitoring, reporting and billing of</w:t>
            </w:r>
            <w:r w:rsidR="009C2FAF">
              <w:rPr>
                <w:rFonts w:ascii="Arial" w:hAnsi="Arial" w:cs="Arial"/>
                <w:sz w:val="24"/>
                <w:szCs w:val="24"/>
              </w:rPr>
              <w:t xml:space="preserve"> </w:t>
            </w:r>
            <w:r>
              <w:rPr>
                <w:rFonts w:ascii="Arial" w:hAnsi="Arial" w:cs="Arial"/>
                <w:sz w:val="24"/>
                <w:szCs w:val="24"/>
              </w:rPr>
              <w:t>septic</w:t>
            </w:r>
            <w:r w:rsidR="009C2FAF">
              <w:rPr>
                <w:rFonts w:ascii="Arial" w:hAnsi="Arial" w:cs="Arial"/>
                <w:sz w:val="24"/>
                <w:szCs w:val="24"/>
              </w:rPr>
              <w:t xml:space="preserve"> dumping</w:t>
            </w:r>
            <w:r>
              <w:rPr>
                <w:rFonts w:ascii="Arial" w:hAnsi="Arial" w:cs="Arial"/>
                <w:sz w:val="24"/>
                <w:szCs w:val="24"/>
              </w:rPr>
              <w:t xml:space="preserve"> sales.</w:t>
            </w:r>
          </w:p>
          <w:p w14:paraId="419F78A4" w14:textId="7D721F02" w:rsidR="00FE4345" w:rsidRPr="008469EA" w:rsidRDefault="00FE4345" w:rsidP="00902F41">
            <w:pPr>
              <w:rPr>
                <w:rFonts w:ascii="Arial" w:hAnsi="Arial" w:cs="Arial"/>
                <w:b/>
                <w:sz w:val="24"/>
                <w:szCs w:val="24"/>
              </w:rPr>
            </w:pPr>
          </w:p>
        </w:tc>
      </w:tr>
    </w:tbl>
    <w:p w14:paraId="5148E4A4" w14:textId="77777777" w:rsidR="00E4703D" w:rsidRDefault="00E4703D" w:rsidP="00E4703D">
      <w:pPr>
        <w:rPr>
          <w:rFonts w:asciiTheme="majorHAnsi" w:eastAsia="Times New Roman" w:hAnsiTheme="majorHAnsi" w:cstheme="majorBidi"/>
          <w:color w:val="2E74B5" w:themeColor="accent1" w:themeShade="BF"/>
          <w:sz w:val="48"/>
          <w:szCs w:val="32"/>
        </w:rPr>
      </w:pPr>
      <w:r>
        <w:rPr>
          <w:rFonts w:eastAsia="Times New Roman"/>
          <w:sz w:val="48"/>
        </w:rPr>
        <w:br w:type="page"/>
      </w:r>
    </w:p>
    <w:p w14:paraId="74785592" w14:textId="77777777" w:rsidR="00E4703D" w:rsidRPr="004511C7" w:rsidRDefault="00E4703D" w:rsidP="00E4703D">
      <w:pPr>
        <w:pStyle w:val="Heading1"/>
        <w:jc w:val="center"/>
        <w:rPr>
          <w:rFonts w:eastAsia="Times New Roman"/>
          <w:sz w:val="48"/>
        </w:rPr>
      </w:pPr>
      <w:bookmarkStart w:id="61" w:name="_Toc72277632"/>
      <w:bookmarkStart w:id="62" w:name="_Toc198213538"/>
      <w:r w:rsidRPr="004511C7">
        <w:rPr>
          <w:rFonts w:eastAsia="Times New Roman"/>
          <w:sz w:val="48"/>
        </w:rPr>
        <w:lastRenderedPageBreak/>
        <w:t>PW Landfill</w:t>
      </w:r>
      <w:bookmarkEnd w:id="61"/>
      <w:bookmarkEnd w:id="62"/>
    </w:p>
    <w:p w14:paraId="4777B4C1" w14:textId="77777777" w:rsidR="00E4703D" w:rsidRPr="004511C7" w:rsidRDefault="00E4703D" w:rsidP="00E4703D">
      <w:pPr>
        <w:rPr>
          <w:b/>
          <w:sz w:val="24"/>
        </w:rPr>
      </w:pPr>
      <w:r w:rsidRPr="004511C7">
        <w:rPr>
          <w:b/>
          <w:sz w:val="24"/>
        </w:rPr>
        <w:t>2200 XXXX 30 81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90"/>
        <w:gridCol w:w="1890"/>
        <w:gridCol w:w="2700"/>
      </w:tblGrid>
      <w:tr w:rsidR="00E4703D" w:rsidRPr="0082045E" w14:paraId="7606411A" w14:textId="77777777" w:rsidTr="00902F41">
        <w:tc>
          <w:tcPr>
            <w:tcW w:w="9288" w:type="dxa"/>
            <w:gridSpan w:val="4"/>
            <w:shd w:val="clear" w:color="auto" w:fill="D9D9D9" w:themeFill="background1" w:themeFillShade="D9"/>
          </w:tcPr>
          <w:p w14:paraId="565E2D8C" w14:textId="77777777" w:rsidR="00E4703D" w:rsidRDefault="00E4703D" w:rsidP="00902F41">
            <w:pPr>
              <w:spacing w:after="0" w:line="240" w:lineRule="auto"/>
              <w:rPr>
                <w:rFonts w:ascii="Arial" w:eastAsia="Times New Roman" w:hAnsi="Arial" w:cs="Arial"/>
                <w:b/>
                <w:sz w:val="24"/>
                <w:szCs w:val="24"/>
              </w:rPr>
            </w:pPr>
            <w:r>
              <w:rPr>
                <w:rFonts w:ascii="Arial" w:eastAsia="Times New Roman" w:hAnsi="Arial" w:cs="Arial"/>
                <w:b/>
                <w:sz w:val="24"/>
                <w:szCs w:val="24"/>
              </w:rPr>
              <w:t>REVENUE</w:t>
            </w:r>
          </w:p>
        </w:tc>
      </w:tr>
      <w:tr w:rsidR="009D657E" w:rsidRPr="009D657E" w14:paraId="72A2F14B" w14:textId="77777777" w:rsidTr="00902F41">
        <w:tc>
          <w:tcPr>
            <w:tcW w:w="4698" w:type="dxa"/>
            <w:gridSpan w:val="2"/>
            <w:shd w:val="clear" w:color="auto" w:fill="auto"/>
          </w:tcPr>
          <w:p w14:paraId="68FC7C34" w14:textId="1907C4EA" w:rsidR="00E4703D" w:rsidRPr="009D657E" w:rsidRDefault="00E4703D" w:rsidP="00902F41">
            <w:pPr>
              <w:spacing w:after="0" w:line="240" w:lineRule="auto"/>
              <w:rPr>
                <w:rFonts w:ascii="Arial" w:eastAsia="Times New Roman" w:hAnsi="Arial" w:cs="Arial"/>
                <w:b/>
                <w:sz w:val="24"/>
                <w:szCs w:val="24"/>
              </w:rPr>
            </w:pPr>
            <w:r w:rsidRPr="009D657E">
              <w:rPr>
                <w:rFonts w:ascii="Arial" w:eastAsia="Times New Roman" w:hAnsi="Arial" w:cs="Arial"/>
                <w:b/>
                <w:sz w:val="24"/>
                <w:szCs w:val="24"/>
              </w:rPr>
              <w:t>Landfill Fees</w:t>
            </w:r>
            <w:r w:rsidR="00945D17" w:rsidRPr="009D657E">
              <w:rPr>
                <w:rFonts w:ascii="Arial" w:eastAsia="Times New Roman" w:hAnsi="Arial" w:cs="Arial"/>
                <w:b/>
                <w:sz w:val="24"/>
                <w:szCs w:val="24"/>
              </w:rPr>
              <w:t xml:space="preserve"> – In-Kind</w:t>
            </w:r>
          </w:p>
        </w:tc>
        <w:tc>
          <w:tcPr>
            <w:tcW w:w="1890" w:type="dxa"/>
            <w:shd w:val="clear" w:color="auto" w:fill="auto"/>
          </w:tcPr>
          <w:p w14:paraId="3935B72D" w14:textId="6F01D01B" w:rsidR="00E4703D" w:rsidRPr="009D657E" w:rsidRDefault="00945D17" w:rsidP="00902F41">
            <w:pPr>
              <w:spacing w:after="0" w:line="240" w:lineRule="auto"/>
              <w:jc w:val="right"/>
              <w:rPr>
                <w:rFonts w:ascii="Arial" w:eastAsia="Times New Roman" w:hAnsi="Arial" w:cs="Arial"/>
                <w:b/>
                <w:sz w:val="24"/>
                <w:szCs w:val="24"/>
              </w:rPr>
            </w:pPr>
            <w:r w:rsidRPr="009D657E">
              <w:rPr>
                <w:rFonts w:ascii="Arial" w:eastAsia="Times New Roman" w:hAnsi="Arial" w:cs="Arial"/>
                <w:b/>
                <w:sz w:val="24"/>
                <w:szCs w:val="24"/>
              </w:rPr>
              <w:t>4510</w:t>
            </w:r>
          </w:p>
        </w:tc>
        <w:tc>
          <w:tcPr>
            <w:tcW w:w="2700" w:type="dxa"/>
            <w:shd w:val="clear" w:color="auto" w:fill="auto"/>
          </w:tcPr>
          <w:p w14:paraId="5CC0FC7B" w14:textId="6CE87904" w:rsidR="00E4703D" w:rsidRPr="009D657E" w:rsidRDefault="00E4703D" w:rsidP="00902F41">
            <w:pPr>
              <w:spacing w:after="0" w:line="240" w:lineRule="auto"/>
              <w:ind w:hanging="54"/>
              <w:jc w:val="right"/>
              <w:rPr>
                <w:rFonts w:ascii="Arial" w:eastAsia="Times New Roman" w:hAnsi="Arial" w:cs="Arial"/>
                <w:b/>
                <w:sz w:val="24"/>
                <w:szCs w:val="24"/>
              </w:rPr>
            </w:pPr>
            <w:r w:rsidRPr="009D657E">
              <w:rPr>
                <w:rFonts w:ascii="Arial" w:eastAsia="Times New Roman" w:hAnsi="Arial" w:cs="Arial"/>
                <w:b/>
                <w:sz w:val="24"/>
                <w:szCs w:val="24"/>
              </w:rPr>
              <w:t>$</w:t>
            </w:r>
            <w:r w:rsidR="008F7897">
              <w:rPr>
                <w:rFonts w:ascii="Arial" w:eastAsia="Times New Roman" w:hAnsi="Arial" w:cs="Arial"/>
                <w:b/>
                <w:sz w:val="24"/>
                <w:szCs w:val="24"/>
              </w:rPr>
              <w:t>2</w:t>
            </w:r>
            <w:r w:rsidR="009D657E">
              <w:rPr>
                <w:rFonts w:ascii="Arial" w:eastAsia="Times New Roman" w:hAnsi="Arial" w:cs="Arial"/>
                <w:b/>
                <w:sz w:val="24"/>
                <w:szCs w:val="24"/>
              </w:rPr>
              <w:t>0</w:t>
            </w:r>
            <w:r w:rsidRPr="009D657E">
              <w:rPr>
                <w:rFonts w:ascii="Arial" w:eastAsia="Times New Roman" w:hAnsi="Arial" w:cs="Arial"/>
                <w:b/>
                <w:sz w:val="24"/>
                <w:szCs w:val="24"/>
              </w:rPr>
              <w:t>,000</w:t>
            </w:r>
          </w:p>
        </w:tc>
      </w:tr>
      <w:tr w:rsidR="009D657E" w:rsidRPr="009D657E" w14:paraId="2E541FE6" w14:textId="77777777" w:rsidTr="00902F41">
        <w:tc>
          <w:tcPr>
            <w:tcW w:w="9288" w:type="dxa"/>
            <w:gridSpan w:val="4"/>
            <w:shd w:val="clear" w:color="auto" w:fill="auto"/>
          </w:tcPr>
          <w:p w14:paraId="700FB8B0" w14:textId="06CF56E1" w:rsidR="00E4703D" w:rsidRPr="009D657E" w:rsidRDefault="00E4703D" w:rsidP="00902F41">
            <w:pPr>
              <w:numPr>
                <w:ilvl w:val="0"/>
                <w:numId w:val="45"/>
              </w:numPr>
              <w:spacing w:after="0" w:line="240" w:lineRule="auto"/>
              <w:rPr>
                <w:rFonts w:ascii="Arial" w:eastAsia="Times New Roman" w:hAnsi="Arial" w:cs="Arial"/>
                <w:sz w:val="24"/>
                <w:szCs w:val="24"/>
              </w:rPr>
            </w:pPr>
            <w:r w:rsidRPr="009D657E">
              <w:rPr>
                <w:rFonts w:ascii="Arial" w:eastAsia="Times New Roman" w:hAnsi="Arial" w:cs="Arial"/>
                <w:sz w:val="24"/>
                <w:szCs w:val="24"/>
              </w:rPr>
              <w:t>Fees set for landfill service</w:t>
            </w:r>
            <w:r w:rsidR="00945D17" w:rsidRPr="009D657E">
              <w:rPr>
                <w:rFonts w:ascii="Arial" w:eastAsia="Times New Roman" w:hAnsi="Arial" w:cs="Arial"/>
                <w:sz w:val="24"/>
                <w:szCs w:val="24"/>
              </w:rPr>
              <w:t xml:space="preserve"> but not charged includes city departments, council donation for free landfill day, DCSD services for hauled trash.</w:t>
            </w:r>
          </w:p>
          <w:p w14:paraId="262D2E40" w14:textId="77777777" w:rsidR="00E4703D" w:rsidRPr="009D657E" w:rsidRDefault="00E4703D" w:rsidP="00902F41">
            <w:pPr>
              <w:spacing w:after="0" w:line="240" w:lineRule="auto"/>
              <w:ind w:left="720"/>
              <w:rPr>
                <w:rFonts w:ascii="Arial" w:eastAsia="Times New Roman" w:hAnsi="Arial" w:cs="Arial"/>
                <w:b/>
                <w:sz w:val="24"/>
                <w:szCs w:val="24"/>
              </w:rPr>
            </w:pPr>
          </w:p>
        </w:tc>
      </w:tr>
      <w:tr w:rsidR="00945D17" w:rsidRPr="0082045E" w14:paraId="7FFE091F" w14:textId="77777777" w:rsidTr="007B7B95">
        <w:tc>
          <w:tcPr>
            <w:tcW w:w="4698" w:type="dxa"/>
            <w:gridSpan w:val="2"/>
            <w:shd w:val="clear" w:color="auto" w:fill="auto"/>
          </w:tcPr>
          <w:p w14:paraId="2ACD403B" w14:textId="77777777" w:rsidR="00945D17" w:rsidRPr="0082045E" w:rsidRDefault="00945D17" w:rsidP="007B7B95">
            <w:pPr>
              <w:spacing w:after="0" w:line="240" w:lineRule="auto"/>
              <w:rPr>
                <w:rFonts w:ascii="Arial" w:eastAsia="Times New Roman" w:hAnsi="Arial" w:cs="Arial"/>
                <w:b/>
                <w:sz w:val="24"/>
                <w:szCs w:val="24"/>
              </w:rPr>
            </w:pPr>
            <w:r>
              <w:rPr>
                <w:rFonts w:ascii="Arial" w:eastAsia="Times New Roman" w:hAnsi="Arial" w:cs="Arial"/>
                <w:b/>
                <w:sz w:val="24"/>
                <w:szCs w:val="24"/>
              </w:rPr>
              <w:t>Landfill Fees</w:t>
            </w:r>
          </w:p>
        </w:tc>
        <w:tc>
          <w:tcPr>
            <w:tcW w:w="1890" w:type="dxa"/>
            <w:shd w:val="clear" w:color="auto" w:fill="auto"/>
          </w:tcPr>
          <w:p w14:paraId="1F25E61C" w14:textId="77777777" w:rsidR="00945D17" w:rsidRPr="0082045E" w:rsidRDefault="00945D17" w:rsidP="007B7B95">
            <w:pPr>
              <w:spacing w:after="0" w:line="240" w:lineRule="auto"/>
              <w:jc w:val="right"/>
              <w:rPr>
                <w:rFonts w:ascii="Arial" w:eastAsia="Times New Roman" w:hAnsi="Arial" w:cs="Arial"/>
                <w:b/>
                <w:sz w:val="24"/>
                <w:szCs w:val="24"/>
              </w:rPr>
            </w:pPr>
            <w:r>
              <w:rPr>
                <w:rFonts w:ascii="Arial" w:eastAsia="Times New Roman" w:hAnsi="Arial" w:cs="Arial"/>
                <w:b/>
                <w:sz w:val="24"/>
                <w:szCs w:val="24"/>
              </w:rPr>
              <w:t>4770</w:t>
            </w:r>
          </w:p>
        </w:tc>
        <w:tc>
          <w:tcPr>
            <w:tcW w:w="2700" w:type="dxa"/>
            <w:shd w:val="clear" w:color="auto" w:fill="auto"/>
          </w:tcPr>
          <w:p w14:paraId="0BF98F60" w14:textId="4A129FB8" w:rsidR="00945D17" w:rsidRPr="0082045E" w:rsidRDefault="00945D17" w:rsidP="007B7B95">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$29</w:t>
            </w:r>
            <w:r w:rsidR="001276DA">
              <w:rPr>
                <w:rFonts w:ascii="Arial" w:eastAsia="Times New Roman" w:hAnsi="Arial" w:cs="Arial"/>
                <w:b/>
                <w:sz w:val="24"/>
                <w:szCs w:val="24"/>
              </w:rPr>
              <w:t>4</w:t>
            </w:r>
            <w:r>
              <w:rPr>
                <w:rFonts w:ascii="Arial" w:eastAsia="Times New Roman" w:hAnsi="Arial" w:cs="Arial"/>
                <w:b/>
                <w:sz w:val="24"/>
                <w:szCs w:val="24"/>
              </w:rPr>
              <w:t>,000</w:t>
            </w:r>
          </w:p>
        </w:tc>
      </w:tr>
      <w:tr w:rsidR="00945D17" w:rsidRPr="0082045E" w14:paraId="30BDA99F" w14:textId="77777777" w:rsidTr="007B7B95">
        <w:tc>
          <w:tcPr>
            <w:tcW w:w="9288" w:type="dxa"/>
            <w:gridSpan w:val="4"/>
            <w:shd w:val="clear" w:color="auto" w:fill="auto"/>
          </w:tcPr>
          <w:p w14:paraId="4FB0F3C1" w14:textId="47861F93" w:rsidR="00945D17" w:rsidRDefault="00945D17" w:rsidP="007B7B95">
            <w:pPr>
              <w:numPr>
                <w:ilvl w:val="0"/>
                <w:numId w:val="45"/>
              </w:numPr>
              <w:spacing w:after="0" w:line="240" w:lineRule="auto"/>
              <w:rPr>
                <w:rFonts w:ascii="Arial" w:eastAsia="Times New Roman" w:hAnsi="Arial" w:cs="Arial"/>
                <w:sz w:val="24"/>
                <w:szCs w:val="24"/>
              </w:rPr>
            </w:pPr>
            <w:r>
              <w:rPr>
                <w:rFonts w:ascii="Arial" w:eastAsia="Times New Roman" w:hAnsi="Arial" w:cs="Arial"/>
                <w:sz w:val="24"/>
                <w:szCs w:val="24"/>
              </w:rPr>
              <w:t>Fees set for landfill service</w:t>
            </w:r>
          </w:p>
          <w:p w14:paraId="528418F1" w14:textId="77777777" w:rsidR="00945D17" w:rsidRPr="0082045E" w:rsidRDefault="00945D17" w:rsidP="00A95ED8">
            <w:pPr>
              <w:spacing w:after="0" w:line="240" w:lineRule="auto"/>
              <w:ind w:left="720"/>
              <w:rPr>
                <w:rFonts w:ascii="Arial" w:eastAsia="Times New Roman" w:hAnsi="Arial" w:cs="Arial"/>
                <w:b/>
                <w:sz w:val="24"/>
                <w:szCs w:val="24"/>
              </w:rPr>
            </w:pPr>
          </w:p>
        </w:tc>
      </w:tr>
      <w:tr w:rsidR="00E4703D" w:rsidRPr="0082045E" w14:paraId="68D495EC" w14:textId="77777777" w:rsidTr="00902F41">
        <w:tc>
          <w:tcPr>
            <w:tcW w:w="4698" w:type="dxa"/>
            <w:gridSpan w:val="2"/>
            <w:shd w:val="clear" w:color="auto" w:fill="auto"/>
          </w:tcPr>
          <w:p w14:paraId="6C587B71" w14:textId="77777777" w:rsidR="00E4703D" w:rsidRPr="0082045E" w:rsidRDefault="00E4703D" w:rsidP="00902F41">
            <w:pPr>
              <w:spacing w:after="0" w:line="240" w:lineRule="auto"/>
              <w:rPr>
                <w:rFonts w:ascii="Arial" w:eastAsia="Times New Roman" w:hAnsi="Arial" w:cs="Arial"/>
                <w:b/>
                <w:sz w:val="24"/>
                <w:szCs w:val="24"/>
              </w:rPr>
            </w:pPr>
            <w:r>
              <w:rPr>
                <w:rFonts w:ascii="Arial" w:eastAsia="Times New Roman" w:hAnsi="Arial" w:cs="Arial"/>
                <w:b/>
                <w:sz w:val="24"/>
                <w:szCs w:val="24"/>
              </w:rPr>
              <w:t>PERS on Behalf</w:t>
            </w:r>
          </w:p>
        </w:tc>
        <w:tc>
          <w:tcPr>
            <w:tcW w:w="1890" w:type="dxa"/>
            <w:shd w:val="clear" w:color="auto" w:fill="auto"/>
          </w:tcPr>
          <w:p w14:paraId="1984836E" w14:textId="77777777" w:rsidR="00E4703D" w:rsidRPr="0082045E" w:rsidRDefault="00E4703D" w:rsidP="00902F41">
            <w:pPr>
              <w:spacing w:after="0" w:line="240" w:lineRule="auto"/>
              <w:jc w:val="right"/>
              <w:rPr>
                <w:rFonts w:ascii="Arial" w:eastAsia="Times New Roman" w:hAnsi="Arial" w:cs="Arial"/>
                <w:b/>
                <w:sz w:val="24"/>
                <w:szCs w:val="24"/>
              </w:rPr>
            </w:pPr>
            <w:r>
              <w:rPr>
                <w:rFonts w:ascii="Arial" w:eastAsia="Times New Roman" w:hAnsi="Arial" w:cs="Arial"/>
                <w:b/>
                <w:sz w:val="24"/>
                <w:szCs w:val="24"/>
              </w:rPr>
              <w:t>4980</w:t>
            </w:r>
          </w:p>
        </w:tc>
        <w:tc>
          <w:tcPr>
            <w:tcW w:w="2700" w:type="dxa"/>
            <w:shd w:val="clear" w:color="auto" w:fill="auto"/>
          </w:tcPr>
          <w:p w14:paraId="0BB2E3AA" w14:textId="5ED03A2C" w:rsidR="009D657E" w:rsidRPr="0082045E" w:rsidRDefault="00E4703D" w:rsidP="009D657E">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9D657E">
              <w:rPr>
                <w:rFonts w:ascii="Arial" w:eastAsia="Times New Roman" w:hAnsi="Arial" w:cs="Arial"/>
                <w:b/>
                <w:sz w:val="24"/>
                <w:szCs w:val="24"/>
              </w:rPr>
              <w:t>1</w:t>
            </w:r>
            <w:r w:rsidR="0087654E">
              <w:rPr>
                <w:rFonts w:ascii="Arial" w:eastAsia="Times New Roman" w:hAnsi="Arial" w:cs="Arial"/>
                <w:b/>
                <w:sz w:val="24"/>
                <w:szCs w:val="24"/>
              </w:rPr>
              <w:t>4</w:t>
            </w:r>
            <w:r w:rsidR="009D657E">
              <w:rPr>
                <w:rFonts w:ascii="Arial" w:eastAsia="Times New Roman" w:hAnsi="Arial" w:cs="Arial"/>
                <w:b/>
                <w:sz w:val="24"/>
                <w:szCs w:val="24"/>
              </w:rPr>
              <w:t>,</w:t>
            </w:r>
            <w:r w:rsidR="001A6750">
              <w:rPr>
                <w:rFonts w:ascii="Arial" w:eastAsia="Times New Roman" w:hAnsi="Arial" w:cs="Arial"/>
                <w:b/>
                <w:sz w:val="24"/>
                <w:szCs w:val="24"/>
              </w:rPr>
              <w:t>8</w:t>
            </w:r>
            <w:r w:rsidR="0087654E">
              <w:rPr>
                <w:rFonts w:ascii="Arial" w:eastAsia="Times New Roman" w:hAnsi="Arial" w:cs="Arial"/>
                <w:b/>
                <w:sz w:val="24"/>
                <w:szCs w:val="24"/>
              </w:rPr>
              <w:t>00</w:t>
            </w:r>
          </w:p>
        </w:tc>
      </w:tr>
      <w:tr w:rsidR="00E4703D" w:rsidRPr="0082045E" w14:paraId="3A277A0B" w14:textId="77777777" w:rsidTr="00902F41">
        <w:tc>
          <w:tcPr>
            <w:tcW w:w="9288" w:type="dxa"/>
            <w:gridSpan w:val="4"/>
            <w:shd w:val="clear" w:color="auto" w:fill="auto"/>
          </w:tcPr>
          <w:p w14:paraId="3E885C2C" w14:textId="77777777" w:rsidR="00E4703D" w:rsidRPr="00565F3C" w:rsidRDefault="00E4703D" w:rsidP="00902F41">
            <w:pPr>
              <w:numPr>
                <w:ilvl w:val="0"/>
                <w:numId w:val="45"/>
              </w:numPr>
              <w:spacing w:after="0" w:line="240" w:lineRule="auto"/>
              <w:rPr>
                <w:rFonts w:ascii="Arial" w:eastAsia="Times New Roman" w:hAnsi="Arial" w:cs="Arial"/>
                <w:sz w:val="24"/>
                <w:szCs w:val="24"/>
              </w:rPr>
            </w:pPr>
            <w:r>
              <w:rPr>
                <w:rFonts w:ascii="Arial" w:eastAsia="Times New Roman" w:hAnsi="Arial" w:cs="Arial"/>
                <w:sz w:val="24"/>
                <w:szCs w:val="24"/>
              </w:rPr>
              <w:t>Revenue received by the State of Alaska to cover PERS expense over 22%</w:t>
            </w:r>
          </w:p>
          <w:p w14:paraId="1044CADF" w14:textId="77777777" w:rsidR="00E4703D" w:rsidRPr="006850F3" w:rsidRDefault="00E4703D" w:rsidP="00902F41">
            <w:pPr>
              <w:spacing w:after="0" w:line="240" w:lineRule="auto"/>
              <w:ind w:left="360"/>
              <w:rPr>
                <w:rFonts w:ascii="Arial" w:eastAsia="Times New Roman" w:hAnsi="Arial" w:cs="Arial"/>
                <w:sz w:val="24"/>
                <w:szCs w:val="24"/>
                <w:highlight w:val="yellow"/>
              </w:rPr>
            </w:pPr>
          </w:p>
        </w:tc>
      </w:tr>
      <w:tr w:rsidR="00E4703D" w:rsidRPr="0082045E" w14:paraId="4B5E262A" w14:textId="77777777" w:rsidTr="00902F41">
        <w:tc>
          <w:tcPr>
            <w:tcW w:w="4698" w:type="dxa"/>
            <w:gridSpan w:val="2"/>
            <w:shd w:val="clear" w:color="auto" w:fill="auto"/>
          </w:tcPr>
          <w:p w14:paraId="1781D835" w14:textId="77777777" w:rsidR="00E4703D" w:rsidRPr="0082045E" w:rsidRDefault="00E4703D" w:rsidP="00902F41">
            <w:pPr>
              <w:spacing w:after="0" w:line="240" w:lineRule="auto"/>
              <w:rPr>
                <w:rFonts w:ascii="Arial" w:eastAsia="Times New Roman" w:hAnsi="Arial" w:cs="Arial"/>
                <w:b/>
                <w:sz w:val="24"/>
                <w:szCs w:val="24"/>
              </w:rPr>
            </w:pPr>
            <w:r>
              <w:rPr>
                <w:rFonts w:ascii="Arial" w:eastAsia="Times New Roman" w:hAnsi="Arial" w:cs="Arial"/>
                <w:b/>
                <w:sz w:val="24"/>
                <w:szCs w:val="24"/>
              </w:rPr>
              <w:t>PERS Forfeiture Fund</w:t>
            </w:r>
          </w:p>
        </w:tc>
        <w:tc>
          <w:tcPr>
            <w:tcW w:w="1890" w:type="dxa"/>
            <w:shd w:val="clear" w:color="auto" w:fill="auto"/>
          </w:tcPr>
          <w:p w14:paraId="6B50256B" w14:textId="77777777" w:rsidR="00E4703D" w:rsidRPr="0082045E" w:rsidRDefault="00E4703D" w:rsidP="00902F41">
            <w:pPr>
              <w:spacing w:after="0" w:line="240" w:lineRule="auto"/>
              <w:jc w:val="right"/>
              <w:rPr>
                <w:rFonts w:ascii="Arial" w:eastAsia="Times New Roman" w:hAnsi="Arial" w:cs="Arial"/>
                <w:b/>
                <w:sz w:val="24"/>
                <w:szCs w:val="24"/>
              </w:rPr>
            </w:pPr>
            <w:r>
              <w:rPr>
                <w:rFonts w:ascii="Arial" w:eastAsia="Times New Roman" w:hAnsi="Arial" w:cs="Arial"/>
                <w:b/>
                <w:sz w:val="24"/>
                <w:szCs w:val="24"/>
              </w:rPr>
              <w:t>4981</w:t>
            </w:r>
          </w:p>
        </w:tc>
        <w:tc>
          <w:tcPr>
            <w:tcW w:w="2700" w:type="dxa"/>
            <w:shd w:val="clear" w:color="auto" w:fill="auto"/>
          </w:tcPr>
          <w:p w14:paraId="7CB8749A" w14:textId="616738C1" w:rsidR="00E4703D" w:rsidRPr="0082045E" w:rsidRDefault="00E4703D" w:rsidP="00902F41">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9D657E">
              <w:rPr>
                <w:rFonts w:ascii="Arial" w:eastAsia="Times New Roman" w:hAnsi="Arial" w:cs="Arial"/>
                <w:b/>
                <w:sz w:val="24"/>
                <w:szCs w:val="24"/>
              </w:rPr>
              <w:t>2,0</w:t>
            </w:r>
            <w:r>
              <w:rPr>
                <w:rFonts w:ascii="Arial" w:eastAsia="Times New Roman" w:hAnsi="Arial" w:cs="Arial"/>
                <w:b/>
                <w:sz w:val="24"/>
                <w:szCs w:val="24"/>
              </w:rPr>
              <w:t>00</w:t>
            </w:r>
          </w:p>
        </w:tc>
      </w:tr>
      <w:tr w:rsidR="00E4703D" w:rsidRPr="0082045E" w14:paraId="50EF3DB8" w14:textId="77777777" w:rsidTr="00902F41">
        <w:tc>
          <w:tcPr>
            <w:tcW w:w="9288" w:type="dxa"/>
            <w:gridSpan w:val="4"/>
            <w:shd w:val="clear" w:color="auto" w:fill="auto"/>
          </w:tcPr>
          <w:p w14:paraId="75EAFA96" w14:textId="77777777" w:rsidR="006743A0" w:rsidRPr="006743A0" w:rsidRDefault="006743A0" w:rsidP="006743A0">
            <w:pPr>
              <w:numPr>
                <w:ilvl w:val="0"/>
                <w:numId w:val="45"/>
              </w:numPr>
              <w:spacing w:after="0" w:line="240" w:lineRule="auto"/>
              <w:rPr>
                <w:rFonts w:ascii="Arial" w:eastAsia="Times New Roman" w:hAnsi="Arial" w:cs="Arial"/>
                <w:sz w:val="24"/>
                <w:szCs w:val="24"/>
              </w:rPr>
            </w:pPr>
            <w:r w:rsidRPr="006743A0">
              <w:rPr>
                <w:rFonts w:ascii="Arial" w:eastAsia="Times New Roman" w:hAnsi="Arial" w:cs="Arial"/>
                <w:sz w:val="24"/>
                <w:szCs w:val="24"/>
              </w:rPr>
              <w:t>Funds available from PERS retirement when a former employee forfeits retirement benefits.</w:t>
            </w:r>
          </w:p>
          <w:p w14:paraId="529C4AD2" w14:textId="77777777" w:rsidR="00E4703D" w:rsidRPr="006850F3" w:rsidRDefault="00E4703D" w:rsidP="00902F41">
            <w:pPr>
              <w:spacing w:after="0" w:line="240" w:lineRule="auto"/>
              <w:ind w:left="360"/>
              <w:rPr>
                <w:rFonts w:ascii="Arial" w:eastAsia="Times New Roman" w:hAnsi="Arial" w:cs="Arial"/>
                <w:sz w:val="24"/>
                <w:szCs w:val="24"/>
                <w:highlight w:val="yellow"/>
              </w:rPr>
            </w:pPr>
          </w:p>
        </w:tc>
      </w:tr>
      <w:tr w:rsidR="00E4703D" w:rsidRPr="0082045E" w14:paraId="6EA2D3DE" w14:textId="77777777" w:rsidTr="00902F41">
        <w:tc>
          <w:tcPr>
            <w:tcW w:w="4698" w:type="dxa"/>
            <w:gridSpan w:val="2"/>
            <w:shd w:val="clear" w:color="auto" w:fill="auto"/>
          </w:tcPr>
          <w:p w14:paraId="051F971C" w14:textId="77777777" w:rsidR="00E4703D" w:rsidRPr="0082045E" w:rsidRDefault="00E4703D" w:rsidP="00902F41">
            <w:pPr>
              <w:spacing w:after="0" w:line="240" w:lineRule="auto"/>
              <w:rPr>
                <w:rFonts w:ascii="Arial" w:eastAsia="Times New Roman" w:hAnsi="Arial" w:cs="Arial"/>
                <w:b/>
                <w:sz w:val="24"/>
                <w:szCs w:val="24"/>
              </w:rPr>
            </w:pPr>
            <w:r>
              <w:rPr>
                <w:rFonts w:ascii="Arial" w:eastAsia="Times New Roman" w:hAnsi="Arial" w:cs="Arial"/>
                <w:b/>
                <w:sz w:val="24"/>
                <w:szCs w:val="24"/>
              </w:rPr>
              <w:t>Transfer from General Fund</w:t>
            </w:r>
          </w:p>
        </w:tc>
        <w:tc>
          <w:tcPr>
            <w:tcW w:w="1890" w:type="dxa"/>
            <w:shd w:val="clear" w:color="auto" w:fill="auto"/>
          </w:tcPr>
          <w:p w14:paraId="27F4C9CA" w14:textId="77777777" w:rsidR="00E4703D" w:rsidRPr="0082045E" w:rsidRDefault="00E4703D" w:rsidP="00902F41">
            <w:pPr>
              <w:spacing w:after="0" w:line="240" w:lineRule="auto"/>
              <w:jc w:val="right"/>
              <w:rPr>
                <w:rFonts w:ascii="Arial" w:eastAsia="Times New Roman" w:hAnsi="Arial" w:cs="Arial"/>
                <w:b/>
                <w:sz w:val="24"/>
                <w:szCs w:val="24"/>
              </w:rPr>
            </w:pPr>
            <w:r>
              <w:rPr>
                <w:rFonts w:ascii="Arial" w:eastAsia="Times New Roman" w:hAnsi="Arial" w:cs="Arial"/>
                <w:b/>
                <w:sz w:val="24"/>
                <w:szCs w:val="24"/>
              </w:rPr>
              <w:t>4990</w:t>
            </w:r>
          </w:p>
        </w:tc>
        <w:tc>
          <w:tcPr>
            <w:tcW w:w="2700" w:type="dxa"/>
            <w:shd w:val="clear" w:color="auto" w:fill="auto"/>
          </w:tcPr>
          <w:p w14:paraId="74EE2232" w14:textId="2DD66E1D" w:rsidR="00E4703D" w:rsidRPr="0082045E" w:rsidRDefault="00E4703D" w:rsidP="0074356E">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1A6750">
              <w:rPr>
                <w:rFonts w:ascii="Arial" w:eastAsia="Times New Roman" w:hAnsi="Arial" w:cs="Arial"/>
                <w:b/>
                <w:sz w:val="24"/>
                <w:szCs w:val="24"/>
              </w:rPr>
              <w:t>5</w:t>
            </w:r>
            <w:r w:rsidR="00B3320E">
              <w:rPr>
                <w:rFonts w:ascii="Arial" w:eastAsia="Times New Roman" w:hAnsi="Arial" w:cs="Arial"/>
                <w:b/>
                <w:sz w:val="24"/>
                <w:szCs w:val="24"/>
              </w:rPr>
              <w:t>4</w:t>
            </w:r>
            <w:r w:rsidR="0058352E">
              <w:rPr>
                <w:rFonts w:ascii="Arial" w:eastAsia="Times New Roman" w:hAnsi="Arial" w:cs="Arial"/>
                <w:b/>
                <w:sz w:val="24"/>
                <w:szCs w:val="24"/>
              </w:rPr>
              <w:t>4</w:t>
            </w:r>
            <w:r w:rsidR="0087268A">
              <w:rPr>
                <w:rFonts w:ascii="Arial" w:eastAsia="Times New Roman" w:hAnsi="Arial" w:cs="Arial"/>
                <w:b/>
                <w:sz w:val="24"/>
                <w:szCs w:val="24"/>
              </w:rPr>
              <w:t>,</w:t>
            </w:r>
            <w:r w:rsidR="0058352E">
              <w:rPr>
                <w:rFonts w:ascii="Arial" w:eastAsia="Times New Roman" w:hAnsi="Arial" w:cs="Arial"/>
                <w:b/>
                <w:sz w:val="24"/>
                <w:szCs w:val="24"/>
              </w:rPr>
              <w:t>4</w:t>
            </w:r>
            <w:r w:rsidR="001A6750">
              <w:rPr>
                <w:rFonts w:ascii="Arial" w:eastAsia="Times New Roman" w:hAnsi="Arial" w:cs="Arial"/>
                <w:b/>
                <w:sz w:val="24"/>
                <w:szCs w:val="24"/>
              </w:rPr>
              <w:t>00</w:t>
            </w:r>
          </w:p>
        </w:tc>
      </w:tr>
      <w:tr w:rsidR="00E4703D" w:rsidRPr="0082045E" w14:paraId="1E45631C" w14:textId="77777777" w:rsidTr="00902F41">
        <w:tc>
          <w:tcPr>
            <w:tcW w:w="9288" w:type="dxa"/>
            <w:gridSpan w:val="4"/>
            <w:shd w:val="clear" w:color="auto" w:fill="auto"/>
          </w:tcPr>
          <w:p w14:paraId="77A6E7A7" w14:textId="0ABAC27C" w:rsidR="00E4703D" w:rsidRPr="001276DA" w:rsidRDefault="00E4703D" w:rsidP="00902F41">
            <w:pPr>
              <w:numPr>
                <w:ilvl w:val="0"/>
                <w:numId w:val="45"/>
              </w:numPr>
              <w:spacing w:after="0" w:line="240" w:lineRule="auto"/>
              <w:rPr>
                <w:rFonts w:ascii="Arial" w:eastAsia="Times New Roman" w:hAnsi="Arial" w:cs="Arial"/>
                <w:sz w:val="24"/>
                <w:szCs w:val="24"/>
              </w:rPr>
            </w:pPr>
            <w:r w:rsidRPr="001276DA">
              <w:rPr>
                <w:rFonts w:ascii="Arial" w:eastAsia="Times New Roman" w:hAnsi="Arial" w:cs="Arial"/>
                <w:sz w:val="24"/>
                <w:szCs w:val="24"/>
              </w:rPr>
              <w:t>Transfer from General Fund to balance the budget</w:t>
            </w:r>
          </w:p>
          <w:p w14:paraId="5911E32F" w14:textId="4FF92F2F" w:rsidR="00E4703D" w:rsidRPr="001276DA" w:rsidRDefault="00E4703D" w:rsidP="00F04565">
            <w:pPr>
              <w:spacing w:after="0" w:line="240" w:lineRule="auto"/>
              <w:ind w:left="720"/>
              <w:rPr>
                <w:rFonts w:ascii="Arial" w:eastAsia="Times New Roman" w:hAnsi="Arial" w:cs="Arial"/>
                <w:sz w:val="24"/>
                <w:szCs w:val="24"/>
              </w:rPr>
            </w:pPr>
          </w:p>
        </w:tc>
      </w:tr>
      <w:tr w:rsidR="00E4703D" w:rsidRPr="007A1CB0" w14:paraId="13D2EAA4" w14:textId="77777777" w:rsidTr="00902F41">
        <w:tc>
          <w:tcPr>
            <w:tcW w:w="6588" w:type="dxa"/>
            <w:gridSpan w:val="3"/>
            <w:shd w:val="clear" w:color="auto" w:fill="auto"/>
          </w:tcPr>
          <w:p w14:paraId="66F7E543" w14:textId="77777777"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Total </w:t>
            </w:r>
            <w:r>
              <w:rPr>
                <w:rFonts w:ascii="Arial" w:eastAsia="Times New Roman" w:hAnsi="Arial" w:cs="Arial"/>
                <w:b/>
                <w:sz w:val="24"/>
                <w:szCs w:val="24"/>
              </w:rPr>
              <w:t>Landfill</w:t>
            </w:r>
            <w:r w:rsidRPr="007A1CB0">
              <w:rPr>
                <w:rFonts w:ascii="Arial" w:eastAsia="Times New Roman" w:hAnsi="Arial" w:cs="Arial"/>
                <w:b/>
                <w:sz w:val="24"/>
                <w:szCs w:val="24"/>
              </w:rPr>
              <w:t xml:space="preserve"> Department</w:t>
            </w:r>
            <w:r>
              <w:rPr>
                <w:rFonts w:ascii="Arial" w:eastAsia="Times New Roman" w:hAnsi="Arial" w:cs="Arial"/>
                <w:b/>
                <w:sz w:val="24"/>
                <w:szCs w:val="24"/>
              </w:rPr>
              <w:t xml:space="preserve"> Revenue</w:t>
            </w:r>
            <w:r w:rsidRPr="007A1CB0">
              <w:rPr>
                <w:rFonts w:ascii="Arial" w:eastAsia="Times New Roman" w:hAnsi="Arial" w:cs="Arial"/>
                <w:b/>
                <w:sz w:val="24"/>
                <w:szCs w:val="24"/>
              </w:rPr>
              <w:t xml:space="preserve">                                       </w:t>
            </w:r>
          </w:p>
        </w:tc>
        <w:tc>
          <w:tcPr>
            <w:tcW w:w="2700" w:type="dxa"/>
            <w:shd w:val="clear" w:color="auto" w:fill="auto"/>
          </w:tcPr>
          <w:p w14:paraId="4F232F1A" w14:textId="5AAC6FD1" w:rsidR="00E4703D" w:rsidRPr="007A1CB0" w:rsidRDefault="00AE2B55" w:rsidP="0074356E">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87268A">
              <w:rPr>
                <w:rFonts w:ascii="Arial" w:eastAsia="Times New Roman" w:hAnsi="Arial" w:cs="Arial"/>
                <w:b/>
                <w:sz w:val="24"/>
                <w:szCs w:val="24"/>
              </w:rPr>
              <w:t>8</w:t>
            </w:r>
            <w:r w:rsidR="00B3320E">
              <w:rPr>
                <w:rFonts w:ascii="Arial" w:eastAsia="Times New Roman" w:hAnsi="Arial" w:cs="Arial"/>
                <w:b/>
                <w:sz w:val="24"/>
                <w:szCs w:val="24"/>
              </w:rPr>
              <w:t>7</w:t>
            </w:r>
            <w:r w:rsidR="0058352E">
              <w:rPr>
                <w:rFonts w:ascii="Arial" w:eastAsia="Times New Roman" w:hAnsi="Arial" w:cs="Arial"/>
                <w:b/>
                <w:sz w:val="24"/>
                <w:szCs w:val="24"/>
              </w:rPr>
              <w:t>5</w:t>
            </w:r>
            <w:r w:rsidR="008E5D32">
              <w:rPr>
                <w:rFonts w:ascii="Arial" w:eastAsia="Times New Roman" w:hAnsi="Arial" w:cs="Arial"/>
                <w:b/>
                <w:sz w:val="24"/>
                <w:szCs w:val="24"/>
              </w:rPr>
              <w:t>,</w:t>
            </w:r>
            <w:r w:rsidR="0058352E">
              <w:rPr>
                <w:rFonts w:ascii="Arial" w:eastAsia="Times New Roman" w:hAnsi="Arial" w:cs="Arial"/>
                <w:b/>
                <w:sz w:val="24"/>
                <w:szCs w:val="24"/>
              </w:rPr>
              <w:t>200</w:t>
            </w:r>
          </w:p>
        </w:tc>
      </w:tr>
      <w:tr w:rsidR="00E4703D" w:rsidRPr="0082045E" w14:paraId="5C76FBA8" w14:textId="77777777" w:rsidTr="00902F41">
        <w:tc>
          <w:tcPr>
            <w:tcW w:w="9288" w:type="dxa"/>
            <w:gridSpan w:val="4"/>
            <w:shd w:val="clear" w:color="auto" w:fill="D9D9D9" w:themeFill="background1" w:themeFillShade="D9"/>
          </w:tcPr>
          <w:p w14:paraId="1D80422A" w14:textId="77777777" w:rsidR="00E4703D" w:rsidRPr="0082045E" w:rsidRDefault="00E4703D" w:rsidP="00902F41">
            <w:pPr>
              <w:spacing w:after="0" w:line="240" w:lineRule="auto"/>
              <w:rPr>
                <w:rFonts w:ascii="Arial" w:eastAsia="Times New Roman" w:hAnsi="Arial" w:cs="Arial"/>
                <w:b/>
                <w:sz w:val="24"/>
                <w:szCs w:val="24"/>
              </w:rPr>
            </w:pPr>
            <w:r>
              <w:rPr>
                <w:rFonts w:ascii="Arial" w:eastAsia="Times New Roman" w:hAnsi="Arial" w:cs="Arial"/>
                <w:b/>
                <w:sz w:val="24"/>
                <w:szCs w:val="24"/>
              </w:rPr>
              <w:t>EXPENSES</w:t>
            </w:r>
          </w:p>
        </w:tc>
      </w:tr>
      <w:tr w:rsidR="00E4703D" w:rsidRPr="007A1CB0" w14:paraId="1389D393" w14:textId="77777777" w:rsidTr="00902F41">
        <w:tc>
          <w:tcPr>
            <w:tcW w:w="4608" w:type="dxa"/>
            <w:shd w:val="clear" w:color="auto" w:fill="auto"/>
          </w:tcPr>
          <w:p w14:paraId="5BA130EC" w14:textId="77777777" w:rsidR="00E4703D" w:rsidRPr="007A1CB0" w:rsidRDefault="00E4703D" w:rsidP="00902F41">
            <w:pPr>
              <w:spacing w:after="0" w:line="240" w:lineRule="auto"/>
              <w:rPr>
                <w:rFonts w:ascii="Arial" w:eastAsia="Times New Roman" w:hAnsi="Arial" w:cs="Arial"/>
                <w:sz w:val="24"/>
                <w:szCs w:val="24"/>
              </w:rPr>
            </w:pPr>
            <w:r w:rsidRPr="007A1CB0">
              <w:rPr>
                <w:rFonts w:ascii="Arial" w:eastAsia="Times New Roman" w:hAnsi="Arial" w:cs="Arial"/>
                <w:b/>
                <w:sz w:val="24"/>
                <w:szCs w:val="24"/>
              </w:rPr>
              <w:t>Salaries</w:t>
            </w:r>
          </w:p>
        </w:tc>
        <w:tc>
          <w:tcPr>
            <w:tcW w:w="1980" w:type="dxa"/>
            <w:gridSpan w:val="2"/>
            <w:shd w:val="clear" w:color="auto" w:fill="auto"/>
          </w:tcPr>
          <w:p w14:paraId="51DEC638" w14:textId="77777777" w:rsidR="00E4703D" w:rsidRPr="007A1CB0" w:rsidRDefault="00E4703D" w:rsidP="00902F41">
            <w:pPr>
              <w:spacing w:after="0" w:line="240" w:lineRule="auto"/>
              <w:jc w:val="right"/>
              <w:rPr>
                <w:rFonts w:ascii="Arial" w:eastAsia="Times New Roman" w:hAnsi="Arial" w:cs="Arial"/>
                <w:sz w:val="24"/>
                <w:szCs w:val="24"/>
              </w:rPr>
            </w:pPr>
            <w:r w:rsidRPr="007A1CB0">
              <w:rPr>
                <w:rFonts w:ascii="Arial" w:eastAsia="Times New Roman" w:hAnsi="Arial" w:cs="Arial"/>
                <w:b/>
                <w:sz w:val="24"/>
                <w:szCs w:val="24"/>
              </w:rPr>
              <w:t>6000</w:t>
            </w:r>
          </w:p>
        </w:tc>
        <w:tc>
          <w:tcPr>
            <w:tcW w:w="2700" w:type="dxa"/>
            <w:shd w:val="clear" w:color="auto" w:fill="auto"/>
          </w:tcPr>
          <w:p w14:paraId="6A672F2D" w14:textId="37FEFDA2" w:rsidR="00E4703D" w:rsidRPr="007A1CB0" w:rsidRDefault="00E4703D" w:rsidP="00902F41">
            <w:pPr>
              <w:spacing w:after="0" w:line="240" w:lineRule="auto"/>
              <w:ind w:hanging="54"/>
              <w:jc w:val="right"/>
              <w:rPr>
                <w:rFonts w:ascii="Arial" w:eastAsia="Times New Roman" w:hAnsi="Arial" w:cs="Arial"/>
                <w:b/>
                <w:sz w:val="24"/>
                <w:szCs w:val="24"/>
              </w:rPr>
            </w:pPr>
            <w:r w:rsidRPr="007A1CB0">
              <w:rPr>
                <w:rFonts w:ascii="Arial" w:eastAsia="Times New Roman" w:hAnsi="Arial" w:cs="Arial"/>
                <w:b/>
                <w:sz w:val="24"/>
                <w:szCs w:val="24"/>
              </w:rPr>
              <w:t>$</w:t>
            </w:r>
            <w:r w:rsidR="00425D8C">
              <w:rPr>
                <w:rFonts w:ascii="Arial" w:eastAsia="Times New Roman" w:hAnsi="Arial" w:cs="Arial"/>
                <w:b/>
                <w:sz w:val="24"/>
                <w:szCs w:val="24"/>
              </w:rPr>
              <w:t>2</w:t>
            </w:r>
            <w:r w:rsidR="003B77E6">
              <w:rPr>
                <w:rFonts w:ascii="Arial" w:eastAsia="Times New Roman" w:hAnsi="Arial" w:cs="Arial"/>
                <w:b/>
                <w:sz w:val="24"/>
                <w:szCs w:val="24"/>
              </w:rPr>
              <w:t>23</w:t>
            </w:r>
            <w:r w:rsidR="006D418F">
              <w:rPr>
                <w:rFonts w:ascii="Arial" w:eastAsia="Times New Roman" w:hAnsi="Arial" w:cs="Arial"/>
                <w:b/>
                <w:sz w:val="24"/>
                <w:szCs w:val="24"/>
              </w:rPr>
              <w:t>,</w:t>
            </w:r>
            <w:r w:rsidR="003B77E6">
              <w:rPr>
                <w:rFonts w:ascii="Arial" w:eastAsia="Times New Roman" w:hAnsi="Arial" w:cs="Arial"/>
                <w:b/>
                <w:sz w:val="24"/>
                <w:szCs w:val="24"/>
              </w:rPr>
              <w:t>2</w:t>
            </w:r>
            <w:r w:rsidR="00FB2E74">
              <w:rPr>
                <w:rFonts w:ascii="Arial" w:eastAsia="Times New Roman" w:hAnsi="Arial" w:cs="Arial"/>
                <w:b/>
                <w:sz w:val="24"/>
                <w:szCs w:val="24"/>
              </w:rPr>
              <w:t>00</w:t>
            </w:r>
            <w:r w:rsidRPr="007A1CB0">
              <w:rPr>
                <w:rFonts w:ascii="Arial" w:eastAsia="Times New Roman" w:hAnsi="Arial" w:cs="Arial"/>
                <w:b/>
                <w:sz w:val="24"/>
                <w:szCs w:val="24"/>
              </w:rPr>
              <w:t xml:space="preserve"> </w:t>
            </w:r>
          </w:p>
        </w:tc>
      </w:tr>
      <w:tr w:rsidR="00E4703D" w:rsidRPr="007A1CB0" w14:paraId="6A3ED4C6" w14:textId="77777777" w:rsidTr="00902F41">
        <w:tc>
          <w:tcPr>
            <w:tcW w:w="9288" w:type="dxa"/>
            <w:gridSpan w:val="4"/>
            <w:shd w:val="clear" w:color="auto" w:fill="auto"/>
          </w:tcPr>
          <w:p w14:paraId="2664053D" w14:textId="6711DA7A" w:rsidR="006D418F" w:rsidRDefault="006D418F" w:rsidP="006D418F">
            <w:pPr>
              <w:numPr>
                <w:ilvl w:val="0"/>
                <w:numId w:val="87"/>
              </w:numPr>
              <w:spacing w:after="0" w:line="240" w:lineRule="auto"/>
              <w:rPr>
                <w:rFonts w:ascii="Arial" w:eastAsia="Times New Roman" w:hAnsi="Arial" w:cs="Arial"/>
                <w:sz w:val="24"/>
                <w:szCs w:val="24"/>
              </w:rPr>
            </w:pPr>
            <w:r>
              <w:rPr>
                <w:rFonts w:ascii="Arial" w:eastAsia="Times New Roman" w:hAnsi="Arial" w:cs="Arial"/>
                <w:sz w:val="24"/>
                <w:szCs w:val="24"/>
              </w:rPr>
              <w:t>L</w:t>
            </w:r>
            <w:r w:rsidR="00E4703D" w:rsidRPr="007A1CB0">
              <w:rPr>
                <w:rFonts w:ascii="Arial" w:eastAsia="Times New Roman" w:hAnsi="Arial" w:cs="Arial"/>
                <w:sz w:val="24"/>
                <w:szCs w:val="24"/>
              </w:rPr>
              <w:t>andfill Supervisor</w:t>
            </w:r>
            <w:r>
              <w:rPr>
                <w:rFonts w:ascii="Arial" w:eastAsia="Times New Roman" w:hAnsi="Arial" w:cs="Arial"/>
                <w:sz w:val="24"/>
                <w:szCs w:val="24"/>
              </w:rPr>
              <w:t xml:space="preserve"> - (Level VIII A) 1 FTE</w:t>
            </w:r>
          </w:p>
          <w:p w14:paraId="275F58A1" w14:textId="708649E6" w:rsidR="00E4703D" w:rsidRDefault="006D418F" w:rsidP="006D418F">
            <w:pPr>
              <w:numPr>
                <w:ilvl w:val="0"/>
                <w:numId w:val="91"/>
              </w:numPr>
              <w:spacing w:after="0" w:line="240" w:lineRule="auto"/>
              <w:rPr>
                <w:rFonts w:ascii="Arial" w:eastAsia="Times New Roman" w:hAnsi="Arial" w:cs="Arial"/>
                <w:sz w:val="24"/>
                <w:szCs w:val="24"/>
              </w:rPr>
            </w:pPr>
            <w:r>
              <w:rPr>
                <w:rFonts w:ascii="Arial" w:eastAsia="Times New Roman" w:hAnsi="Arial" w:cs="Arial"/>
                <w:sz w:val="24"/>
                <w:szCs w:val="24"/>
              </w:rPr>
              <w:t>L</w:t>
            </w:r>
            <w:r w:rsidRPr="007A1CB0">
              <w:rPr>
                <w:rFonts w:ascii="Arial" w:eastAsia="Times New Roman" w:hAnsi="Arial" w:cs="Arial"/>
                <w:sz w:val="24"/>
                <w:szCs w:val="24"/>
              </w:rPr>
              <w:t xml:space="preserve">andfill </w:t>
            </w:r>
            <w:r>
              <w:rPr>
                <w:rFonts w:ascii="Arial" w:eastAsia="Times New Roman" w:hAnsi="Arial" w:cs="Arial"/>
                <w:sz w:val="24"/>
                <w:szCs w:val="24"/>
              </w:rPr>
              <w:t xml:space="preserve">Operator- (Level VII A) </w:t>
            </w:r>
            <w:r w:rsidR="00B377E4">
              <w:rPr>
                <w:rFonts w:ascii="Arial" w:eastAsia="Times New Roman" w:hAnsi="Arial" w:cs="Arial"/>
                <w:sz w:val="24"/>
                <w:szCs w:val="24"/>
              </w:rPr>
              <w:t>1</w:t>
            </w:r>
            <w:r>
              <w:rPr>
                <w:rFonts w:ascii="Arial" w:eastAsia="Times New Roman" w:hAnsi="Arial" w:cs="Arial"/>
                <w:sz w:val="24"/>
                <w:szCs w:val="24"/>
              </w:rPr>
              <w:t xml:space="preserve"> FTE</w:t>
            </w:r>
          </w:p>
          <w:p w14:paraId="6ACDFB1B" w14:textId="7FC7B00A" w:rsidR="00B377E4" w:rsidRDefault="00B377E4" w:rsidP="006D418F">
            <w:pPr>
              <w:numPr>
                <w:ilvl w:val="0"/>
                <w:numId w:val="91"/>
              </w:numPr>
              <w:spacing w:after="0" w:line="240" w:lineRule="auto"/>
              <w:rPr>
                <w:rFonts w:ascii="Arial" w:eastAsia="Times New Roman" w:hAnsi="Arial" w:cs="Arial"/>
                <w:sz w:val="24"/>
                <w:szCs w:val="24"/>
              </w:rPr>
            </w:pPr>
            <w:r>
              <w:rPr>
                <w:rFonts w:ascii="Arial" w:eastAsia="Times New Roman" w:hAnsi="Arial" w:cs="Arial"/>
                <w:sz w:val="24"/>
                <w:szCs w:val="24"/>
              </w:rPr>
              <w:t>Landfill Attendant (Level VI A) 1 FTE</w:t>
            </w:r>
          </w:p>
          <w:p w14:paraId="2AB97801" w14:textId="47115155" w:rsidR="00B377E4" w:rsidRDefault="00B377E4" w:rsidP="006D418F">
            <w:pPr>
              <w:numPr>
                <w:ilvl w:val="0"/>
                <w:numId w:val="91"/>
              </w:numPr>
              <w:spacing w:after="0" w:line="240" w:lineRule="auto"/>
              <w:rPr>
                <w:rFonts w:ascii="Arial" w:eastAsia="Times New Roman" w:hAnsi="Arial" w:cs="Arial"/>
                <w:sz w:val="24"/>
                <w:szCs w:val="24"/>
              </w:rPr>
            </w:pPr>
            <w:r>
              <w:rPr>
                <w:rFonts w:ascii="Arial" w:eastAsia="Times New Roman" w:hAnsi="Arial" w:cs="Arial"/>
                <w:sz w:val="24"/>
                <w:szCs w:val="24"/>
              </w:rPr>
              <w:t>PW Rover (Level VII A) .25 FTE</w:t>
            </w:r>
          </w:p>
          <w:p w14:paraId="0FD7F0D5" w14:textId="06C9CB80" w:rsidR="00E4703D" w:rsidRPr="00632028" w:rsidRDefault="00E4703D" w:rsidP="00B377E4">
            <w:pPr>
              <w:spacing w:after="0" w:line="240" w:lineRule="auto"/>
              <w:ind w:left="720"/>
              <w:rPr>
                <w:rFonts w:ascii="Arial" w:eastAsia="Times New Roman" w:hAnsi="Arial" w:cs="Arial"/>
                <w:sz w:val="24"/>
                <w:szCs w:val="24"/>
              </w:rPr>
            </w:pPr>
          </w:p>
        </w:tc>
      </w:tr>
      <w:tr w:rsidR="00E4703D" w:rsidRPr="007A1CB0" w14:paraId="7F57C2A3" w14:textId="77777777" w:rsidTr="00902F41">
        <w:tc>
          <w:tcPr>
            <w:tcW w:w="4608" w:type="dxa"/>
            <w:shd w:val="clear" w:color="auto" w:fill="auto"/>
          </w:tcPr>
          <w:p w14:paraId="07758F04" w14:textId="77777777" w:rsidR="00E4703D" w:rsidRPr="007A1CB0" w:rsidRDefault="00E4703D" w:rsidP="00902F41">
            <w:pPr>
              <w:spacing w:after="0" w:line="240" w:lineRule="auto"/>
              <w:rPr>
                <w:rFonts w:ascii="Arial" w:eastAsia="Times New Roman" w:hAnsi="Arial" w:cs="Arial"/>
                <w:b/>
                <w:sz w:val="24"/>
                <w:szCs w:val="24"/>
              </w:rPr>
            </w:pPr>
            <w:r w:rsidRPr="007A1CB0">
              <w:rPr>
                <w:rFonts w:ascii="Arial" w:eastAsia="Times New Roman" w:hAnsi="Arial" w:cs="Arial"/>
                <w:b/>
                <w:sz w:val="24"/>
                <w:szCs w:val="24"/>
              </w:rPr>
              <w:t>Overtime</w:t>
            </w:r>
          </w:p>
        </w:tc>
        <w:tc>
          <w:tcPr>
            <w:tcW w:w="1980" w:type="dxa"/>
            <w:gridSpan w:val="2"/>
            <w:shd w:val="clear" w:color="auto" w:fill="auto"/>
          </w:tcPr>
          <w:p w14:paraId="43FC532F" w14:textId="77777777" w:rsidR="00E4703D" w:rsidRPr="007A1CB0" w:rsidRDefault="00E4703D" w:rsidP="00902F41">
            <w:pPr>
              <w:spacing w:after="0" w:line="240" w:lineRule="auto"/>
              <w:ind w:firstLine="18"/>
              <w:jc w:val="right"/>
              <w:rPr>
                <w:rFonts w:ascii="Arial" w:eastAsia="Times New Roman" w:hAnsi="Arial" w:cs="Arial"/>
                <w:b/>
                <w:sz w:val="24"/>
                <w:szCs w:val="24"/>
              </w:rPr>
            </w:pPr>
            <w:r w:rsidRPr="007A1CB0">
              <w:rPr>
                <w:rFonts w:ascii="Arial" w:eastAsia="Times New Roman" w:hAnsi="Arial" w:cs="Arial"/>
                <w:b/>
                <w:sz w:val="24"/>
                <w:szCs w:val="24"/>
              </w:rPr>
              <w:t>6010</w:t>
            </w:r>
          </w:p>
        </w:tc>
        <w:tc>
          <w:tcPr>
            <w:tcW w:w="2700" w:type="dxa"/>
            <w:shd w:val="clear" w:color="auto" w:fill="auto"/>
          </w:tcPr>
          <w:p w14:paraId="42101DE5" w14:textId="720BE361" w:rsidR="00E4703D" w:rsidRPr="007A1CB0" w:rsidRDefault="00E4703D" w:rsidP="00902F41">
            <w:pPr>
              <w:spacing w:after="0" w:line="240" w:lineRule="auto"/>
              <w:ind w:hanging="54"/>
              <w:jc w:val="right"/>
              <w:rPr>
                <w:rFonts w:ascii="Arial" w:eastAsia="Times New Roman" w:hAnsi="Arial" w:cs="Arial"/>
                <w:b/>
                <w:sz w:val="24"/>
                <w:szCs w:val="24"/>
              </w:rPr>
            </w:pPr>
            <w:r w:rsidRPr="007A1CB0">
              <w:rPr>
                <w:rFonts w:ascii="Arial" w:eastAsia="Times New Roman" w:hAnsi="Arial" w:cs="Arial"/>
                <w:b/>
                <w:sz w:val="24"/>
                <w:szCs w:val="24"/>
              </w:rPr>
              <w:t>$</w:t>
            </w:r>
            <w:r w:rsidR="00FB2E74">
              <w:rPr>
                <w:rFonts w:ascii="Arial" w:eastAsia="Times New Roman" w:hAnsi="Arial" w:cs="Arial"/>
                <w:b/>
                <w:sz w:val="24"/>
                <w:szCs w:val="24"/>
              </w:rPr>
              <w:t>1</w:t>
            </w:r>
            <w:r w:rsidR="0075110C">
              <w:rPr>
                <w:rFonts w:ascii="Arial" w:eastAsia="Times New Roman" w:hAnsi="Arial" w:cs="Arial"/>
                <w:b/>
                <w:sz w:val="24"/>
                <w:szCs w:val="24"/>
              </w:rPr>
              <w:t>4</w:t>
            </w:r>
            <w:r w:rsidR="006D418F">
              <w:rPr>
                <w:rFonts w:ascii="Arial" w:eastAsia="Times New Roman" w:hAnsi="Arial" w:cs="Arial"/>
                <w:b/>
                <w:sz w:val="24"/>
                <w:szCs w:val="24"/>
              </w:rPr>
              <w:t>,</w:t>
            </w:r>
            <w:r w:rsidR="003B77E6">
              <w:rPr>
                <w:rFonts w:ascii="Arial" w:eastAsia="Times New Roman" w:hAnsi="Arial" w:cs="Arial"/>
                <w:b/>
                <w:sz w:val="24"/>
                <w:szCs w:val="24"/>
              </w:rPr>
              <w:t>0</w:t>
            </w:r>
            <w:r w:rsidR="00300A82">
              <w:rPr>
                <w:rFonts w:ascii="Arial" w:eastAsia="Times New Roman" w:hAnsi="Arial" w:cs="Arial"/>
                <w:b/>
                <w:sz w:val="24"/>
                <w:szCs w:val="24"/>
              </w:rPr>
              <w:t>00</w:t>
            </w:r>
          </w:p>
        </w:tc>
      </w:tr>
      <w:tr w:rsidR="00E4703D" w:rsidRPr="007A1CB0" w14:paraId="1D45F72B" w14:textId="77777777" w:rsidTr="00902F41">
        <w:tc>
          <w:tcPr>
            <w:tcW w:w="9288" w:type="dxa"/>
            <w:gridSpan w:val="4"/>
            <w:shd w:val="clear" w:color="auto" w:fill="auto"/>
          </w:tcPr>
          <w:p w14:paraId="64D2EF5C" w14:textId="496F7E64" w:rsidR="00E4703D" w:rsidRDefault="00300A82" w:rsidP="00902F41">
            <w:pPr>
              <w:numPr>
                <w:ilvl w:val="0"/>
                <w:numId w:val="92"/>
              </w:numPr>
              <w:spacing w:after="0" w:line="240" w:lineRule="auto"/>
              <w:rPr>
                <w:rFonts w:ascii="Arial" w:eastAsia="Times New Roman" w:hAnsi="Arial" w:cs="Arial"/>
                <w:sz w:val="24"/>
                <w:szCs w:val="24"/>
              </w:rPr>
            </w:pPr>
            <w:r>
              <w:rPr>
                <w:rFonts w:ascii="Arial" w:eastAsia="Times New Roman" w:hAnsi="Arial" w:cs="Arial"/>
                <w:sz w:val="24"/>
                <w:szCs w:val="24"/>
              </w:rPr>
              <w:t>Staff coverage as needed for peak demand times.</w:t>
            </w:r>
          </w:p>
          <w:p w14:paraId="0B3577EA" w14:textId="1E5F2542" w:rsidR="00E4703D" w:rsidRPr="000959EF" w:rsidRDefault="00E4703D" w:rsidP="00B377E4">
            <w:pPr>
              <w:spacing w:after="0" w:line="240" w:lineRule="auto"/>
              <w:ind w:left="666"/>
              <w:rPr>
                <w:rFonts w:ascii="Arial" w:eastAsia="Times New Roman" w:hAnsi="Arial" w:cs="Arial"/>
                <w:color w:val="538135" w:themeColor="accent6" w:themeShade="BF"/>
                <w:sz w:val="24"/>
                <w:szCs w:val="24"/>
              </w:rPr>
            </w:pPr>
          </w:p>
        </w:tc>
      </w:tr>
      <w:tr w:rsidR="00E4703D" w:rsidRPr="007A1CB0" w14:paraId="1E0764FA" w14:textId="77777777" w:rsidTr="00902F41">
        <w:tc>
          <w:tcPr>
            <w:tcW w:w="4608" w:type="dxa"/>
            <w:shd w:val="clear" w:color="auto" w:fill="auto"/>
          </w:tcPr>
          <w:p w14:paraId="2027F813" w14:textId="77777777" w:rsidR="00E4703D" w:rsidRPr="007A1CB0" w:rsidRDefault="00E4703D" w:rsidP="00902F41">
            <w:pPr>
              <w:spacing w:after="0" w:line="240" w:lineRule="auto"/>
              <w:rPr>
                <w:rFonts w:ascii="Arial" w:eastAsia="Times New Roman" w:hAnsi="Arial" w:cs="Arial"/>
                <w:sz w:val="24"/>
                <w:szCs w:val="24"/>
              </w:rPr>
            </w:pPr>
            <w:r w:rsidRPr="007A1CB0">
              <w:rPr>
                <w:rFonts w:ascii="Arial" w:eastAsia="Times New Roman" w:hAnsi="Arial" w:cs="Arial"/>
                <w:b/>
                <w:sz w:val="24"/>
                <w:szCs w:val="24"/>
              </w:rPr>
              <w:t>Fringe Benefits</w:t>
            </w:r>
          </w:p>
        </w:tc>
        <w:tc>
          <w:tcPr>
            <w:tcW w:w="1980" w:type="dxa"/>
            <w:gridSpan w:val="2"/>
            <w:shd w:val="clear" w:color="auto" w:fill="auto"/>
          </w:tcPr>
          <w:p w14:paraId="3864C75F" w14:textId="77777777" w:rsidR="00E4703D" w:rsidRPr="007A1CB0" w:rsidRDefault="00E4703D" w:rsidP="00902F41">
            <w:pPr>
              <w:spacing w:after="0" w:line="240" w:lineRule="auto"/>
              <w:ind w:firstLine="18"/>
              <w:jc w:val="right"/>
              <w:rPr>
                <w:rFonts w:ascii="Arial" w:eastAsia="Times New Roman" w:hAnsi="Arial" w:cs="Arial"/>
                <w:b/>
                <w:sz w:val="24"/>
                <w:szCs w:val="24"/>
              </w:rPr>
            </w:pPr>
            <w:r w:rsidRPr="007A1CB0">
              <w:rPr>
                <w:rFonts w:ascii="Arial" w:eastAsia="Times New Roman" w:hAnsi="Arial" w:cs="Arial"/>
                <w:b/>
                <w:sz w:val="24"/>
                <w:szCs w:val="24"/>
              </w:rPr>
              <w:t>62XX</w:t>
            </w:r>
          </w:p>
        </w:tc>
        <w:tc>
          <w:tcPr>
            <w:tcW w:w="2700" w:type="dxa"/>
            <w:shd w:val="clear" w:color="auto" w:fill="auto"/>
          </w:tcPr>
          <w:p w14:paraId="0D415285" w14:textId="287253C6" w:rsidR="00E4703D" w:rsidRPr="007A1CB0" w:rsidRDefault="00E4703D" w:rsidP="00902F41">
            <w:pPr>
              <w:spacing w:after="0" w:line="240" w:lineRule="auto"/>
              <w:ind w:hanging="54"/>
              <w:jc w:val="right"/>
              <w:rPr>
                <w:rFonts w:ascii="Arial" w:eastAsia="Times New Roman" w:hAnsi="Arial" w:cs="Arial"/>
                <w:b/>
                <w:sz w:val="24"/>
                <w:szCs w:val="24"/>
              </w:rPr>
            </w:pPr>
            <w:r w:rsidRPr="007A1CB0">
              <w:rPr>
                <w:rFonts w:ascii="Arial" w:eastAsia="Times New Roman" w:hAnsi="Arial" w:cs="Arial"/>
                <w:b/>
                <w:sz w:val="24"/>
                <w:szCs w:val="24"/>
              </w:rPr>
              <w:t>$</w:t>
            </w:r>
            <w:r w:rsidR="002B4B0A">
              <w:rPr>
                <w:rFonts w:ascii="Arial" w:eastAsia="Times New Roman" w:hAnsi="Arial" w:cs="Arial"/>
                <w:b/>
                <w:sz w:val="24"/>
                <w:szCs w:val="24"/>
              </w:rPr>
              <w:t>1</w:t>
            </w:r>
            <w:r w:rsidR="00943311">
              <w:rPr>
                <w:rFonts w:ascii="Arial" w:eastAsia="Times New Roman" w:hAnsi="Arial" w:cs="Arial"/>
                <w:b/>
                <w:sz w:val="24"/>
                <w:szCs w:val="24"/>
              </w:rPr>
              <w:t>31</w:t>
            </w:r>
            <w:r w:rsidR="008E5D32">
              <w:rPr>
                <w:rFonts w:ascii="Arial" w:eastAsia="Times New Roman" w:hAnsi="Arial" w:cs="Arial"/>
                <w:b/>
                <w:sz w:val="24"/>
                <w:szCs w:val="24"/>
              </w:rPr>
              <w:t>,</w:t>
            </w:r>
            <w:r w:rsidR="00943311">
              <w:rPr>
                <w:rFonts w:ascii="Arial" w:eastAsia="Times New Roman" w:hAnsi="Arial" w:cs="Arial"/>
                <w:b/>
                <w:sz w:val="24"/>
                <w:szCs w:val="24"/>
              </w:rPr>
              <w:t>8</w:t>
            </w:r>
            <w:r w:rsidR="004E7CB8">
              <w:rPr>
                <w:rFonts w:ascii="Arial" w:eastAsia="Times New Roman" w:hAnsi="Arial" w:cs="Arial"/>
                <w:b/>
                <w:sz w:val="24"/>
                <w:szCs w:val="24"/>
              </w:rPr>
              <w:t>00</w:t>
            </w:r>
            <w:r w:rsidRPr="007A1CB0">
              <w:rPr>
                <w:rFonts w:ascii="Arial" w:eastAsia="Times New Roman" w:hAnsi="Arial" w:cs="Arial"/>
                <w:b/>
                <w:sz w:val="24"/>
                <w:szCs w:val="24"/>
              </w:rPr>
              <w:t xml:space="preserve"> </w:t>
            </w:r>
          </w:p>
        </w:tc>
      </w:tr>
      <w:tr w:rsidR="00E4703D" w:rsidRPr="007A1CB0" w14:paraId="68B96C1C" w14:textId="77777777" w:rsidTr="00902F41">
        <w:tc>
          <w:tcPr>
            <w:tcW w:w="9288" w:type="dxa"/>
            <w:gridSpan w:val="4"/>
            <w:shd w:val="clear" w:color="auto" w:fill="auto"/>
          </w:tcPr>
          <w:p w14:paraId="1CB98830" w14:textId="77777777" w:rsidR="00E4703D" w:rsidRDefault="00E4703D" w:rsidP="00902F41">
            <w:pPr>
              <w:numPr>
                <w:ilvl w:val="0"/>
                <w:numId w:val="92"/>
              </w:numPr>
              <w:spacing w:after="0" w:line="240" w:lineRule="auto"/>
              <w:rPr>
                <w:rFonts w:ascii="Arial" w:eastAsia="Times New Roman" w:hAnsi="Arial" w:cs="Arial"/>
                <w:sz w:val="24"/>
                <w:szCs w:val="24"/>
              </w:rPr>
            </w:pPr>
            <w:r w:rsidRPr="007A1CB0">
              <w:rPr>
                <w:rFonts w:ascii="Arial" w:eastAsia="Times New Roman" w:hAnsi="Arial" w:cs="Arial"/>
                <w:sz w:val="24"/>
                <w:szCs w:val="24"/>
              </w:rPr>
              <w:t>FICA/MED, Insurance (Health, Dental, Life), HRA, PERS Employer, Workers’ Comp.</w:t>
            </w:r>
          </w:p>
          <w:p w14:paraId="14AA6A37" w14:textId="43250F45" w:rsidR="00E4703D" w:rsidRPr="007A1CB0" w:rsidRDefault="00E4703D" w:rsidP="00B377E4">
            <w:pPr>
              <w:spacing w:after="0" w:line="240" w:lineRule="auto"/>
              <w:ind w:left="666"/>
              <w:rPr>
                <w:rFonts w:ascii="Arial" w:eastAsia="Times New Roman" w:hAnsi="Arial" w:cs="Arial"/>
                <w:sz w:val="24"/>
                <w:szCs w:val="24"/>
              </w:rPr>
            </w:pPr>
          </w:p>
        </w:tc>
      </w:tr>
      <w:tr w:rsidR="00E4703D" w:rsidRPr="007A1CB0" w14:paraId="54BD320E" w14:textId="77777777" w:rsidTr="00902F41">
        <w:tc>
          <w:tcPr>
            <w:tcW w:w="4608" w:type="dxa"/>
            <w:shd w:val="clear" w:color="auto" w:fill="auto"/>
          </w:tcPr>
          <w:p w14:paraId="2C756DDA" w14:textId="77777777" w:rsidR="00E4703D" w:rsidRPr="007A1CB0" w:rsidRDefault="00E4703D" w:rsidP="00902F41">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PERS on Behalf</w:t>
            </w:r>
          </w:p>
        </w:tc>
        <w:tc>
          <w:tcPr>
            <w:tcW w:w="1980" w:type="dxa"/>
            <w:gridSpan w:val="2"/>
            <w:shd w:val="clear" w:color="auto" w:fill="auto"/>
          </w:tcPr>
          <w:p w14:paraId="30040B74" w14:textId="77777777"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6231</w:t>
            </w:r>
          </w:p>
        </w:tc>
        <w:tc>
          <w:tcPr>
            <w:tcW w:w="2700" w:type="dxa"/>
            <w:shd w:val="clear" w:color="auto" w:fill="auto"/>
          </w:tcPr>
          <w:p w14:paraId="26383104" w14:textId="069B1334"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B377E4">
              <w:rPr>
                <w:rFonts w:ascii="Arial" w:eastAsia="Times New Roman" w:hAnsi="Arial" w:cs="Arial"/>
                <w:b/>
                <w:sz w:val="24"/>
                <w:szCs w:val="24"/>
              </w:rPr>
              <w:t>1</w:t>
            </w:r>
            <w:r w:rsidR="004E7CB8">
              <w:rPr>
                <w:rFonts w:ascii="Arial" w:eastAsia="Times New Roman" w:hAnsi="Arial" w:cs="Arial"/>
                <w:b/>
                <w:sz w:val="24"/>
                <w:szCs w:val="24"/>
              </w:rPr>
              <w:t>4</w:t>
            </w:r>
            <w:r w:rsidRPr="007A1CB0">
              <w:rPr>
                <w:rFonts w:ascii="Arial" w:eastAsia="Times New Roman" w:hAnsi="Arial" w:cs="Arial"/>
                <w:b/>
                <w:sz w:val="24"/>
                <w:szCs w:val="24"/>
              </w:rPr>
              <w:t>,</w:t>
            </w:r>
            <w:r w:rsidR="004E7CB8">
              <w:rPr>
                <w:rFonts w:ascii="Arial" w:eastAsia="Times New Roman" w:hAnsi="Arial" w:cs="Arial"/>
                <w:b/>
                <w:sz w:val="24"/>
                <w:szCs w:val="24"/>
              </w:rPr>
              <w:t>100</w:t>
            </w:r>
            <w:r w:rsidRPr="007A1CB0">
              <w:rPr>
                <w:rFonts w:ascii="Arial" w:eastAsia="Times New Roman" w:hAnsi="Arial" w:cs="Arial"/>
                <w:b/>
                <w:sz w:val="24"/>
                <w:szCs w:val="24"/>
              </w:rPr>
              <w:t xml:space="preserve">  </w:t>
            </w:r>
          </w:p>
        </w:tc>
      </w:tr>
      <w:tr w:rsidR="00E4703D" w:rsidRPr="007A1CB0" w14:paraId="67478E9D" w14:textId="77777777" w:rsidTr="00902F41">
        <w:tc>
          <w:tcPr>
            <w:tcW w:w="9288" w:type="dxa"/>
            <w:gridSpan w:val="4"/>
            <w:shd w:val="clear" w:color="auto" w:fill="auto"/>
          </w:tcPr>
          <w:p w14:paraId="2D95CF89" w14:textId="34DF101C" w:rsidR="00E4703D" w:rsidRPr="007A1CB0" w:rsidRDefault="002B4136" w:rsidP="000959EF">
            <w:pPr>
              <w:numPr>
                <w:ilvl w:val="0"/>
                <w:numId w:val="92"/>
              </w:numPr>
              <w:spacing w:after="0" w:line="240" w:lineRule="auto"/>
              <w:rPr>
                <w:rFonts w:ascii="Arial" w:eastAsia="Times New Roman" w:hAnsi="Arial" w:cs="Arial"/>
                <w:sz w:val="24"/>
                <w:szCs w:val="24"/>
              </w:rPr>
            </w:pPr>
            <w:r>
              <w:rPr>
                <w:rFonts w:ascii="Arial" w:eastAsia="Times New Roman" w:hAnsi="Arial" w:cs="Arial"/>
                <w:sz w:val="24"/>
                <w:szCs w:val="24"/>
              </w:rPr>
              <w:t>6.33%</w:t>
            </w:r>
            <w:r w:rsidR="00E4703D" w:rsidRPr="00D22634">
              <w:rPr>
                <w:rFonts w:ascii="Arial" w:eastAsia="Times New Roman" w:hAnsi="Arial" w:cs="Arial"/>
                <w:sz w:val="24"/>
                <w:szCs w:val="24"/>
              </w:rPr>
              <w:t xml:space="preserve"> for all employees</w:t>
            </w:r>
            <w:r w:rsidR="00E4703D">
              <w:rPr>
                <w:rFonts w:ascii="Arial" w:eastAsia="Times New Roman" w:hAnsi="Arial" w:cs="Arial"/>
                <w:sz w:val="24"/>
                <w:szCs w:val="24"/>
              </w:rPr>
              <w:t xml:space="preserve"> provided by the State.</w:t>
            </w:r>
          </w:p>
        </w:tc>
      </w:tr>
      <w:tr w:rsidR="00E4703D" w:rsidRPr="007A1CB0" w14:paraId="2DCC188A" w14:textId="77777777" w:rsidTr="00902F41">
        <w:tc>
          <w:tcPr>
            <w:tcW w:w="4608" w:type="dxa"/>
            <w:shd w:val="clear" w:color="auto" w:fill="auto"/>
          </w:tcPr>
          <w:p w14:paraId="3F3700B1" w14:textId="77777777" w:rsidR="00E4703D" w:rsidRPr="007A1CB0" w:rsidRDefault="00E4703D" w:rsidP="00902F41">
            <w:pPr>
              <w:spacing w:after="0" w:line="240" w:lineRule="auto"/>
              <w:ind w:hanging="90"/>
              <w:rPr>
                <w:rFonts w:ascii="Arial" w:eastAsia="Times New Roman" w:hAnsi="Arial" w:cs="Arial"/>
                <w:b/>
                <w:sz w:val="24"/>
                <w:szCs w:val="24"/>
              </w:rPr>
            </w:pPr>
            <w:r>
              <w:rPr>
                <w:rFonts w:ascii="Arial" w:eastAsia="Times New Roman" w:hAnsi="Arial" w:cs="Arial"/>
                <w:b/>
                <w:sz w:val="24"/>
                <w:szCs w:val="24"/>
              </w:rPr>
              <w:t>Unemployment Compensation</w:t>
            </w:r>
          </w:p>
        </w:tc>
        <w:tc>
          <w:tcPr>
            <w:tcW w:w="1980" w:type="dxa"/>
            <w:gridSpan w:val="2"/>
            <w:shd w:val="clear" w:color="auto" w:fill="auto"/>
          </w:tcPr>
          <w:p w14:paraId="3C22501B" w14:textId="77777777" w:rsidR="00E4703D" w:rsidRPr="007A1CB0" w:rsidRDefault="00E4703D" w:rsidP="00902F41">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6240</w:t>
            </w:r>
          </w:p>
        </w:tc>
        <w:tc>
          <w:tcPr>
            <w:tcW w:w="2700" w:type="dxa"/>
            <w:shd w:val="clear" w:color="auto" w:fill="auto"/>
          </w:tcPr>
          <w:p w14:paraId="0B67F26E" w14:textId="619A2AB2" w:rsidR="00E4703D" w:rsidRPr="007A1CB0" w:rsidRDefault="00E4703D" w:rsidP="00902F41">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$0</w:t>
            </w:r>
          </w:p>
        </w:tc>
      </w:tr>
      <w:tr w:rsidR="00E4703D" w:rsidRPr="007A1CB0" w14:paraId="3EC5785B" w14:textId="77777777" w:rsidTr="00902F41">
        <w:tc>
          <w:tcPr>
            <w:tcW w:w="9288" w:type="dxa"/>
            <w:gridSpan w:val="4"/>
            <w:shd w:val="clear" w:color="auto" w:fill="auto"/>
          </w:tcPr>
          <w:p w14:paraId="791F3F1F" w14:textId="76CA41AC" w:rsidR="00E4703D" w:rsidRPr="007A1CB0" w:rsidRDefault="00E4703D" w:rsidP="00BA3F47">
            <w:pPr>
              <w:numPr>
                <w:ilvl w:val="0"/>
                <w:numId w:val="92"/>
              </w:numPr>
              <w:spacing w:after="0" w:line="240" w:lineRule="auto"/>
              <w:rPr>
                <w:rFonts w:ascii="Arial" w:eastAsia="Times New Roman" w:hAnsi="Arial" w:cs="Arial"/>
                <w:sz w:val="24"/>
                <w:szCs w:val="24"/>
              </w:rPr>
            </w:pPr>
            <w:r>
              <w:rPr>
                <w:rFonts w:ascii="Arial" w:eastAsia="Times New Roman" w:hAnsi="Arial" w:cs="Arial"/>
                <w:sz w:val="24"/>
                <w:szCs w:val="24"/>
              </w:rPr>
              <w:t>Unemployment compensation for prior employees.</w:t>
            </w:r>
          </w:p>
        </w:tc>
      </w:tr>
      <w:tr w:rsidR="00E4703D" w:rsidRPr="007A1CB0" w14:paraId="3ACBB897" w14:textId="77777777" w:rsidTr="00902F41">
        <w:tc>
          <w:tcPr>
            <w:tcW w:w="4608" w:type="dxa"/>
            <w:shd w:val="clear" w:color="auto" w:fill="auto"/>
          </w:tcPr>
          <w:p w14:paraId="38A70AB5" w14:textId="77777777" w:rsidR="00E4703D" w:rsidRPr="007A1CB0" w:rsidRDefault="00E4703D" w:rsidP="00902F41">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 xml:space="preserve">Employee Screening </w:t>
            </w:r>
          </w:p>
        </w:tc>
        <w:tc>
          <w:tcPr>
            <w:tcW w:w="1980" w:type="dxa"/>
            <w:gridSpan w:val="2"/>
            <w:shd w:val="clear" w:color="auto" w:fill="auto"/>
          </w:tcPr>
          <w:p w14:paraId="7B529ED0" w14:textId="77777777"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6250</w:t>
            </w:r>
          </w:p>
        </w:tc>
        <w:tc>
          <w:tcPr>
            <w:tcW w:w="2700" w:type="dxa"/>
            <w:shd w:val="clear" w:color="auto" w:fill="auto"/>
          </w:tcPr>
          <w:p w14:paraId="2BA38255" w14:textId="0E56F518" w:rsidR="00E4703D" w:rsidRPr="007A1CB0" w:rsidRDefault="00E4703D" w:rsidP="00902F41">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B377E4">
              <w:rPr>
                <w:rFonts w:ascii="Arial" w:eastAsia="Times New Roman" w:hAnsi="Arial" w:cs="Arial"/>
                <w:b/>
                <w:sz w:val="24"/>
                <w:szCs w:val="24"/>
              </w:rPr>
              <w:t>60</w:t>
            </w:r>
            <w:r>
              <w:rPr>
                <w:rFonts w:ascii="Arial" w:eastAsia="Times New Roman" w:hAnsi="Arial" w:cs="Arial"/>
                <w:b/>
                <w:sz w:val="24"/>
                <w:szCs w:val="24"/>
              </w:rPr>
              <w:t>0</w:t>
            </w:r>
          </w:p>
        </w:tc>
      </w:tr>
      <w:tr w:rsidR="00E4703D" w:rsidRPr="007A1CB0" w14:paraId="15AA148D" w14:textId="77777777" w:rsidTr="00902F41">
        <w:tc>
          <w:tcPr>
            <w:tcW w:w="9288" w:type="dxa"/>
            <w:gridSpan w:val="4"/>
            <w:shd w:val="clear" w:color="auto" w:fill="auto"/>
          </w:tcPr>
          <w:p w14:paraId="52F55C3C" w14:textId="77777777" w:rsidR="00B377E4" w:rsidRDefault="00B377E4" w:rsidP="00B377E4">
            <w:pPr>
              <w:numPr>
                <w:ilvl w:val="0"/>
                <w:numId w:val="88"/>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Drug testing</w:t>
            </w:r>
            <w:r>
              <w:rPr>
                <w:rFonts w:ascii="Arial" w:eastAsia="Times New Roman" w:hAnsi="Arial" w:cs="Arial"/>
                <w:sz w:val="24"/>
                <w:szCs w:val="24"/>
              </w:rPr>
              <w:t xml:space="preserve"> $150 each</w:t>
            </w:r>
          </w:p>
          <w:p w14:paraId="34755E29" w14:textId="77777777" w:rsidR="00E4703D" w:rsidRPr="007A1CB0" w:rsidRDefault="00E4703D" w:rsidP="00902F41">
            <w:pPr>
              <w:spacing w:after="0" w:line="240" w:lineRule="auto"/>
              <w:ind w:left="666"/>
              <w:contextualSpacing/>
              <w:rPr>
                <w:rFonts w:ascii="Arial" w:eastAsia="Times New Roman" w:hAnsi="Arial" w:cs="Arial"/>
                <w:sz w:val="24"/>
                <w:szCs w:val="24"/>
              </w:rPr>
            </w:pPr>
          </w:p>
        </w:tc>
      </w:tr>
    </w:tbl>
    <w:p w14:paraId="34D76F29" w14:textId="77777777" w:rsidR="00B377E4" w:rsidRDefault="00B377E4" w:rsidP="00E4703D">
      <w:pPr>
        <w:rPr>
          <w:b/>
          <w:sz w:val="24"/>
        </w:rPr>
      </w:pPr>
    </w:p>
    <w:p w14:paraId="47C1EE50" w14:textId="2734EF92" w:rsidR="00E4703D" w:rsidRPr="004511C7" w:rsidRDefault="00E4703D" w:rsidP="00E4703D">
      <w:pPr>
        <w:rPr>
          <w:b/>
          <w:sz w:val="24"/>
        </w:rPr>
      </w:pPr>
      <w:r w:rsidRPr="004511C7">
        <w:rPr>
          <w:b/>
          <w:sz w:val="24"/>
        </w:rPr>
        <w:lastRenderedPageBreak/>
        <w:t>2200 XXXX 30 81 0000 0</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90"/>
        <w:gridCol w:w="1890"/>
        <w:gridCol w:w="180"/>
        <w:gridCol w:w="2520"/>
      </w:tblGrid>
      <w:tr w:rsidR="00B377E4" w:rsidRPr="007A1CB0" w14:paraId="687E5860" w14:textId="77777777" w:rsidTr="002761DB">
        <w:tc>
          <w:tcPr>
            <w:tcW w:w="4608" w:type="dxa"/>
            <w:tcBorders>
              <w:top w:val="single" w:sz="4" w:space="0" w:color="auto"/>
              <w:left w:val="single" w:sz="4" w:space="0" w:color="auto"/>
              <w:bottom w:val="single" w:sz="4" w:space="0" w:color="auto"/>
              <w:right w:val="single" w:sz="4" w:space="0" w:color="auto"/>
            </w:tcBorders>
            <w:shd w:val="clear" w:color="auto" w:fill="auto"/>
          </w:tcPr>
          <w:p w14:paraId="2442AB38" w14:textId="77777777" w:rsidR="00B377E4" w:rsidRPr="007A1CB0" w:rsidRDefault="00B377E4" w:rsidP="00271857">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 xml:space="preserve">Contractual / Professional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2CAF4C53" w14:textId="77777777" w:rsidR="00B377E4" w:rsidRPr="007A1CB0" w:rsidRDefault="00B377E4" w:rsidP="00271857">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7060</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14:paraId="5C0FE2D8" w14:textId="184346DE" w:rsidR="00B377E4" w:rsidRPr="007A1CB0" w:rsidRDefault="00B377E4" w:rsidP="00271857">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  $</w:t>
            </w:r>
            <w:r w:rsidR="00E21201">
              <w:rPr>
                <w:rFonts w:ascii="Arial" w:eastAsia="Times New Roman" w:hAnsi="Arial" w:cs="Arial"/>
                <w:b/>
                <w:sz w:val="24"/>
                <w:szCs w:val="24"/>
              </w:rPr>
              <w:t>5</w:t>
            </w:r>
            <w:r>
              <w:rPr>
                <w:rFonts w:ascii="Arial" w:eastAsia="Times New Roman" w:hAnsi="Arial" w:cs="Arial"/>
                <w:b/>
                <w:sz w:val="24"/>
                <w:szCs w:val="24"/>
              </w:rPr>
              <w:t>,0</w:t>
            </w:r>
            <w:r w:rsidRPr="007A1CB0">
              <w:rPr>
                <w:rFonts w:ascii="Arial" w:eastAsia="Times New Roman" w:hAnsi="Arial" w:cs="Arial"/>
                <w:b/>
                <w:sz w:val="24"/>
                <w:szCs w:val="24"/>
              </w:rPr>
              <w:t>00</w:t>
            </w:r>
          </w:p>
        </w:tc>
      </w:tr>
      <w:tr w:rsidR="00B377E4" w:rsidRPr="007A1CB0" w14:paraId="7C00010B" w14:textId="77777777" w:rsidTr="002761DB">
        <w:tc>
          <w:tcPr>
            <w:tcW w:w="9288" w:type="dxa"/>
            <w:gridSpan w:val="5"/>
            <w:shd w:val="clear" w:color="auto" w:fill="auto"/>
          </w:tcPr>
          <w:p w14:paraId="76E447B3" w14:textId="1DB6C333" w:rsidR="00A95ED8" w:rsidRDefault="00A95ED8" w:rsidP="00271857">
            <w:pPr>
              <w:numPr>
                <w:ilvl w:val="0"/>
                <w:numId w:val="92"/>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Rate Study for Incinerator – will seek grant funding. </w:t>
            </w:r>
          </w:p>
          <w:p w14:paraId="521147E5" w14:textId="47D0376F" w:rsidR="00B377E4" w:rsidRPr="007A1CB0" w:rsidRDefault="00B377E4" w:rsidP="00B377E4">
            <w:pPr>
              <w:spacing w:after="0" w:line="240" w:lineRule="auto"/>
              <w:ind w:left="666"/>
              <w:contextualSpacing/>
              <w:rPr>
                <w:rFonts w:ascii="Arial" w:eastAsia="Times New Roman" w:hAnsi="Arial" w:cs="Arial"/>
                <w:sz w:val="24"/>
                <w:szCs w:val="24"/>
              </w:rPr>
            </w:pPr>
          </w:p>
        </w:tc>
      </w:tr>
      <w:tr w:rsidR="00BA3F47" w:rsidRPr="007A1CB0" w14:paraId="4218B340" w14:textId="77777777" w:rsidTr="002761DB">
        <w:tc>
          <w:tcPr>
            <w:tcW w:w="4608" w:type="dxa"/>
            <w:tcBorders>
              <w:top w:val="single" w:sz="4" w:space="0" w:color="auto"/>
              <w:left w:val="single" w:sz="4" w:space="0" w:color="auto"/>
              <w:bottom w:val="single" w:sz="4" w:space="0" w:color="auto"/>
              <w:right w:val="single" w:sz="4" w:space="0" w:color="auto"/>
            </w:tcBorders>
            <w:shd w:val="clear" w:color="auto" w:fill="auto"/>
          </w:tcPr>
          <w:p w14:paraId="770BE9A3" w14:textId="77777777" w:rsidR="00BA3F47" w:rsidRPr="00BA3F47" w:rsidRDefault="00BA3F47" w:rsidP="007B7B95">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Insurance</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1F0F066E" w14:textId="77777777" w:rsidR="00BA3F47" w:rsidRPr="007A1CB0" w:rsidRDefault="00BA3F47" w:rsidP="007B7B95">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7110</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14:paraId="1E767950" w14:textId="231498CB" w:rsidR="00BA3F47" w:rsidRPr="007A1CB0" w:rsidRDefault="00BA3F47" w:rsidP="007B7B95">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 $</w:t>
            </w:r>
            <w:r>
              <w:rPr>
                <w:rFonts w:ascii="Arial" w:eastAsia="Times New Roman" w:hAnsi="Arial" w:cs="Arial"/>
                <w:b/>
                <w:sz w:val="24"/>
                <w:szCs w:val="24"/>
              </w:rPr>
              <w:t>1</w:t>
            </w:r>
            <w:r w:rsidR="00B377E4">
              <w:rPr>
                <w:rFonts w:ascii="Arial" w:eastAsia="Times New Roman" w:hAnsi="Arial" w:cs="Arial"/>
                <w:b/>
                <w:sz w:val="24"/>
                <w:szCs w:val="24"/>
              </w:rPr>
              <w:t>2,0</w:t>
            </w:r>
            <w:r>
              <w:rPr>
                <w:rFonts w:ascii="Arial" w:eastAsia="Times New Roman" w:hAnsi="Arial" w:cs="Arial"/>
                <w:b/>
                <w:sz w:val="24"/>
                <w:szCs w:val="24"/>
              </w:rPr>
              <w:t>00</w:t>
            </w:r>
          </w:p>
        </w:tc>
      </w:tr>
      <w:tr w:rsidR="00BA3F47" w:rsidRPr="007A1CB0" w14:paraId="26479C67" w14:textId="77777777" w:rsidTr="002761DB">
        <w:tc>
          <w:tcPr>
            <w:tcW w:w="9288" w:type="dxa"/>
            <w:gridSpan w:val="5"/>
            <w:shd w:val="clear" w:color="auto" w:fill="auto"/>
          </w:tcPr>
          <w:p w14:paraId="48A17923" w14:textId="77777777" w:rsidR="00BA3F47" w:rsidRPr="007A1CB0" w:rsidRDefault="00BA3F47" w:rsidP="007B7B95">
            <w:pPr>
              <w:numPr>
                <w:ilvl w:val="0"/>
                <w:numId w:val="85"/>
              </w:numPr>
              <w:spacing w:after="0" w:line="240" w:lineRule="auto"/>
              <w:rPr>
                <w:rFonts w:ascii="Arial" w:eastAsia="Times New Roman" w:hAnsi="Arial" w:cs="Arial"/>
                <w:sz w:val="24"/>
                <w:szCs w:val="24"/>
              </w:rPr>
            </w:pPr>
            <w:r>
              <w:rPr>
                <w:rFonts w:ascii="Arial" w:eastAsia="Times New Roman" w:hAnsi="Arial" w:cs="Arial"/>
                <w:sz w:val="24"/>
                <w:szCs w:val="24"/>
              </w:rPr>
              <w:t>Based on premium quoted</w:t>
            </w:r>
            <w:r w:rsidRPr="007A1CB0">
              <w:rPr>
                <w:rFonts w:ascii="Arial" w:eastAsia="Times New Roman" w:hAnsi="Arial" w:cs="Arial"/>
                <w:sz w:val="24"/>
                <w:szCs w:val="24"/>
              </w:rPr>
              <w:t>.</w:t>
            </w:r>
          </w:p>
          <w:p w14:paraId="75B11A37" w14:textId="77777777" w:rsidR="00BA3F47" w:rsidRPr="007A1CB0" w:rsidRDefault="00BA3F47" w:rsidP="007B7B95">
            <w:pPr>
              <w:spacing w:after="0" w:line="240" w:lineRule="auto"/>
              <w:rPr>
                <w:rFonts w:ascii="Arial" w:eastAsia="Times New Roman" w:hAnsi="Arial" w:cs="Arial"/>
                <w:sz w:val="24"/>
                <w:szCs w:val="24"/>
              </w:rPr>
            </w:pPr>
          </w:p>
        </w:tc>
      </w:tr>
      <w:tr w:rsidR="00E4703D" w:rsidRPr="007A1CB0" w14:paraId="11EE3DFB" w14:textId="77777777" w:rsidTr="002761DB">
        <w:tc>
          <w:tcPr>
            <w:tcW w:w="4608" w:type="dxa"/>
            <w:shd w:val="clear" w:color="auto" w:fill="auto"/>
          </w:tcPr>
          <w:p w14:paraId="75E05554" w14:textId="77777777" w:rsidR="00E4703D" w:rsidRPr="007A1CB0" w:rsidRDefault="00E4703D" w:rsidP="00902F41">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Advertising</w:t>
            </w:r>
          </w:p>
        </w:tc>
        <w:tc>
          <w:tcPr>
            <w:tcW w:w="1980" w:type="dxa"/>
            <w:gridSpan w:val="2"/>
            <w:shd w:val="clear" w:color="auto" w:fill="auto"/>
          </w:tcPr>
          <w:p w14:paraId="3A366D01" w14:textId="77777777"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7130</w:t>
            </w:r>
          </w:p>
        </w:tc>
        <w:tc>
          <w:tcPr>
            <w:tcW w:w="2700" w:type="dxa"/>
            <w:gridSpan w:val="2"/>
            <w:shd w:val="clear" w:color="auto" w:fill="auto"/>
          </w:tcPr>
          <w:p w14:paraId="55009202" w14:textId="2DEB28DA" w:rsidR="00E4703D" w:rsidRPr="007A1CB0" w:rsidRDefault="00E4703D" w:rsidP="00902F41">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 xml:space="preserve">   $</w:t>
            </w:r>
            <w:r w:rsidR="006D418F">
              <w:rPr>
                <w:rFonts w:ascii="Arial" w:eastAsia="Times New Roman" w:hAnsi="Arial" w:cs="Arial"/>
                <w:b/>
                <w:sz w:val="24"/>
                <w:szCs w:val="24"/>
              </w:rPr>
              <w:t>4</w:t>
            </w:r>
            <w:r w:rsidRPr="007A1CB0">
              <w:rPr>
                <w:rFonts w:ascii="Arial" w:eastAsia="Times New Roman" w:hAnsi="Arial" w:cs="Arial"/>
                <w:b/>
                <w:sz w:val="24"/>
                <w:szCs w:val="24"/>
              </w:rPr>
              <w:t>00</w:t>
            </w:r>
          </w:p>
        </w:tc>
      </w:tr>
      <w:tr w:rsidR="00E4703D" w:rsidRPr="007A1CB0" w14:paraId="2E6AE334" w14:textId="77777777" w:rsidTr="002761DB">
        <w:tc>
          <w:tcPr>
            <w:tcW w:w="9288" w:type="dxa"/>
            <w:gridSpan w:val="5"/>
            <w:shd w:val="clear" w:color="auto" w:fill="auto"/>
          </w:tcPr>
          <w:p w14:paraId="7BCC8532" w14:textId="77777777" w:rsidR="00E4703D" w:rsidRPr="007A1CB0" w:rsidRDefault="00E4703D" w:rsidP="00902F41">
            <w:pPr>
              <w:numPr>
                <w:ilvl w:val="0"/>
                <w:numId w:val="92"/>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Hours of operations and landfill changes and fees – pamphlets for residents.</w:t>
            </w:r>
          </w:p>
          <w:p w14:paraId="701EC626" w14:textId="77777777" w:rsidR="00E4703D" w:rsidRPr="007A1CB0" w:rsidRDefault="00E4703D" w:rsidP="00902F41">
            <w:pPr>
              <w:numPr>
                <w:ilvl w:val="0"/>
                <w:numId w:val="92"/>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Signage.</w:t>
            </w:r>
          </w:p>
          <w:p w14:paraId="67A48ABA" w14:textId="77777777" w:rsidR="00E4703D" w:rsidRPr="007A1CB0" w:rsidRDefault="00E4703D" w:rsidP="00902F41">
            <w:pPr>
              <w:spacing w:after="0" w:line="240" w:lineRule="auto"/>
              <w:ind w:hanging="90"/>
              <w:rPr>
                <w:rFonts w:ascii="Arial" w:eastAsia="Times New Roman" w:hAnsi="Arial" w:cs="Arial"/>
                <w:sz w:val="24"/>
                <w:szCs w:val="24"/>
              </w:rPr>
            </w:pPr>
          </w:p>
        </w:tc>
      </w:tr>
      <w:tr w:rsidR="00E4703D" w:rsidRPr="007A1CB0" w14:paraId="2ED02CCC" w14:textId="77777777" w:rsidTr="002761DB">
        <w:tc>
          <w:tcPr>
            <w:tcW w:w="4608" w:type="dxa"/>
            <w:shd w:val="clear" w:color="auto" w:fill="auto"/>
          </w:tcPr>
          <w:p w14:paraId="559B0F5E" w14:textId="77777777" w:rsidR="00E4703D" w:rsidRPr="007A1CB0" w:rsidRDefault="00E4703D" w:rsidP="00902F41">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Travel</w:t>
            </w:r>
          </w:p>
        </w:tc>
        <w:tc>
          <w:tcPr>
            <w:tcW w:w="1980" w:type="dxa"/>
            <w:gridSpan w:val="2"/>
            <w:shd w:val="clear" w:color="auto" w:fill="auto"/>
          </w:tcPr>
          <w:p w14:paraId="38A95BF2" w14:textId="77777777" w:rsidR="00E4703D" w:rsidRPr="007A1CB0" w:rsidRDefault="00E4703D" w:rsidP="00902F41">
            <w:pPr>
              <w:spacing w:after="0" w:line="240" w:lineRule="auto"/>
              <w:ind w:hanging="90"/>
              <w:jc w:val="right"/>
              <w:rPr>
                <w:rFonts w:ascii="Arial" w:eastAsia="Times New Roman" w:hAnsi="Arial" w:cs="Arial"/>
                <w:sz w:val="24"/>
                <w:szCs w:val="24"/>
              </w:rPr>
            </w:pPr>
            <w:r w:rsidRPr="007A1CB0">
              <w:rPr>
                <w:rFonts w:ascii="Arial" w:eastAsia="Times New Roman" w:hAnsi="Arial" w:cs="Arial"/>
                <w:b/>
                <w:sz w:val="24"/>
                <w:szCs w:val="24"/>
              </w:rPr>
              <w:t>7150</w:t>
            </w:r>
          </w:p>
        </w:tc>
        <w:tc>
          <w:tcPr>
            <w:tcW w:w="2700" w:type="dxa"/>
            <w:gridSpan w:val="2"/>
            <w:shd w:val="clear" w:color="auto" w:fill="auto"/>
          </w:tcPr>
          <w:p w14:paraId="543921BD" w14:textId="0D0FF9E6"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   $</w:t>
            </w:r>
            <w:r w:rsidR="0005520D">
              <w:rPr>
                <w:rFonts w:ascii="Arial" w:eastAsia="Times New Roman" w:hAnsi="Arial" w:cs="Arial"/>
                <w:b/>
                <w:sz w:val="24"/>
                <w:szCs w:val="24"/>
              </w:rPr>
              <w:t>4,000</w:t>
            </w:r>
          </w:p>
        </w:tc>
      </w:tr>
      <w:tr w:rsidR="00E4703D" w:rsidRPr="007A1CB0" w14:paraId="0907FBC6" w14:textId="77777777" w:rsidTr="002761DB">
        <w:tc>
          <w:tcPr>
            <w:tcW w:w="9288" w:type="dxa"/>
            <w:gridSpan w:val="5"/>
            <w:shd w:val="clear" w:color="auto" w:fill="auto"/>
          </w:tcPr>
          <w:p w14:paraId="3C9258AF" w14:textId="249CCB58" w:rsidR="00E4703D" w:rsidRPr="007A1CB0" w:rsidRDefault="005F095F" w:rsidP="00902F41">
            <w:pPr>
              <w:numPr>
                <w:ilvl w:val="0"/>
                <w:numId w:val="92"/>
              </w:numPr>
              <w:spacing w:after="0" w:line="240" w:lineRule="auto"/>
              <w:contextualSpacing/>
              <w:rPr>
                <w:rFonts w:ascii="Arial" w:eastAsia="Times New Roman" w:hAnsi="Arial" w:cs="Arial"/>
                <w:sz w:val="24"/>
                <w:szCs w:val="24"/>
              </w:rPr>
            </w:pPr>
            <w:r>
              <w:rPr>
                <w:rFonts w:ascii="Arial" w:eastAsia="Times New Roman" w:hAnsi="Arial" w:cs="Arial"/>
                <w:sz w:val="24"/>
                <w:szCs w:val="24"/>
              </w:rPr>
              <w:t>To be determined</w:t>
            </w:r>
          </w:p>
          <w:p w14:paraId="556118F9" w14:textId="77777777" w:rsidR="00E4703D" w:rsidRPr="007A1CB0" w:rsidRDefault="00E4703D" w:rsidP="00902F41">
            <w:pPr>
              <w:spacing w:after="0" w:line="240" w:lineRule="auto"/>
              <w:rPr>
                <w:rFonts w:ascii="Arial" w:eastAsia="Times New Roman" w:hAnsi="Arial" w:cs="Arial"/>
                <w:sz w:val="24"/>
                <w:szCs w:val="24"/>
              </w:rPr>
            </w:pPr>
          </w:p>
        </w:tc>
      </w:tr>
      <w:tr w:rsidR="00E4703D" w:rsidRPr="007A1CB0" w14:paraId="08EEAC35" w14:textId="77777777" w:rsidTr="002761DB">
        <w:tc>
          <w:tcPr>
            <w:tcW w:w="4608" w:type="dxa"/>
            <w:shd w:val="clear" w:color="auto" w:fill="auto"/>
          </w:tcPr>
          <w:p w14:paraId="1252A350" w14:textId="77777777" w:rsidR="00E4703D" w:rsidRPr="007A1CB0" w:rsidRDefault="00E4703D" w:rsidP="00902F41">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 xml:space="preserve">Training   </w:t>
            </w:r>
          </w:p>
        </w:tc>
        <w:tc>
          <w:tcPr>
            <w:tcW w:w="1980" w:type="dxa"/>
            <w:gridSpan w:val="2"/>
            <w:shd w:val="clear" w:color="auto" w:fill="auto"/>
          </w:tcPr>
          <w:p w14:paraId="074FF960" w14:textId="77777777"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7155</w:t>
            </w:r>
          </w:p>
        </w:tc>
        <w:tc>
          <w:tcPr>
            <w:tcW w:w="2700" w:type="dxa"/>
            <w:gridSpan w:val="2"/>
            <w:shd w:val="clear" w:color="auto" w:fill="auto"/>
          </w:tcPr>
          <w:p w14:paraId="221E8C07" w14:textId="634A772C"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   $</w:t>
            </w:r>
            <w:r w:rsidR="00B377E4">
              <w:rPr>
                <w:rFonts w:ascii="Arial" w:eastAsia="Times New Roman" w:hAnsi="Arial" w:cs="Arial"/>
                <w:b/>
                <w:sz w:val="24"/>
                <w:szCs w:val="24"/>
              </w:rPr>
              <w:t>3,00</w:t>
            </w:r>
            <w:r w:rsidR="00833842">
              <w:rPr>
                <w:rFonts w:ascii="Arial" w:eastAsia="Times New Roman" w:hAnsi="Arial" w:cs="Arial"/>
                <w:b/>
                <w:sz w:val="24"/>
                <w:szCs w:val="24"/>
              </w:rPr>
              <w:t>0</w:t>
            </w:r>
          </w:p>
        </w:tc>
      </w:tr>
      <w:tr w:rsidR="00E4703D" w:rsidRPr="007A1CB0" w14:paraId="7EBD697B" w14:textId="77777777" w:rsidTr="002761DB">
        <w:tc>
          <w:tcPr>
            <w:tcW w:w="9288" w:type="dxa"/>
            <w:gridSpan w:val="5"/>
            <w:shd w:val="clear" w:color="auto" w:fill="auto"/>
          </w:tcPr>
          <w:p w14:paraId="0E811630" w14:textId="65AA2A21" w:rsidR="00E4703D" w:rsidRDefault="00B377E4" w:rsidP="00902F41">
            <w:pPr>
              <w:numPr>
                <w:ilvl w:val="0"/>
                <w:numId w:val="93"/>
              </w:numPr>
              <w:spacing w:after="0" w:line="240" w:lineRule="auto"/>
              <w:contextualSpacing/>
              <w:rPr>
                <w:rFonts w:ascii="Arial" w:eastAsia="Times New Roman" w:hAnsi="Arial" w:cs="Arial"/>
                <w:sz w:val="24"/>
                <w:szCs w:val="24"/>
              </w:rPr>
            </w:pPr>
            <w:r>
              <w:rPr>
                <w:rFonts w:ascii="Arial" w:eastAsia="Times New Roman" w:hAnsi="Arial" w:cs="Arial"/>
                <w:sz w:val="24"/>
                <w:szCs w:val="24"/>
              </w:rPr>
              <w:t>To maintain services that can be provided (ex. refrigerant training CTE)</w:t>
            </w:r>
          </w:p>
          <w:p w14:paraId="093CDB80" w14:textId="77777777" w:rsidR="00E4703D" w:rsidRPr="007A1CB0" w:rsidRDefault="00E4703D" w:rsidP="00B377E4">
            <w:pPr>
              <w:spacing w:after="0" w:line="240" w:lineRule="auto"/>
              <w:ind w:left="630"/>
              <w:contextualSpacing/>
              <w:rPr>
                <w:rFonts w:ascii="Arial" w:eastAsia="Times New Roman" w:hAnsi="Arial" w:cs="Arial"/>
                <w:sz w:val="24"/>
                <w:szCs w:val="24"/>
              </w:rPr>
            </w:pPr>
          </w:p>
        </w:tc>
      </w:tr>
      <w:tr w:rsidR="002761DB" w:rsidRPr="007A1CB0" w14:paraId="07D6A119" w14:textId="77777777" w:rsidTr="002761DB">
        <w:tc>
          <w:tcPr>
            <w:tcW w:w="4698" w:type="dxa"/>
            <w:gridSpan w:val="2"/>
            <w:shd w:val="clear" w:color="auto" w:fill="auto"/>
          </w:tcPr>
          <w:p w14:paraId="1BF4D239" w14:textId="77777777" w:rsidR="002761DB" w:rsidRPr="007A1CB0" w:rsidRDefault="002761DB" w:rsidP="00CF1529">
            <w:pPr>
              <w:spacing w:after="0" w:line="240" w:lineRule="auto"/>
              <w:ind w:hanging="90"/>
              <w:rPr>
                <w:rFonts w:ascii="Arial" w:eastAsia="Times New Roman" w:hAnsi="Arial" w:cs="Arial"/>
                <w:b/>
                <w:sz w:val="24"/>
                <w:szCs w:val="24"/>
              </w:rPr>
            </w:pPr>
            <w:r>
              <w:rPr>
                <w:rFonts w:ascii="Arial" w:eastAsia="Times New Roman" w:hAnsi="Arial" w:cs="Arial"/>
                <w:b/>
                <w:sz w:val="24"/>
                <w:szCs w:val="24"/>
              </w:rPr>
              <w:t>Bad Debt Expense</w:t>
            </w:r>
          </w:p>
        </w:tc>
        <w:tc>
          <w:tcPr>
            <w:tcW w:w="2070" w:type="dxa"/>
            <w:gridSpan w:val="2"/>
            <w:shd w:val="clear" w:color="auto" w:fill="auto"/>
          </w:tcPr>
          <w:p w14:paraId="1A3195AC" w14:textId="77777777" w:rsidR="002761DB" w:rsidRPr="007A1CB0" w:rsidRDefault="002761DB" w:rsidP="00CF1529">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7197</w:t>
            </w:r>
          </w:p>
        </w:tc>
        <w:tc>
          <w:tcPr>
            <w:tcW w:w="2520" w:type="dxa"/>
            <w:shd w:val="clear" w:color="auto" w:fill="auto"/>
          </w:tcPr>
          <w:p w14:paraId="7B47AD77" w14:textId="5AC7F737" w:rsidR="002761DB" w:rsidRPr="007A1CB0" w:rsidRDefault="002761DB" w:rsidP="00CF1529">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$10,000</w:t>
            </w:r>
          </w:p>
        </w:tc>
      </w:tr>
      <w:tr w:rsidR="002761DB" w:rsidRPr="007A1CB0" w14:paraId="52590191" w14:textId="77777777" w:rsidTr="002761DB">
        <w:tc>
          <w:tcPr>
            <w:tcW w:w="9288" w:type="dxa"/>
            <w:gridSpan w:val="5"/>
            <w:shd w:val="clear" w:color="auto" w:fill="auto"/>
          </w:tcPr>
          <w:p w14:paraId="4FEF0117" w14:textId="0BE8EACC" w:rsidR="002761DB" w:rsidRDefault="002761DB" w:rsidP="00CF1529">
            <w:pPr>
              <w:numPr>
                <w:ilvl w:val="0"/>
                <w:numId w:val="85"/>
              </w:numPr>
              <w:spacing w:after="0" w:line="240" w:lineRule="auto"/>
              <w:rPr>
                <w:rFonts w:ascii="Arial" w:eastAsia="Times New Roman" w:hAnsi="Arial" w:cs="Arial"/>
                <w:sz w:val="24"/>
                <w:szCs w:val="24"/>
              </w:rPr>
            </w:pPr>
            <w:r>
              <w:rPr>
                <w:rFonts w:ascii="Arial" w:eastAsia="Times New Roman" w:hAnsi="Arial" w:cs="Arial"/>
                <w:sz w:val="24"/>
                <w:szCs w:val="24"/>
              </w:rPr>
              <w:t>Write off of uncollectible fees that were invoiced</w:t>
            </w:r>
          </w:p>
          <w:p w14:paraId="1F09B45C" w14:textId="77777777" w:rsidR="002761DB" w:rsidRPr="007A1CB0" w:rsidRDefault="002761DB" w:rsidP="00CF1529">
            <w:pPr>
              <w:spacing w:after="0" w:line="240" w:lineRule="auto"/>
              <w:ind w:left="666"/>
              <w:rPr>
                <w:rFonts w:ascii="Arial" w:eastAsia="Times New Roman" w:hAnsi="Arial" w:cs="Arial"/>
                <w:sz w:val="24"/>
                <w:szCs w:val="24"/>
              </w:rPr>
            </w:pPr>
          </w:p>
        </w:tc>
      </w:tr>
      <w:tr w:rsidR="00E4703D" w:rsidRPr="007A1CB0" w14:paraId="236AD3AF" w14:textId="77777777" w:rsidTr="002761DB">
        <w:tc>
          <w:tcPr>
            <w:tcW w:w="4608" w:type="dxa"/>
            <w:shd w:val="clear" w:color="auto" w:fill="auto"/>
          </w:tcPr>
          <w:p w14:paraId="4384856D" w14:textId="77777777" w:rsidR="00E4703D" w:rsidRPr="007A1CB0" w:rsidRDefault="00E4703D" w:rsidP="00902F41">
            <w:pPr>
              <w:tabs>
                <w:tab w:val="left" w:pos="3270"/>
              </w:tabs>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Permitting/Fees</w:t>
            </w:r>
          </w:p>
        </w:tc>
        <w:tc>
          <w:tcPr>
            <w:tcW w:w="1980" w:type="dxa"/>
            <w:gridSpan w:val="2"/>
            <w:shd w:val="clear" w:color="auto" w:fill="auto"/>
          </w:tcPr>
          <w:p w14:paraId="4DFF763F" w14:textId="77777777"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7194</w:t>
            </w:r>
          </w:p>
        </w:tc>
        <w:tc>
          <w:tcPr>
            <w:tcW w:w="2700" w:type="dxa"/>
            <w:gridSpan w:val="2"/>
            <w:shd w:val="clear" w:color="auto" w:fill="auto"/>
          </w:tcPr>
          <w:p w14:paraId="5C682BF2" w14:textId="429FC2E1"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A72D82">
              <w:rPr>
                <w:rFonts w:ascii="Arial" w:eastAsia="Times New Roman" w:hAnsi="Arial" w:cs="Arial"/>
                <w:b/>
                <w:sz w:val="24"/>
                <w:szCs w:val="24"/>
              </w:rPr>
              <w:t>8</w:t>
            </w:r>
            <w:r w:rsidRPr="007A1CB0">
              <w:rPr>
                <w:rFonts w:ascii="Arial" w:eastAsia="Times New Roman" w:hAnsi="Arial" w:cs="Arial"/>
                <w:b/>
                <w:sz w:val="24"/>
                <w:szCs w:val="24"/>
              </w:rPr>
              <w:t>,</w:t>
            </w:r>
            <w:r w:rsidR="005F095F">
              <w:rPr>
                <w:rFonts w:ascii="Arial" w:eastAsia="Times New Roman" w:hAnsi="Arial" w:cs="Arial"/>
                <w:b/>
                <w:sz w:val="24"/>
                <w:szCs w:val="24"/>
              </w:rPr>
              <w:t>0</w:t>
            </w:r>
            <w:r w:rsidRPr="007A1CB0">
              <w:rPr>
                <w:rFonts w:ascii="Arial" w:eastAsia="Times New Roman" w:hAnsi="Arial" w:cs="Arial"/>
                <w:b/>
                <w:sz w:val="24"/>
                <w:szCs w:val="24"/>
              </w:rPr>
              <w:t>00</w:t>
            </w:r>
          </w:p>
        </w:tc>
      </w:tr>
      <w:tr w:rsidR="00E4703D" w:rsidRPr="007A1CB0" w14:paraId="60346920" w14:textId="77777777" w:rsidTr="002761DB">
        <w:tc>
          <w:tcPr>
            <w:tcW w:w="9288" w:type="dxa"/>
            <w:gridSpan w:val="5"/>
            <w:shd w:val="clear" w:color="auto" w:fill="auto"/>
          </w:tcPr>
          <w:p w14:paraId="5447A236" w14:textId="77777777" w:rsidR="00E4703D" w:rsidRPr="007A1CB0" w:rsidRDefault="00E4703D" w:rsidP="00902F41">
            <w:pPr>
              <w:numPr>
                <w:ilvl w:val="0"/>
                <w:numId w:val="93"/>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 xml:space="preserve">DEC required permits:  </w:t>
            </w:r>
          </w:p>
          <w:p w14:paraId="5B26CFF3" w14:textId="4CB42900" w:rsidR="00E4703D" w:rsidRPr="00A72D82" w:rsidRDefault="00E4703D" w:rsidP="00902F41">
            <w:pPr>
              <w:numPr>
                <w:ilvl w:val="1"/>
                <w:numId w:val="93"/>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Annual permit fee - $4,000</w:t>
            </w:r>
            <w:r w:rsidRPr="00A72D82">
              <w:rPr>
                <w:rFonts w:ascii="Arial" w:eastAsia="Times New Roman" w:hAnsi="Arial" w:cs="Arial"/>
                <w:sz w:val="24"/>
                <w:szCs w:val="24"/>
              </w:rPr>
              <w:t xml:space="preserve">. </w:t>
            </w:r>
            <w:r w:rsidR="00BA3F47" w:rsidRPr="00A72D82">
              <w:rPr>
                <w:rFonts w:ascii="Arial" w:eastAsia="Times New Roman" w:hAnsi="Arial" w:cs="Arial"/>
                <w:sz w:val="24"/>
                <w:szCs w:val="24"/>
              </w:rPr>
              <w:t>(doubled to pay for prior year)</w:t>
            </w:r>
          </w:p>
          <w:p w14:paraId="7B04916A" w14:textId="5A1B0EF1" w:rsidR="00E4703D" w:rsidRPr="00A72D82" w:rsidRDefault="00E4703D" w:rsidP="00902F41">
            <w:pPr>
              <w:numPr>
                <w:ilvl w:val="1"/>
                <w:numId w:val="93"/>
              </w:numPr>
              <w:spacing w:after="0" w:line="240" w:lineRule="auto"/>
              <w:contextualSpacing/>
              <w:rPr>
                <w:rFonts w:ascii="Arial" w:eastAsia="Times New Roman" w:hAnsi="Arial" w:cs="Arial"/>
                <w:sz w:val="24"/>
                <w:szCs w:val="24"/>
              </w:rPr>
            </w:pPr>
            <w:r w:rsidRPr="00A72D82">
              <w:rPr>
                <w:rFonts w:ascii="Arial" w:eastAsia="Times New Roman" w:hAnsi="Arial" w:cs="Arial"/>
                <w:sz w:val="24"/>
                <w:szCs w:val="24"/>
              </w:rPr>
              <w:t xml:space="preserve">Incinerator minor air quality permit $2,000. </w:t>
            </w:r>
          </w:p>
          <w:p w14:paraId="5B191182" w14:textId="2AE65FF1" w:rsidR="00BA3F47" w:rsidRPr="00A72D82" w:rsidRDefault="00BA3F47" w:rsidP="00902F41">
            <w:pPr>
              <w:numPr>
                <w:ilvl w:val="1"/>
                <w:numId w:val="93"/>
              </w:numPr>
              <w:spacing w:after="0" w:line="240" w:lineRule="auto"/>
              <w:contextualSpacing/>
              <w:rPr>
                <w:rFonts w:ascii="Arial" w:eastAsia="Times New Roman" w:hAnsi="Arial" w:cs="Arial"/>
                <w:sz w:val="24"/>
                <w:szCs w:val="24"/>
              </w:rPr>
            </w:pPr>
            <w:r w:rsidRPr="00A72D82">
              <w:rPr>
                <w:rFonts w:ascii="Arial" w:eastAsia="Times New Roman" w:hAnsi="Arial" w:cs="Arial"/>
                <w:sz w:val="24"/>
                <w:szCs w:val="24"/>
              </w:rPr>
              <w:t>$2,000 to allow for additional permits</w:t>
            </w:r>
          </w:p>
          <w:p w14:paraId="794B7E2C" w14:textId="77777777" w:rsidR="00E4703D" w:rsidRPr="007A1CB0" w:rsidRDefault="00E4703D" w:rsidP="00902F41">
            <w:pPr>
              <w:spacing w:after="0" w:line="240" w:lineRule="auto"/>
              <w:rPr>
                <w:rFonts w:ascii="Arial" w:eastAsia="Times New Roman" w:hAnsi="Arial" w:cs="Arial"/>
                <w:sz w:val="24"/>
                <w:szCs w:val="24"/>
              </w:rPr>
            </w:pPr>
          </w:p>
        </w:tc>
      </w:tr>
      <w:tr w:rsidR="00A72D82" w:rsidRPr="007A1CB0" w14:paraId="2D967FFA" w14:textId="77777777" w:rsidTr="002761DB">
        <w:tc>
          <w:tcPr>
            <w:tcW w:w="4608" w:type="dxa"/>
            <w:shd w:val="clear" w:color="auto" w:fill="auto"/>
          </w:tcPr>
          <w:p w14:paraId="53FD12A2" w14:textId="18A87AD6" w:rsidR="00A72D82" w:rsidRPr="007A1CB0" w:rsidRDefault="00A72D82" w:rsidP="00271857">
            <w:pPr>
              <w:spacing w:after="0" w:line="240" w:lineRule="auto"/>
              <w:ind w:hanging="90"/>
              <w:rPr>
                <w:rFonts w:ascii="Arial" w:eastAsia="Times New Roman" w:hAnsi="Arial" w:cs="Arial"/>
                <w:b/>
                <w:sz w:val="24"/>
                <w:szCs w:val="24"/>
              </w:rPr>
            </w:pPr>
            <w:r>
              <w:rPr>
                <w:rFonts w:ascii="Arial" w:eastAsia="Times New Roman" w:hAnsi="Arial" w:cs="Arial"/>
                <w:b/>
                <w:sz w:val="24"/>
                <w:szCs w:val="24"/>
              </w:rPr>
              <w:t xml:space="preserve">Office </w:t>
            </w:r>
            <w:r w:rsidRPr="007A1CB0">
              <w:rPr>
                <w:rFonts w:ascii="Arial" w:eastAsia="Times New Roman" w:hAnsi="Arial" w:cs="Arial"/>
                <w:b/>
                <w:sz w:val="24"/>
                <w:szCs w:val="24"/>
              </w:rPr>
              <w:t xml:space="preserve">Supplies    </w:t>
            </w:r>
          </w:p>
        </w:tc>
        <w:tc>
          <w:tcPr>
            <w:tcW w:w="1980" w:type="dxa"/>
            <w:gridSpan w:val="2"/>
            <w:shd w:val="clear" w:color="auto" w:fill="auto"/>
          </w:tcPr>
          <w:p w14:paraId="2EC0B4E2" w14:textId="1A89AD56" w:rsidR="00A72D82" w:rsidRPr="007A1CB0" w:rsidRDefault="00A72D82" w:rsidP="00271857">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73</w:t>
            </w:r>
            <w:r>
              <w:rPr>
                <w:rFonts w:ascii="Arial" w:eastAsia="Times New Roman" w:hAnsi="Arial" w:cs="Arial"/>
                <w:b/>
                <w:sz w:val="24"/>
                <w:szCs w:val="24"/>
              </w:rPr>
              <w:t>00</w:t>
            </w:r>
          </w:p>
        </w:tc>
        <w:tc>
          <w:tcPr>
            <w:tcW w:w="2700" w:type="dxa"/>
            <w:gridSpan w:val="2"/>
            <w:shd w:val="clear" w:color="auto" w:fill="auto"/>
          </w:tcPr>
          <w:p w14:paraId="31E80863" w14:textId="2EFAB5A0" w:rsidR="00A72D82" w:rsidRPr="007A1CB0" w:rsidRDefault="00A72D82" w:rsidP="00271857">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Pr>
                <w:rFonts w:ascii="Arial" w:eastAsia="Times New Roman" w:hAnsi="Arial" w:cs="Arial"/>
                <w:b/>
                <w:sz w:val="24"/>
                <w:szCs w:val="24"/>
              </w:rPr>
              <w:t>2</w:t>
            </w:r>
            <w:r w:rsidRPr="007A1CB0">
              <w:rPr>
                <w:rFonts w:ascii="Arial" w:eastAsia="Times New Roman" w:hAnsi="Arial" w:cs="Arial"/>
                <w:b/>
                <w:sz w:val="24"/>
                <w:szCs w:val="24"/>
              </w:rPr>
              <w:t>00</w:t>
            </w:r>
          </w:p>
        </w:tc>
      </w:tr>
      <w:tr w:rsidR="00A72D82" w:rsidRPr="007A1CB0" w14:paraId="39B122C4" w14:textId="77777777" w:rsidTr="002761DB">
        <w:tc>
          <w:tcPr>
            <w:tcW w:w="9288" w:type="dxa"/>
            <w:gridSpan w:val="5"/>
            <w:shd w:val="clear" w:color="auto" w:fill="auto"/>
          </w:tcPr>
          <w:p w14:paraId="0EB58226" w14:textId="6B2F6659" w:rsidR="00A72D82" w:rsidRPr="007A1CB0" w:rsidRDefault="00A72D82" w:rsidP="00271857">
            <w:pPr>
              <w:numPr>
                <w:ilvl w:val="0"/>
                <w:numId w:val="93"/>
              </w:numPr>
              <w:spacing w:after="0" w:line="240" w:lineRule="auto"/>
              <w:contextualSpacing/>
              <w:rPr>
                <w:rFonts w:ascii="Arial" w:eastAsia="Times New Roman" w:hAnsi="Arial" w:cs="Arial"/>
                <w:sz w:val="24"/>
                <w:szCs w:val="24"/>
              </w:rPr>
            </w:pPr>
            <w:r>
              <w:rPr>
                <w:rFonts w:ascii="Arial" w:eastAsia="Times New Roman" w:hAnsi="Arial" w:cs="Arial"/>
                <w:sz w:val="24"/>
                <w:szCs w:val="24"/>
              </w:rPr>
              <w:t>Office supplies</w:t>
            </w:r>
          </w:p>
          <w:p w14:paraId="644EAF8A" w14:textId="77777777" w:rsidR="00A72D82" w:rsidRPr="007A1CB0" w:rsidRDefault="00A72D82" w:rsidP="00271857">
            <w:pPr>
              <w:spacing w:after="0" w:line="240" w:lineRule="auto"/>
              <w:rPr>
                <w:rFonts w:ascii="Arial" w:eastAsia="Times New Roman" w:hAnsi="Arial" w:cs="Arial"/>
                <w:sz w:val="24"/>
                <w:szCs w:val="24"/>
              </w:rPr>
            </w:pPr>
          </w:p>
        </w:tc>
      </w:tr>
      <w:tr w:rsidR="00E4703D" w:rsidRPr="007A1CB0" w14:paraId="6601A7F6" w14:textId="77777777" w:rsidTr="002761DB">
        <w:tc>
          <w:tcPr>
            <w:tcW w:w="4608" w:type="dxa"/>
            <w:shd w:val="clear" w:color="auto" w:fill="auto"/>
          </w:tcPr>
          <w:p w14:paraId="55B1D64D" w14:textId="77777777" w:rsidR="00E4703D" w:rsidRPr="007A1CB0" w:rsidRDefault="00E4703D" w:rsidP="00902F41">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 xml:space="preserve">Supplies    </w:t>
            </w:r>
          </w:p>
        </w:tc>
        <w:tc>
          <w:tcPr>
            <w:tcW w:w="1980" w:type="dxa"/>
            <w:gridSpan w:val="2"/>
            <w:shd w:val="clear" w:color="auto" w:fill="auto"/>
          </w:tcPr>
          <w:p w14:paraId="22773479" w14:textId="77777777"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7310</w:t>
            </w:r>
          </w:p>
        </w:tc>
        <w:tc>
          <w:tcPr>
            <w:tcW w:w="2700" w:type="dxa"/>
            <w:gridSpan w:val="2"/>
            <w:shd w:val="clear" w:color="auto" w:fill="auto"/>
          </w:tcPr>
          <w:p w14:paraId="5224BA08" w14:textId="2E92C151"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F138A9">
              <w:rPr>
                <w:rFonts w:ascii="Arial" w:eastAsia="Times New Roman" w:hAnsi="Arial" w:cs="Arial"/>
                <w:b/>
                <w:sz w:val="24"/>
                <w:szCs w:val="24"/>
              </w:rPr>
              <w:t>5</w:t>
            </w:r>
            <w:r w:rsidRPr="007A1CB0">
              <w:rPr>
                <w:rFonts w:ascii="Arial" w:eastAsia="Times New Roman" w:hAnsi="Arial" w:cs="Arial"/>
                <w:b/>
                <w:sz w:val="24"/>
                <w:szCs w:val="24"/>
              </w:rPr>
              <w:t>,</w:t>
            </w:r>
            <w:r w:rsidR="00A72D82">
              <w:rPr>
                <w:rFonts w:ascii="Arial" w:eastAsia="Times New Roman" w:hAnsi="Arial" w:cs="Arial"/>
                <w:b/>
                <w:sz w:val="24"/>
                <w:szCs w:val="24"/>
              </w:rPr>
              <w:t>0</w:t>
            </w:r>
            <w:r w:rsidRPr="007A1CB0">
              <w:rPr>
                <w:rFonts w:ascii="Arial" w:eastAsia="Times New Roman" w:hAnsi="Arial" w:cs="Arial"/>
                <w:b/>
                <w:sz w:val="24"/>
                <w:szCs w:val="24"/>
              </w:rPr>
              <w:t>00</w:t>
            </w:r>
          </w:p>
        </w:tc>
      </w:tr>
      <w:tr w:rsidR="00E4703D" w:rsidRPr="007A1CB0" w14:paraId="2B645579" w14:textId="77777777" w:rsidTr="002761DB">
        <w:tc>
          <w:tcPr>
            <w:tcW w:w="9288" w:type="dxa"/>
            <w:gridSpan w:val="5"/>
            <w:shd w:val="clear" w:color="auto" w:fill="auto"/>
          </w:tcPr>
          <w:p w14:paraId="68956726" w14:textId="77777777" w:rsidR="00E4703D" w:rsidRPr="007A1CB0" w:rsidRDefault="00E4703D" w:rsidP="00902F41">
            <w:pPr>
              <w:numPr>
                <w:ilvl w:val="0"/>
                <w:numId w:val="93"/>
              </w:numPr>
              <w:spacing w:after="0" w:line="240" w:lineRule="auto"/>
              <w:contextualSpacing/>
              <w:rPr>
                <w:rFonts w:ascii="Arial" w:eastAsia="Times New Roman" w:hAnsi="Arial" w:cs="Arial"/>
                <w:b/>
                <w:sz w:val="24"/>
                <w:szCs w:val="24"/>
              </w:rPr>
            </w:pPr>
            <w:r w:rsidRPr="007A1CB0">
              <w:rPr>
                <w:rFonts w:ascii="Arial" w:eastAsia="Times New Roman" w:hAnsi="Arial" w:cs="Arial"/>
                <w:sz w:val="24"/>
                <w:szCs w:val="24"/>
              </w:rPr>
              <w:t>Typical supplies.</w:t>
            </w:r>
            <w:r w:rsidRPr="007A1CB0">
              <w:rPr>
                <w:rFonts w:ascii="Arial" w:eastAsia="Times New Roman" w:hAnsi="Arial" w:cs="Arial"/>
                <w:b/>
                <w:sz w:val="24"/>
                <w:szCs w:val="24"/>
              </w:rPr>
              <w:t xml:space="preserve"> </w:t>
            </w:r>
          </w:p>
          <w:p w14:paraId="5D2D3C04" w14:textId="77777777" w:rsidR="00E4703D" w:rsidRPr="007A1CB0" w:rsidRDefault="00E4703D" w:rsidP="00902F41">
            <w:pPr>
              <w:spacing w:after="0" w:line="240" w:lineRule="auto"/>
              <w:rPr>
                <w:rFonts w:ascii="Arial" w:eastAsia="Times New Roman" w:hAnsi="Arial" w:cs="Arial"/>
                <w:sz w:val="24"/>
                <w:szCs w:val="24"/>
              </w:rPr>
            </w:pPr>
          </w:p>
        </w:tc>
      </w:tr>
      <w:tr w:rsidR="00D73352" w:rsidRPr="007A1CB0" w14:paraId="6365978D" w14:textId="77777777" w:rsidTr="002761DB">
        <w:tc>
          <w:tcPr>
            <w:tcW w:w="4608" w:type="dxa"/>
            <w:shd w:val="clear" w:color="auto" w:fill="auto"/>
          </w:tcPr>
          <w:p w14:paraId="75DE6F24" w14:textId="08FF927D" w:rsidR="00D73352" w:rsidRPr="007A1CB0" w:rsidRDefault="00D73352" w:rsidP="00271857">
            <w:pPr>
              <w:spacing w:after="0" w:line="240" w:lineRule="auto"/>
              <w:ind w:hanging="90"/>
              <w:rPr>
                <w:rFonts w:ascii="Arial" w:eastAsia="Times New Roman" w:hAnsi="Arial" w:cs="Arial"/>
                <w:b/>
                <w:sz w:val="24"/>
                <w:szCs w:val="24"/>
              </w:rPr>
            </w:pPr>
            <w:r>
              <w:rPr>
                <w:rFonts w:ascii="Arial" w:eastAsia="Times New Roman" w:hAnsi="Arial" w:cs="Arial"/>
                <w:b/>
                <w:sz w:val="24"/>
                <w:szCs w:val="24"/>
              </w:rPr>
              <w:t>Uniforms</w:t>
            </w:r>
            <w:r w:rsidRPr="007A1CB0">
              <w:rPr>
                <w:rFonts w:ascii="Arial" w:eastAsia="Times New Roman" w:hAnsi="Arial" w:cs="Arial"/>
                <w:b/>
                <w:sz w:val="24"/>
                <w:szCs w:val="24"/>
              </w:rPr>
              <w:t xml:space="preserve">    </w:t>
            </w:r>
          </w:p>
        </w:tc>
        <w:tc>
          <w:tcPr>
            <w:tcW w:w="1980" w:type="dxa"/>
            <w:gridSpan w:val="2"/>
            <w:shd w:val="clear" w:color="auto" w:fill="auto"/>
          </w:tcPr>
          <w:p w14:paraId="715AAD43" w14:textId="364A1776" w:rsidR="00D73352" w:rsidRPr="007A1CB0" w:rsidRDefault="00D73352" w:rsidP="00271857">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7340</w:t>
            </w:r>
          </w:p>
        </w:tc>
        <w:tc>
          <w:tcPr>
            <w:tcW w:w="2700" w:type="dxa"/>
            <w:gridSpan w:val="2"/>
            <w:shd w:val="clear" w:color="auto" w:fill="auto"/>
          </w:tcPr>
          <w:p w14:paraId="3EB5E6D7" w14:textId="73DEC1B3" w:rsidR="00D73352" w:rsidRPr="007A1CB0" w:rsidRDefault="00D73352" w:rsidP="00271857">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F138A9">
              <w:rPr>
                <w:rFonts w:ascii="Arial" w:eastAsia="Times New Roman" w:hAnsi="Arial" w:cs="Arial"/>
                <w:b/>
                <w:sz w:val="24"/>
                <w:szCs w:val="24"/>
              </w:rPr>
              <w:t>1,5</w:t>
            </w:r>
            <w:r w:rsidRPr="007A1CB0">
              <w:rPr>
                <w:rFonts w:ascii="Arial" w:eastAsia="Times New Roman" w:hAnsi="Arial" w:cs="Arial"/>
                <w:b/>
                <w:sz w:val="24"/>
                <w:szCs w:val="24"/>
              </w:rPr>
              <w:t>00</w:t>
            </w:r>
          </w:p>
        </w:tc>
      </w:tr>
      <w:tr w:rsidR="00D73352" w:rsidRPr="007A1CB0" w14:paraId="6731549D" w14:textId="77777777" w:rsidTr="002761DB">
        <w:tc>
          <w:tcPr>
            <w:tcW w:w="9288" w:type="dxa"/>
            <w:gridSpan w:val="5"/>
            <w:shd w:val="clear" w:color="auto" w:fill="auto"/>
          </w:tcPr>
          <w:p w14:paraId="4B73E712" w14:textId="3B1DEA08" w:rsidR="00D73352" w:rsidRPr="007A1CB0" w:rsidRDefault="00D73352" w:rsidP="00271857">
            <w:pPr>
              <w:numPr>
                <w:ilvl w:val="0"/>
                <w:numId w:val="93"/>
              </w:numPr>
              <w:spacing w:after="0" w:line="240" w:lineRule="auto"/>
              <w:contextualSpacing/>
              <w:rPr>
                <w:rFonts w:ascii="Arial" w:eastAsia="Times New Roman" w:hAnsi="Arial" w:cs="Arial"/>
                <w:b/>
                <w:sz w:val="24"/>
                <w:szCs w:val="24"/>
              </w:rPr>
            </w:pPr>
            <w:r>
              <w:rPr>
                <w:rFonts w:ascii="Arial" w:eastAsia="Times New Roman" w:hAnsi="Arial" w:cs="Arial"/>
                <w:sz w:val="24"/>
                <w:szCs w:val="24"/>
              </w:rPr>
              <w:t>Coats, bibs &amp; boots</w:t>
            </w:r>
            <w:r w:rsidRPr="007A1CB0">
              <w:rPr>
                <w:rFonts w:ascii="Arial" w:eastAsia="Times New Roman" w:hAnsi="Arial" w:cs="Arial"/>
                <w:sz w:val="24"/>
                <w:szCs w:val="24"/>
              </w:rPr>
              <w:t>.</w:t>
            </w:r>
            <w:r w:rsidRPr="007A1CB0">
              <w:rPr>
                <w:rFonts w:ascii="Arial" w:eastAsia="Times New Roman" w:hAnsi="Arial" w:cs="Arial"/>
                <w:b/>
                <w:sz w:val="24"/>
                <w:szCs w:val="24"/>
              </w:rPr>
              <w:t xml:space="preserve"> </w:t>
            </w:r>
          </w:p>
          <w:p w14:paraId="38747821" w14:textId="77777777" w:rsidR="00D73352" w:rsidRPr="007A1CB0" w:rsidRDefault="00D73352" w:rsidP="00271857">
            <w:pPr>
              <w:spacing w:after="0" w:line="240" w:lineRule="auto"/>
              <w:rPr>
                <w:rFonts w:ascii="Arial" w:eastAsia="Times New Roman" w:hAnsi="Arial" w:cs="Arial"/>
                <w:sz w:val="24"/>
                <w:szCs w:val="24"/>
              </w:rPr>
            </w:pPr>
          </w:p>
        </w:tc>
      </w:tr>
      <w:tr w:rsidR="00E4703D" w:rsidRPr="007A1CB0" w14:paraId="237C2D27" w14:textId="77777777" w:rsidTr="002761DB">
        <w:tc>
          <w:tcPr>
            <w:tcW w:w="4608" w:type="dxa"/>
            <w:shd w:val="clear" w:color="auto" w:fill="auto"/>
          </w:tcPr>
          <w:p w14:paraId="432FCBA3" w14:textId="77777777" w:rsidR="00E4703D" w:rsidRPr="007A1CB0" w:rsidRDefault="00E4703D" w:rsidP="00902F41">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Gas, Oil &amp; Grease</w:t>
            </w:r>
          </w:p>
        </w:tc>
        <w:tc>
          <w:tcPr>
            <w:tcW w:w="1980" w:type="dxa"/>
            <w:gridSpan w:val="2"/>
            <w:shd w:val="clear" w:color="auto" w:fill="auto"/>
          </w:tcPr>
          <w:p w14:paraId="1BA40D66" w14:textId="77777777"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7385</w:t>
            </w:r>
          </w:p>
        </w:tc>
        <w:tc>
          <w:tcPr>
            <w:tcW w:w="2700" w:type="dxa"/>
            <w:gridSpan w:val="2"/>
            <w:shd w:val="clear" w:color="auto" w:fill="auto"/>
          </w:tcPr>
          <w:p w14:paraId="7FA2CC15" w14:textId="4451B6BB" w:rsidR="00E4703D" w:rsidRPr="007A1CB0" w:rsidRDefault="00E4703D" w:rsidP="00A72D82">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A72D82">
              <w:rPr>
                <w:rFonts w:ascii="Arial" w:eastAsia="Times New Roman" w:hAnsi="Arial" w:cs="Arial"/>
                <w:b/>
                <w:sz w:val="24"/>
                <w:szCs w:val="24"/>
              </w:rPr>
              <w:t>7</w:t>
            </w:r>
            <w:r w:rsidR="00C90DD0">
              <w:rPr>
                <w:rFonts w:ascii="Arial" w:eastAsia="Times New Roman" w:hAnsi="Arial" w:cs="Arial"/>
                <w:b/>
                <w:sz w:val="24"/>
                <w:szCs w:val="24"/>
              </w:rPr>
              <w:t>0</w:t>
            </w:r>
            <w:r w:rsidRPr="007A1CB0">
              <w:rPr>
                <w:rFonts w:ascii="Arial" w:eastAsia="Times New Roman" w:hAnsi="Arial" w:cs="Arial"/>
                <w:b/>
                <w:sz w:val="24"/>
                <w:szCs w:val="24"/>
              </w:rPr>
              <w:t>,000</w:t>
            </w:r>
          </w:p>
        </w:tc>
      </w:tr>
      <w:tr w:rsidR="00E4703D" w:rsidRPr="007A1CB0" w14:paraId="124C9EB2" w14:textId="77777777" w:rsidTr="002761DB">
        <w:tc>
          <w:tcPr>
            <w:tcW w:w="9288" w:type="dxa"/>
            <w:gridSpan w:val="5"/>
            <w:shd w:val="clear" w:color="auto" w:fill="auto"/>
          </w:tcPr>
          <w:p w14:paraId="1FB0B0D0" w14:textId="77777777" w:rsidR="00A72D82" w:rsidRDefault="00E4703D" w:rsidP="00E80E4A">
            <w:pPr>
              <w:numPr>
                <w:ilvl w:val="0"/>
                <w:numId w:val="93"/>
              </w:numPr>
              <w:spacing w:after="0" w:line="240" w:lineRule="auto"/>
              <w:contextualSpacing/>
              <w:rPr>
                <w:rFonts w:ascii="Arial" w:eastAsia="Times New Roman" w:hAnsi="Arial" w:cs="Arial"/>
                <w:sz w:val="24"/>
                <w:szCs w:val="24"/>
              </w:rPr>
            </w:pPr>
            <w:r w:rsidRPr="00A72D82">
              <w:rPr>
                <w:rFonts w:ascii="Arial" w:eastAsia="Times New Roman" w:hAnsi="Arial" w:cs="Arial"/>
                <w:sz w:val="24"/>
                <w:szCs w:val="24"/>
              </w:rPr>
              <w:t>Equipment fuel $</w:t>
            </w:r>
            <w:r w:rsidR="00A72D82" w:rsidRPr="00A72D82">
              <w:rPr>
                <w:rFonts w:ascii="Arial" w:eastAsia="Times New Roman" w:hAnsi="Arial" w:cs="Arial"/>
                <w:sz w:val="24"/>
                <w:szCs w:val="24"/>
              </w:rPr>
              <w:t>30</w:t>
            </w:r>
            <w:r w:rsidRPr="00A72D82">
              <w:rPr>
                <w:rFonts w:ascii="Arial" w:eastAsia="Times New Roman" w:hAnsi="Arial" w:cs="Arial"/>
                <w:sz w:val="24"/>
                <w:szCs w:val="24"/>
              </w:rPr>
              <w:t>,000</w:t>
            </w:r>
            <w:r w:rsidR="00C90DD0" w:rsidRPr="00A72D82">
              <w:rPr>
                <w:rFonts w:ascii="Arial" w:eastAsia="Times New Roman" w:hAnsi="Arial" w:cs="Arial"/>
                <w:sz w:val="24"/>
                <w:szCs w:val="24"/>
              </w:rPr>
              <w:t xml:space="preserve"> </w:t>
            </w:r>
          </w:p>
          <w:p w14:paraId="52023429" w14:textId="7C6A93B0" w:rsidR="00E4703D" w:rsidRPr="00A72D82" w:rsidRDefault="00E4703D" w:rsidP="00E80E4A">
            <w:pPr>
              <w:numPr>
                <w:ilvl w:val="0"/>
                <w:numId w:val="93"/>
              </w:numPr>
              <w:spacing w:after="0" w:line="240" w:lineRule="auto"/>
              <w:contextualSpacing/>
              <w:rPr>
                <w:rFonts w:ascii="Arial" w:eastAsia="Times New Roman" w:hAnsi="Arial" w:cs="Arial"/>
                <w:sz w:val="24"/>
                <w:szCs w:val="24"/>
              </w:rPr>
            </w:pPr>
            <w:r w:rsidRPr="00A72D82">
              <w:rPr>
                <w:rFonts w:ascii="Arial" w:eastAsia="Times New Roman" w:hAnsi="Arial" w:cs="Arial"/>
                <w:sz w:val="24"/>
                <w:szCs w:val="24"/>
              </w:rPr>
              <w:t>Incinerator fuel and equipment.  $40,000</w:t>
            </w:r>
            <w:r w:rsidR="00856CCC" w:rsidRPr="00A72D82">
              <w:rPr>
                <w:rFonts w:ascii="Arial" w:eastAsia="Times New Roman" w:hAnsi="Arial" w:cs="Arial"/>
                <w:sz w:val="24"/>
                <w:szCs w:val="24"/>
              </w:rPr>
              <w:t xml:space="preserve"> project #1200</w:t>
            </w:r>
          </w:p>
          <w:p w14:paraId="3997DED7" w14:textId="77777777" w:rsidR="00E4703D" w:rsidRPr="007A1CB0" w:rsidRDefault="00E4703D" w:rsidP="00902F41">
            <w:pPr>
              <w:spacing w:after="0" w:line="240" w:lineRule="auto"/>
              <w:rPr>
                <w:rFonts w:ascii="Arial" w:eastAsia="Times New Roman" w:hAnsi="Arial" w:cs="Arial"/>
                <w:sz w:val="24"/>
                <w:szCs w:val="24"/>
              </w:rPr>
            </w:pPr>
          </w:p>
        </w:tc>
      </w:tr>
      <w:tr w:rsidR="00E4703D" w:rsidRPr="007A1CB0" w14:paraId="5C7D55EA" w14:textId="77777777" w:rsidTr="002761DB">
        <w:tc>
          <w:tcPr>
            <w:tcW w:w="4608" w:type="dxa"/>
            <w:shd w:val="clear" w:color="auto" w:fill="auto"/>
          </w:tcPr>
          <w:p w14:paraId="2070DC2C" w14:textId="77777777" w:rsidR="00E4703D" w:rsidRPr="007A1CB0" w:rsidRDefault="00E4703D" w:rsidP="00902F41">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Gravel</w:t>
            </w:r>
          </w:p>
        </w:tc>
        <w:tc>
          <w:tcPr>
            <w:tcW w:w="1980" w:type="dxa"/>
            <w:gridSpan w:val="2"/>
            <w:shd w:val="clear" w:color="auto" w:fill="auto"/>
          </w:tcPr>
          <w:p w14:paraId="24BB3EBB" w14:textId="77777777"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7395</w:t>
            </w:r>
          </w:p>
        </w:tc>
        <w:tc>
          <w:tcPr>
            <w:tcW w:w="2700" w:type="dxa"/>
            <w:gridSpan w:val="2"/>
            <w:shd w:val="clear" w:color="auto" w:fill="auto"/>
          </w:tcPr>
          <w:p w14:paraId="3E624EFF" w14:textId="570E9446" w:rsidR="00E4703D" w:rsidRPr="007A1CB0" w:rsidRDefault="00E4703D" w:rsidP="00902F41">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7001A8">
              <w:rPr>
                <w:rFonts w:ascii="Arial" w:eastAsia="Times New Roman" w:hAnsi="Arial" w:cs="Arial"/>
                <w:b/>
                <w:sz w:val="24"/>
                <w:szCs w:val="24"/>
              </w:rPr>
              <w:t>6</w:t>
            </w:r>
            <w:r w:rsidR="00F42971">
              <w:rPr>
                <w:rFonts w:ascii="Arial" w:eastAsia="Times New Roman" w:hAnsi="Arial" w:cs="Arial"/>
                <w:b/>
                <w:sz w:val="24"/>
                <w:szCs w:val="24"/>
              </w:rPr>
              <w:t>0</w:t>
            </w:r>
            <w:r w:rsidRPr="007A1CB0">
              <w:rPr>
                <w:rFonts w:ascii="Arial" w:eastAsia="Times New Roman" w:hAnsi="Arial" w:cs="Arial"/>
                <w:b/>
                <w:sz w:val="24"/>
                <w:szCs w:val="24"/>
              </w:rPr>
              <w:t>,000</w:t>
            </w:r>
          </w:p>
        </w:tc>
      </w:tr>
      <w:tr w:rsidR="00E4703D" w:rsidRPr="007A1CB0" w14:paraId="725C4F2B" w14:textId="77777777" w:rsidTr="002761DB">
        <w:tc>
          <w:tcPr>
            <w:tcW w:w="9288" w:type="dxa"/>
            <w:gridSpan w:val="5"/>
            <w:shd w:val="clear" w:color="auto" w:fill="auto"/>
          </w:tcPr>
          <w:p w14:paraId="4F55E493" w14:textId="3405867D" w:rsidR="00E4703D" w:rsidRDefault="00E4703D" w:rsidP="00902F41">
            <w:pPr>
              <w:numPr>
                <w:ilvl w:val="0"/>
                <w:numId w:val="93"/>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Gravel</w:t>
            </w:r>
          </w:p>
          <w:p w14:paraId="0C613484" w14:textId="326A41EB" w:rsidR="00E4703D" w:rsidRDefault="00F42971" w:rsidP="00D73352">
            <w:pPr>
              <w:numPr>
                <w:ilvl w:val="0"/>
                <w:numId w:val="93"/>
              </w:numPr>
              <w:spacing w:after="0" w:line="240" w:lineRule="auto"/>
              <w:contextualSpacing/>
              <w:rPr>
                <w:rFonts w:ascii="Arial" w:eastAsia="Times New Roman" w:hAnsi="Arial" w:cs="Arial"/>
                <w:sz w:val="24"/>
                <w:szCs w:val="24"/>
              </w:rPr>
            </w:pPr>
            <w:r>
              <w:rPr>
                <w:rFonts w:ascii="Arial" w:eastAsia="Times New Roman" w:hAnsi="Arial" w:cs="Arial"/>
                <w:sz w:val="24"/>
                <w:szCs w:val="24"/>
              </w:rPr>
              <w:t>1.5 to 2 feet of soil needs to top the old cell.</w:t>
            </w:r>
            <w:r w:rsidR="00A95ED8">
              <w:rPr>
                <w:rFonts w:ascii="Arial" w:eastAsia="Times New Roman" w:hAnsi="Arial" w:cs="Arial"/>
                <w:sz w:val="24"/>
                <w:szCs w:val="24"/>
              </w:rPr>
              <w:t xml:space="preserve"> Deferred from FY24</w:t>
            </w:r>
          </w:p>
          <w:p w14:paraId="2D2EAAD4" w14:textId="6D1BB1EC" w:rsidR="00D73352" w:rsidRPr="007A1CB0" w:rsidRDefault="00A95ED8" w:rsidP="000E06D5">
            <w:pPr>
              <w:numPr>
                <w:ilvl w:val="0"/>
                <w:numId w:val="93"/>
              </w:numPr>
              <w:spacing w:after="0" w:line="240" w:lineRule="auto"/>
              <w:contextualSpacing/>
              <w:rPr>
                <w:rFonts w:ascii="Arial" w:eastAsia="Times New Roman" w:hAnsi="Arial" w:cs="Arial"/>
                <w:sz w:val="24"/>
                <w:szCs w:val="24"/>
              </w:rPr>
            </w:pPr>
            <w:r>
              <w:rPr>
                <w:rFonts w:ascii="Arial" w:eastAsia="Times New Roman" w:hAnsi="Arial" w:cs="Arial"/>
                <w:sz w:val="24"/>
                <w:szCs w:val="24"/>
              </w:rPr>
              <w:t>BBNC has a program to donate 1,000 yards of material – will look into the program.</w:t>
            </w:r>
          </w:p>
        </w:tc>
      </w:tr>
    </w:tbl>
    <w:p w14:paraId="2F6B7DA7" w14:textId="77777777" w:rsidR="00A95ED8" w:rsidRDefault="00A95ED8" w:rsidP="00E4703D">
      <w:pPr>
        <w:rPr>
          <w:b/>
          <w:sz w:val="24"/>
        </w:rPr>
      </w:pPr>
    </w:p>
    <w:p w14:paraId="363B2E7A" w14:textId="1603EB6D" w:rsidR="00E4703D" w:rsidRPr="004511C7" w:rsidRDefault="00E4703D" w:rsidP="00E4703D">
      <w:pPr>
        <w:rPr>
          <w:b/>
          <w:sz w:val="24"/>
        </w:rPr>
      </w:pPr>
      <w:r w:rsidRPr="004511C7">
        <w:rPr>
          <w:b/>
          <w:sz w:val="24"/>
        </w:rPr>
        <w:t>2200 XXXX 30 81 0000 0</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2160"/>
        <w:gridCol w:w="2520"/>
      </w:tblGrid>
      <w:tr w:rsidR="00A95ED8" w:rsidRPr="007A1CB0" w14:paraId="56B6357B" w14:textId="77777777" w:rsidTr="00A95ED8">
        <w:tc>
          <w:tcPr>
            <w:tcW w:w="4608" w:type="dxa"/>
            <w:tcBorders>
              <w:top w:val="single" w:sz="4" w:space="0" w:color="auto"/>
              <w:left w:val="single" w:sz="4" w:space="0" w:color="auto"/>
              <w:bottom w:val="single" w:sz="4" w:space="0" w:color="auto"/>
              <w:right w:val="single" w:sz="4" w:space="0" w:color="auto"/>
            </w:tcBorders>
            <w:shd w:val="clear" w:color="auto" w:fill="auto"/>
          </w:tcPr>
          <w:p w14:paraId="49C04D54" w14:textId="77777777" w:rsidR="00A95ED8" w:rsidRPr="000E3250" w:rsidRDefault="00A95ED8" w:rsidP="00F85F18">
            <w:pPr>
              <w:spacing w:after="0" w:line="240" w:lineRule="auto"/>
              <w:rPr>
                <w:rFonts w:ascii="Arial" w:eastAsia="Times New Roman" w:hAnsi="Arial" w:cs="Arial"/>
                <w:b/>
                <w:bCs/>
                <w:sz w:val="24"/>
                <w:szCs w:val="24"/>
              </w:rPr>
            </w:pPr>
            <w:r w:rsidRPr="000E3250">
              <w:rPr>
                <w:rFonts w:ascii="Arial" w:eastAsia="Times New Roman" w:hAnsi="Arial" w:cs="Arial"/>
                <w:b/>
                <w:bCs/>
                <w:sz w:val="24"/>
                <w:szCs w:val="24"/>
              </w:rPr>
              <w:t>Minor Tools &amp; Equip</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1636B4D" w14:textId="77777777" w:rsidR="00A95ED8" w:rsidRPr="000E3250" w:rsidRDefault="00A95ED8" w:rsidP="00F85F18">
            <w:pPr>
              <w:spacing w:after="0" w:line="240" w:lineRule="auto"/>
              <w:jc w:val="right"/>
              <w:rPr>
                <w:rFonts w:ascii="Arial" w:eastAsia="Times New Roman" w:hAnsi="Arial" w:cs="Arial"/>
                <w:b/>
                <w:bCs/>
                <w:sz w:val="24"/>
                <w:szCs w:val="24"/>
              </w:rPr>
            </w:pPr>
            <w:r w:rsidRPr="000E3250">
              <w:rPr>
                <w:rFonts w:ascii="Arial" w:eastAsia="Times New Roman" w:hAnsi="Arial" w:cs="Arial"/>
                <w:b/>
                <w:bCs/>
                <w:sz w:val="24"/>
                <w:szCs w:val="24"/>
              </w:rPr>
              <w:t>7610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E18565F" w14:textId="2EF57FE5" w:rsidR="00A95ED8" w:rsidRPr="000E3250" w:rsidRDefault="00A95ED8" w:rsidP="00F85F18">
            <w:pPr>
              <w:spacing w:after="0" w:line="240" w:lineRule="auto"/>
              <w:jc w:val="right"/>
              <w:rPr>
                <w:rFonts w:ascii="Arial" w:eastAsia="Times New Roman" w:hAnsi="Arial" w:cs="Arial"/>
                <w:b/>
                <w:bCs/>
                <w:sz w:val="24"/>
                <w:szCs w:val="24"/>
              </w:rPr>
            </w:pPr>
            <w:r w:rsidRPr="000E3250">
              <w:rPr>
                <w:rFonts w:ascii="Arial" w:eastAsia="Times New Roman" w:hAnsi="Arial" w:cs="Arial"/>
                <w:b/>
                <w:bCs/>
                <w:sz w:val="24"/>
                <w:szCs w:val="24"/>
              </w:rPr>
              <w:t>$1</w:t>
            </w:r>
            <w:r w:rsidR="00E24DD6">
              <w:rPr>
                <w:rFonts w:ascii="Arial" w:eastAsia="Times New Roman" w:hAnsi="Arial" w:cs="Arial"/>
                <w:b/>
                <w:bCs/>
                <w:sz w:val="24"/>
                <w:szCs w:val="24"/>
              </w:rPr>
              <w:t>0</w:t>
            </w:r>
            <w:r w:rsidRPr="000E3250">
              <w:rPr>
                <w:rFonts w:ascii="Arial" w:eastAsia="Times New Roman" w:hAnsi="Arial" w:cs="Arial"/>
                <w:b/>
                <w:bCs/>
                <w:sz w:val="24"/>
                <w:szCs w:val="24"/>
              </w:rPr>
              <w:t>,000</w:t>
            </w:r>
          </w:p>
        </w:tc>
      </w:tr>
      <w:tr w:rsidR="00A95ED8" w:rsidRPr="007A1CB0" w14:paraId="4484C626" w14:textId="77777777" w:rsidTr="00F85F18">
        <w:tc>
          <w:tcPr>
            <w:tcW w:w="9288" w:type="dxa"/>
            <w:gridSpan w:val="3"/>
            <w:shd w:val="clear" w:color="auto" w:fill="auto"/>
          </w:tcPr>
          <w:p w14:paraId="272E87A7" w14:textId="77777777" w:rsidR="00A95ED8" w:rsidRDefault="00A95ED8" w:rsidP="00F85F18">
            <w:pPr>
              <w:numPr>
                <w:ilvl w:val="0"/>
                <w:numId w:val="93"/>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Hand tools, shovels, rakes, pick and security upgrades.</w:t>
            </w:r>
          </w:p>
          <w:p w14:paraId="3F16CE96" w14:textId="77777777" w:rsidR="00A95ED8" w:rsidRDefault="00A95ED8" w:rsidP="00F85F18">
            <w:pPr>
              <w:numPr>
                <w:ilvl w:val="0"/>
                <w:numId w:val="93"/>
              </w:numPr>
              <w:spacing w:after="0" w:line="240" w:lineRule="auto"/>
              <w:contextualSpacing/>
              <w:rPr>
                <w:rFonts w:ascii="Arial" w:eastAsia="Times New Roman" w:hAnsi="Arial" w:cs="Arial"/>
                <w:sz w:val="24"/>
                <w:szCs w:val="24"/>
              </w:rPr>
            </w:pPr>
            <w:r>
              <w:rPr>
                <w:rFonts w:ascii="Arial" w:eastAsia="Times New Roman" w:hAnsi="Arial" w:cs="Arial"/>
                <w:sz w:val="24"/>
                <w:szCs w:val="24"/>
              </w:rPr>
              <w:t>Gas monitor is needed</w:t>
            </w:r>
          </w:p>
          <w:p w14:paraId="69001DD1" w14:textId="77777777" w:rsidR="00A95ED8" w:rsidRPr="007A1CB0" w:rsidRDefault="00A95ED8" w:rsidP="00F85F18">
            <w:pPr>
              <w:numPr>
                <w:ilvl w:val="0"/>
                <w:numId w:val="93"/>
              </w:numPr>
              <w:spacing w:after="0" w:line="240" w:lineRule="auto"/>
              <w:contextualSpacing/>
              <w:rPr>
                <w:rFonts w:ascii="Arial" w:eastAsia="Times New Roman" w:hAnsi="Arial" w:cs="Arial"/>
                <w:sz w:val="24"/>
                <w:szCs w:val="24"/>
              </w:rPr>
            </w:pPr>
            <w:r>
              <w:rPr>
                <w:rFonts w:ascii="Arial" w:eastAsia="Times New Roman" w:hAnsi="Arial" w:cs="Arial"/>
                <w:sz w:val="24"/>
                <w:szCs w:val="24"/>
              </w:rPr>
              <w:t>Further purchase to replace items from landfill shop fire</w:t>
            </w:r>
          </w:p>
        </w:tc>
      </w:tr>
      <w:tr w:rsidR="001276DA" w:rsidRPr="007A1CB0" w14:paraId="5E8D476F" w14:textId="77777777" w:rsidTr="001276DA">
        <w:tc>
          <w:tcPr>
            <w:tcW w:w="4608" w:type="dxa"/>
            <w:tcBorders>
              <w:top w:val="single" w:sz="4" w:space="0" w:color="auto"/>
              <w:left w:val="single" w:sz="4" w:space="0" w:color="auto"/>
              <w:bottom w:val="single" w:sz="4" w:space="0" w:color="auto"/>
              <w:right w:val="single" w:sz="4" w:space="0" w:color="auto"/>
            </w:tcBorders>
            <w:shd w:val="clear" w:color="auto" w:fill="auto"/>
          </w:tcPr>
          <w:p w14:paraId="3BAE005B" w14:textId="77777777" w:rsidR="001276DA" w:rsidRPr="001276DA" w:rsidRDefault="001276DA" w:rsidP="001276DA">
            <w:pPr>
              <w:spacing w:after="0" w:line="240" w:lineRule="auto"/>
              <w:rPr>
                <w:rFonts w:ascii="Arial" w:eastAsia="Times New Roman" w:hAnsi="Arial" w:cs="Arial"/>
                <w:b/>
                <w:bCs/>
                <w:sz w:val="24"/>
                <w:szCs w:val="24"/>
              </w:rPr>
            </w:pPr>
            <w:r w:rsidRPr="001276DA">
              <w:rPr>
                <w:rFonts w:ascii="Arial" w:eastAsia="Times New Roman" w:hAnsi="Arial" w:cs="Arial"/>
                <w:b/>
                <w:bCs/>
                <w:sz w:val="24"/>
                <w:szCs w:val="24"/>
              </w:rPr>
              <w:br w:type="page"/>
              <w:t>Safety Equipment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D506DD7" w14:textId="77777777" w:rsidR="001276DA" w:rsidRPr="001276DA" w:rsidRDefault="001276DA" w:rsidP="001276DA">
            <w:pPr>
              <w:spacing w:after="0" w:line="240" w:lineRule="auto"/>
              <w:jc w:val="right"/>
              <w:rPr>
                <w:rFonts w:ascii="Arial" w:eastAsia="Times New Roman" w:hAnsi="Arial" w:cs="Arial"/>
                <w:b/>
                <w:bCs/>
                <w:sz w:val="24"/>
                <w:szCs w:val="24"/>
              </w:rPr>
            </w:pPr>
            <w:r w:rsidRPr="001276DA">
              <w:rPr>
                <w:rFonts w:ascii="Arial" w:eastAsia="Times New Roman" w:hAnsi="Arial" w:cs="Arial"/>
                <w:b/>
                <w:bCs/>
                <w:sz w:val="24"/>
                <w:szCs w:val="24"/>
              </w:rPr>
              <w:t>7615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1928F39" w14:textId="6C9596EF" w:rsidR="001276DA" w:rsidRPr="001276DA" w:rsidRDefault="001276DA" w:rsidP="001276DA">
            <w:pPr>
              <w:spacing w:after="0" w:line="240" w:lineRule="auto"/>
              <w:jc w:val="right"/>
              <w:rPr>
                <w:rFonts w:ascii="Arial" w:eastAsia="Times New Roman" w:hAnsi="Arial" w:cs="Arial"/>
                <w:b/>
                <w:bCs/>
                <w:sz w:val="24"/>
                <w:szCs w:val="24"/>
              </w:rPr>
            </w:pPr>
            <w:r w:rsidRPr="001276DA">
              <w:rPr>
                <w:rFonts w:ascii="Arial" w:eastAsia="Times New Roman" w:hAnsi="Arial" w:cs="Arial"/>
                <w:b/>
                <w:bCs/>
                <w:sz w:val="24"/>
                <w:szCs w:val="24"/>
              </w:rPr>
              <w:t>$</w:t>
            </w:r>
            <w:r w:rsidR="00D73352">
              <w:rPr>
                <w:rFonts w:ascii="Arial" w:eastAsia="Times New Roman" w:hAnsi="Arial" w:cs="Arial"/>
                <w:b/>
                <w:bCs/>
                <w:sz w:val="24"/>
                <w:szCs w:val="24"/>
              </w:rPr>
              <w:t>1</w:t>
            </w:r>
            <w:r w:rsidRPr="001276DA">
              <w:rPr>
                <w:rFonts w:ascii="Arial" w:eastAsia="Times New Roman" w:hAnsi="Arial" w:cs="Arial"/>
                <w:b/>
                <w:bCs/>
                <w:sz w:val="24"/>
                <w:szCs w:val="24"/>
              </w:rPr>
              <w:t>,000</w:t>
            </w:r>
          </w:p>
        </w:tc>
      </w:tr>
      <w:tr w:rsidR="001276DA" w:rsidRPr="007A1CB0" w14:paraId="7662FB66" w14:textId="77777777" w:rsidTr="00FB515E">
        <w:tc>
          <w:tcPr>
            <w:tcW w:w="9288" w:type="dxa"/>
            <w:gridSpan w:val="3"/>
            <w:shd w:val="clear" w:color="auto" w:fill="auto"/>
          </w:tcPr>
          <w:p w14:paraId="6CFA6355" w14:textId="77777777" w:rsidR="001276DA" w:rsidRDefault="001276DA" w:rsidP="00FB515E">
            <w:pPr>
              <w:numPr>
                <w:ilvl w:val="0"/>
                <w:numId w:val="93"/>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Hard hats, gloves, goggles, safety vest, steel toed boots.</w:t>
            </w:r>
          </w:p>
          <w:p w14:paraId="0EA1F5E5" w14:textId="77777777" w:rsidR="001276DA" w:rsidRPr="007A1CB0" w:rsidRDefault="001276DA" w:rsidP="00D73352">
            <w:pPr>
              <w:spacing w:after="0" w:line="240" w:lineRule="auto"/>
              <w:ind w:left="630"/>
              <w:contextualSpacing/>
              <w:rPr>
                <w:rFonts w:ascii="Arial" w:eastAsia="Times New Roman" w:hAnsi="Arial" w:cs="Arial"/>
                <w:sz w:val="24"/>
                <w:szCs w:val="24"/>
              </w:rPr>
            </w:pPr>
          </w:p>
        </w:tc>
      </w:tr>
      <w:tr w:rsidR="00E4703D" w:rsidRPr="007A1CB0" w14:paraId="326D1DA3" w14:textId="77777777" w:rsidTr="00902F41">
        <w:tc>
          <w:tcPr>
            <w:tcW w:w="4608" w:type="dxa"/>
            <w:shd w:val="clear" w:color="auto" w:fill="auto"/>
          </w:tcPr>
          <w:p w14:paraId="1772DE88" w14:textId="77777777" w:rsidR="00E4703D" w:rsidRPr="007A1CB0" w:rsidRDefault="00E4703D" w:rsidP="00902F41">
            <w:pPr>
              <w:spacing w:after="0" w:line="240" w:lineRule="auto"/>
              <w:rPr>
                <w:rFonts w:ascii="Arial" w:eastAsia="Times New Roman" w:hAnsi="Arial" w:cs="Arial"/>
                <w:b/>
                <w:bCs/>
                <w:sz w:val="24"/>
                <w:szCs w:val="24"/>
              </w:rPr>
            </w:pPr>
            <w:r w:rsidRPr="007A1CB0">
              <w:rPr>
                <w:rFonts w:ascii="Arial" w:eastAsia="Times New Roman" w:hAnsi="Arial" w:cs="Arial"/>
                <w:b/>
                <w:bCs/>
                <w:sz w:val="24"/>
                <w:szCs w:val="24"/>
              </w:rPr>
              <w:t>Major Equipment</w:t>
            </w:r>
          </w:p>
        </w:tc>
        <w:tc>
          <w:tcPr>
            <w:tcW w:w="2160" w:type="dxa"/>
            <w:shd w:val="clear" w:color="auto" w:fill="auto"/>
          </w:tcPr>
          <w:p w14:paraId="2CCFC393" w14:textId="77777777" w:rsidR="00E4703D" w:rsidRPr="007A1CB0" w:rsidRDefault="00E4703D" w:rsidP="00902F41">
            <w:pPr>
              <w:spacing w:after="0" w:line="240" w:lineRule="auto"/>
              <w:jc w:val="right"/>
              <w:rPr>
                <w:rFonts w:ascii="Arial" w:eastAsia="Times New Roman" w:hAnsi="Arial" w:cs="Arial"/>
                <w:b/>
                <w:bCs/>
                <w:sz w:val="24"/>
                <w:szCs w:val="24"/>
              </w:rPr>
            </w:pPr>
            <w:r w:rsidRPr="007A1CB0">
              <w:rPr>
                <w:rFonts w:ascii="Arial" w:eastAsia="Times New Roman" w:hAnsi="Arial" w:cs="Arial"/>
                <w:b/>
                <w:bCs/>
                <w:sz w:val="24"/>
                <w:szCs w:val="24"/>
              </w:rPr>
              <w:t>7620</w:t>
            </w:r>
          </w:p>
        </w:tc>
        <w:tc>
          <w:tcPr>
            <w:tcW w:w="2520" w:type="dxa"/>
            <w:shd w:val="clear" w:color="auto" w:fill="auto"/>
          </w:tcPr>
          <w:p w14:paraId="398EB2C6" w14:textId="5FF55FEF" w:rsidR="00E4703D" w:rsidRPr="007A1CB0" w:rsidRDefault="00E4703D" w:rsidP="00902F41">
            <w:pPr>
              <w:spacing w:after="0" w:line="240" w:lineRule="auto"/>
              <w:jc w:val="right"/>
              <w:rPr>
                <w:rFonts w:ascii="Arial" w:eastAsia="Times New Roman" w:hAnsi="Arial" w:cs="Arial"/>
                <w:b/>
                <w:bCs/>
                <w:sz w:val="24"/>
                <w:szCs w:val="24"/>
              </w:rPr>
            </w:pPr>
            <w:r w:rsidRPr="007A1CB0">
              <w:rPr>
                <w:rFonts w:ascii="Arial" w:eastAsia="Times New Roman" w:hAnsi="Arial" w:cs="Arial"/>
                <w:b/>
                <w:bCs/>
                <w:sz w:val="24"/>
                <w:szCs w:val="24"/>
              </w:rPr>
              <w:t>$</w:t>
            </w:r>
            <w:r w:rsidR="00E662D8">
              <w:rPr>
                <w:rFonts w:ascii="Arial" w:eastAsia="Times New Roman" w:hAnsi="Arial" w:cs="Arial"/>
                <w:b/>
                <w:bCs/>
                <w:sz w:val="24"/>
                <w:szCs w:val="24"/>
              </w:rPr>
              <w:t>5</w:t>
            </w:r>
            <w:r w:rsidR="00E81E52">
              <w:rPr>
                <w:rFonts w:ascii="Arial" w:eastAsia="Times New Roman" w:hAnsi="Arial" w:cs="Arial"/>
                <w:b/>
                <w:bCs/>
                <w:sz w:val="24"/>
                <w:szCs w:val="24"/>
              </w:rPr>
              <w:t>0</w:t>
            </w:r>
            <w:r w:rsidRPr="007A1CB0">
              <w:rPr>
                <w:rFonts w:ascii="Arial" w:eastAsia="Times New Roman" w:hAnsi="Arial" w:cs="Arial"/>
                <w:b/>
                <w:bCs/>
                <w:sz w:val="24"/>
                <w:szCs w:val="24"/>
              </w:rPr>
              <w:t>,000</w:t>
            </w:r>
          </w:p>
        </w:tc>
      </w:tr>
      <w:tr w:rsidR="000E3250" w:rsidRPr="000E3250" w14:paraId="1CDC4161" w14:textId="77777777" w:rsidTr="00902F41">
        <w:tc>
          <w:tcPr>
            <w:tcW w:w="9288" w:type="dxa"/>
            <w:gridSpan w:val="3"/>
            <w:shd w:val="clear" w:color="auto" w:fill="auto"/>
          </w:tcPr>
          <w:p w14:paraId="71A65C14" w14:textId="58F52527" w:rsidR="000E3250" w:rsidRDefault="00D04421" w:rsidP="000E3250">
            <w:pPr>
              <w:numPr>
                <w:ilvl w:val="0"/>
                <w:numId w:val="93"/>
              </w:numPr>
              <w:spacing w:after="0" w:line="240" w:lineRule="auto"/>
              <w:contextualSpacing/>
              <w:rPr>
                <w:rFonts w:ascii="Arial" w:eastAsia="Times New Roman" w:hAnsi="Arial" w:cs="Arial"/>
                <w:sz w:val="24"/>
                <w:szCs w:val="24"/>
              </w:rPr>
            </w:pPr>
            <w:r>
              <w:rPr>
                <w:rFonts w:ascii="Arial" w:eastAsia="Times New Roman" w:hAnsi="Arial" w:cs="Arial"/>
                <w:sz w:val="24"/>
                <w:szCs w:val="24"/>
              </w:rPr>
              <w:t>Brush Arms</w:t>
            </w:r>
          </w:p>
          <w:p w14:paraId="440B9248" w14:textId="5327AF1C" w:rsidR="008E5D32" w:rsidRPr="000E3250" w:rsidRDefault="008E5D32" w:rsidP="000E3250">
            <w:pPr>
              <w:numPr>
                <w:ilvl w:val="0"/>
                <w:numId w:val="93"/>
              </w:numPr>
              <w:spacing w:after="0" w:line="240" w:lineRule="auto"/>
              <w:contextualSpacing/>
              <w:rPr>
                <w:rFonts w:ascii="Arial" w:eastAsia="Times New Roman" w:hAnsi="Arial" w:cs="Arial"/>
                <w:sz w:val="24"/>
                <w:szCs w:val="24"/>
              </w:rPr>
            </w:pPr>
            <w:r>
              <w:rPr>
                <w:rFonts w:ascii="Arial" w:eastAsia="Times New Roman" w:hAnsi="Arial" w:cs="Arial"/>
                <w:sz w:val="24"/>
                <w:szCs w:val="24"/>
              </w:rPr>
              <w:t>Metal Transfer bins</w:t>
            </w:r>
            <w:r w:rsidR="00A95ED8">
              <w:rPr>
                <w:rFonts w:ascii="Arial" w:eastAsia="Times New Roman" w:hAnsi="Arial" w:cs="Arial"/>
                <w:sz w:val="24"/>
                <w:szCs w:val="24"/>
              </w:rPr>
              <w:t xml:space="preserve"> all need to be replaced and then develop a phased plan to level future budgets. </w:t>
            </w:r>
            <w:r>
              <w:rPr>
                <w:rFonts w:ascii="Arial" w:eastAsia="Times New Roman" w:hAnsi="Arial" w:cs="Arial"/>
                <w:sz w:val="24"/>
                <w:szCs w:val="24"/>
              </w:rPr>
              <w:t xml:space="preserve"> x4 ($15,000 each to buy $10,000 to ship each)</w:t>
            </w:r>
            <w:r w:rsidR="00AB48B6">
              <w:rPr>
                <w:rFonts w:ascii="Arial" w:eastAsia="Times New Roman" w:hAnsi="Arial" w:cs="Arial"/>
                <w:sz w:val="24"/>
                <w:szCs w:val="24"/>
              </w:rPr>
              <w:t xml:space="preserve"> </w:t>
            </w:r>
            <w:r w:rsidR="00691555">
              <w:rPr>
                <w:rFonts w:ascii="Arial" w:eastAsia="Times New Roman" w:hAnsi="Arial" w:cs="Arial"/>
                <w:sz w:val="24"/>
                <w:szCs w:val="24"/>
              </w:rPr>
              <w:t>purchased by landfill appropriations.</w:t>
            </w:r>
            <w:r w:rsidR="00EF6E82">
              <w:rPr>
                <w:rFonts w:ascii="Arial" w:eastAsia="Times New Roman" w:hAnsi="Arial" w:cs="Arial"/>
                <w:sz w:val="24"/>
                <w:szCs w:val="24"/>
              </w:rPr>
              <w:t xml:space="preserve"> (purchased by grant)</w:t>
            </w:r>
          </w:p>
          <w:p w14:paraId="483E6602" w14:textId="35157E4B" w:rsidR="007001A8" w:rsidRPr="000E3250" w:rsidRDefault="007001A8" w:rsidP="000E3250">
            <w:pPr>
              <w:spacing w:after="0" w:line="240" w:lineRule="auto"/>
              <w:ind w:left="630"/>
              <w:contextualSpacing/>
              <w:rPr>
                <w:rFonts w:ascii="Arial" w:eastAsia="Times New Roman" w:hAnsi="Arial" w:cs="Arial"/>
                <w:sz w:val="24"/>
                <w:szCs w:val="24"/>
              </w:rPr>
            </w:pPr>
          </w:p>
        </w:tc>
      </w:tr>
      <w:tr w:rsidR="00A065BB" w:rsidRPr="007A1CB0" w14:paraId="67FFEAA6" w14:textId="77777777" w:rsidTr="00271857">
        <w:tc>
          <w:tcPr>
            <w:tcW w:w="4608" w:type="dxa"/>
            <w:shd w:val="clear" w:color="auto" w:fill="auto"/>
          </w:tcPr>
          <w:p w14:paraId="61367BCB" w14:textId="77777777" w:rsidR="00A065BB" w:rsidRPr="007A1CB0" w:rsidRDefault="00A065BB" w:rsidP="00271857">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Telephone</w:t>
            </w:r>
          </w:p>
        </w:tc>
        <w:tc>
          <w:tcPr>
            <w:tcW w:w="2160" w:type="dxa"/>
            <w:shd w:val="clear" w:color="auto" w:fill="auto"/>
          </w:tcPr>
          <w:p w14:paraId="0238157C" w14:textId="77777777" w:rsidR="00A065BB" w:rsidRPr="007A1CB0" w:rsidRDefault="00A065BB" w:rsidP="00271857">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7710</w:t>
            </w:r>
          </w:p>
        </w:tc>
        <w:tc>
          <w:tcPr>
            <w:tcW w:w="2520" w:type="dxa"/>
            <w:shd w:val="clear" w:color="auto" w:fill="auto"/>
          </w:tcPr>
          <w:p w14:paraId="3C9CD764" w14:textId="7D2C520F" w:rsidR="00A065BB" w:rsidRPr="007A1CB0" w:rsidRDefault="00A065BB" w:rsidP="00271857">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Pr>
                <w:rFonts w:ascii="Arial" w:eastAsia="Times New Roman" w:hAnsi="Arial" w:cs="Arial"/>
                <w:b/>
                <w:sz w:val="24"/>
                <w:szCs w:val="24"/>
              </w:rPr>
              <w:t>1,</w:t>
            </w:r>
            <w:r w:rsidR="00607A15">
              <w:rPr>
                <w:rFonts w:ascii="Arial" w:eastAsia="Times New Roman" w:hAnsi="Arial" w:cs="Arial"/>
                <w:b/>
                <w:sz w:val="24"/>
                <w:szCs w:val="24"/>
              </w:rPr>
              <w:t>7</w:t>
            </w:r>
            <w:r>
              <w:rPr>
                <w:rFonts w:ascii="Arial" w:eastAsia="Times New Roman" w:hAnsi="Arial" w:cs="Arial"/>
                <w:b/>
                <w:sz w:val="24"/>
                <w:szCs w:val="24"/>
              </w:rPr>
              <w:t>00</w:t>
            </w:r>
          </w:p>
        </w:tc>
      </w:tr>
      <w:tr w:rsidR="00A065BB" w:rsidRPr="007A1CB0" w14:paraId="426F2272" w14:textId="77777777" w:rsidTr="00271857">
        <w:tc>
          <w:tcPr>
            <w:tcW w:w="9288" w:type="dxa"/>
            <w:gridSpan w:val="3"/>
            <w:shd w:val="clear" w:color="auto" w:fill="auto"/>
          </w:tcPr>
          <w:p w14:paraId="613E08C5" w14:textId="4AB20CBF" w:rsidR="00A065BB" w:rsidRDefault="00A065BB" w:rsidP="00271857">
            <w:pPr>
              <w:numPr>
                <w:ilvl w:val="0"/>
                <w:numId w:val="93"/>
              </w:numPr>
              <w:spacing w:after="0" w:line="240" w:lineRule="auto"/>
              <w:contextualSpacing/>
              <w:rPr>
                <w:rFonts w:ascii="Arial" w:eastAsia="Times New Roman" w:hAnsi="Arial" w:cs="Arial"/>
                <w:sz w:val="24"/>
                <w:szCs w:val="24"/>
              </w:rPr>
            </w:pPr>
            <w:r>
              <w:rPr>
                <w:rFonts w:ascii="Arial" w:eastAsia="Times New Roman" w:hAnsi="Arial" w:cs="Arial"/>
                <w:sz w:val="24"/>
                <w:szCs w:val="24"/>
              </w:rPr>
              <w:t>GCI phone for Landfill Director</w:t>
            </w:r>
          </w:p>
          <w:p w14:paraId="5FD9D28C" w14:textId="7840DD40" w:rsidR="00A065BB" w:rsidRPr="00B05E67" w:rsidRDefault="00A065BB" w:rsidP="00271857">
            <w:pPr>
              <w:numPr>
                <w:ilvl w:val="0"/>
                <w:numId w:val="93"/>
              </w:numPr>
              <w:spacing w:after="0" w:line="240" w:lineRule="auto"/>
              <w:contextualSpacing/>
              <w:rPr>
                <w:rFonts w:ascii="Arial" w:eastAsia="Times New Roman" w:hAnsi="Arial" w:cs="Arial"/>
                <w:sz w:val="24"/>
                <w:szCs w:val="24"/>
              </w:rPr>
            </w:pPr>
            <w:r>
              <w:rPr>
                <w:rFonts w:ascii="Arial" w:eastAsia="Times New Roman" w:hAnsi="Arial" w:cs="Arial"/>
                <w:sz w:val="24"/>
                <w:szCs w:val="24"/>
              </w:rPr>
              <w:t>Replaced with internet</w:t>
            </w:r>
          </w:p>
        </w:tc>
      </w:tr>
      <w:tr w:rsidR="00E4703D" w:rsidRPr="007A1CB0" w14:paraId="29516C2D" w14:textId="77777777" w:rsidTr="00902F41">
        <w:tc>
          <w:tcPr>
            <w:tcW w:w="4608" w:type="dxa"/>
            <w:shd w:val="clear" w:color="auto" w:fill="auto"/>
          </w:tcPr>
          <w:p w14:paraId="48C4FA3C" w14:textId="3AF2EBD1" w:rsidR="00E4703D" w:rsidRPr="007A1CB0" w:rsidRDefault="00A065BB" w:rsidP="00902F41">
            <w:pPr>
              <w:spacing w:after="0" w:line="240" w:lineRule="auto"/>
              <w:ind w:hanging="90"/>
              <w:rPr>
                <w:rFonts w:ascii="Arial" w:eastAsia="Times New Roman" w:hAnsi="Arial" w:cs="Arial"/>
                <w:b/>
                <w:sz w:val="24"/>
                <w:szCs w:val="24"/>
              </w:rPr>
            </w:pPr>
            <w:r>
              <w:rPr>
                <w:rFonts w:ascii="Arial" w:eastAsia="Times New Roman" w:hAnsi="Arial" w:cs="Arial"/>
                <w:b/>
                <w:sz w:val="24"/>
                <w:szCs w:val="24"/>
              </w:rPr>
              <w:t>Internet</w:t>
            </w:r>
          </w:p>
        </w:tc>
        <w:tc>
          <w:tcPr>
            <w:tcW w:w="2160" w:type="dxa"/>
            <w:shd w:val="clear" w:color="auto" w:fill="auto"/>
          </w:tcPr>
          <w:p w14:paraId="47C09B06" w14:textId="790B7CF2"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771</w:t>
            </w:r>
            <w:r w:rsidR="00A065BB">
              <w:rPr>
                <w:rFonts w:ascii="Arial" w:eastAsia="Times New Roman" w:hAnsi="Arial" w:cs="Arial"/>
                <w:b/>
                <w:sz w:val="24"/>
                <w:szCs w:val="24"/>
              </w:rPr>
              <w:t>5</w:t>
            </w:r>
          </w:p>
        </w:tc>
        <w:tc>
          <w:tcPr>
            <w:tcW w:w="2520" w:type="dxa"/>
            <w:shd w:val="clear" w:color="auto" w:fill="auto"/>
          </w:tcPr>
          <w:p w14:paraId="43081D1B" w14:textId="6A831302" w:rsidR="00E4703D" w:rsidRPr="007A1CB0" w:rsidRDefault="00E4703D" w:rsidP="00AE2B55">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$1,</w:t>
            </w:r>
            <w:r w:rsidR="00327B29">
              <w:rPr>
                <w:rFonts w:ascii="Arial" w:eastAsia="Times New Roman" w:hAnsi="Arial" w:cs="Arial"/>
                <w:b/>
                <w:sz w:val="24"/>
                <w:szCs w:val="24"/>
              </w:rPr>
              <w:t>30</w:t>
            </w:r>
            <w:r w:rsidRPr="007A1CB0">
              <w:rPr>
                <w:rFonts w:ascii="Arial" w:eastAsia="Times New Roman" w:hAnsi="Arial" w:cs="Arial"/>
                <w:b/>
                <w:sz w:val="24"/>
                <w:szCs w:val="24"/>
              </w:rPr>
              <w:t>0</w:t>
            </w:r>
          </w:p>
        </w:tc>
      </w:tr>
      <w:tr w:rsidR="00E4703D" w:rsidRPr="007A1CB0" w14:paraId="7A3B54D1" w14:textId="77777777" w:rsidTr="00902F41">
        <w:tc>
          <w:tcPr>
            <w:tcW w:w="9288" w:type="dxa"/>
            <w:gridSpan w:val="3"/>
            <w:shd w:val="clear" w:color="auto" w:fill="auto"/>
          </w:tcPr>
          <w:p w14:paraId="33AFCC3F" w14:textId="6F08C3EC" w:rsidR="00E4703D" w:rsidRPr="00B05E67" w:rsidRDefault="00A065BB" w:rsidP="00B05E67">
            <w:pPr>
              <w:numPr>
                <w:ilvl w:val="0"/>
                <w:numId w:val="93"/>
              </w:numPr>
              <w:spacing w:after="0" w:line="240" w:lineRule="auto"/>
              <w:contextualSpacing/>
              <w:rPr>
                <w:rFonts w:ascii="Arial" w:eastAsia="Times New Roman" w:hAnsi="Arial" w:cs="Arial"/>
                <w:sz w:val="24"/>
                <w:szCs w:val="24"/>
              </w:rPr>
            </w:pPr>
            <w:r>
              <w:rPr>
                <w:rFonts w:ascii="Arial" w:eastAsia="Times New Roman" w:hAnsi="Arial" w:cs="Arial"/>
                <w:sz w:val="24"/>
                <w:szCs w:val="24"/>
              </w:rPr>
              <w:t>Starlink @$90 per month</w:t>
            </w:r>
            <w:r w:rsidR="00B05E67" w:rsidRPr="007A1CB0">
              <w:rPr>
                <w:rFonts w:ascii="Arial" w:eastAsia="Times New Roman" w:hAnsi="Arial" w:cs="Arial"/>
                <w:sz w:val="24"/>
                <w:szCs w:val="24"/>
              </w:rPr>
              <w:t>.</w:t>
            </w:r>
          </w:p>
        </w:tc>
      </w:tr>
      <w:tr w:rsidR="00E4703D" w:rsidRPr="007A1CB0" w14:paraId="33855B67" w14:textId="77777777" w:rsidTr="00902F41">
        <w:tc>
          <w:tcPr>
            <w:tcW w:w="4608" w:type="dxa"/>
            <w:shd w:val="clear" w:color="auto" w:fill="auto"/>
          </w:tcPr>
          <w:p w14:paraId="5131BE26" w14:textId="77777777" w:rsidR="00E4703D" w:rsidRPr="007A1CB0" w:rsidRDefault="00E4703D" w:rsidP="00902F41">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Electricity</w:t>
            </w:r>
          </w:p>
        </w:tc>
        <w:tc>
          <w:tcPr>
            <w:tcW w:w="2160" w:type="dxa"/>
            <w:shd w:val="clear" w:color="auto" w:fill="auto"/>
          </w:tcPr>
          <w:p w14:paraId="7C58AB1E" w14:textId="77777777"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7720</w:t>
            </w:r>
          </w:p>
        </w:tc>
        <w:tc>
          <w:tcPr>
            <w:tcW w:w="2520" w:type="dxa"/>
            <w:shd w:val="clear" w:color="auto" w:fill="auto"/>
          </w:tcPr>
          <w:p w14:paraId="70A98CA4" w14:textId="5B7158D7"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0E3250">
              <w:rPr>
                <w:rFonts w:ascii="Arial" w:eastAsia="Times New Roman" w:hAnsi="Arial" w:cs="Arial"/>
                <w:b/>
                <w:sz w:val="24"/>
                <w:szCs w:val="24"/>
              </w:rPr>
              <w:t>18</w:t>
            </w:r>
            <w:r w:rsidRPr="007A1CB0">
              <w:rPr>
                <w:rFonts w:ascii="Arial" w:eastAsia="Times New Roman" w:hAnsi="Arial" w:cs="Arial"/>
                <w:b/>
                <w:sz w:val="24"/>
                <w:szCs w:val="24"/>
              </w:rPr>
              <w:t>,000</w:t>
            </w:r>
          </w:p>
        </w:tc>
      </w:tr>
      <w:tr w:rsidR="00E4703D" w:rsidRPr="007A1CB0" w14:paraId="0625DD40" w14:textId="77777777" w:rsidTr="00902F41">
        <w:tc>
          <w:tcPr>
            <w:tcW w:w="9288" w:type="dxa"/>
            <w:gridSpan w:val="3"/>
            <w:shd w:val="clear" w:color="auto" w:fill="auto"/>
          </w:tcPr>
          <w:p w14:paraId="716A1C5A" w14:textId="266A1DE1" w:rsidR="00E4703D" w:rsidRDefault="00E4703D" w:rsidP="00E81E52">
            <w:pPr>
              <w:numPr>
                <w:ilvl w:val="0"/>
                <w:numId w:val="93"/>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Shop and office.</w:t>
            </w:r>
          </w:p>
          <w:p w14:paraId="50090F30" w14:textId="51123BFA" w:rsidR="000E3250" w:rsidRDefault="000E3250" w:rsidP="00E81E52">
            <w:pPr>
              <w:numPr>
                <w:ilvl w:val="0"/>
                <w:numId w:val="93"/>
              </w:numPr>
              <w:spacing w:after="0" w:line="240" w:lineRule="auto"/>
              <w:contextualSpacing/>
              <w:rPr>
                <w:rFonts w:ascii="Arial" w:eastAsia="Times New Roman" w:hAnsi="Arial" w:cs="Arial"/>
                <w:sz w:val="24"/>
                <w:szCs w:val="24"/>
              </w:rPr>
            </w:pPr>
            <w:r>
              <w:rPr>
                <w:rFonts w:ascii="Arial" w:eastAsia="Times New Roman" w:hAnsi="Arial" w:cs="Arial"/>
                <w:sz w:val="24"/>
                <w:szCs w:val="24"/>
              </w:rPr>
              <w:t>Incinerator</w:t>
            </w:r>
          </w:p>
          <w:p w14:paraId="708A5683" w14:textId="2404DCBB" w:rsidR="007001A8" w:rsidRPr="007A1CB0" w:rsidRDefault="007001A8" w:rsidP="000E3250">
            <w:pPr>
              <w:spacing w:after="0" w:line="240" w:lineRule="auto"/>
              <w:ind w:left="270"/>
              <w:contextualSpacing/>
              <w:rPr>
                <w:rFonts w:ascii="Arial" w:eastAsia="Times New Roman" w:hAnsi="Arial" w:cs="Arial"/>
                <w:sz w:val="24"/>
                <w:szCs w:val="24"/>
              </w:rPr>
            </w:pPr>
          </w:p>
        </w:tc>
      </w:tr>
      <w:tr w:rsidR="00E4703D" w:rsidRPr="007A1CB0" w14:paraId="6B1A6615" w14:textId="77777777" w:rsidTr="00902F41">
        <w:tc>
          <w:tcPr>
            <w:tcW w:w="4608" w:type="dxa"/>
            <w:shd w:val="clear" w:color="auto" w:fill="auto"/>
          </w:tcPr>
          <w:p w14:paraId="75A584E3" w14:textId="77777777" w:rsidR="00E4703D" w:rsidRPr="007A1CB0" w:rsidRDefault="00E4703D" w:rsidP="00902F41">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Heating Fuel</w:t>
            </w:r>
          </w:p>
        </w:tc>
        <w:tc>
          <w:tcPr>
            <w:tcW w:w="2160" w:type="dxa"/>
            <w:shd w:val="clear" w:color="auto" w:fill="auto"/>
          </w:tcPr>
          <w:p w14:paraId="69E7F1D9" w14:textId="77777777"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7730</w:t>
            </w:r>
          </w:p>
        </w:tc>
        <w:tc>
          <w:tcPr>
            <w:tcW w:w="2520" w:type="dxa"/>
            <w:shd w:val="clear" w:color="auto" w:fill="auto"/>
          </w:tcPr>
          <w:p w14:paraId="0235F591" w14:textId="53987E97"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513571">
              <w:rPr>
                <w:rFonts w:ascii="Arial" w:eastAsia="Times New Roman" w:hAnsi="Arial" w:cs="Arial"/>
                <w:b/>
                <w:sz w:val="24"/>
                <w:szCs w:val="24"/>
              </w:rPr>
              <w:t>7</w:t>
            </w:r>
            <w:r>
              <w:rPr>
                <w:rFonts w:ascii="Arial" w:eastAsia="Times New Roman" w:hAnsi="Arial" w:cs="Arial"/>
                <w:b/>
                <w:sz w:val="24"/>
                <w:szCs w:val="24"/>
              </w:rPr>
              <w:t>,</w:t>
            </w:r>
            <w:r w:rsidR="00BA5FFB">
              <w:rPr>
                <w:rFonts w:ascii="Arial" w:eastAsia="Times New Roman" w:hAnsi="Arial" w:cs="Arial"/>
                <w:b/>
                <w:sz w:val="24"/>
                <w:szCs w:val="24"/>
              </w:rPr>
              <w:t>0</w:t>
            </w:r>
            <w:r w:rsidRPr="007A1CB0">
              <w:rPr>
                <w:rFonts w:ascii="Arial" w:eastAsia="Times New Roman" w:hAnsi="Arial" w:cs="Arial"/>
                <w:b/>
                <w:sz w:val="24"/>
                <w:szCs w:val="24"/>
              </w:rPr>
              <w:t>00</w:t>
            </w:r>
          </w:p>
        </w:tc>
      </w:tr>
      <w:tr w:rsidR="00E4703D" w:rsidRPr="007A1CB0" w14:paraId="7A0D6F32" w14:textId="77777777" w:rsidTr="00902F41">
        <w:tc>
          <w:tcPr>
            <w:tcW w:w="9288" w:type="dxa"/>
            <w:gridSpan w:val="3"/>
            <w:shd w:val="clear" w:color="auto" w:fill="auto"/>
          </w:tcPr>
          <w:p w14:paraId="71F99345" w14:textId="625672A1" w:rsidR="00513571" w:rsidRDefault="00E4703D" w:rsidP="00902F41">
            <w:pPr>
              <w:numPr>
                <w:ilvl w:val="0"/>
                <w:numId w:val="93"/>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Shop and office.</w:t>
            </w:r>
            <w:r w:rsidR="00513571">
              <w:rPr>
                <w:rFonts w:ascii="Arial" w:eastAsia="Times New Roman" w:hAnsi="Arial" w:cs="Arial"/>
                <w:sz w:val="24"/>
                <w:szCs w:val="24"/>
              </w:rPr>
              <w:t xml:space="preserve"> $3,000</w:t>
            </w:r>
          </w:p>
          <w:p w14:paraId="0376A7BB" w14:textId="5565CA0A" w:rsidR="00E4703D" w:rsidRPr="00513571" w:rsidRDefault="00513571" w:rsidP="00902F41">
            <w:pPr>
              <w:numPr>
                <w:ilvl w:val="0"/>
                <w:numId w:val="93"/>
              </w:numPr>
              <w:spacing w:after="0" w:line="240" w:lineRule="auto"/>
              <w:contextualSpacing/>
              <w:rPr>
                <w:rFonts w:ascii="Arial" w:eastAsia="Times New Roman" w:hAnsi="Arial" w:cs="Arial"/>
                <w:sz w:val="24"/>
                <w:szCs w:val="24"/>
              </w:rPr>
            </w:pPr>
            <w:r>
              <w:rPr>
                <w:rFonts w:ascii="Arial" w:eastAsia="Times New Roman" w:hAnsi="Arial" w:cs="Arial"/>
                <w:sz w:val="24"/>
                <w:szCs w:val="24"/>
              </w:rPr>
              <w:t>Incinerator $4,000</w:t>
            </w:r>
          </w:p>
        </w:tc>
      </w:tr>
      <w:tr w:rsidR="00D73352" w:rsidRPr="007A1CB0" w14:paraId="208B1788" w14:textId="77777777" w:rsidTr="00271857">
        <w:tc>
          <w:tcPr>
            <w:tcW w:w="4608" w:type="dxa"/>
            <w:shd w:val="clear" w:color="auto" w:fill="auto"/>
          </w:tcPr>
          <w:p w14:paraId="6B86F43E" w14:textId="77777777" w:rsidR="00D73352" w:rsidRPr="007A1CB0" w:rsidRDefault="00D73352" w:rsidP="00271857">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Building Maintenance</w:t>
            </w:r>
          </w:p>
        </w:tc>
        <w:tc>
          <w:tcPr>
            <w:tcW w:w="2160" w:type="dxa"/>
            <w:shd w:val="clear" w:color="auto" w:fill="auto"/>
          </w:tcPr>
          <w:p w14:paraId="3354E8BC" w14:textId="77777777" w:rsidR="00D73352" w:rsidRPr="007A1CB0" w:rsidRDefault="00D73352" w:rsidP="00271857">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7790</w:t>
            </w:r>
          </w:p>
        </w:tc>
        <w:tc>
          <w:tcPr>
            <w:tcW w:w="2520" w:type="dxa"/>
            <w:shd w:val="clear" w:color="auto" w:fill="auto"/>
          </w:tcPr>
          <w:p w14:paraId="5B7131A9" w14:textId="04163B9D" w:rsidR="00D73352" w:rsidRPr="007A1CB0" w:rsidRDefault="00D73352" w:rsidP="00271857">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87268A">
              <w:rPr>
                <w:rFonts w:ascii="Arial" w:eastAsia="Times New Roman" w:hAnsi="Arial" w:cs="Arial"/>
                <w:b/>
                <w:sz w:val="24"/>
                <w:szCs w:val="24"/>
              </w:rPr>
              <w:t>5</w:t>
            </w:r>
            <w:r>
              <w:rPr>
                <w:rFonts w:ascii="Arial" w:eastAsia="Times New Roman" w:hAnsi="Arial" w:cs="Arial"/>
                <w:b/>
                <w:sz w:val="24"/>
                <w:szCs w:val="24"/>
              </w:rPr>
              <w:t>,000</w:t>
            </w:r>
          </w:p>
        </w:tc>
      </w:tr>
      <w:tr w:rsidR="00D73352" w:rsidRPr="007A1CB0" w14:paraId="25657E0E" w14:textId="77777777" w:rsidTr="00271857">
        <w:tc>
          <w:tcPr>
            <w:tcW w:w="9288" w:type="dxa"/>
            <w:gridSpan w:val="3"/>
            <w:shd w:val="clear" w:color="auto" w:fill="auto"/>
          </w:tcPr>
          <w:p w14:paraId="13128EE8" w14:textId="77777777" w:rsidR="00D73352" w:rsidRDefault="00D73352" w:rsidP="00271857">
            <w:pPr>
              <w:numPr>
                <w:ilvl w:val="0"/>
                <w:numId w:val="93"/>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Install door to access bin/hopper directly, safety</w:t>
            </w:r>
            <w:r>
              <w:rPr>
                <w:rFonts w:ascii="Arial" w:eastAsia="Times New Roman" w:hAnsi="Arial" w:cs="Arial"/>
                <w:sz w:val="24"/>
                <w:szCs w:val="24"/>
              </w:rPr>
              <w:t xml:space="preserve"> at incinerator bldg</w:t>
            </w:r>
            <w:r w:rsidRPr="007A1CB0">
              <w:rPr>
                <w:rFonts w:ascii="Arial" w:eastAsia="Times New Roman" w:hAnsi="Arial" w:cs="Arial"/>
                <w:sz w:val="24"/>
                <w:szCs w:val="24"/>
              </w:rPr>
              <w:t>.</w:t>
            </w:r>
          </w:p>
          <w:p w14:paraId="4A010D3B" w14:textId="77777777" w:rsidR="00D73352" w:rsidRPr="00632028" w:rsidRDefault="00D73352" w:rsidP="00271857">
            <w:pPr>
              <w:spacing w:after="0" w:line="240" w:lineRule="auto"/>
              <w:ind w:left="630"/>
              <w:contextualSpacing/>
              <w:rPr>
                <w:rFonts w:ascii="Arial" w:eastAsia="Times New Roman" w:hAnsi="Arial" w:cs="Arial"/>
                <w:sz w:val="24"/>
                <w:szCs w:val="24"/>
              </w:rPr>
            </w:pPr>
          </w:p>
        </w:tc>
      </w:tr>
      <w:tr w:rsidR="00E4703D" w:rsidRPr="007A1CB0" w14:paraId="59526035" w14:textId="77777777" w:rsidTr="00902F41">
        <w:tc>
          <w:tcPr>
            <w:tcW w:w="4608" w:type="dxa"/>
            <w:shd w:val="clear" w:color="auto" w:fill="auto"/>
          </w:tcPr>
          <w:p w14:paraId="706FCF31" w14:textId="126ADFF3" w:rsidR="00E4703D" w:rsidRPr="007A1CB0" w:rsidRDefault="00D73352" w:rsidP="00902F41">
            <w:pPr>
              <w:spacing w:after="0" w:line="240" w:lineRule="auto"/>
              <w:ind w:hanging="90"/>
              <w:rPr>
                <w:rFonts w:ascii="Arial" w:eastAsia="Times New Roman" w:hAnsi="Arial" w:cs="Arial"/>
                <w:b/>
                <w:sz w:val="24"/>
                <w:szCs w:val="24"/>
              </w:rPr>
            </w:pPr>
            <w:r>
              <w:rPr>
                <w:rFonts w:ascii="Arial" w:eastAsia="Times New Roman" w:hAnsi="Arial" w:cs="Arial"/>
                <w:b/>
                <w:sz w:val="24"/>
                <w:szCs w:val="24"/>
              </w:rPr>
              <w:t>Infrastructure</w:t>
            </w:r>
            <w:r w:rsidR="00E4703D" w:rsidRPr="007A1CB0">
              <w:rPr>
                <w:rFonts w:ascii="Arial" w:eastAsia="Times New Roman" w:hAnsi="Arial" w:cs="Arial"/>
                <w:b/>
                <w:sz w:val="24"/>
                <w:szCs w:val="24"/>
              </w:rPr>
              <w:t xml:space="preserve"> Maintenance</w:t>
            </w:r>
          </w:p>
        </w:tc>
        <w:tc>
          <w:tcPr>
            <w:tcW w:w="2160" w:type="dxa"/>
            <w:shd w:val="clear" w:color="auto" w:fill="auto"/>
          </w:tcPr>
          <w:p w14:paraId="0C6C78B9" w14:textId="06A71D96"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779</w:t>
            </w:r>
            <w:r w:rsidR="00D73352">
              <w:rPr>
                <w:rFonts w:ascii="Arial" w:eastAsia="Times New Roman" w:hAnsi="Arial" w:cs="Arial"/>
                <w:b/>
                <w:sz w:val="24"/>
                <w:szCs w:val="24"/>
              </w:rPr>
              <w:t>4</w:t>
            </w:r>
          </w:p>
        </w:tc>
        <w:tc>
          <w:tcPr>
            <w:tcW w:w="2520" w:type="dxa"/>
            <w:shd w:val="clear" w:color="auto" w:fill="auto"/>
          </w:tcPr>
          <w:p w14:paraId="386016AB" w14:textId="4C2A0BDF" w:rsidR="00E4703D" w:rsidRPr="007A1CB0" w:rsidRDefault="00E4703D" w:rsidP="00902F41">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87268A">
              <w:rPr>
                <w:rFonts w:ascii="Arial" w:eastAsia="Times New Roman" w:hAnsi="Arial" w:cs="Arial"/>
                <w:b/>
                <w:sz w:val="24"/>
                <w:szCs w:val="24"/>
              </w:rPr>
              <w:t>5</w:t>
            </w:r>
            <w:r w:rsidR="00D73352">
              <w:rPr>
                <w:rFonts w:ascii="Arial" w:eastAsia="Times New Roman" w:hAnsi="Arial" w:cs="Arial"/>
                <w:b/>
                <w:sz w:val="24"/>
                <w:szCs w:val="24"/>
              </w:rPr>
              <w:t>0</w:t>
            </w:r>
            <w:r>
              <w:rPr>
                <w:rFonts w:ascii="Arial" w:eastAsia="Times New Roman" w:hAnsi="Arial" w:cs="Arial"/>
                <w:b/>
                <w:sz w:val="24"/>
                <w:szCs w:val="24"/>
              </w:rPr>
              <w:t>,</w:t>
            </w:r>
            <w:r w:rsidR="00BA5FFB">
              <w:rPr>
                <w:rFonts w:ascii="Arial" w:eastAsia="Times New Roman" w:hAnsi="Arial" w:cs="Arial"/>
                <w:b/>
                <w:sz w:val="24"/>
                <w:szCs w:val="24"/>
              </w:rPr>
              <w:t>0</w:t>
            </w:r>
            <w:r>
              <w:rPr>
                <w:rFonts w:ascii="Arial" w:eastAsia="Times New Roman" w:hAnsi="Arial" w:cs="Arial"/>
                <w:b/>
                <w:sz w:val="24"/>
                <w:szCs w:val="24"/>
              </w:rPr>
              <w:t>00</w:t>
            </w:r>
          </w:p>
        </w:tc>
      </w:tr>
      <w:tr w:rsidR="00E4703D" w:rsidRPr="007A1CB0" w14:paraId="54C47320" w14:textId="77777777" w:rsidTr="00902F41">
        <w:tc>
          <w:tcPr>
            <w:tcW w:w="9288" w:type="dxa"/>
            <w:gridSpan w:val="3"/>
            <w:shd w:val="clear" w:color="auto" w:fill="auto"/>
          </w:tcPr>
          <w:p w14:paraId="4841B309" w14:textId="49D26DC9" w:rsidR="00E4703D" w:rsidRDefault="00D73352" w:rsidP="00902F41">
            <w:pPr>
              <w:numPr>
                <w:ilvl w:val="0"/>
                <w:numId w:val="93"/>
              </w:numPr>
              <w:spacing w:after="0" w:line="240" w:lineRule="auto"/>
              <w:contextualSpacing/>
              <w:rPr>
                <w:rFonts w:ascii="Arial" w:eastAsia="Times New Roman" w:hAnsi="Arial" w:cs="Arial"/>
                <w:sz w:val="24"/>
                <w:szCs w:val="24"/>
              </w:rPr>
            </w:pPr>
            <w:r>
              <w:rPr>
                <w:rFonts w:ascii="Arial" w:eastAsia="Times New Roman" w:hAnsi="Arial" w:cs="Arial"/>
                <w:sz w:val="24"/>
                <w:szCs w:val="24"/>
              </w:rPr>
              <w:t>Bear Fence</w:t>
            </w:r>
          </w:p>
          <w:p w14:paraId="4C764056" w14:textId="0C715FE8" w:rsidR="00D73352" w:rsidRDefault="00D73352" w:rsidP="00D73352">
            <w:pPr>
              <w:numPr>
                <w:ilvl w:val="0"/>
                <w:numId w:val="93"/>
              </w:numPr>
              <w:spacing w:after="0" w:line="240" w:lineRule="auto"/>
              <w:contextualSpacing/>
              <w:rPr>
                <w:rFonts w:ascii="Arial" w:eastAsia="Times New Roman" w:hAnsi="Arial" w:cs="Arial"/>
                <w:sz w:val="24"/>
                <w:szCs w:val="24"/>
              </w:rPr>
            </w:pPr>
            <w:r>
              <w:rPr>
                <w:rFonts w:ascii="Arial" w:eastAsia="Times New Roman" w:hAnsi="Arial" w:cs="Arial"/>
                <w:sz w:val="24"/>
                <w:szCs w:val="24"/>
              </w:rPr>
              <w:t>Replace gates outside of landfill shack</w:t>
            </w:r>
          </w:p>
          <w:p w14:paraId="74790FF5" w14:textId="0F7E6ADA" w:rsidR="0087268A" w:rsidRPr="00D73352" w:rsidRDefault="0087268A" w:rsidP="00D73352">
            <w:pPr>
              <w:numPr>
                <w:ilvl w:val="0"/>
                <w:numId w:val="93"/>
              </w:numPr>
              <w:spacing w:after="0" w:line="240" w:lineRule="auto"/>
              <w:contextualSpacing/>
              <w:rPr>
                <w:rFonts w:ascii="Arial" w:eastAsia="Times New Roman" w:hAnsi="Arial" w:cs="Arial"/>
                <w:sz w:val="24"/>
                <w:szCs w:val="24"/>
              </w:rPr>
            </w:pPr>
            <w:r>
              <w:rPr>
                <w:rFonts w:ascii="Arial" w:eastAsia="Times New Roman" w:hAnsi="Arial" w:cs="Arial"/>
                <w:sz w:val="24"/>
                <w:szCs w:val="24"/>
              </w:rPr>
              <w:t>Burn boxes need a spark arrestor screen x2 built and installed $15,000 each</w:t>
            </w:r>
          </w:p>
          <w:p w14:paraId="1B7E3BAF" w14:textId="77777777" w:rsidR="00B05E67" w:rsidRPr="00632028" w:rsidRDefault="00B05E67" w:rsidP="00B05E67">
            <w:pPr>
              <w:spacing w:after="0" w:line="240" w:lineRule="auto"/>
              <w:ind w:left="630"/>
              <w:contextualSpacing/>
              <w:rPr>
                <w:rFonts w:ascii="Arial" w:eastAsia="Times New Roman" w:hAnsi="Arial" w:cs="Arial"/>
                <w:sz w:val="24"/>
                <w:szCs w:val="24"/>
              </w:rPr>
            </w:pPr>
          </w:p>
        </w:tc>
      </w:tr>
      <w:tr w:rsidR="00E4703D" w:rsidRPr="007A1CB0" w14:paraId="0F4FCDF7" w14:textId="77777777" w:rsidTr="00902F41">
        <w:tc>
          <w:tcPr>
            <w:tcW w:w="4608" w:type="dxa"/>
            <w:shd w:val="clear" w:color="auto" w:fill="auto"/>
          </w:tcPr>
          <w:p w14:paraId="0F818891" w14:textId="77777777" w:rsidR="00E4703D" w:rsidRPr="007A1CB0" w:rsidRDefault="00E4703D" w:rsidP="00902F41">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 xml:space="preserve">Vehicle Maintenance    </w:t>
            </w:r>
          </w:p>
        </w:tc>
        <w:tc>
          <w:tcPr>
            <w:tcW w:w="2160" w:type="dxa"/>
            <w:shd w:val="clear" w:color="auto" w:fill="auto"/>
          </w:tcPr>
          <w:p w14:paraId="7760D267" w14:textId="77777777" w:rsidR="00E4703D" w:rsidRPr="007A1CB0" w:rsidRDefault="00E4703D"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8110</w:t>
            </w:r>
          </w:p>
        </w:tc>
        <w:tc>
          <w:tcPr>
            <w:tcW w:w="2520" w:type="dxa"/>
            <w:shd w:val="clear" w:color="auto" w:fill="auto"/>
          </w:tcPr>
          <w:p w14:paraId="5874AE4E" w14:textId="7ACC4510" w:rsidR="00E4703D" w:rsidRPr="007A1CB0" w:rsidRDefault="00E4703D" w:rsidP="00902F41">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87268A">
              <w:rPr>
                <w:rFonts w:ascii="Arial" w:eastAsia="Times New Roman" w:hAnsi="Arial" w:cs="Arial"/>
                <w:b/>
                <w:sz w:val="24"/>
                <w:szCs w:val="24"/>
              </w:rPr>
              <w:t>2</w:t>
            </w:r>
            <w:r>
              <w:rPr>
                <w:rFonts w:ascii="Arial" w:eastAsia="Times New Roman" w:hAnsi="Arial" w:cs="Arial"/>
                <w:b/>
                <w:sz w:val="24"/>
                <w:szCs w:val="24"/>
              </w:rPr>
              <w:t>,000</w:t>
            </w:r>
          </w:p>
        </w:tc>
      </w:tr>
      <w:tr w:rsidR="00E4703D" w:rsidRPr="007A1CB0" w14:paraId="50CFC9CA" w14:textId="77777777" w:rsidTr="00902F41">
        <w:tc>
          <w:tcPr>
            <w:tcW w:w="9288" w:type="dxa"/>
            <w:gridSpan w:val="3"/>
            <w:shd w:val="clear" w:color="auto" w:fill="auto"/>
          </w:tcPr>
          <w:p w14:paraId="4182C517" w14:textId="54EF3B10" w:rsidR="00B05E67" w:rsidRPr="00632028" w:rsidRDefault="00E4703D" w:rsidP="00E81E52">
            <w:pPr>
              <w:numPr>
                <w:ilvl w:val="0"/>
                <w:numId w:val="94"/>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Tires and truck maintenance.</w:t>
            </w:r>
          </w:p>
        </w:tc>
      </w:tr>
      <w:tr w:rsidR="00E4703D" w:rsidRPr="007A1CB0" w14:paraId="768D1DF2" w14:textId="77777777" w:rsidTr="00902F41">
        <w:tc>
          <w:tcPr>
            <w:tcW w:w="4608" w:type="dxa"/>
            <w:shd w:val="clear" w:color="auto" w:fill="auto"/>
          </w:tcPr>
          <w:p w14:paraId="4E7D1A55" w14:textId="77777777" w:rsidR="00E4703D" w:rsidRPr="007A1CB0" w:rsidRDefault="00E4703D" w:rsidP="00902F41">
            <w:pPr>
              <w:spacing w:after="0" w:line="240" w:lineRule="auto"/>
              <w:ind w:hanging="90"/>
              <w:rPr>
                <w:rFonts w:ascii="Arial" w:eastAsia="Times New Roman" w:hAnsi="Arial" w:cs="Arial"/>
                <w:b/>
                <w:sz w:val="24"/>
                <w:szCs w:val="24"/>
              </w:rPr>
            </w:pPr>
            <w:r>
              <w:rPr>
                <w:rFonts w:ascii="Arial" w:eastAsia="Times New Roman" w:hAnsi="Arial" w:cs="Arial"/>
                <w:b/>
                <w:sz w:val="24"/>
                <w:szCs w:val="24"/>
              </w:rPr>
              <w:t>Equipment Maintenance</w:t>
            </w:r>
          </w:p>
        </w:tc>
        <w:tc>
          <w:tcPr>
            <w:tcW w:w="2160" w:type="dxa"/>
            <w:shd w:val="clear" w:color="auto" w:fill="auto"/>
          </w:tcPr>
          <w:p w14:paraId="30680173" w14:textId="77777777" w:rsidR="00E4703D" w:rsidRPr="007A1CB0" w:rsidRDefault="00E4703D" w:rsidP="00902F41">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8120</w:t>
            </w:r>
          </w:p>
        </w:tc>
        <w:tc>
          <w:tcPr>
            <w:tcW w:w="2520" w:type="dxa"/>
            <w:shd w:val="clear" w:color="auto" w:fill="auto"/>
          </w:tcPr>
          <w:p w14:paraId="210C7910" w14:textId="2CD6E556" w:rsidR="00E4703D" w:rsidRPr="007A1CB0" w:rsidRDefault="00E4703D" w:rsidP="0074356E">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D03BAD">
              <w:rPr>
                <w:rFonts w:ascii="Arial" w:eastAsia="Times New Roman" w:hAnsi="Arial" w:cs="Arial"/>
                <w:b/>
                <w:sz w:val="24"/>
                <w:szCs w:val="24"/>
              </w:rPr>
              <w:t>8</w:t>
            </w:r>
            <w:r w:rsidR="00B2615D">
              <w:rPr>
                <w:rFonts w:ascii="Arial" w:eastAsia="Times New Roman" w:hAnsi="Arial" w:cs="Arial"/>
                <w:b/>
                <w:sz w:val="24"/>
                <w:szCs w:val="24"/>
              </w:rPr>
              <w:t>0</w:t>
            </w:r>
            <w:r>
              <w:rPr>
                <w:rFonts w:ascii="Arial" w:eastAsia="Times New Roman" w:hAnsi="Arial" w:cs="Arial"/>
                <w:b/>
                <w:sz w:val="24"/>
                <w:szCs w:val="24"/>
              </w:rPr>
              <w:t>,</w:t>
            </w:r>
            <w:r w:rsidR="00833842">
              <w:rPr>
                <w:rFonts w:ascii="Arial" w:eastAsia="Times New Roman" w:hAnsi="Arial" w:cs="Arial"/>
                <w:b/>
                <w:sz w:val="24"/>
                <w:szCs w:val="24"/>
              </w:rPr>
              <w:t>0</w:t>
            </w:r>
            <w:r w:rsidRPr="007A1CB0">
              <w:rPr>
                <w:rFonts w:ascii="Arial" w:eastAsia="Times New Roman" w:hAnsi="Arial" w:cs="Arial"/>
                <w:b/>
                <w:sz w:val="24"/>
                <w:szCs w:val="24"/>
              </w:rPr>
              <w:t>00</w:t>
            </w:r>
          </w:p>
        </w:tc>
      </w:tr>
      <w:tr w:rsidR="00E4703D" w:rsidRPr="007A1CB0" w14:paraId="53857729" w14:textId="77777777" w:rsidTr="00902F41">
        <w:tc>
          <w:tcPr>
            <w:tcW w:w="9288" w:type="dxa"/>
            <w:gridSpan w:val="3"/>
            <w:shd w:val="clear" w:color="auto" w:fill="auto"/>
          </w:tcPr>
          <w:p w14:paraId="1EC2C387" w14:textId="77777777" w:rsidR="00E4703D" w:rsidRDefault="00E4703D" w:rsidP="00902F41">
            <w:pPr>
              <w:numPr>
                <w:ilvl w:val="0"/>
                <w:numId w:val="94"/>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General Equipment Maintenance.</w:t>
            </w:r>
          </w:p>
          <w:p w14:paraId="30D3DA33" w14:textId="77777777" w:rsidR="00E4703D" w:rsidRPr="007A1CB0" w:rsidRDefault="00E4703D" w:rsidP="00902F41">
            <w:pPr>
              <w:numPr>
                <w:ilvl w:val="0"/>
                <w:numId w:val="94"/>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3,000 hour interval service (bobcat, dozer, compactor, excavator)</w:t>
            </w:r>
          </w:p>
          <w:p w14:paraId="4A66AD4B" w14:textId="77777777" w:rsidR="00E4703D" w:rsidRDefault="00E4703D" w:rsidP="00902F41">
            <w:pPr>
              <w:numPr>
                <w:ilvl w:val="0"/>
                <w:numId w:val="94"/>
              </w:numPr>
              <w:spacing w:after="0" w:line="240" w:lineRule="auto"/>
              <w:contextualSpacing/>
              <w:rPr>
                <w:rFonts w:ascii="Arial" w:eastAsia="Times New Roman" w:hAnsi="Arial" w:cs="Arial"/>
                <w:sz w:val="24"/>
                <w:szCs w:val="24"/>
              </w:rPr>
            </w:pPr>
            <w:r>
              <w:rPr>
                <w:rFonts w:ascii="Arial" w:eastAsia="Times New Roman" w:hAnsi="Arial" w:cs="Arial"/>
                <w:sz w:val="24"/>
                <w:szCs w:val="24"/>
              </w:rPr>
              <w:t>General Equipment Maintenance Incinerator</w:t>
            </w:r>
          </w:p>
          <w:p w14:paraId="6012FD1F" w14:textId="67368C80" w:rsidR="00E4703D" w:rsidRPr="007A1CB0" w:rsidRDefault="00E4703D" w:rsidP="00513571">
            <w:pPr>
              <w:spacing w:after="0" w:line="240" w:lineRule="auto"/>
              <w:ind w:left="630"/>
              <w:contextualSpacing/>
              <w:rPr>
                <w:rFonts w:ascii="Arial" w:eastAsia="Times New Roman" w:hAnsi="Arial" w:cs="Arial"/>
                <w:sz w:val="24"/>
                <w:szCs w:val="24"/>
              </w:rPr>
            </w:pPr>
          </w:p>
        </w:tc>
      </w:tr>
    </w:tbl>
    <w:p w14:paraId="50481906" w14:textId="5046CF55" w:rsidR="000959EF" w:rsidRDefault="000959EF" w:rsidP="001276DA">
      <w:pPr>
        <w:rPr>
          <w:b/>
          <w:sz w:val="24"/>
        </w:rPr>
      </w:pPr>
    </w:p>
    <w:p w14:paraId="478CC0BA" w14:textId="77777777" w:rsidR="000C421E" w:rsidRDefault="000C421E" w:rsidP="001276DA">
      <w:pPr>
        <w:rPr>
          <w:b/>
          <w:sz w:val="24"/>
        </w:rPr>
      </w:pPr>
    </w:p>
    <w:p w14:paraId="38FE4A69" w14:textId="787C369D" w:rsidR="001276DA" w:rsidRDefault="001276DA" w:rsidP="001276DA">
      <w:pPr>
        <w:rPr>
          <w:b/>
          <w:sz w:val="24"/>
        </w:rPr>
      </w:pPr>
      <w:r w:rsidRPr="004511C7">
        <w:rPr>
          <w:b/>
          <w:sz w:val="24"/>
        </w:rPr>
        <w:t>2200 XXXX 30 81 0000 0</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1980"/>
        <w:gridCol w:w="180"/>
        <w:gridCol w:w="2520"/>
      </w:tblGrid>
      <w:tr w:rsidR="00A95ED8" w:rsidRPr="007A1CB0" w14:paraId="0430F60B" w14:textId="77777777" w:rsidTr="00A95ED8">
        <w:tc>
          <w:tcPr>
            <w:tcW w:w="4608" w:type="dxa"/>
            <w:tcBorders>
              <w:top w:val="single" w:sz="4" w:space="0" w:color="auto"/>
              <w:left w:val="single" w:sz="4" w:space="0" w:color="auto"/>
              <w:bottom w:val="single" w:sz="4" w:space="0" w:color="auto"/>
              <w:right w:val="single" w:sz="4" w:space="0" w:color="auto"/>
            </w:tcBorders>
            <w:shd w:val="clear" w:color="auto" w:fill="auto"/>
          </w:tcPr>
          <w:p w14:paraId="16BF4AF8" w14:textId="77777777" w:rsidR="00A95ED8" w:rsidRPr="007A1CB0" w:rsidRDefault="00A95ED8" w:rsidP="00F85F18">
            <w:pPr>
              <w:spacing w:after="0" w:line="240" w:lineRule="auto"/>
              <w:ind w:hanging="90"/>
              <w:rPr>
                <w:rFonts w:ascii="Arial" w:eastAsia="Times New Roman" w:hAnsi="Arial" w:cs="Arial"/>
                <w:b/>
                <w:sz w:val="24"/>
                <w:szCs w:val="24"/>
              </w:rPr>
            </w:pPr>
            <w:r>
              <w:rPr>
                <w:rFonts w:ascii="Arial" w:eastAsia="Times New Roman" w:hAnsi="Arial" w:cs="Arial"/>
                <w:b/>
                <w:sz w:val="24"/>
                <w:szCs w:val="24"/>
              </w:rPr>
              <w:t>Sample Testing</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43ABBE85" w14:textId="77777777" w:rsidR="00A95ED8" w:rsidRPr="007A1CB0" w:rsidRDefault="00A95ED8" w:rsidP="00F85F18">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8220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EB8D786" w14:textId="21036B88" w:rsidR="00A95ED8" w:rsidRPr="007A1CB0" w:rsidRDefault="00A95ED8" w:rsidP="00F85F18">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537988">
              <w:rPr>
                <w:rFonts w:ascii="Arial" w:eastAsia="Times New Roman" w:hAnsi="Arial" w:cs="Arial"/>
                <w:b/>
                <w:sz w:val="24"/>
                <w:szCs w:val="24"/>
              </w:rPr>
              <w:t>7</w:t>
            </w:r>
            <w:r>
              <w:rPr>
                <w:rFonts w:ascii="Arial" w:eastAsia="Times New Roman" w:hAnsi="Arial" w:cs="Arial"/>
                <w:b/>
                <w:sz w:val="24"/>
                <w:szCs w:val="24"/>
              </w:rPr>
              <w:t>0,0</w:t>
            </w:r>
            <w:r w:rsidRPr="007A1CB0">
              <w:rPr>
                <w:rFonts w:ascii="Arial" w:eastAsia="Times New Roman" w:hAnsi="Arial" w:cs="Arial"/>
                <w:b/>
                <w:sz w:val="24"/>
                <w:szCs w:val="24"/>
              </w:rPr>
              <w:t>00</w:t>
            </w:r>
          </w:p>
        </w:tc>
      </w:tr>
      <w:tr w:rsidR="00A95ED8" w:rsidRPr="00513571" w14:paraId="75AFDE7A" w14:textId="77777777" w:rsidTr="00F85F18">
        <w:tc>
          <w:tcPr>
            <w:tcW w:w="9288" w:type="dxa"/>
            <w:gridSpan w:val="4"/>
            <w:shd w:val="clear" w:color="auto" w:fill="auto"/>
          </w:tcPr>
          <w:p w14:paraId="655BA69C" w14:textId="77777777" w:rsidR="00A95ED8" w:rsidRPr="00513571" w:rsidRDefault="00A95ED8" w:rsidP="00F85F18">
            <w:pPr>
              <w:numPr>
                <w:ilvl w:val="0"/>
                <w:numId w:val="95"/>
              </w:numPr>
              <w:spacing w:after="0" w:line="240" w:lineRule="auto"/>
              <w:contextualSpacing/>
              <w:rPr>
                <w:rFonts w:ascii="Arial" w:eastAsia="Times New Roman" w:hAnsi="Arial" w:cs="Arial"/>
                <w:sz w:val="24"/>
                <w:szCs w:val="24"/>
              </w:rPr>
            </w:pPr>
            <w:r w:rsidRPr="00513571">
              <w:rPr>
                <w:rFonts w:ascii="Arial" w:eastAsia="Times New Roman" w:hAnsi="Arial" w:cs="Arial"/>
                <w:sz w:val="24"/>
                <w:szCs w:val="24"/>
              </w:rPr>
              <w:t>Incinerator ash testing - $300 if 1xyr.</w:t>
            </w:r>
          </w:p>
          <w:p w14:paraId="0813ABBB" w14:textId="77777777" w:rsidR="00A95ED8" w:rsidRPr="00513571" w:rsidRDefault="00A95ED8" w:rsidP="00F85F18">
            <w:pPr>
              <w:numPr>
                <w:ilvl w:val="0"/>
                <w:numId w:val="95"/>
              </w:numPr>
              <w:spacing w:after="0" w:line="240" w:lineRule="auto"/>
              <w:contextualSpacing/>
              <w:rPr>
                <w:rFonts w:ascii="Arial" w:eastAsia="Times New Roman" w:hAnsi="Arial" w:cs="Arial"/>
                <w:sz w:val="24"/>
                <w:szCs w:val="24"/>
              </w:rPr>
            </w:pPr>
            <w:r w:rsidRPr="00513571">
              <w:rPr>
                <w:rFonts w:ascii="Arial" w:eastAsia="Times New Roman" w:hAnsi="Arial" w:cs="Arial"/>
                <w:sz w:val="24"/>
                <w:szCs w:val="24"/>
              </w:rPr>
              <w:t>Water testing required in landfill area by Bristol Environmental Remediation Services, LLC</w:t>
            </w:r>
          </w:p>
        </w:tc>
      </w:tr>
      <w:tr w:rsidR="00A95ED8" w:rsidRPr="000C421E" w14:paraId="15C3AA26" w14:textId="77777777" w:rsidTr="00F85F18">
        <w:tc>
          <w:tcPr>
            <w:tcW w:w="4608" w:type="dxa"/>
            <w:shd w:val="clear" w:color="auto" w:fill="auto"/>
          </w:tcPr>
          <w:p w14:paraId="76F6DB57" w14:textId="77777777" w:rsidR="00A95ED8" w:rsidRPr="000C421E" w:rsidRDefault="00A95ED8" w:rsidP="00F85F18">
            <w:pPr>
              <w:spacing w:after="0" w:line="240" w:lineRule="auto"/>
              <w:ind w:hanging="90"/>
              <w:rPr>
                <w:rFonts w:ascii="Arial" w:eastAsia="Times New Roman" w:hAnsi="Arial" w:cs="Arial"/>
                <w:b/>
                <w:sz w:val="24"/>
                <w:szCs w:val="24"/>
              </w:rPr>
            </w:pPr>
            <w:r w:rsidRPr="000C421E">
              <w:rPr>
                <w:rFonts w:ascii="Arial" w:eastAsia="Times New Roman" w:hAnsi="Arial" w:cs="Arial"/>
                <w:b/>
                <w:sz w:val="24"/>
                <w:szCs w:val="24"/>
              </w:rPr>
              <w:t>Neighborhood Care</w:t>
            </w:r>
          </w:p>
        </w:tc>
        <w:tc>
          <w:tcPr>
            <w:tcW w:w="2160" w:type="dxa"/>
            <w:gridSpan w:val="2"/>
            <w:shd w:val="clear" w:color="auto" w:fill="auto"/>
          </w:tcPr>
          <w:p w14:paraId="77497D88" w14:textId="77777777" w:rsidR="00A95ED8" w:rsidRPr="000C421E" w:rsidRDefault="00A95ED8" w:rsidP="00F85F18">
            <w:pPr>
              <w:spacing w:after="0" w:line="240" w:lineRule="auto"/>
              <w:ind w:hanging="90"/>
              <w:jc w:val="right"/>
              <w:rPr>
                <w:rFonts w:ascii="Arial" w:eastAsia="Times New Roman" w:hAnsi="Arial" w:cs="Arial"/>
                <w:b/>
                <w:sz w:val="24"/>
                <w:szCs w:val="24"/>
              </w:rPr>
            </w:pPr>
            <w:r w:rsidRPr="000C421E">
              <w:rPr>
                <w:rFonts w:ascii="Arial" w:eastAsia="Times New Roman" w:hAnsi="Arial" w:cs="Arial"/>
                <w:b/>
                <w:sz w:val="24"/>
                <w:szCs w:val="24"/>
              </w:rPr>
              <w:t>8310</w:t>
            </w:r>
          </w:p>
        </w:tc>
        <w:tc>
          <w:tcPr>
            <w:tcW w:w="2520" w:type="dxa"/>
            <w:shd w:val="clear" w:color="auto" w:fill="auto"/>
          </w:tcPr>
          <w:p w14:paraId="5961BE05" w14:textId="77777777" w:rsidR="00A95ED8" w:rsidRPr="000C421E" w:rsidRDefault="00A95ED8" w:rsidP="00F85F18">
            <w:pPr>
              <w:spacing w:after="0" w:line="240" w:lineRule="auto"/>
              <w:ind w:hanging="90"/>
              <w:jc w:val="right"/>
              <w:rPr>
                <w:rFonts w:ascii="Arial" w:eastAsia="Times New Roman" w:hAnsi="Arial" w:cs="Arial"/>
                <w:b/>
                <w:sz w:val="24"/>
                <w:szCs w:val="24"/>
              </w:rPr>
            </w:pPr>
            <w:r w:rsidRPr="000C421E">
              <w:rPr>
                <w:rFonts w:ascii="Arial" w:eastAsia="Times New Roman" w:hAnsi="Arial" w:cs="Arial"/>
                <w:b/>
                <w:sz w:val="24"/>
                <w:szCs w:val="24"/>
              </w:rPr>
              <w:t>$2,000</w:t>
            </w:r>
          </w:p>
        </w:tc>
      </w:tr>
      <w:tr w:rsidR="00A95ED8" w:rsidRPr="00513571" w14:paraId="0E25D87A" w14:textId="77777777" w:rsidTr="00F85F18">
        <w:tc>
          <w:tcPr>
            <w:tcW w:w="9288" w:type="dxa"/>
            <w:gridSpan w:val="4"/>
            <w:shd w:val="clear" w:color="auto" w:fill="auto"/>
          </w:tcPr>
          <w:p w14:paraId="0E632F9A" w14:textId="77777777" w:rsidR="00A95ED8" w:rsidRPr="000C421E" w:rsidRDefault="00A95ED8" w:rsidP="00F85F18">
            <w:pPr>
              <w:numPr>
                <w:ilvl w:val="0"/>
                <w:numId w:val="95"/>
              </w:numPr>
              <w:spacing w:after="0" w:line="240" w:lineRule="auto"/>
              <w:contextualSpacing/>
              <w:rPr>
                <w:rFonts w:ascii="Arial" w:eastAsia="Times New Roman" w:hAnsi="Arial" w:cs="Arial"/>
                <w:sz w:val="24"/>
                <w:szCs w:val="24"/>
              </w:rPr>
            </w:pPr>
            <w:r w:rsidRPr="000C421E">
              <w:rPr>
                <w:rFonts w:ascii="Arial" w:eastAsia="Times New Roman" w:hAnsi="Arial" w:cs="Arial"/>
                <w:sz w:val="24"/>
                <w:szCs w:val="24"/>
              </w:rPr>
              <w:t xml:space="preserve">New Item Recycling for Friends of the Landfill $2,000   </w:t>
            </w:r>
          </w:p>
        </w:tc>
      </w:tr>
      <w:tr w:rsidR="000C421E" w:rsidRPr="007A1CB0" w14:paraId="670BF181" w14:textId="77777777" w:rsidTr="000C421E">
        <w:tc>
          <w:tcPr>
            <w:tcW w:w="4608" w:type="dxa"/>
            <w:tcBorders>
              <w:top w:val="single" w:sz="4" w:space="0" w:color="auto"/>
              <w:left w:val="single" w:sz="4" w:space="0" w:color="auto"/>
              <w:bottom w:val="single" w:sz="4" w:space="0" w:color="auto"/>
              <w:right w:val="single" w:sz="4" w:space="0" w:color="auto"/>
            </w:tcBorders>
            <w:shd w:val="clear" w:color="auto" w:fill="auto"/>
          </w:tcPr>
          <w:p w14:paraId="7DCA7908" w14:textId="77777777" w:rsidR="000C421E" w:rsidRPr="007A1CB0" w:rsidRDefault="000C421E" w:rsidP="006232C3">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Administrative OH</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5B922376" w14:textId="77777777" w:rsidR="000C421E" w:rsidRPr="007A1CB0" w:rsidRDefault="000C421E" w:rsidP="006232C3">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9010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06753F1" w14:textId="77777777" w:rsidR="000C421E" w:rsidRPr="007A1CB0" w:rsidRDefault="000C421E" w:rsidP="006232C3">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Pr="007A1CB0">
              <w:rPr>
                <w:rFonts w:ascii="Arial" w:eastAsia="Times New Roman" w:hAnsi="Arial" w:cs="Arial"/>
                <w:b/>
                <w:sz w:val="24"/>
                <w:szCs w:val="24"/>
              </w:rPr>
              <w:t xml:space="preserve">0  </w:t>
            </w:r>
          </w:p>
        </w:tc>
      </w:tr>
      <w:tr w:rsidR="000C421E" w:rsidRPr="007A1CB0" w14:paraId="4AA278E2" w14:textId="77777777" w:rsidTr="006232C3">
        <w:tc>
          <w:tcPr>
            <w:tcW w:w="9288" w:type="dxa"/>
            <w:gridSpan w:val="4"/>
            <w:shd w:val="clear" w:color="auto" w:fill="auto"/>
          </w:tcPr>
          <w:p w14:paraId="503CE177" w14:textId="77777777" w:rsidR="000C421E" w:rsidRPr="007A1CB0" w:rsidRDefault="000C421E" w:rsidP="006232C3">
            <w:pPr>
              <w:numPr>
                <w:ilvl w:val="0"/>
                <w:numId w:val="96"/>
              </w:numPr>
              <w:spacing w:after="0" w:line="240" w:lineRule="auto"/>
              <w:contextualSpacing/>
              <w:rPr>
                <w:rFonts w:ascii="Arial" w:eastAsia="Times New Roman" w:hAnsi="Arial" w:cs="Arial"/>
                <w:sz w:val="24"/>
                <w:szCs w:val="24"/>
              </w:rPr>
            </w:pPr>
            <w:r>
              <w:rPr>
                <w:rFonts w:ascii="Arial" w:eastAsia="Times New Roman" w:hAnsi="Arial" w:cs="Arial"/>
                <w:sz w:val="24"/>
                <w:szCs w:val="24"/>
              </w:rPr>
              <w:t>Stop admin overhead since landfill fund is supplemented by the general fund to balance the budget</w:t>
            </w:r>
          </w:p>
        </w:tc>
      </w:tr>
      <w:tr w:rsidR="000959EF" w:rsidRPr="007A1CB0" w14:paraId="6CE2624B" w14:textId="77777777" w:rsidTr="00DF0F72">
        <w:tc>
          <w:tcPr>
            <w:tcW w:w="4608" w:type="dxa"/>
            <w:shd w:val="clear" w:color="auto" w:fill="auto"/>
          </w:tcPr>
          <w:p w14:paraId="17D79FB9" w14:textId="77777777" w:rsidR="000959EF" w:rsidRPr="007A1CB0" w:rsidRDefault="000959EF" w:rsidP="00DF0F7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Landfill Closure Costs</w:t>
            </w:r>
          </w:p>
        </w:tc>
        <w:tc>
          <w:tcPr>
            <w:tcW w:w="2160" w:type="dxa"/>
            <w:gridSpan w:val="2"/>
            <w:shd w:val="clear" w:color="auto" w:fill="auto"/>
          </w:tcPr>
          <w:p w14:paraId="46173527" w14:textId="77777777" w:rsidR="000959EF" w:rsidRPr="007A1CB0" w:rsidRDefault="000959EF" w:rsidP="00DF0F72">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9510</w:t>
            </w:r>
          </w:p>
        </w:tc>
        <w:tc>
          <w:tcPr>
            <w:tcW w:w="2520" w:type="dxa"/>
            <w:shd w:val="clear" w:color="auto" w:fill="auto"/>
          </w:tcPr>
          <w:p w14:paraId="035EF4CF" w14:textId="77777777" w:rsidR="000959EF" w:rsidRPr="007A1CB0" w:rsidRDefault="000959EF" w:rsidP="00DF0F72">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$25,000</w:t>
            </w:r>
          </w:p>
        </w:tc>
      </w:tr>
      <w:tr w:rsidR="000959EF" w:rsidRPr="007A1CB0" w14:paraId="46AF0F95" w14:textId="77777777" w:rsidTr="00DF0F72">
        <w:tc>
          <w:tcPr>
            <w:tcW w:w="9288" w:type="dxa"/>
            <w:gridSpan w:val="4"/>
            <w:shd w:val="clear" w:color="auto" w:fill="auto"/>
          </w:tcPr>
          <w:p w14:paraId="43E1C0D2" w14:textId="77777777" w:rsidR="000959EF" w:rsidRPr="007A1CB0" w:rsidRDefault="000959EF" w:rsidP="00DF0F72">
            <w:pPr>
              <w:numPr>
                <w:ilvl w:val="0"/>
                <w:numId w:val="96"/>
              </w:numPr>
              <w:spacing w:after="0" w:line="240" w:lineRule="auto"/>
              <w:contextualSpacing/>
              <w:rPr>
                <w:rFonts w:ascii="Arial" w:eastAsia="Times New Roman" w:hAnsi="Arial" w:cs="Arial"/>
                <w:sz w:val="24"/>
                <w:szCs w:val="24"/>
              </w:rPr>
            </w:pPr>
            <w:r>
              <w:rPr>
                <w:rFonts w:ascii="Arial" w:eastAsia="Times New Roman" w:hAnsi="Arial" w:cs="Arial"/>
                <w:sz w:val="24"/>
                <w:szCs w:val="24"/>
              </w:rPr>
              <w:t>Funds available to assist with Landfill closure maintenance</w:t>
            </w:r>
          </w:p>
        </w:tc>
      </w:tr>
      <w:tr w:rsidR="000959EF" w:rsidRPr="007A1CB0" w14:paraId="0AD2B75B" w14:textId="77777777" w:rsidTr="00DF0F72">
        <w:tc>
          <w:tcPr>
            <w:tcW w:w="6588" w:type="dxa"/>
            <w:gridSpan w:val="2"/>
            <w:shd w:val="clear" w:color="auto" w:fill="auto"/>
          </w:tcPr>
          <w:p w14:paraId="44F5920F" w14:textId="77777777" w:rsidR="000959EF" w:rsidRPr="007A1CB0" w:rsidRDefault="000959EF" w:rsidP="00DF0F72">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Total </w:t>
            </w:r>
            <w:r>
              <w:rPr>
                <w:rFonts w:ascii="Arial" w:eastAsia="Times New Roman" w:hAnsi="Arial" w:cs="Arial"/>
                <w:b/>
                <w:sz w:val="24"/>
                <w:szCs w:val="24"/>
              </w:rPr>
              <w:t>Landfill</w:t>
            </w:r>
            <w:r w:rsidRPr="007A1CB0">
              <w:rPr>
                <w:rFonts w:ascii="Arial" w:eastAsia="Times New Roman" w:hAnsi="Arial" w:cs="Arial"/>
                <w:b/>
                <w:sz w:val="24"/>
                <w:szCs w:val="24"/>
              </w:rPr>
              <w:t xml:space="preserve"> Department</w:t>
            </w:r>
            <w:r>
              <w:rPr>
                <w:rFonts w:ascii="Arial" w:eastAsia="Times New Roman" w:hAnsi="Arial" w:cs="Arial"/>
                <w:b/>
                <w:sz w:val="24"/>
                <w:szCs w:val="24"/>
              </w:rPr>
              <w:t xml:space="preserve"> Expenses</w:t>
            </w:r>
            <w:r w:rsidRPr="007A1CB0">
              <w:rPr>
                <w:rFonts w:ascii="Arial" w:eastAsia="Times New Roman" w:hAnsi="Arial" w:cs="Arial"/>
                <w:b/>
                <w:sz w:val="24"/>
                <w:szCs w:val="24"/>
              </w:rPr>
              <w:t xml:space="preserve">                                       </w:t>
            </w:r>
          </w:p>
        </w:tc>
        <w:tc>
          <w:tcPr>
            <w:tcW w:w="2700" w:type="dxa"/>
            <w:gridSpan w:val="2"/>
            <w:shd w:val="clear" w:color="auto" w:fill="auto"/>
          </w:tcPr>
          <w:p w14:paraId="1BF11581" w14:textId="2E4F660C" w:rsidR="000959EF" w:rsidRPr="007A1CB0" w:rsidRDefault="000959EF" w:rsidP="00DF0F72">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327B29">
              <w:rPr>
                <w:rFonts w:ascii="Arial" w:eastAsia="Times New Roman" w:hAnsi="Arial" w:cs="Arial"/>
                <w:b/>
                <w:sz w:val="24"/>
                <w:szCs w:val="24"/>
              </w:rPr>
              <w:t>8</w:t>
            </w:r>
            <w:r w:rsidR="00943311">
              <w:rPr>
                <w:rFonts w:ascii="Arial" w:eastAsia="Times New Roman" w:hAnsi="Arial" w:cs="Arial"/>
                <w:b/>
                <w:sz w:val="24"/>
                <w:szCs w:val="24"/>
              </w:rPr>
              <w:t>86</w:t>
            </w:r>
            <w:r w:rsidR="00327B29">
              <w:rPr>
                <w:rFonts w:ascii="Arial" w:eastAsia="Times New Roman" w:hAnsi="Arial" w:cs="Arial"/>
                <w:b/>
                <w:sz w:val="24"/>
                <w:szCs w:val="24"/>
              </w:rPr>
              <w:t>,</w:t>
            </w:r>
            <w:r w:rsidR="00943311">
              <w:rPr>
                <w:rFonts w:ascii="Arial" w:eastAsia="Times New Roman" w:hAnsi="Arial" w:cs="Arial"/>
                <w:b/>
                <w:sz w:val="24"/>
                <w:szCs w:val="24"/>
              </w:rPr>
              <w:t>8</w:t>
            </w:r>
            <w:r w:rsidR="00327B29">
              <w:rPr>
                <w:rFonts w:ascii="Arial" w:eastAsia="Times New Roman" w:hAnsi="Arial" w:cs="Arial"/>
                <w:b/>
                <w:sz w:val="24"/>
                <w:szCs w:val="24"/>
              </w:rPr>
              <w:t>00</w:t>
            </w:r>
          </w:p>
        </w:tc>
      </w:tr>
    </w:tbl>
    <w:p w14:paraId="5874E73B" w14:textId="77777777" w:rsidR="000959EF" w:rsidRPr="004511C7" w:rsidRDefault="000959EF" w:rsidP="001276DA">
      <w:pPr>
        <w:rPr>
          <w:b/>
          <w:sz w:val="24"/>
        </w:rPr>
      </w:pPr>
    </w:p>
    <w:tbl>
      <w:tblPr>
        <w:tblStyle w:val="TableGrid"/>
        <w:tblW w:w="9288" w:type="dxa"/>
        <w:tblLook w:val="04A0" w:firstRow="1" w:lastRow="0" w:firstColumn="1" w:lastColumn="0" w:noHBand="0" w:noVBand="1"/>
      </w:tblPr>
      <w:tblGrid>
        <w:gridCol w:w="9288"/>
      </w:tblGrid>
      <w:tr w:rsidR="00E4703D" w:rsidRPr="007A1CB0" w14:paraId="53522F27" w14:textId="77777777" w:rsidTr="00304814">
        <w:tc>
          <w:tcPr>
            <w:tcW w:w="9288" w:type="dxa"/>
          </w:tcPr>
          <w:p w14:paraId="6913C581" w14:textId="48D1BDEE" w:rsidR="00E4703D" w:rsidRPr="007A1CB0" w:rsidRDefault="00E4703D" w:rsidP="00902F41">
            <w:pPr>
              <w:rPr>
                <w:rFonts w:ascii="Arial" w:hAnsi="Arial" w:cs="Arial"/>
                <w:b/>
                <w:sz w:val="24"/>
                <w:szCs w:val="24"/>
              </w:rPr>
            </w:pPr>
            <w:r w:rsidRPr="007A1CB0">
              <w:rPr>
                <w:rFonts w:ascii="Arial" w:hAnsi="Arial" w:cs="Arial"/>
                <w:b/>
                <w:sz w:val="24"/>
                <w:szCs w:val="24"/>
              </w:rPr>
              <w:t>Remarks:</w:t>
            </w:r>
          </w:p>
          <w:p w14:paraId="544F2607" w14:textId="0E365689" w:rsidR="00305893" w:rsidRDefault="00CE32C3" w:rsidP="003E5496">
            <w:pPr>
              <w:numPr>
                <w:ilvl w:val="0"/>
                <w:numId w:val="96"/>
              </w:numPr>
              <w:contextualSpacing/>
              <w:rPr>
                <w:rFonts w:ascii="Arial" w:hAnsi="Arial" w:cs="Arial"/>
                <w:sz w:val="24"/>
                <w:szCs w:val="24"/>
              </w:rPr>
            </w:pPr>
            <w:r>
              <w:rPr>
                <w:rFonts w:ascii="Arial" w:hAnsi="Arial" w:cs="Arial"/>
                <w:sz w:val="24"/>
                <w:szCs w:val="24"/>
              </w:rPr>
              <w:t>FY24 Fund balance -$37,434</w:t>
            </w:r>
            <w:r w:rsidR="00C16165">
              <w:rPr>
                <w:rFonts w:ascii="Arial" w:hAnsi="Arial" w:cs="Arial"/>
                <w:sz w:val="24"/>
                <w:szCs w:val="24"/>
              </w:rPr>
              <w:t xml:space="preserve"> will get corrected in FY25</w:t>
            </w:r>
            <w:r w:rsidR="002D235B">
              <w:rPr>
                <w:rFonts w:ascii="Arial" w:hAnsi="Arial" w:cs="Arial"/>
                <w:sz w:val="24"/>
                <w:szCs w:val="24"/>
              </w:rPr>
              <w:t>.</w:t>
            </w:r>
          </w:p>
          <w:p w14:paraId="71115A40" w14:textId="28B574D0" w:rsidR="003E5496" w:rsidRDefault="003E5496" w:rsidP="003E5496">
            <w:pPr>
              <w:numPr>
                <w:ilvl w:val="0"/>
                <w:numId w:val="96"/>
              </w:numPr>
              <w:contextualSpacing/>
              <w:rPr>
                <w:rFonts w:ascii="Arial" w:hAnsi="Arial" w:cs="Arial"/>
                <w:sz w:val="24"/>
                <w:szCs w:val="24"/>
              </w:rPr>
            </w:pPr>
            <w:r>
              <w:rPr>
                <w:rFonts w:ascii="Arial" w:hAnsi="Arial" w:cs="Arial"/>
                <w:sz w:val="24"/>
                <w:szCs w:val="24"/>
              </w:rPr>
              <w:t>Evaluation of all fees will be conducted with a rate study</w:t>
            </w:r>
          </w:p>
          <w:p w14:paraId="71D4FA7A" w14:textId="77777777" w:rsidR="00513571" w:rsidRDefault="00513571" w:rsidP="00902F41">
            <w:pPr>
              <w:numPr>
                <w:ilvl w:val="0"/>
                <w:numId w:val="96"/>
              </w:numPr>
              <w:contextualSpacing/>
              <w:rPr>
                <w:rFonts w:ascii="Arial" w:hAnsi="Arial" w:cs="Arial"/>
                <w:sz w:val="24"/>
                <w:szCs w:val="24"/>
              </w:rPr>
            </w:pPr>
            <w:r>
              <w:rPr>
                <w:rFonts w:ascii="Arial" w:hAnsi="Arial" w:cs="Arial"/>
                <w:sz w:val="24"/>
                <w:szCs w:val="24"/>
              </w:rPr>
              <w:t>Deferred from last year</w:t>
            </w:r>
          </w:p>
          <w:p w14:paraId="5A1AC202" w14:textId="5B0BE174" w:rsidR="00F42971" w:rsidRDefault="00F42971" w:rsidP="00902F41">
            <w:pPr>
              <w:numPr>
                <w:ilvl w:val="0"/>
                <w:numId w:val="96"/>
              </w:numPr>
              <w:contextualSpacing/>
              <w:rPr>
                <w:rFonts w:ascii="Arial" w:hAnsi="Arial" w:cs="Arial"/>
                <w:sz w:val="24"/>
                <w:szCs w:val="24"/>
              </w:rPr>
            </w:pPr>
            <w:r>
              <w:rPr>
                <w:rFonts w:ascii="Arial" w:hAnsi="Arial" w:cs="Arial"/>
                <w:sz w:val="24"/>
                <w:szCs w:val="24"/>
              </w:rPr>
              <w:t xml:space="preserve">See </w:t>
            </w:r>
            <w:r w:rsidR="007418A2">
              <w:rPr>
                <w:rFonts w:ascii="Arial" w:hAnsi="Arial" w:cs="Arial"/>
                <w:sz w:val="24"/>
                <w:szCs w:val="24"/>
              </w:rPr>
              <w:t>various grants budget</w:t>
            </w:r>
            <w:r>
              <w:rPr>
                <w:rFonts w:ascii="Arial" w:hAnsi="Arial" w:cs="Arial"/>
                <w:sz w:val="24"/>
                <w:szCs w:val="24"/>
              </w:rPr>
              <w:t xml:space="preserve"> for hook truck – grant supported</w:t>
            </w:r>
            <w:r w:rsidR="00513571">
              <w:rPr>
                <w:rFonts w:ascii="Arial" w:hAnsi="Arial" w:cs="Arial"/>
                <w:sz w:val="24"/>
                <w:szCs w:val="24"/>
              </w:rPr>
              <w:t>?</w:t>
            </w:r>
          </w:p>
          <w:p w14:paraId="2FA3A553" w14:textId="0F9FA5DB" w:rsidR="00E4703D" w:rsidRDefault="005F095F" w:rsidP="00902F41">
            <w:pPr>
              <w:numPr>
                <w:ilvl w:val="0"/>
                <w:numId w:val="96"/>
              </w:numPr>
              <w:contextualSpacing/>
              <w:rPr>
                <w:rFonts w:ascii="Arial" w:hAnsi="Arial" w:cs="Arial"/>
                <w:sz w:val="24"/>
                <w:szCs w:val="24"/>
              </w:rPr>
            </w:pPr>
            <w:r>
              <w:rPr>
                <w:rFonts w:ascii="Arial" w:hAnsi="Arial" w:cs="Arial"/>
                <w:sz w:val="24"/>
                <w:szCs w:val="24"/>
              </w:rPr>
              <w:t>FY25 need 4 transfer bins</w:t>
            </w:r>
            <w:r w:rsidR="00E4703D" w:rsidRPr="007A1CB0">
              <w:rPr>
                <w:rFonts w:ascii="Arial" w:hAnsi="Arial" w:cs="Arial"/>
                <w:sz w:val="24"/>
                <w:szCs w:val="24"/>
              </w:rPr>
              <w:t xml:space="preserve"> </w:t>
            </w:r>
            <w:r w:rsidR="008E5D32">
              <w:rPr>
                <w:rFonts w:ascii="Arial" w:hAnsi="Arial" w:cs="Arial"/>
                <w:sz w:val="24"/>
                <w:szCs w:val="24"/>
              </w:rPr>
              <w:t>Planned since 2023 currently using spares</w:t>
            </w:r>
          </w:p>
          <w:p w14:paraId="174AEFDD" w14:textId="77777777" w:rsidR="005F095F" w:rsidRDefault="005F095F" w:rsidP="00902F41">
            <w:pPr>
              <w:numPr>
                <w:ilvl w:val="0"/>
                <w:numId w:val="96"/>
              </w:numPr>
              <w:contextualSpacing/>
              <w:rPr>
                <w:rFonts w:ascii="Arial" w:hAnsi="Arial" w:cs="Arial"/>
                <w:sz w:val="24"/>
                <w:szCs w:val="24"/>
              </w:rPr>
            </w:pPr>
            <w:r>
              <w:rPr>
                <w:rFonts w:ascii="Arial" w:hAnsi="Arial" w:cs="Arial"/>
                <w:sz w:val="24"/>
                <w:szCs w:val="24"/>
              </w:rPr>
              <w:t>In the future - Recycle station - metal building</w:t>
            </w:r>
          </w:p>
          <w:p w14:paraId="71BF5CF7" w14:textId="77777777" w:rsidR="005F095F" w:rsidRDefault="005F095F" w:rsidP="00902F41">
            <w:pPr>
              <w:numPr>
                <w:ilvl w:val="0"/>
                <w:numId w:val="96"/>
              </w:numPr>
              <w:contextualSpacing/>
              <w:rPr>
                <w:rFonts w:ascii="Arial" w:hAnsi="Arial" w:cs="Arial"/>
                <w:sz w:val="24"/>
                <w:szCs w:val="24"/>
              </w:rPr>
            </w:pPr>
            <w:r>
              <w:rPr>
                <w:rFonts w:ascii="Arial" w:hAnsi="Arial" w:cs="Arial"/>
                <w:sz w:val="24"/>
                <w:szCs w:val="24"/>
              </w:rPr>
              <w:t>Replace landfill shop from 2021 fire</w:t>
            </w:r>
          </w:p>
          <w:p w14:paraId="3D872566" w14:textId="77777777" w:rsidR="005F095F" w:rsidRDefault="00A72D82" w:rsidP="00902F41">
            <w:pPr>
              <w:numPr>
                <w:ilvl w:val="0"/>
                <w:numId w:val="96"/>
              </w:numPr>
              <w:contextualSpacing/>
              <w:rPr>
                <w:rFonts w:ascii="Arial" w:hAnsi="Arial" w:cs="Arial"/>
                <w:sz w:val="24"/>
                <w:szCs w:val="24"/>
              </w:rPr>
            </w:pPr>
            <w:r>
              <w:rPr>
                <w:rFonts w:ascii="Arial" w:hAnsi="Arial" w:cs="Arial"/>
                <w:sz w:val="24"/>
                <w:szCs w:val="24"/>
              </w:rPr>
              <w:t>Incinerator needs to be evaluated for correct size and type for a potential replacement that is better suited for this City’s needs.</w:t>
            </w:r>
          </w:p>
          <w:p w14:paraId="176BCA3A" w14:textId="77777777" w:rsidR="003E5496" w:rsidRDefault="00A95ED8" w:rsidP="00902F41">
            <w:pPr>
              <w:numPr>
                <w:ilvl w:val="0"/>
                <w:numId w:val="96"/>
              </w:numPr>
              <w:contextualSpacing/>
              <w:rPr>
                <w:rFonts w:ascii="Arial" w:hAnsi="Arial" w:cs="Arial"/>
                <w:sz w:val="24"/>
                <w:szCs w:val="24"/>
              </w:rPr>
            </w:pPr>
            <w:r>
              <w:rPr>
                <w:rFonts w:ascii="Arial" w:hAnsi="Arial" w:cs="Arial"/>
                <w:sz w:val="24"/>
                <w:szCs w:val="24"/>
              </w:rPr>
              <w:t>Need engineering plans to know about adding the landfill shop.</w:t>
            </w:r>
          </w:p>
          <w:p w14:paraId="47918DE3" w14:textId="77777777" w:rsidR="003E5496" w:rsidRDefault="003E5496" w:rsidP="003E5496">
            <w:pPr>
              <w:contextualSpacing/>
              <w:rPr>
                <w:rFonts w:ascii="Arial" w:hAnsi="Arial" w:cs="Arial"/>
                <w:sz w:val="24"/>
                <w:szCs w:val="24"/>
              </w:rPr>
            </w:pPr>
          </w:p>
          <w:p w14:paraId="368CD19C" w14:textId="25D7643D" w:rsidR="003E5496" w:rsidRPr="007A1CB0" w:rsidRDefault="003E5496" w:rsidP="003E5496">
            <w:pPr>
              <w:contextualSpacing/>
              <w:rPr>
                <w:rFonts w:ascii="Arial" w:hAnsi="Arial" w:cs="Arial"/>
                <w:sz w:val="24"/>
                <w:szCs w:val="24"/>
              </w:rPr>
            </w:pPr>
          </w:p>
        </w:tc>
      </w:tr>
    </w:tbl>
    <w:p w14:paraId="486FBC3D" w14:textId="77777777" w:rsidR="001276DA" w:rsidRDefault="001276DA">
      <w:pPr>
        <w:rPr>
          <w:rFonts w:asciiTheme="majorHAnsi" w:eastAsia="Times New Roman" w:hAnsiTheme="majorHAnsi" w:cstheme="majorBidi"/>
          <w:color w:val="2E74B5" w:themeColor="accent1" w:themeShade="BF"/>
          <w:sz w:val="48"/>
          <w:szCs w:val="32"/>
        </w:rPr>
      </w:pPr>
      <w:r>
        <w:rPr>
          <w:rFonts w:eastAsia="Times New Roman"/>
          <w:sz w:val="48"/>
        </w:rPr>
        <w:br w:type="page"/>
      </w:r>
    </w:p>
    <w:p w14:paraId="2B074DD8" w14:textId="04DA5EB3" w:rsidR="00D47972" w:rsidRPr="009C4F2B" w:rsidRDefault="00FA63F4" w:rsidP="009C4F2B">
      <w:pPr>
        <w:pStyle w:val="Heading1"/>
        <w:jc w:val="center"/>
        <w:rPr>
          <w:rFonts w:eastAsia="Times New Roman"/>
          <w:sz w:val="48"/>
        </w:rPr>
      </w:pPr>
      <w:bookmarkStart w:id="63" w:name="_Toc198213539"/>
      <w:r>
        <w:rPr>
          <w:rFonts w:eastAsia="Times New Roman"/>
          <w:sz w:val="48"/>
        </w:rPr>
        <w:lastRenderedPageBreak/>
        <w:t>Port-</w:t>
      </w:r>
      <w:r w:rsidR="00D47972" w:rsidRPr="009C4F2B">
        <w:rPr>
          <w:rFonts w:eastAsia="Times New Roman"/>
          <w:sz w:val="48"/>
        </w:rPr>
        <w:t>Dock</w:t>
      </w:r>
      <w:bookmarkEnd w:id="63"/>
    </w:p>
    <w:p w14:paraId="52421549" w14:textId="77777777" w:rsidR="00D47972" w:rsidRDefault="00D47972" w:rsidP="00DE4942">
      <w:pPr>
        <w:rPr>
          <w:b/>
          <w:sz w:val="24"/>
        </w:rPr>
      </w:pPr>
      <w:r w:rsidRPr="009C4F2B">
        <w:rPr>
          <w:b/>
          <w:sz w:val="24"/>
        </w:rPr>
        <w:t>2300 XXXX 70 70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1890"/>
        <w:gridCol w:w="2700"/>
      </w:tblGrid>
      <w:tr w:rsidR="00902F41" w:rsidRPr="0082045E" w14:paraId="0446E3CC" w14:textId="77777777" w:rsidTr="005A0D0A">
        <w:tc>
          <w:tcPr>
            <w:tcW w:w="9288" w:type="dxa"/>
            <w:gridSpan w:val="3"/>
            <w:shd w:val="clear" w:color="auto" w:fill="D9D9D9" w:themeFill="background1" w:themeFillShade="D9"/>
          </w:tcPr>
          <w:p w14:paraId="4C3765BD" w14:textId="77777777" w:rsidR="00902F41" w:rsidRDefault="00902F41" w:rsidP="00902F41">
            <w:pPr>
              <w:spacing w:after="0" w:line="240" w:lineRule="auto"/>
              <w:rPr>
                <w:rFonts w:ascii="Arial" w:eastAsia="Times New Roman" w:hAnsi="Arial" w:cs="Arial"/>
                <w:b/>
                <w:sz w:val="24"/>
                <w:szCs w:val="24"/>
              </w:rPr>
            </w:pPr>
            <w:r>
              <w:rPr>
                <w:rFonts w:ascii="Arial" w:eastAsia="Times New Roman" w:hAnsi="Arial" w:cs="Arial"/>
                <w:b/>
                <w:sz w:val="24"/>
                <w:szCs w:val="24"/>
              </w:rPr>
              <w:t>REVENUE</w:t>
            </w:r>
          </w:p>
        </w:tc>
      </w:tr>
      <w:tr w:rsidR="00864502" w:rsidRPr="00D96A7C" w14:paraId="0BEC3906" w14:textId="77777777" w:rsidTr="005A0D0A">
        <w:tc>
          <w:tcPr>
            <w:tcW w:w="4698" w:type="dxa"/>
            <w:shd w:val="clear" w:color="auto" w:fill="auto"/>
          </w:tcPr>
          <w:p w14:paraId="145F4105" w14:textId="77777777" w:rsidR="00864502" w:rsidRPr="00D96A7C" w:rsidRDefault="00864502" w:rsidP="003E671A">
            <w:pPr>
              <w:spacing w:after="0" w:line="240" w:lineRule="auto"/>
              <w:rPr>
                <w:rFonts w:ascii="Arial" w:eastAsia="Times New Roman" w:hAnsi="Arial" w:cs="Arial"/>
                <w:b/>
                <w:sz w:val="24"/>
                <w:szCs w:val="24"/>
              </w:rPr>
            </w:pPr>
            <w:r w:rsidRPr="00D96A7C">
              <w:rPr>
                <w:rFonts w:ascii="Arial" w:eastAsia="Times New Roman" w:hAnsi="Arial" w:cs="Arial"/>
                <w:b/>
                <w:sz w:val="24"/>
                <w:szCs w:val="24"/>
              </w:rPr>
              <w:t>Rental</w:t>
            </w:r>
          </w:p>
        </w:tc>
        <w:tc>
          <w:tcPr>
            <w:tcW w:w="1890" w:type="dxa"/>
            <w:shd w:val="clear" w:color="auto" w:fill="auto"/>
          </w:tcPr>
          <w:p w14:paraId="254E24AD" w14:textId="77777777" w:rsidR="00864502" w:rsidRPr="00D96A7C" w:rsidRDefault="00864502" w:rsidP="003E671A">
            <w:pPr>
              <w:spacing w:after="0" w:line="240" w:lineRule="auto"/>
              <w:jc w:val="right"/>
              <w:rPr>
                <w:rFonts w:ascii="Arial" w:eastAsia="Times New Roman" w:hAnsi="Arial" w:cs="Arial"/>
                <w:b/>
                <w:sz w:val="24"/>
                <w:szCs w:val="24"/>
              </w:rPr>
            </w:pPr>
            <w:r w:rsidRPr="00D96A7C">
              <w:rPr>
                <w:rFonts w:ascii="Arial" w:eastAsia="Times New Roman" w:hAnsi="Arial" w:cs="Arial"/>
                <w:b/>
                <w:sz w:val="24"/>
                <w:szCs w:val="24"/>
              </w:rPr>
              <w:t>4211</w:t>
            </w:r>
          </w:p>
        </w:tc>
        <w:tc>
          <w:tcPr>
            <w:tcW w:w="2700" w:type="dxa"/>
            <w:shd w:val="clear" w:color="auto" w:fill="auto"/>
          </w:tcPr>
          <w:p w14:paraId="41E1BBBE" w14:textId="77777777" w:rsidR="00864502" w:rsidRPr="00D96A7C" w:rsidRDefault="00864502" w:rsidP="003E671A">
            <w:pPr>
              <w:spacing w:after="0" w:line="240" w:lineRule="auto"/>
              <w:ind w:hanging="54"/>
              <w:jc w:val="right"/>
              <w:rPr>
                <w:rFonts w:ascii="Arial" w:eastAsia="Times New Roman" w:hAnsi="Arial" w:cs="Arial"/>
                <w:b/>
                <w:sz w:val="24"/>
                <w:szCs w:val="24"/>
              </w:rPr>
            </w:pPr>
            <w:r w:rsidRPr="00D96A7C">
              <w:rPr>
                <w:rFonts w:ascii="Arial" w:eastAsia="Times New Roman" w:hAnsi="Arial" w:cs="Arial"/>
                <w:b/>
                <w:sz w:val="24"/>
                <w:szCs w:val="24"/>
              </w:rPr>
              <w:t>$10,800</w:t>
            </w:r>
          </w:p>
        </w:tc>
      </w:tr>
      <w:tr w:rsidR="00864502" w:rsidRPr="00D96A7C" w14:paraId="453934FE" w14:textId="77777777" w:rsidTr="005A0D0A">
        <w:tc>
          <w:tcPr>
            <w:tcW w:w="9288" w:type="dxa"/>
            <w:gridSpan w:val="3"/>
            <w:shd w:val="clear" w:color="auto" w:fill="auto"/>
          </w:tcPr>
          <w:p w14:paraId="00545C39" w14:textId="77777777" w:rsidR="00864502" w:rsidRPr="00D96A7C" w:rsidRDefault="00864502" w:rsidP="003E671A">
            <w:pPr>
              <w:numPr>
                <w:ilvl w:val="0"/>
                <w:numId w:val="45"/>
              </w:numPr>
              <w:spacing w:after="0" w:line="240" w:lineRule="auto"/>
              <w:rPr>
                <w:rFonts w:ascii="Arial" w:eastAsia="Times New Roman" w:hAnsi="Arial" w:cs="Arial"/>
                <w:sz w:val="24"/>
                <w:szCs w:val="24"/>
              </w:rPr>
            </w:pPr>
            <w:r w:rsidRPr="00D96A7C">
              <w:rPr>
                <w:rFonts w:ascii="Arial" w:eastAsia="Times New Roman" w:hAnsi="Arial" w:cs="Arial"/>
                <w:sz w:val="24"/>
                <w:szCs w:val="24"/>
              </w:rPr>
              <w:t>AML Rental May 15-November 15 @ $1,800 per month</w:t>
            </w:r>
          </w:p>
          <w:p w14:paraId="3F629D4C" w14:textId="77777777" w:rsidR="00864502" w:rsidRPr="00D96A7C" w:rsidRDefault="00864502" w:rsidP="003E671A">
            <w:pPr>
              <w:spacing w:after="0" w:line="240" w:lineRule="auto"/>
              <w:ind w:left="720"/>
              <w:rPr>
                <w:rFonts w:ascii="Arial" w:eastAsia="Times New Roman" w:hAnsi="Arial" w:cs="Arial"/>
                <w:b/>
                <w:sz w:val="24"/>
                <w:szCs w:val="24"/>
              </w:rPr>
            </w:pPr>
            <w:r w:rsidRPr="00D96A7C">
              <w:rPr>
                <w:rFonts w:ascii="Arial" w:eastAsia="Times New Roman" w:hAnsi="Arial" w:cs="Arial"/>
                <w:color w:val="2F5496" w:themeColor="accent5" w:themeShade="BF"/>
                <w:sz w:val="24"/>
                <w:szCs w:val="24"/>
              </w:rPr>
              <w:t>.</w:t>
            </w:r>
          </w:p>
        </w:tc>
      </w:tr>
      <w:tr w:rsidR="00864502" w:rsidRPr="00D96A7C" w14:paraId="2ABE02C6" w14:textId="77777777" w:rsidTr="005A0D0A">
        <w:tc>
          <w:tcPr>
            <w:tcW w:w="4698" w:type="dxa"/>
            <w:shd w:val="clear" w:color="auto" w:fill="auto"/>
          </w:tcPr>
          <w:p w14:paraId="49DBD242" w14:textId="71B895CD" w:rsidR="00864502" w:rsidRPr="00D96A7C" w:rsidRDefault="00864502" w:rsidP="003E671A">
            <w:pPr>
              <w:spacing w:after="0" w:line="240" w:lineRule="auto"/>
              <w:rPr>
                <w:rFonts w:ascii="Arial" w:eastAsia="Times New Roman" w:hAnsi="Arial" w:cs="Arial"/>
                <w:b/>
                <w:sz w:val="24"/>
                <w:szCs w:val="24"/>
              </w:rPr>
            </w:pPr>
            <w:r w:rsidRPr="00D96A7C">
              <w:rPr>
                <w:rFonts w:ascii="Arial" w:eastAsia="Times New Roman" w:hAnsi="Arial" w:cs="Arial"/>
                <w:b/>
                <w:sz w:val="24"/>
                <w:szCs w:val="24"/>
              </w:rPr>
              <w:t>Rental - Equipment</w:t>
            </w:r>
          </w:p>
        </w:tc>
        <w:tc>
          <w:tcPr>
            <w:tcW w:w="1890" w:type="dxa"/>
            <w:shd w:val="clear" w:color="auto" w:fill="auto"/>
          </w:tcPr>
          <w:p w14:paraId="111E0D70" w14:textId="77777777" w:rsidR="00864502" w:rsidRPr="00D96A7C" w:rsidRDefault="00864502" w:rsidP="003E671A">
            <w:pPr>
              <w:spacing w:after="0" w:line="240" w:lineRule="auto"/>
              <w:jc w:val="right"/>
              <w:rPr>
                <w:rFonts w:ascii="Arial" w:eastAsia="Times New Roman" w:hAnsi="Arial" w:cs="Arial"/>
                <w:b/>
                <w:sz w:val="24"/>
                <w:szCs w:val="24"/>
              </w:rPr>
            </w:pPr>
            <w:r w:rsidRPr="00D96A7C">
              <w:rPr>
                <w:rFonts w:ascii="Arial" w:eastAsia="Times New Roman" w:hAnsi="Arial" w:cs="Arial"/>
                <w:b/>
                <w:sz w:val="24"/>
                <w:szCs w:val="24"/>
              </w:rPr>
              <w:t>4220</w:t>
            </w:r>
          </w:p>
        </w:tc>
        <w:tc>
          <w:tcPr>
            <w:tcW w:w="2700" w:type="dxa"/>
            <w:shd w:val="clear" w:color="auto" w:fill="auto"/>
          </w:tcPr>
          <w:p w14:paraId="48F644E6" w14:textId="009BC1EC" w:rsidR="00864502" w:rsidRPr="00D96A7C" w:rsidRDefault="00864502" w:rsidP="003E671A">
            <w:pPr>
              <w:spacing w:after="0" w:line="240" w:lineRule="auto"/>
              <w:ind w:hanging="54"/>
              <w:jc w:val="right"/>
              <w:rPr>
                <w:rFonts w:ascii="Arial" w:eastAsia="Times New Roman" w:hAnsi="Arial" w:cs="Arial"/>
                <w:b/>
                <w:sz w:val="24"/>
                <w:szCs w:val="24"/>
              </w:rPr>
            </w:pPr>
            <w:r w:rsidRPr="00D96A7C">
              <w:rPr>
                <w:rFonts w:ascii="Arial" w:eastAsia="Times New Roman" w:hAnsi="Arial" w:cs="Arial"/>
                <w:b/>
                <w:sz w:val="24"/>
                <w:szCs w:val="24"/>
              </w:rPr>
              <w:t>$1,</w:t>
            </w:r>
            <w:r w:rsidR="006C27D4">
              <w:rPr>
                <w:rFonts w:ascii="Arial" w:eastAsia="Times New Roman" w:hAnsi="Arial" w:cs="Arial"/>
                <w:b/>
                <w:sz w:val="24"/>
                <w:szCs w:val="24"/>
              </w:rPr>
              <w:t>8</w:t>
            </w:r>
            <w:r w:rsidRPr="00D96A7C">
              <w:rPr>
                <w:rFonts w:ascii="Arial" w:eastAsia="Times New Roman" w:hAnsi="Arial" w:cs="Arial"/>
                <w:b/>
                <w:sz w:val="24"/>
                <w:szCs w:val="24"/>
              </w:rPr>
              <w:t>00</w:t>
            </w:r>
          </w:p>
        </w:tc>
      </w:tr>
      <w:tr w:rsidR="00864502" w:rsidRPr="0082045E" w14:paraId="68C4E73D" w14:textId="77777777" w:rsidTr="005A0D0A">
        <w:tc>
          <w:tcPr>
            <w:tcW w:w="9288" w:type="dxa"/>
            <w:gridSpan w:val="3"/>
            <w:shd w:val="clear" w:color="auto" w:fill="auto"/>
          </w:tcPr>
          <w:p w14:paraId="1ABCE001" w14:textId="60015711" w:rsidR="00864502" w:rsidRPr="00D96A7C" w:rsidRDefault="00864502" w:rsidP="003E671A">
            <w:pPr>
              <w:numPr>
                <w:ilvl w:val="0"/>
                <w:numId w:val="45"/>
              </w:numPr>
              <w:spacing w:after="0" w:line="240" w:lineRule="auto"/>
              <w:rPr>
                <w:rFonts w:ascii="Arial" w:eastAsia="Times New Roman" w:hAnsi="Arial" w:cs="Arial"/>
                <w:sz w:val="24"/>
                <w:szCs w:val="24"/>
              </w:rPr>
            </w:pPr>
            <w:r w:rsidRPr="00D96A7C">
              <w:rPr>
                <w:rFonts w:ascii="Arial" w:eastAsia="Times New Roman" w:hAnsi="Arial" w:cs="Arial"/>
                <w:sz w:val="24"/>
                <w:szCs w:val="24"/>
              </w:rPr>
              <w:t xml:space="preserve">Rental of Dock truck in off season by </w:t>
            </w:r>
            <w:r w:rsidR="008F4532">
              <w:rPr>
                <w:rFonts w:ascii="Arial" w:eastAsia="Times New Roman" w:hAnsi="Arial" w:cs="Arial"/>
                <w:sz w:val="24"/>
                <w:szCs w:val="24"/>
              </w:rPr>
              <w:t>Water/Wastewater</w:t>
            </w:r>
            <w:r w:rsidRPr="00D96A7C">
              <w:rPr>
                <w:rFonts w:ascii="Arial" w:eastAsia="Times New Roman" w:hAnsi="Arial" w:cs="Arial"/>
                <w:sz w:val="24"/>
                <w:szCs w:val="24"/>
              </w:rPr>
              <w:t xml:space="preserve"> @ $</w:t>
            </w:r>
            <w:r w:rsidR="006C27D4">
              <w:rPr>
                <w:rFonts w:ascii="Arial" w:eastAsia="Times New Roman" w:hAnsi="Arial" w:cs="Arial"/>
                <w:sz w:val="24"/>
                <w:szCs w:val="24"/>
              </w:rPr>
              <w:t>3</w:t>
            </w:r>
            <w:r w:rsidRPr="00D96A7C">
              <w:rPr>
                <w:rFonts w:ascii="Arial" w:eastAsia="Times New Roman" w:hAnsi="Arial" w:cs="Arial"/>
                <w:sz w:val="24"/>
                <w:szCs w:val="24"/>
              </w:rPr>
              <w:t xml:space="preserve">00 per month for </w:t>
            </w:r>
            <w:r w:rsidR="006C27D4">
              <w:rPr>
                <w:rFonts w:ascii="Arial" w:eastAsia="Times New Roman" w:hAnsi="Arial" w:cs="Arial"/>
                <w:sz w:val="24"/>
                <w:szCs w:val="24"/>
              </w:rPr>
              <w:t>6</w:t>
            </w:r>
            <w:r w:rsidRPr="00D96A7C">
              <w:rPr>
                <w:rFonts w:ascii="Arial" w:eastAsia="Times New Roman" w:hAnsi="Arial" w:cs="Arial"/>
                <w:sz w:val="24"/>
                <w:szCs w:val="24"/>
              </w:rPr>
              <w:t xml:space="preserve"> months.</w:t>
            </w:r>
          </w:p>
          <w:p w14:paraId="5AEA477A" w14:textId="77777777" w:rsidR="00864502" w:rsidRPr="0082045E" w:rsidRDefault="00864502" w:rsidP="003E671A">
            <w:pPr>
              <w:spacing w:after="0" w:line="240" w:lineRule="auto"/>
              <w:ind w:left="720"/>
              <w:rPr>
                <w:rFonts w:ascii="Arial" w:eastAsia="Times New Roman" w:hAnsi="Arial" w:cs="Arial"/>
                <w:b/>
                <w:sz w:val="24"/>
                <w:szCs w:val="24"/>
              </w:rPr>
            </w:pPr>
            <w:r w:rsidRPr="00D96A7C">
              <w:rPr>
                <w:rFonts w:ascii="Arial" w:eastAsia="Times New Roman" w:hAnsi="Arial" w:cs="Arial"/>
                <w:color w:val="2F5496" w:themeColor="accent5" w:themeShade="BF"/>
                <w:sz w:val="24"/>
                <w:szCs w:val="24"/>
              </w:rPr>
              <w:t>.</w:t>
            </w:r>
          </w:p>
        </w:tc>
      </w:tr>
      <w:tr w:rsidR="00902F41" w:rsidRPr="0082045E" w14:paraId="3E144F32" w14:textId="77777777" w:rsidTr="005A0D0A">
        <w:tc>
          <w:tcPr>
            <w:tcW w:w="4698" w:type="dxa"/>
            <w:shd w:val="clear" w:color="auto" w:fill="auto"/>
          </w:tcPr>
          <w:p w14:paraId="2E9DBE4F" w14:textId="77777777" w:rsidR="00902F41" w:rsidRPr="00A164F1" w:rsidRDefault="00902F41" w:rsidP="00902F41">
            <w:pPr>
              <w:spacing w:after="0" w:line="240" w:lineRule="auto"/>
              <w:rPr>
                <w:rFonts w:ascii="Arial" w:eastAsia="Times New Roman" w:hAnsi="Arial" w:cs="Arial"/>
                <w:b/>
                <w:sz w:val="24"/>
                <w:szCs w:val="24"/>
              </w:rPr>
            </w:pPr>
            <w:r w:rsidRPr="00A164F1">
              <w:rPr>
                <w:rFonts w:ascii="Arial" w:eastAsia="Times New Roman" w:hAnsi="Arial" w:cs="Arial"/>
                <w:b/>
                <w:sz w:val="24"/>
                <w:szCs w:val="24"/>
              </w:rPr>
              <w:t>Investment Income</w:t>
            </w:r>
          </w:p>
        </w:tc>
        <w:tc>
          <w:tcPr>
            <w:tcW w:w="1890" w:type="dxa"/>
            <w:shd w:val="clear" w:color="auto" w:fill="auto"/>
          </w:tcPr>
          <w:p w14:paraId="749AB530" w14:textId="77777777" w:rsidR="00902F41" w:rsidRPr="00A164F1" w:rsidRDefault="00902F41" w:rsidP="00902F41">
            <w:pPr>
              <w:spacing w:after="0" w:line="240" w:lineRule="auto"/>
              <w:jc w:val="right"/>
              <w:rPr>
                <w:rFonts w:ascii="Arial" w:eastAsia="Times New Roman" w:hAnsi="Arial" w:cs="Arial"/>
                <w:b/>
                <w:sz w:val="24"/>
                <w:szCs w:val="24"/>
              </w:rPr>
            </w:pPr>
            <w:r w:rsidRPr="00A164F1">
              <w:rPr>
                <w:rFonts w:ascii="Arial" w:eastAsia="Times New Roman" w:hAnsi="Arial" w:cs="Arial"/>
                <w:b/>
                <w:sz w:val="24"/>
                <w:szCs w:val="24"/>
              </w:rPr>
              <w:t>4700</w:t>
            </w:r>
          </w:p>
        </w:tc>
        <w:tc>
          <w:tcPr>
            <w:tcW w:w="2700" w:type="dxa"/>
            <w:shd w:val="clear" w:color="auto" w:fill="auto"/>
          </w:tcPr>
          <w:p w14:paraId="6E25E021" w14:textId="31CD6AF0" w:rsidR="00902F41" w:rsidRPr="00A164F1" w:rsidRDefault="00902F41" w:rsidP="00902F41">
            <w:pPr>
              <w:spacing w:after="0" w:line="240" w:lineRule="auto"/>
              <w:ind w:hanging="54"/>
              <w:jc w:val="right"/>
              <w:rPr>
                <w:rFonts w:ascii="Arial" w:eastAsia="Times New Roman" w:hAnsi="Arial" w:cs="Arial"/>
                <w:b/>
                <w:sz w:val="24"/>
                <w:szCs w:val="24"/>
              </w:rPr>
            </w:pPr>
            <w:r w:rsidRPr="00A164F1">
              <w:rPr>
                <w:rFonts w:ascii="Arial" w:eastAsia="Times New Roman" w:hAnsi="Arial" w:cs="Arial"/>
                <w:b/>
                <w:sz w:val="24"/>
                <w:szCs w:val="24"/>
              </w:rPr>
              <w:t>$</w:t>
            </w:r>
            <w:r w:rsidR="00B303A1">
              <w:rPr>
                <w:rFonts w:ascii="Arial" w:eastAsia="Times New Roman" w:hAnsi="Arial" w:cs="Arial"/>
                <w:b/>
                <w:sz w:val="24"/>
                <w:szCs w:val="24"/>
              </w:rPr>
              <w:t>1</w:t>
            </w:r>
            <w:r w:rsidR="00F622A1">
              <w:rPr>
                <w:rFonts w:ascii="Arial" w:eastAsia="Times New Roman" w:hAnsi="Arial" w:cs="Arial"/>
                <w:b/>
                <w:sz w:val="24"/>
                <w:szCs w:val="24"/>
              </w:rPr>
              <w:t>1</w:t>
            </w:r>
            <w:r w:rsidRPr="00A164F1">
              <w:rPr>
                <w:rFonts w:ascii="Arial" w:eastAsia="Times New Roman" w:hAnsi="Arial" w:cs="Arial"/>
                <w:b/>
                <w:sz w:val="24"/>
                <w:szCs w:val="24"/>
              </w:rPr>
              <w:t>,000</w:t>
            </w:r>
          </w:p>
        </w:tc>
      </w:tr>
      <w:tr w:rsidR="00902F41" w:rsidRPr="0082045E" w14:paraId="6CC7C924" w14:textId="77777777" w:rsidTr="005A0D0A">
        <w:tc>
          <w:tcPr>
            <w:tcW w:w="9288" w:type="dxa"/>
            <w:gridSpan w:val="3"/>
            <w:shd w:val="clear" w:color="auto" w:fill="auto"/>
          </w:tcPr>
          <w:p w14:paraId="707BB5F6" w14:textId="0B2296FD" w:rsidR="0045793C" w:rsidRPr="00A164F1" w:rsidRDefault="006E6D1E" w:rsidP="0045793C">
            <w:pPr>
              <w:numPr>
                <w:ilvl w:val="0"/>
                <w:numId w:val="45"/>
              </w:numPr>
              <w:spacing w:after="0" w:line="240" w:lineRule="auto"/>
              <w:rPr>
                <w:rFonts w:ascii="Arial" w:eastAsia="Times New Roman" w:hAnsi="Arial" w:cs="Arial"/>
                <w:sz w:val="24"/>
                <w:szCs w:val="24"/>
              </w:rPr>
            </w:pPr>
            <w:r w:rsidRPr="00A164F1">
              <w:rPr>
                <w:rFonts w:ascii="Arial" w:eastAsia="Times New Roman" w:hAnsi="Arial" w:cs="Arial"/>
                <w:sz w:val="24"/>
                <w:szCs w:val="24"/>
              </w:rPr>
              <w:t xml:space="preserve">Investment returns expected to </w:t>
            </w:r>
            <w:r w:rsidR="00BD5BB5">
              <w:rPr>
                <w:rFonts w:ascii="Arial" w:eastAsia="Times New Roman" w:hAnsi="Arial" w:cs="Arial"/>
                <w:sz w:val="24"/>
                <w:szCs w:val="24"/>
              </w:rPr>
              <w:t>dec</w:t>
            </w:r>
            <w:r w:rsidRPr="00A164F1">
              <w:rPr>
                <w:rFonts w:ascii="Arial" w:eastAsia="Times New Roman" w:hAnsi="Arial" w:cs="Arial"/>
                <w:sz w:val="24"/>
                <w:szCs w:val="24"/>
              </w:rPr>
              <w:t>rease</w:t>
            </w:r>
            <w:r w:rsidR="00B303A1">
              <w:rPr>
                <w:rFonts w:ascii="Arial" w:eastAsia="Times New Roman" w:hAnsi="Arial" w:cs="Arial"/>
                <w:sz w:val="24"/>
                <w:szCs w:val="24"/>
              </w:rPr>
              <w:t xml:space="preserve"> due to fund balance decrease</w:t>
            </w:r>
            <w:r w:rsidR="13BC2B3C" w:rsidRPr="00A164F1">
              <w:rPr>
                <w:rFonts w:ascii="Arial" w:eastAsia="Times New Roman" w:hAnsi="Arial" w:cs="Arial"/>
                <w:sz w:val="24"/>
                <w:szCs w:val="24"/>
              </w:rPr>
              <w:t>.</w:t>
            </w:r>
          </w:p>
          <w:p w14:paraId="61860056" w14:textId="1A7C4983" w:rsidR="00304814" w:rsidRPr="00A164F1" w:rsidRDefault="00304814" w:rsidP="006E6D1E">
            <w:pPr>
              <w:spacing w:after="0" w:line="240" w:lineRule="auto"/>
              <w:ind w:left="720"/>
              <w:rPr>
                <w:rFonts w:ascii="Arial" w:eastAsia="Times New Roman" w:hAnsi="Arial" w:cs="Arial"/>
                <w:b/>
                <w:sz w:val="24"/>
                <w:szCs w:val="24"/>
              </w:rPr>
            </w:pPr>
          </w:p>
        </w:tc>
      </w:tr>
      <w:tr w:rsidR="005A0D0A" w:rsidRPr="00A164F1" w14:paraId="469A5DA8" w14:textId="77777777" w:rsidTr="005A0D0A">
        <w:tc>
          <w:tcPr>
            <w:tcW w:w="4698" w:type="dxa"/>
            <w:shd w:val="clear" w:color="auto" w:fill="auto"/>
          </w:tcPr>
          <w:p w14:paraId="0C3838B4" w14:textId="6C0B7546" w:rsidR="005A0D0A" w:rsidRPr="00A164F1" w:rsidRDefault="005A0D0A" w:rsidP="0019423D">
            <w:pPr>
              <w:spacing w:after="0" w:line="240" w:lineRule="auto"/>
              <w:rPr>
                <w:rFonts w:ascii="Arial" w:eastAsia="Times New Roman" w:hAnsi="Arial" w:cs="Arial"/>
                <w:b/>
                <w:sz w:val="24"/>
                <w:szCs w:val="24"/>
              </w:rPr>
            </w:pPr>
            <w:r>
              <w:rPr>
                <w:rFonts w:ascii="Arial" w:eastAsia="Times New Roman" w:hAnsi="Arial" w:cs="Arial"/>
                <w:b/>
                <w:sz w:val="24"/>
                <w:szCs w:val="24"/>
              </w:rPr>
              <w:t>Miscellaneous Revenue</w:t>
            </w:r>
          </w:p>
        </w:tc>
        <w:tc>
          <w:tcPr>
            <w:tcW w:w="1890" w:type="dxa"/>
            <w:shd w:val="clear" w:color="auto" w:fill="auto"/>
          </w:tcPr>
          <w:p w14:paraId="63E3F834" w14:textId="099E573D" w:rsidR="005A0D0A" w:rsidRPr="00A164F1" w:rsidRDefault="00ED3C3B" w:rsidP="0019423D">
            <w:pPr>
              <w:spacing w:after="0" w:line="240" w:lineRule="auto"/>
              <w:jc w:val="right"/>
              <w:rPr>
                <w:rFonts w:ascii="Arial" w:eastAsia="Times New Roman" w:hAnsi="Arial" w:cs="Arial"/>
                <w:b/>
                <w:sz w:val="24"/>
                <w:szCs w:val="24"/>
              </w:rPr>
            </w:pPr>
            <w:r>
              <w:rPr>
                <w:rFonts w:ascii="Arial" w:eastAsia="Times New Roman" w:hAnsi="Arial" w:cs="Arial"/>
                <w:b/>
                <w:sz w:val="24"/>
                <w:szCs w:val="24"/>
              </w:rPr>
              <w:t>4790</w:t>
            </w:r>
          </w:p>
        </w:tc>
        <w:tc>
          <w:tcPr>
            <w:tcW w:w="2700" w:type="dxa"/>
            <w:shd w:val="clear" w:color="auto" w:fill="auto"/>
          </w:tcPr>
          <w:p w14:paraId="3BB5C02D" w14:textId="7E8D6389" w:rsidR="005A0D0A" w:rsidRPr="00A164F1" w:rsidRDefault="005A0D0A" w:rsidP="0019423D">
            <w:pPr>
              <w:spacing w:after="0" w:line="240" w:lineRule="auto"/>
              <w:ind w:hanging="54"/>
              <w:jc w:val="right"/>
              <w:rPr>
                <w:rFonts w:ascii="Arial" w:eastAsia="Times New Roman" w:hAnsi="Arial" w:cs="Arial"/>
                <w:b/>
                <w:sz w:val="24"/>
                <w:szCs w:val="24"/>
              </w:rPr>
            </w:pPr>
            <w:r w:rsidRPr="00A164F1">
              <w:rPr>
                <w:rFonts w:ascii="Arial" w:eastAsia="Times New Roman" w:hAnsi="Arial" w:cs="Arial"/>
                <w:b/>
                <w:sz w:val="24"/>
                <w:szCs w:val="24"/>
              </w:rPr>
              <w:t>$</w:t>
            </w:r>
            <w:r w:rsidR="00ED3C3B">
              <w:rPr>
                <w:rFonts w:ascii="Arial" w:eastAsia="Times New Roman" w:hAnsi="Arial" w:cs="Arial"/>
                <w:b/>
                <w:sz w:val="24"/>
                <w:szCs w:val="24"/>
              </w:rPr>
              <w:t>4</w:t>
            </w:r>
            <w:r w:rsidRPr="00A164F1">
              <w:rPr>
                <w:rFonts w:ascii="Arial" w:eastAsia="Times New Roman" w:hAnsi="Arial" w:cs="Arial"/>
                <w:b/>
                <w:sz w:val="24"/>
                <w:szCs w:val="24"/>
              </w:rPr>
              <w:t>,000</w:t>
            </w:r>
          </w:p>
        </w:tc>
      </w:tr>
      <w:tr w:rsidR="005A0D0A" w:rsidRPr="00A164F1" w14:paraId="2C695357" w14:textId="77777777" w:rsidTr="005A0D0A">
        <w:tc>
          <w:tcPr>
            <w:tcW w:w="9288" w:type="dxa"/>
            <w:gridSpan w:val="3"/>
            <w:shd w:val="clear" w:color="auto" w:fill="auto"/>
          </w:tcPr>
          <w:p w14:paraId="2B07D1AC" w14:textId="77777777" w:rsidR="005A0D0A" w:rsidRPr="00A164F1" w:rsidRDefault="005A0D0A" w:rsidP="0019423D">
            <w:pPr>
              <w:numPr>
                <w:ilvl w:val="0"/>
                <w:numId w:val="45"/>
              </w:numPr>
              <w:spacing w:after="0" w:line="240" w:lineRule="auto"/>
              <w:rPr>
                <w:rFonts w:ascii="Arial" w:eastAsia="Times New Roman" w:hAnsi="Arial" w:cs="Arial"/>
                <w:sz w:val="24"/>
                <w:szCs w:val="24"/>
              </w:rPr>
            </w:pPr>
            <w:r w:rsidRPr="00A164F1">
              <w:rPr>
                <w:rFonts w:ascii="Arial" w:eastAsia="Times New Roman" w:hAnsi="Arial" w:cs="Arial"/>
                <w:sz w:val="24"/>
                <w:szCs w:val="24"/>
              </w:rPr>
              <w:t xml:space="preserve">Investment returns expected to </w:t>
            </w:r>
            <w:r>
              <w:rPr>
                <w:rFonts w:ascii="Arial" w:eastAsia="Times New Roman" w:hAnsi="Arial" w:cs="Arial"/>
                <w:sz w:val="24"/>
                <w:szCs w:val="24"/>
              </w:rPr>
              <w:t>dec</w:t>
            </w:r>
            <w:r w:rsidRPr="00A164F1">
              <w:rPr>
                <w:rFonts w:ascii="Arial" w:eastAsia="Times New Roman" w:hAnsi="Arial" w:cs="Arial"/>
                <w:sz w:val="24"/>
                <w:szCs w:val="24"/>
              </w:rPr>
              <w:t>rease</w:t>
            </w:r>
            <w:r>
              <w:rPr>
                <w:rFonts w:ascii="Arial" w:eastAsia="Times New Roman" w:hAnsi="Arial" w:cs="Arial"/>
                <w:sz w:val="24"/>
                <w:szCs w:val="24"/>
              </w:rPr>
              <w:t xml:space="preserve"> due to fund balance decrease</w:t>
            </w:r>
            <w:r w:rsidRPr="00A164F1">
              <w:rPr>
                <w:rFonts w:ascii="Arial" w:eastAsia="Times New Roman" w:hAnsi="Arial" w:cs="Arial"/>
                <w:sz w:val="24"/>
                <w:szCs w:val="24"/>
              </w:rPr>
              <w:t>.</w:t>
            </w:r>
          </w:p>
          <w:p w14:paraId="66036C94" w14:textId="77777777" w:rsidR="005A0D0A" w:rsidRPr="00A164F1" w:rsidRDefault="005A0D0A" w:rsidP="0019423D">
            <w:pPr>
              <w:spacing w:after="0" w:line="240" w:lineRule="auto"/>
              <w:ind w:left="720"/>
              <w:rPr>
                <w:rFonts w:ascii="Arial" w:eastAsia="Times New Roman" w:hAnsi="Arial" w:cs="Arial"/>
                <w:b/>
                <w:sz w:val="24"/>
                <w:szCs w:val="24"/>
              </w:rPr>
            </w:pPr>
          </w:p>
        </w:tc>
      </w:tr>
      <w:tr w:rsidR="00902F41" w:rsidRPr="0082045E" w14:paraId="0B06FC25" w14:textId="77777777" w:rsidTr="005A0D0A">
        <w:tc>
          <w:tcPr>
            <w:tcW w:w="4698" w:type="dxa"/>
            <w:shd w:val="clear" w:color="auto" w:fill="auto"/>
          </w:tcPr>
          <w:p w14:paraId="645B3193" w14:textId="3AAED534" w:rsidR="0259E33D" w:rsidRPr="00A164F1" w:rsidRDefault="0259E33D" w:rsidP="17141DF0">
            <w:pPr>
              <w:spacing w:after="0" w:line="240" w:lineRule="auto"/>
              <w:rPr>
                <w:rFonts w:ascii="Arial" w:eastAsia="Times New Roman" w:hAnsi="Arial" w:cs="Arial"/>
                <w:b/>
                <w:bCs/>
                <w:sz w:val="24"/>
                <w:szCs w:val="24"/>
              </w:rPr>
            </w:pPr>
            <w:r w:rsidRPr="00A164F1">
              <w:rPr>
                <w:rFonts w:ascii="Arial" w:eastAsia="Times New Roman" w:hAnsi="Arial" w:cs="Arial"/>
                <w:b/>
                <w:bCs/>
                <w:sz w:val="24"/>
                <w:szCs w:val="24"/>
              </w:rPr>
              <w:t>Equipment Sales</w:t>
            </w:r>
          </w:p>
        </w:tc>
        <w:tc>
          <w:tcPr>
            <w:tcW w:w="1890" w:type="dxa"/>
            <w:shd w:val="clear" w:color="auto" w:fill="auto"/>
          </w:tcPr>
          <w:p w14:paraId="0B341BD6" w14:textId="74CE9387" w:rsidR="00902F41" w:rsidRPr="00A164F1" w:rsidRDefault="00902F41" w:rsidP="17141DF0">
            <w:pPr>
              <w:spacing w:after="0" w:line="240" w:lineRule="auto"/>
              <w:jc w:val="right"/>
              <w:rPr>
                <w:rFonts w:ascii="Arial" w:eastAsia="Times New Roman" w:hAnsi="Arial" w:cs="Arial"/>
                <w:b/>
                <w:bCs/>
                <w:sz w:val="24"/>
                <w:szCs w:val="24"/>
              </w:rPr>
            </w:pPr>
            <w:r w:rsidRPr="00A164F1">
              <w:rPr>
                <w:rFonts w:ascii="Arial" w:eastAsia="Times New Roman" w:hAnsi="Arial" w:cs="Arial"/>
                <w:b/>
                <w:bCs/>
                <w:sz w:val="24"/>
                <w:szCs w:val="24"/>
              </w:rPr>
              <w:t>47</w:t>
            </w:r>
            <w:r w:rsidR="214A2F6B" w:rsidRPr="00A164F1">
              <w:rPr>
                <w:rFonts w:ascii="Arial" w:eastAsia="Times New Roman" w:hAnsi="Arial" w:cs="Arial"/>
                <w:b/>
                <w:bCs/>
                <w:sz w:val="24"/>
                <w:szCs w:val="24"/>
              </w:rPr>
              <w:t>1</w:t>
            </w:r>
            <w:r w:rsidRPr="00A164F1">
              <w:rPr>
                <w:rFonts w:ascii="Arial" w:eastAsia="Times New Roman" w:hAnsi="Arial" w:cs="Arial"/>
                <w:b/>
                <w:bCs/>
                <w:sz w:val="24"/>
                <w:szCs w:val="24"/>
              </w:rPr>
              <w:t>0</w:t>
            </w:r>
          </w:p>
        </w:tc>
        <w:tc>
          <w:tcPr>
            <w:tcW w:w="2700" w:type="dxa"/>
            <w:shd w:val="clear" w:color="auto" w:fill="auto"/>
          </w:tcPr>
          <w:p w14:paraId="691CA586" w14:textId="6FEA3226" w:rsidR="00902F41" w:rsidRPr="00A164F1" w:rsidRDefault="00902F41" w:rsidP="17141DF0">
            <w:pPr>
              <w:spacing w:after="0" w:line="240" w:lineRule="auto"/>
              <w:ind w:hanging="54"/>
              <w:jc w:val="right"/>
              <w:rPr>
                <w:rFonts w:ascii="Arial" w:eastAsia="Times New Roman" w:hAnsi="Arial" w:cs="Arial"/>
                <w:b/>
                <w:bCs/>
                <w:sz w:val="24"/>
                <w:szCs w:val="24"/>
              </w:rPr>
            </w:pPr>
            <w:r w:rsidRPr="00A164F1">
              <w:rPr>
                <w:rFonts w:ascii="Arial" w:eastAsia="Times New Roman" w:hAnsi="Arial" w:cs="Arial"/>
                <w:b/>
                <w:bCs/>
                <w:sz w:val="24"/>
                <w:szCs w:val="24"/>
              </w:rPr>
              <w:t>$</w:t>
            </w:r>
            <w:r w:rsidR="00327756">
              <w:rPr>
                <w:rFonts w:ascii="Arial" w:eastAsia="Times New Roman" w:hAnsi="Arial" w:cs="Arial"/>
                <w:b/>
                <w:bCs/>
                <w:sz w:val="24"/>
                <w:szCs w:val="24"/>
              </w:rPr>
              <w:t>0</w:t>
            </w:r>
          </w:p>
        </w:tc>
      </w:tr>
      <w:tr w:rsidR="00902F41" w:rsidRPr="0082045E" w14:paraId="4E6E2EA7" w14:textId="77777777" w:rsidTr="005A0D0A">
        <w:tc>
          <w:tcPr>
            <w:tcW w:w="9288" w:type="dxa"/>
            <w:gridSpan w:val="3"/>
            <w:shd w:val="clear" w:color="auto" w:fill="auto"/>
          </w:tcPr>
          <w:p w14:paraId="7B8C3F88" w14:textId="1229C1C0" w:rsidR="00902F41" w:rsidRPr="00A164F1" w:rsidRDefault="00327756" w:rsidP="00391F62">
            <w:pPr>
              <w:numPr>
                <w:ilvl w:val="0"/>
                <w:numId w:val="45"/>
              </w:numPr>
              <w:spacing w:after="0" w:line="240" w:lineRule="auto"/>
              <w:rPr>
                <w:rFonts w:ascii="Arial" w:eastAsia="Times New Roman" w:hAnsi="Arial" w:cs="Arial"/>
                <w:sz w:val="24"/>
                <w:szCs w:val="24"/>
              </w:rPr>
            </w:pPr>
            <w:r>
              <w:rPr>
                <w:rFonts w:ascii="Arial" w:eastAsia="Times New Roman" w:hAnsi="Arial" w:cs="Arial"/>
                <w:sz w:val="24"/>
                <w:szCs w:val="24"/>
              </w:rPr>
              <w:t>None at this time</w:t>
            </w:r>
          </w:p>
        </w:tc>
      </w:tr>
      <w:tr w:rsidR="00902F41" w:rsidRPr="0082045E" w14:paraId="77FCF716" w14:textId="77777777" w:rsidTr="005A0D0A">
        <w:tc>
          <w:tcPr>
            <w:tcW w:w="4698" w:type="dxa"/>
            <w:shd w:val="clear" w:color="auto" w:fill="auto"/>
          </w:tcPr>
          <w:p w14:paraId="7400AC62" w14:textId="77777777" w:rsidR="00902F41" w:rsidRPr="00A164F1" w:rsidRDefault="00902F41" w:rsidP="00902F41">
            <w:pPr>
              <w:spacing w:after="0" w:line="240" w:lineRule="auto"/>
              <w:rPr>
                <w:rFonts w:ascii="Arial" w:eastAsia="Times New Roman" w:hAnsi="Arial" w:cs="Arial"/>
                <w:b/>
                <w:sz w:val="24"/>
                <w:szCs w:val="24"/>
              </w:rPr>
            </w:pPr>
            <w:r w:rsidRPr="00A164F1">
              <w:rPr>
                <w:rFonts w:ascii="Arial" w:eastAsia="Times New Roman" w:hAnsi="Arial" w:cs="Arial"/>
                <w:b/>
                <w:sz w:val="24"/>
                <w:szCs w:val="24"/>
              </w:rPr>
              <w:t>Docking/Moorage</w:t>
            </w:r>
          </w:p>
        </w:tc>
        <w:tc>
          <w:tcPr>
            <w:tcW w:w="1890" w:type="dxa"/>
            <w:shd w:val="clear" w:color="auto" w:fill="auto"/>
          </w:tcPr>
          <w:p w14:paraId="58E22522" w14:textId="77777777" w:rsidR="00902F41" w:rsidRPr="00A164F1" w:rsidRDefault="00902F41" w:rsidP="00902F41">
            <w:pPr>
              <w:spacing w:after="0" w:line="240" w:lineRule="auto"/>
              <w:jc w:val="right"/>
              <w:rPr>
                <w:rFonts w:ascii="Arial" w:eastAsia="Times New Roman" w:hAnsi="Arial" w:cs="Arial"/>
                <w:b/>
                <w:sz w:val="24"/>
                <w:szCs w:val="24"/>
              </w:rPr>
            </w:pPr>
            <w:r w:rsidRPr="00A164F1">
              <w:rPr>
                <w:rFonts w:ascii="Arial" w:eastAsia="Times New Roman" w:hAnsi="Arial" w:cs="Arial"/>
                <w:b/>
                <w:sz w:val="24"/>
                <w:szCs w:val="24"/>
              </w:rPr>
              <w:t>4800</w:t>
            </w:r>
          </w:p>
        </w:tc>
        <w:tc>
          <w:tcPr>
            <w:tcW w:w="2700" w:type="dxa"/>
            <w:shd w:val="clear" w:color="auto" w:fill="auto"/>
          </w:tcPr>
          <w:p w14:paraId="76B77B2A" w14:textId="1E9EBC23" w:rsidR="00902F41" w:rsidRPr="00A164F1" w:rsidRDefault="00902F41" w:rsidP="00902F41">
            <w:pPr>
              <w:spacing w:after="0" w:line="240" w:lineRule="auto"/>
              <w:ind w:hanging="54"/>
              <w:jc w:val="right"/>
              <w:rPr>
                <w:rFonts w:ascii="Arial" w:eastAsia="Times New Roman" w:hAnsi="Arial" w:cs="Arial"/>
                <w:b/>
                <w:sz w:val="24"/>
                <w:szCs w:val="24"/>
              </w:rPr>
            </w:pPr>
            <w:r w:rsidRPr="00A164F1">
              <w:rPr>
                <w:rFonts w:ascii="Arial" w:eastAsia="Times New Roman" w:hAnsi="Arial" w:cs="Arial"/>
                <w:b/>
                <w:sz w:val="24"/>
                <w:szCs w:val="24"/>
              </w:rPr>
              <w:t>$</w:t>
            </w:r>
            <w:r w:rsidR="006E6D1E" w:rsidRPr="00A164F1">
              <w:rPr>
                <w:rFonts w:ascii="Arial" w:eastAsia="Times New Roman" w:hAnsi="Arial" w:cs="Arial"/>
                <w:b/>
                <w:sz w:val="24"/>
                <w:szCs w:val="24"/>
              </w:rPr>
              <w:t>70</w:t>
            </w:r>
            <w:r w:rsidRPr="00A164F1">
              <w:rPr>
                <w:rFonts w:ascii="Arial" w:eastAsia="Times New Roman" w:hAnsi="Arial" w:cs="Arial"/>
                <w:b/>
                <w:sz w:val="24"/>
                <w:szCs w:val="24"/>
              </w:rPr>
              <w:t>,000</w:t>
            </w:r>
          </w:p>
        </w:tc>
      </w:tr>
      <w:tr w:rsidR="00902F41" w:rsidRPr="0082045E" w14:paraId="1131EA6F" w14:textId="77777777" w:rsidTr="005A0D0A">
        <w:tc>
          <w:tcPr>
            <w:tcW w:w="9288" w:type="dxa"/>
            <w:gridSpan w:val="3"/>
            <w:shd w:val="clear" w:color="auto" w:fill="auto"/>
          </w:tcPr>
          <w:p w14:paraId="3E9FF882" w14:textId="26B70897" w:rsidR="00902F41" w:rsidRPr="00A164F1" w:rsidRDefault="00902F41" w:rsidP="00902F41">
            <w:pPr>
              <w:numPr>
                <w:ilvl w:val="0"/>
                <w:numId w:val="45"/>
              </w:numPr>
              <w:spacing w:after="0" w:line="240" w:lineRule="auto"/>
              <w:rPr>
                <w:rFonts w:ascii="Arial" w:eastAsia="Times New Roman" w:hAnsi="Arial" w:cs="Arial"/>
                <w:sz w:val="24"/>
                <w:szCs w:val="24"/>
              </w:rPr>
            </w:pPr>
            <w:r w:rsidRPr="00A164F1">
              <w:rPr>
                <w:rFonts w:ascii="Arial" w:eastAsia="Times New Roman" w:hAnsi="Arial" w:cs="Arial"/>
                <w:sz w:val="24"/>
                <w:szCs w:val="24"/>
              </w:rPr>
              <w:t>All docking and moorage at the dock</w:t>
            </w:r>
          </w:p>
          <w:p w14:paraId="1A0D7443" w14:textId="4AA44A07" w:rsidR="00902F41" w:rsidRPr="00A164F1" w:rsidRDefault="00902F41" w:rsidP="006E6D1E">
            <w:pPr>
              <w:spacing w:after="0" w:line="240" w:lineRule="auto"/>
              <w:ind w:left="720"/>
              <w:rPr>
                <w:rFonts w:ascii="Arial" w:eastAsia="Times New Roman" w:hAnsi="Arial" w:cs="Arial"/>
                <w:sz w:val="24"/>
                <w:szCs w:val="24"/>
              </w:rPr>
            </w:pPr>
          </w:p>
        </w:tc>
      </w:tr>
      <w:tr w:rsidR="00902F41" w:rsidRPr="0082045E" w14:paraId="70C980C2" w14:textId="77777777" w:rsidTr="005A0D0A">
        <w:tc>
          <w:tcPr>
            <w:tcW w:w="4698" w:type="dxa"/>
            <w:shd w:val="clear" w:color="auto" w:fill="auto"/>
          </w:tcPr>
          <w:p w14:paraId="42FB71BA" w14:textId="77777777" w:rsidR="00902F41" w:rsidRPr="0082045E" w:rsidRDefault="00902F41" w:rsidP="00902F41">
            <w:pPr>
              <w:spacing w:after="0" w:line="240" w:lineRule="auto"/>
              <w:rPr>
                <w:rFonts w:ascii="Arial" w:eastAsia="Times New Roman" w:hAnsi="Arial" w:cs="Arial"/>
                <w:b/>
                <w:sz w:val="24"/>
                <w:szCs w:val="24"/>
              </w:rPr>
            </w:pPr>
            <w:r>
              <w:rPr>
                <w:rFonts w:ascii="Arial" w:eastAsia="Times New Roman" w:hAnsi="Arial" w:cs="Arial"/>
                <w:b/>
                <w:sz w:val="24"/>
                <w:szCs w:val="24"/>
              </w:rPr>
              <w:t>Wharfage &amp; Handling</w:t>
            </w:r>
          </w:p>
        </w:tc>
        <w:tc>
          <w:tcPr>
            <w:tcW w:w="1890" w:type="dxa"/>
            <w:shd w:val="clear" w:color="auto" w:fill="auto"/>
          </w:tcPr>
          <w:p w14:paraId="4346B866" w14:textId="77777777" w:rsidR="00902F41" w:rsidRPr="0082045E" w:rsidRDefault="00902F41" w:rsidP="00902F41">
            <w:pPr>
              <w:spacing w:after="0" w:line="240" w:lineRule="auto"/>
              <w:jc w:val="right"/>
              <w:rPr>
                <w:rFonts w:ascii="Arial" w:eastAsia="Times New Roman" w:hAnsi="Arial" w:cs="Arial"/>
                <w:b/>
                <w:sz w:val="24"/>
                <w:szCs w:val="24"/>
              </w:rPr>
            </w:pPr>
            <w:r>
              <w:rPr>
                <w:rFonts w:ascii="Arial" w:eastAsia="Times New Roman" w:hAnsi="Arial" w:cs="Arial"/>
                <w:b/>
                <w:sz w:val="24"/>
                <w:szCs w:val="24"/>
              </w:rPr>
              <w:t>4810</w:t>
            </w:r>
          </w:p>
        </w:tc>
        <w:tc>
          <w:tcPr>
            <w:tcW w:w="2700" w:type="dxa"/>
            <w:shd w:val="clear" w:color="auto" w:fill="auto"/>
          </w:tcPr>
          <w:p w14:paraId="0B1CF401" w14:textId="6DC72059" w:rsidR="00902F41" w:rsidRPr="0082045E" w:rsidRDefault="00902F41" w:rsidP="00902F41">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6E6D1E">
              <w:rPr>
                <w:rFonts w:ascii="Arial" w:eastAsia="Times New Roman" w:hAnsi="Arial" w:cs="Arial"/>
                <w:b/>
                <w:sz w:val="24"/>
                <w:szCs w:val="24"/>
              </w:rPr>
              <w:t>425</w:t>
            </w:r>
            <w:r>
              <w:rPr>
                <w:rFonts w:ascii="Arial" w:eastAsia="Times New Roman" w:hAnsi="Arial" w:cs="Arial"/>
                <w:b/>
                <w:sz w:val="24"/>
                <w:szCs w:val="24"/>
              </w:rPr>
              <w:t>,000</w:t>
            </w:r>
          </w:p>
        </w:tc>
      </w:tr>
      <w:tr w:rsidR="00902F41" w:rsidRPr="0082045E" w14:paraId="4144C0A7" w14:textId="77777777" w:rsidTr="005A0D0A">
        <w:tc>
          <w:tcPr>
            <w:tcW w:w="9288" w:type="dxa"/>
            <w:gridSpan w:val="3"/>
            <w:shd w:val="clear" w:color="auto" w:fill="auto"/>
          </w:tcPr>
          <w:p w14:paraId="7D5D8DBB" w14:textId="30DCF3BB" w:rsidR="00902F41" w:rsidRPr="00AB1067" w:rsidRDefault="00902F41" w:rsidP="00902F41">
            <w:pPr>
              <w:numPr>
                <w:ilvl w:val="0"/>
                <w:numId w:val="45"/>
              </w:numPr>
              <w:spacing w:after="0" w:line="240" w:lineRule="auto"/>
              <w:rPr>
                <w:rFonts w:ascii="Arial" w:eastAsia="Times New Roman" w:hAnsi="Arial" w:cs="Arial"/>
                <w:sz w:val="24"/>
                <w:szCs w:val="24"/>
              </w:rPr>
            </w:pPr>
            <w:r w:rsidRPr="00AB1067">
              <w:rPr>
                <w:rFonts w:ascii="Arial" w:eastAsia="Times New Roman" w:hAnsi="Arial" w:cs="Arial"/>
                <w:sz w:val="24"/>
                <w:szCs w:val="24"/>
              </w:rPr>
              <w:t>Wharfage and handling of material over the dock.</w:t>
            </w:r>
            <w:r w:rsidR="006E6D1E">
              <w:rPr>
                <w:rFonts w:ascii="Arial" w:eastAsia="Times New Roman" w:hAnsi="Arial" w:cs="Arial"/>
                <w:sz w:val="24"/>
                <w:szCs w:val="24"/>
              </w:rPr>
              <w:t xml:space="preserve"> Expected a reduced fishing year.</w:t>
            </w:r>
          </w:p>
          <w:p w14:paraId="0913377F" w14:textId="1BB8DB0B" w:rsidR="00902F41" w:rsidRPr="00AB1067" w:rsidRDefault="00902F41" w:rsidP="006E6D1E">
            <w:pPr>
              <w:spacing w:after="0" w:line="240" w:lineRule="auto"/>
              <w:ind w:left="720"/>
              <w:rPr>
                <w:rFonts w:ascii="Arial" w:eastAsia="Times New Roman" w:hAnsi="Arial" w:cs="Arial"/>
                <w:sz w:val="24"/>
                <w:szCs w:val="24"/>
              </w:rPr>
            </w:pPr>
          </w:p>
        </w:tc>
      </w:tr>
      <w:tr w:rsidR="00902F41" w:rsidRPr="0082045E" w14:paraId="61374B51" w14:textId="77777777" w:rsidTr="005A0D0A">
        <w:tc>
          <w:tcPr>
            <w:tcW w:w="4698" w:type="dxa"/>
            <w:shd w:val="clear" w:color="auto" w:fill="auto"/>
          </w:tcPr>
          <w:p w14:paraId="059FA562" w14:textId="77777777" w:rsidR="00902F41" w:rsidRPr="0082045E" w:rsidRDefault="00902F41" w:rsidP="00902F41">
            <w:pPr>
              <w:spacing w:after="0" w:line="240" w:lineRule="auto"/>
              <w:rPr>
                <w:rFonts w:ascii="Arial" w:eastAsia="Times New Roman" w:hAnsi="Arial" w:cs="Arial"/>
                <w:b/>
                <w:sz w:val="24"/>
                <w:szCs w:val="24"/>
              </w:rPr>
            </w:pPr>
            <w:r>
              <w:rPr>
                <w:rFonts w:ascii="Arial" w:eastAsia="Times New Roman" w:hAnsi="Arial" w:cs="Arial"/>
                <w:b/>
                <w:sz w:val="24"/>
                <w:szCs w:val="24"/>
              </w:rPr>
              <w:t>Labor Income</w:t>
            </w:r>
          </w:p>
        </w:tc>
        <w:tc>
          <w:tcPr>
            <w:tcW w:w="1890" w:type="dxa"/>
            <w:shd w:val="clear" w:color="auto" w:fill="auto"/>
          </w:tcPr>
          <w:p w14:paraId="5898447E" w14:textId="77777777" w:rsidR="00902F41" w:rsidRPr="0082045E" w:rsidRDefault="00902F41" w:rsidP="00902F41">
            <w:pPr>
              <w:spacing w:after="0" w:line="240" w:lineRule="auto"/>
              <w:jc w:val="right"/>
              <w:rPr>
                <w:rFonts w:ascii="Arial" w:eastAsia="Times New Roman" w:hAnsi="Arial" w:cs="Arial"/>
                <w:b/>
                <w:sz w:val="24"/>
                <w:szCs w:val="24"/>
              </w:rPr>
            </w:pPr>
            <w:r>
              <w:rPr>
                <w:rFonts w:ascii="Arial" w:eastAsia="Times New Roman" w:hAnsi="Arial" w:cs="Arial"/>
                <w:b/>
                <w:sz w:val="24"/>
                <w:szCs w:val="24"/>
              </w:rPr>
              <w:t>4820</w:t>
            </w:r>
          </w:p>
        </w:tc>
        <w:tc>
          <w:tcPr>
            <w:tcW w:w="2700" w:type="dxa"/>
            <w:shd w:val="clear" w:color="auto" w:fill="auto"/>
          </w:tcPr>
          <w:p w14:paraId="64886FD6" w14:textId="56AFD72C" w:rsidR="00902F41" w:rsidRPr="0082045E" w:rsidRDefault="00902F41" w:rsidP="00902F41">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AB1067">
              <w:rPr>
                <w:rFonts w:ascii="Arial" w:eastAsia="Times New Roman" w:hAnsi="Arial" w:cs="Arial"/>
                <w:b/>
                <w:sz w:val="24"/>
                <w:szCs w:val="24"/>
              </w:rPr>
              <w:t>1</w:t>
            </w:r>
            <w:r>
              <w:rPr>
                <w:rFonts w:ascii="Arial" w:eastAsia="Times New Roman" w:hAnsi="Arial" w:cs="Arial"/>
                <w:b/>
                <w:sz w:val="24"/>
                <w:szCs w:val="24"/>
              </w:rPr>
              <w:t>,000</w:t>
            </w:r>
          </w:p>
        </w:tc>
      </w:tr>
      <w:tr w:rsidR="00902F41" w:rsidRPr="0082045E" w14:paraId="26A21EFC" w14:textId="77777777" w:rsidTr="005A0D0A">
        <w:tc>
          <w:tcPr>
            <w:tcW w:w="9288" w:type="dxa"/>
            <w:gridSpan w:val="3"/>
            <w:shd w:val="clear" w:color="auto" w:fill="auto"/>
          </w:tcPr>
          <w:p w14:paraId="215155D1" w14:textId="32DE9A50" w:rsidR="00902F41" w:rsidRDefault="00902F41" w:rsidP="00902F41">
            <w:pPr>
              <w:numPr>
                <w:ilvl w:val="0"/>
                <w:numId w:val="45"/>
              </w:numPr>
              <w:spacing w:after="0" w:line="240" w:lineRule="auto"/>
              <w:rPr>
                <w:rFonts w:ascii="Arial" w:eastAsia="Times New Roman" w:hAnsi="Arial" w:cs="Arial"/>
                <w:sz w:val="24"/>
                <w:szCs w:val="24"/>
              </w:rPr>
            </w:pPr>
            <w:r>
              <w:rPr>
                <w:rFonts w:ascii="Arial" w:eastAsia="Times New Roman" w:hAnsi="Arial" w:cs="Arial"/>
                <w:sz w:val="24"/>
                <w:szCs w:val="24"/>
              </w:rPr>
              <w:t>Fees for dock employee labor</w:t>
            </w:r>
          </w:p>
          <w:p w14:paraId="48560246" w14:textId="6975781F" w:rsidR="00902F41" w:rsidRPr="0082045E" w:rsidRDefault="00902F41" w:rsidP="00C33A86">
            <w:pPr>
              <w:spacing w:after="0" w:line="240" w:lineRule="auto"/>
              <w:ind w:left="360"/>
              <w:rPr>
                <w:rFonts w:ascii="Arial" w:eastAsia="Times New Roman" w:hAnsi="Arial" w:cs="Arial"/>
                <w:b/>
                <w:sz w:val="24"/>
                <w:szCs w:val="24"/>
              </w:rPr>
            </w:pPr>
          </w:p>
        </w:tc>
      </w:tr>
      <w:tr w:rsidR="002D6804" w:rsidRPr="0082045E" w14:paraId="5FB11F8E" w14:textId="77777777" w:rsidTr="005A0D0A">
        <w:tc>
          <w:tcPr>
            <w:tcW w:w="4698" w:type="dxa"/>
            <w:shd w:val="clear" w:color="auto" w:fill="auto"/>
          </w:tcPr>
          <w:p w14:paraId="348B5E13" w14:textId="77777777" w:rsidR="002D6804" w:rsidRPr="0082045E" w:rsidRDefault="002D6804" w:rsidP="00FE6A04">
            <w:pPr>
              <w:spacing w:after="0" w:line="240" w:lineRule="auto"/>
              <w:rPr>
                <w:rFonts w:ascii="Arial" w:eastAsia="Times New Roman" w:hAnsi="Arial" w:cs="Arial"/>
                <w:b/>
                <w:sz w:val="24"/>
                <w:szCs w:val="24"/>
              </w:rPr>
            </w:pPr>
            <w:r>
              <w:rPr>
                <w:rFonts w:ascii="Arial" w:eastAsia="Times New Roman" w:hAnsi="Arial" w:cs="Arial"/>
                <w:b/>
                <w:sz w:val="24"/>
                <w:szCs w:val="24"/>
              </w:rPr>
              <w:t>Fuel Flowage Fees</w:t>
            </w:r>
          </w:p>
        </w:tc>
        <w:tc>
          <w:tcPr>
            <w:tcW w:w="1890" w:type="dxa"/>
            <w:shd w:val="clear" w:color="auto" w:fill="auto"/>
          </w:tcPr>
          <w:p w14:paraId="61A4BF0A" w14:textId="77777777" w:rsidR="002D6804" w:rsidRPr="0082045E" w:rsidRDefault="002D6804" w:rsidP="00FE6A04">
            <w:pPr>
              <w:spacing w:after="0" w:line="240" w:lineRule="auto"/>
              <w:jc w:val="right"/>
              <w:rPr>
                <w:rFonts w:ascii="Arial" w:eastAsia="Times New Roman" w:hAnsi="Arial" w:cs="Arial"/>
                <w:b/>
                <w:sz w:val="24"/>
                <w:szCs w:val="24"/>
              </w:rPr>
            </w:pPr>
            <w:r>
              <w:rPr>
                <w:rFonts w:ascii="Arial" w:eastAsia="Times New Roman" w:hAnsi="Arial" w:cs="Arial"/>
                <w:b/>
                <w:sz w:val="24"/>
                <w:szCs w:val="24"/>
              </w:rPr>
              <w:t>4830</w:t>
            </w:r>
          </w:p>
        </w:tc>
        <w:tc>
          <w:tcPr>
            <w:tcW w:w="2700" w:type="dxa"/>
            <w:shd w:val="clear" w:color="auto" w:fill="auto"/>
          </w:tcPr>
          <w:p w14:paraId="0841CF0F" w14:textId="2FD6B281" w:rsidR="002D6804" w:rsidRPr="0082045E" w:rsidRDefault="002D6804" w:rsidP="00FE6A04">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$1</w:t>
            </w:r>
            <w:r w:rsidR="00AB1067">
              <w:rPr>
                <w:rFonts w:ascii="Arial" w:eastAsia="Times New Roman" w:hAnsi="Arial" w:cs="Arial"/>
                <w:b/>
                <w:sz w:val="24"/>
                <w:szCs w:val="24"/>
              </w:rPr>
              <w:t>3</w:t>
            </w:r>
            <w:r w:rsidR="00C33A86">
              <w:rPr>
                <w:rFonts w:ascii="Arial" w:eastAsia="Times New Roman" w:hAnsi="Arial" w:cs="Arial"/>
                <w:b/>
                <w:sz w:val="24"/>
                <w:szCs w:val="24"/>
              </w:rPr>
              <w:t>0</w:t>
            </w:r>
            <w:r>
              <w:rPr>
                <w:rFonts w:ascii="Arial" w:eastAsia="Times New Roman" w:hAnsi="Arial" w:cs="Arial"/>
                <w:b/>
                <w:sz w:val="24"/>
                <w:szCs w:val="24"/>
              </w:rPr>
              <w:t>,000</w:t>
            </w:r>
          </w:p>
        </w:tc>
      </w:tr>
      <w:tr w:rsidR="002D6804" w:rsidRPr="0082045E" w14:paraId="60447FFE" w14:textId="77777777" w:rsidTr="005A0D0A">
        <w:tc>
          <w:tcPr>
            <w:tcW w:w="9288" w:type="dxa"/>
            <w:gridSpan w:val="3"/>
            <w:shd w:val="clear" w:color="auto" w:fill="auto"/>
          </w:tcPr>
          <w:p w14:paraId="291471C4" w14:textId="529490D9" w:rsidR="002D6804" w:rsidRDefault="002D6804" w:rsidP="00FE6A04">
            <w:pPr>
              <w:numPr>
                <w:ilvl w:val="0"/>
                <w:numId w:val="45"/>
              </w:numPr>
              <w:spacing w:after="0" w:line="240" w:lineRule="auto"/>
              <w:rPr>
                <w:rFonts w:ascii="Arial" w:eastAsia="Times New Roman" w:hAnsi="Arial" w:cs="Arial"/>
                <w:sz w:val="24"/>
                <w:szCs w:val="24"/>
              </w:rPr>
            </w:pPr>
            <w:r>
              <w:rPr>
                <w:rFonts w:ascii="Arial" w:eastAsia="Times New Roman" w:hAnsi="Arial" w:cs="Arial"/>
                <w:sz w:val="24"/>
                <w:szCs w:val="24"/>
              </w:rPr>
              <w:t>Fees for transfer of fuel over the dock.</w:t>
            </w:r>
          </w:p>
          <w:p w14:paraId="105D2441" w14:textId="5A8E2E41" w:rsidR="002D6804" w:rsidRPr="0082045E" w:rsidRDefault="002D6804" w:rsidP="00C33A86">
            <w:pPr>
              <w:spacing w:after="0" w:line="240" w:lineRule="auto"/>
              <w:ind w:left="720"/>
              <w:rPr>
                <w:rFonts w:ascii="Arial" w:eastAsia="Times New Roman" w:hAnsi="Arial" w:cs="Arial"/>
                <w:b/>
                <w:sz w:val="24"/>
                <w:szCs w:val="24"/>
              </w:rPr>
            </w:pPr>
          </w:p>
        </w:tc>
      </w:tr>
      <w:tr w:rsidR="00902F41" w:rsidRPr="00D96A7C" w14:paraId="5D780262" w14:textId="77777777" w:rsidTr="005A0D0A">
        <w:tc>
          <w:tcPr>
            <w:tcW w:w="4698" w:type="dxa"/>
            <w:shd w:val="clear" w:color="auto" w:fill="auto"/>
          </w:tcPr>
          <w:p w14:paraId="3EEF1DD2" w14:textId="08845E50" w:rsidR="00902F41" w:rsidRPr="00D96A7C" w:rsidRDefault="00864502" w:rsidP="00902F41">
            <w:pPr>
              <w:spacing w:after="0" w:line="240" w:lineRule="auto"/>
              <w:rPr>
                <w:rFonts w:ascii="Arial" w:eastAsia="Times New Roman" w:hAnsi="Arial" w:cs="Arial"/>
                <w:b/>
                <w:sz w:val="24"/>
                <w:szCs w:val="24"/>
              </w:rPr>
            </w:pPr>
            <w:r w:rsidRPr="00D96A7C">
              <w:rPr>
                <w:rFonts w:ascii="Arial" w:eastAsia="Times New Roman" w:hAnsi="Arial" w:cs="Arial"/>
                <w:b/>
                <w:sz w:val="24"/>
                <w:szCs w:val="24"/>
              </w:rPr>
              <w:t xml:space="preserve">Dock - </w:t>
            </w:r>
            <w:r w:rsidR="00902F41" w:rsidRPr="00D96A7C">
              <w:rPr>
                <w:rFonts w:ascii="Arial" w:eastAsia="Times New Roman" w:hAnsi="Arial" w:cs="Arial"/>
                <w:b/>
                <w:sz w:val="24"/>
                <w:szCs w:val="24"/>
              </w:rPr>
              <w:t>Equipment Rental</w:t>
            </w:r>
          </w:p>
        </w:tc>
        <w:tc>
          <w:tcPr>
            <w:tcW w:w="1890" w:type="dxa"/>
            <w:shd w:val="clear" w:color="auto" w:fill="auto"/>
          </w:tcPr>
          <w:p w14:paraId="7657E65D" w14:textId="032BE9EC" w:rsidR="00902F41" w:rsidRPr="00D96A7C" w:rsidRDefault="00902F41" w:rsidP="00902F41">
            <w:pPr>
              <w:spacing w:after="0" w:line="240" w:lineRule="auto"/>
              <w:jc w:val="right"/>
              <w:rPr>
                <w:rFonts w:ascii="Arial" w:eastAsia="Times New Roman" w:hAnsi="Arial" w:cs="Arial"/>
                <w:b/>
                <w:sz w:val="24"/>
                <w:szCs w:val="24"/>
              </w:rPr>
            </w:pPr>
            <w:r w:rsidRPr="00D96A7C">
              <w:rPr>
                <w:rFonts w:ascii="Arial" w:eastAsia="Times New Roman" w:hAnsi="Arial" w:cs="Arial"/>
                <w:b/>
                <w:sz w:val="24"/>
                <w:szCs w:val="24"/>
              </w:rPr>
              <w:t>4</w:t>
            </w:r>
            <w:r w:rsidR="00864502" w:rsidRPr="00D96A7C">
              <w:rPr>
                <w:rFonts w:ascii="Arial" w:eastAsia="Times New Roman" w:hAnsi="Arial" w:cs="Arial"/>
                <w:b/>
                <w:sz w:val="24"/>
                <w:szCs w:val="24"/>
              </w:rPr>
              <w:t>840</w:t>
            </w:r>
          </w:p>
        </w:tc>
        <w:tc>
          <w:tcPr>
            <w:tcW w:w="2700" w:type="dxa"/>
            <w:shd w:val="clear" w:color="auto" w:fill="auto"/>
          </w:tcPr>
          <w:p w14:paraId="252D7F43" w14:textId="60748176" w:rsidR="00902F41" w:rsidRPr="00D96A7C" w:rsidRDefault="002D6804" w:rsidP="00902F41">
            <w:pPr>
              <w:spacing w:after="0" w:line="240" w:lineRule="auto"/>
              <w:ind w:hanging="54"/>
              <w:jc w:val="right"/>
              <w:rPr>
                <w:rFonts w:ascii="Arial" w:eastAsia="Times New Roman" w:hAnsi="Arial" w:cs="Arial"/>
                <w:b/>
                <w:sz w:val="24"/>
                <w:szCs w:val="24"/>
              </w:rPr>
            </w:pPr>
            <w:r w:rsidRPr="00D96A7C">
              <w:rPr>
                <w:rFonts w:ascii="Arial" w:eastAsia="Times New Roman" w:hAnsi="Arial" w:cs="Arial"/>
                <w:b/>
                <w:sz w:val="24"/>
                <w:szCs w:val="24"/>
              </w:rPr>
              <w:t>$</w:t>
            </w:r>
            <w:r w:rsidR="00864502" w:rsidRPr="00D96A7C">
              <w:rPr>
                <w:rFonts w:ascii="Arial" w:eastAsia="Times New Roman" w:hAnsi="Arial" w:cs="Arial"/>
                <w:b/>
                <w:sz w:val="24"/>
                <w:szCs w:val="24"/>
              </w:rPr>
              <w:t>3,0</w:t>
            </w:r>
            <w:r w:rsidR="00902F41" w:rsidRPr="00D96A7C">
              <w:rPr>
                <w:rFonts w:ascii="Arial" w:eastAsia="Times New Roman" w:hAnsi="Arial" w:cs="Arial"/>
                <w:b/>
                <w:sz w:val="24"/>
                <w:szCs w:val="24"/>
              </w:rPr>
              <w:t>00</w:t>
            </w:r>
          </w:p>
        </w:tc>
      </w:tr>
      <w:tr w:rsidR="00902F41" w:rsidRPr="0082045E" w14:paraId="2EF74286" w14:textId="77777777" w:rsidTr="005A0D0A">
        <w:tc>
          <w:tcPr>
            <w:tcW w:w="9288" w:type="dxa"/>
            <w:gridSpan w:val="3"/>
            <w:shd w:val="clear" w:color="auto" w:fill="auto"/>
          </w:tcPr>
          <w:p w14:paraId="0616ACFE" w14:textId="66BDCE4F" w:rsidR="00902F41" w:rsidRPr="0082045E" w:rsidRDefault="002D6804" w:rsidP="00361310">
            <w:pPr>
              <w:numPr>
                <w:ilvl w:val="0"/>
                <w:numId w:val="45"/>
              </w:numPr>
              <w:spacing w:after="0" w:line="240" w:lineRule="auto"/>
              <w:rPr>
                <w:rFonts w:ascii="Arial" w:eastAsia="Times New Roman" w:hAnsi="Arial" w:cs="Arial"/>
                <w:b/>
                <w:sz w:val="24"/>
                <w:szCs w:val="24"/>
              </w:rPr>
            </w:pPr>
            <w:r w:rsidRPr="00D96A7C">
              <w:rPr>
                <w:rFonts w:ascii="Arial" w:eastAsia="Times New Roman" w:hAnsi="Arial" w:cs="Arial"/>
                <w:sz w:val="24"/>
                <w:szCs w:val="24"/>
              </w:rPr>
              <w:t>Rental of Dock equipment</w:t>
            </w:r>
          </w:p>
        </w:tc>
      </w:tr>
      <w:tr w:rsidR="006D2186" w:rsidRPr="00C33A86" w14:paraId="7B6819ED" w14:textId="77777777" w:rsidTr="005A0D0A">
        <w:tc>
          <w:tcPr>
            <w:tcW w:w="4698" w:type="dxa"/>
            <w:shd w:val="clear" w:color="auto" w:fill="auto"/>
          </w:tcPr>
          <w:p w14:paraId="69752B93" w14:textId="26D2C49D" w:rsidR="006D2186" w:rsidRPr="00C33A86" w:rsidRDefault="006D2186" w:rsidP="00E84030">
            <w:pPr>
              <w:spacing w:after="0" w:line="240" w:lineRule="auto"/>
              <w:rPr>
                <w:rFonts w:ascii="Arial" w:eastAsia="Times New Roman" w:hAnsi="Arial" w:cs="Arial"/>
                <w:b/>
                <w:sz w:val="24"/>
                <w:szCs w:val="24"/>
              </w:rPr>
            </w:pPr>
            <w:r w:rsidRPr="00C33A86">
              <w:rPr>
                <w:rFonts w:ascii="Arial" w:eastAsia="Times New Roman" w:hAnsi="Arial" w:cs="Arial"/>
                <w:b/>
                <w:sz w:val="24"/>
                <w:szCs w:val="24"/>
              </w:rPr>
              <w:t>Insurance Proceeds</w:t>
            </w:r>
          </w:p>
        </w:tc>
        <w:tc>
          <w:tcPr>
            <w:tcW w:w="1890" w:type="dxa"/>
            <w:shd w:val="clear" w:color="auto" w:fill="auto"/>
          </w:tcPr>
          <w:p w14:paraId="4F1583AF" w14:textId="75E3821D" w:rsidR="006D2186" w:rsidRPr="00C33A86" w:rsidRDefault="006D2186" w:rsidP="00E84030">
            <w:pPr>
              <w:spacing w:after="0" w:line="240" w:lineRule="auto"/>
              <w:jc w:val="right"/>
              <w:rPr>
                <w:rFonts w:ascii="Arial" w:eastAsia="Times New Roman" w:hAnsi="Arial" w:cs="Arial"/>
                <w:b/>
                <w:sz w:val="24"/>
                <w:szCs w:val="24"/>
              </w:rPr>
            </w:pPr>
            <w:r w:rsidRPr="00C33A86">
              <w:rPr>
                <w:rFonts w:ascii="Arial" w:eastAsia="Times New Roman" w:hAnsi="Arial" w:cs="Arial"/>
                <w:b/>
                <w:sz w:val="24"/>
                <w:szCs w:val="24"/>
              </w:rPr>
              <w:t>49</w:t>
            </w:r>
            <w:r w:rsidR="004F5063" w:rsidRPr="00C33A86">
              <w:rPr>
                <w:rFonts w:ascii="Arial" w:eastAsia="Times New Roman" w:hAnsi="Arial" w:cs="Arial"/>
                <w:b/>
                <w:sz w:val="24"/>
                <w:szCs w:val="24"/>
              </w:rPr>
              <w:t>6</w:t>
            </w:r>
            <w:r w:rsidRPr="00C33A86">
              <w:rPr>
                <w:rFonts w:ascii="Arial" w:eastAsia="Times New Roman" w:hAnsi="Arial" w:cs="Arial"/>
                <w:b/>
                <w:sz w:val="24"/>
                <w:szCs w:val="24"/>
              </w:rPr>
              <w:t>0</w:t>
            </w:r>
          </w:p>
        </w:tc>
        <w:tc>
          <w:tcPr>
            <w:tcW w:w="2700" w:type="dxa"/>
            <w:shd w:val="clear" w:color="auto" w:fill="auto"/>
          </w:tcPr>
          <w:p w14:paraId="0769A83E" w14:textId="5250E259" w:rsidR="006D2186" w:rsidRPr="00C33A86" w:rsidRDefault="006D2186" w:rsidP="00E84030">
            <w:pPr>
              <w:spacing w:after="0" w:line="240" w:lineRule="auto"/>
              <w:ind w:hanging="54"/>
              <w:jc w:val="right"/>
              <w:rPr>
                <w:rFonts w:ascii="Arial" w:eastAsia="Times New Roman" w:hAnsi="Arial" w:cs="Arial"/>
                <w:b/>
                <w:sz w:val="24"/>
                <w:szCs w:val="24"/>
              </w:rPr>
            </w:pPr>
            <w:r w:rsidRPr="00C33A86">
              <w:rPr>
                <w:rFonts w:ascii="Arial" w:eastAsia="Times New Roman" w:hAnsi="Arial" w:cs="Arial"/>
                <w:b/>
                <w:sz w:val="24"/>
                <w:szCs w:val="24"/>
              </w:rPr>
              <w:t>$</w:t>
            </w:r>
            <w:r w:rsidR="004F5063" w:rsidRPr="00C33A86">
              <w:rPr>
                <w:rFonts w:ascii="Arial" w:eastAsia="Times New Roman" w:hAnsi="Arial" w:cs="Arial"/>
                <w:b/>
                <w:sz w:val="24"/>
                <w:szCs w:val="24"/>
              </w:rPr>
              <w:t>80,000</w:t>
            </w:r>
          </w:p>
        </w:tc>
      </w:tr>
      <w:tr w:rsidR="006D2186" w:rsidRPr="0082045E" w14:paraId="6330AF89" w14:textId="77777777" w:rsidTr="005A0D0A">
        <w:tc>
          <w:tcPr>
            <w:tcW w:w="9288" w:type="dxa"/>
            <w:gridSpan w:val="3"/>
            <w:shd w:val="clear" w:color="auto" w:fill="auto"/>
          </w:tcPr>
          <w:p w14:paraId="161949CB" w14:textId="5F7B13B4" w:rsidR="006D2186" w:rsidRPr="00C33A86" w:rsidRDefault="004F5063" w:rsidP="00EB66A1">
            <w:pPr>
              <w:numPr>
                <w:ilvl w:val="0"/>
                <w:numId w:val="45"/>
              </w:numPr>
              <w:spacing w:after="0" w:line="240" w:lineRule="auto"/>
              <w:rPr>
                <w:rFonts w:ascii="Arial" w:eastAsia="Times New Roman" w:hAnsi="Arial" w:cs="Arial"/>
                <w:sz w:val="24"/>
                <w:szCs w:val="24"/>
              </w:rPr>
            </w:pPr>
            <w:r w:rsidRPr="00C33A86">
              <w:rPr>
                <w:rFonts w:ascii="Arial" w:eastAsia="Times New Roman" w:hAnsi="Arial" w:cs="Arial"/>
                <w:sz w:val="24"/>
                <w:szCs w:val="24"/>
              </w:rPr>
              <w:t>Insurance Proceeds from purchase of Dock Spreader</w:t>
            </w:r>
            <w:r w:rsidR="00C33A86" w:rsidRPr="00C33A86">
              <w:rPr>
                <w:rFonts w:ascii="Arial" w:eastAsia="Times New Roman" w:hAnsi="Arial" w:cs="Arial"/>
                <w:sz w:val="24"/>
                <w:szCs w:val="24"/>
              </w:rPr>
              <w:t>-insurance is not settled – Deferred from FY24</w:t>
            </w:r>
          </w:p>
        </w:tc>
      </w:tr>
      <w:tr w:rsidR="00D868D5" w:rsidRPr="0082045E" w14:paraId="4014BB1A" w14:textId="77777777" w:rsidTr="005A0D0A">
        <w:tc>
          <w:tcPr>
            <w:tcW w:w="4698" w:type="dxa"/>
            <w:shd w:val="clear" w:color="auto" w:fill="auto"/>
          </w:tcPr>
          <w:p w14:paraId="5EBFD5A3" w14:textId="77777777" w:rsidR="00D868D5" w:rsidRPr="0082045E" w:rsidRDefault="00D868D5" w:rsidP="00D868D5">
            <w:pPr>
              <w:spacing w:after="0" w:line="240" w:lineRule="auto"/>
              <w:rPr>
                <w:rFonts w:ascii="Arial" w:eastAsia="Times New Roman" w:hAnsi="Arial" w:cs="Arial"/>
                <w:b/>
                <w:sz w:val="24"/>
                <w:szCs w:val="24"/>
              </w:rPr>
            </w:pPr>
            <w:r>
              <w:rPr>
                <w:rFonts w:ascii="Arial" w:eastAsia="Times New Roman" w:hAnsi="Arial" w:cs="Arial"/>
                <w:b/>
                <w:sz w:val="24"/>
                <w:szCs w:val="24"/>
              </w:rPr>
              <w:t>PERS on Behalf</w:t>
            </w:r>
          </w:p>
        </w:tc>
        <w:tc>
          <w:tcPr>
            <w:tcW w:w="1890" w:type="dxa"/>
            <w:shd w:val="clear" w:color="auto" w:fill="auto"/>
          </w:tcPr>
          <w:p w14:paraId="0073A895" w14:textId="77777777" w:rsidR="00D868D5" w:rsidRPr="0082045E" w:rsidRDefault="00D868D5" w:rsidP="00D868D5">
            <w:pPr>
              <w:spacing w:after="0" w:line="240" w:lineRule="auto"/>
              <w:jc w:val="right"/>
              <w:rPr>
                <w:rFonts w:ascii="Arial" w:eastAsia="Times New Roman" w:hAnsi="Arial" w:cs="Arial"/>
                <w:b/>
                <w:sz w:val="24"/>
                <w:szCs w:val="24"/>
              </w:rPr>
            </w:pPr>
            <w:r>
              <w:rPr>
                <w:rFonts w:ascii="Arial" w:eastAsia="Times New Roman" w:hAnsi="Arial" w:cs="Arial"/>
                <w:b/>
                <w:sz w:val="24"/>
                <w:szCs w:val="24"/>
              </w:rPr>
              <w:t>4980</w:t>
            </w:r>
          </w:p>
        </w:tc>
        <w:tc>
          <w:tcPr>
            <w:tcW w:w="2700" w:type="dxa"/>
            <w:shd w:val="clear" w:color="auto" w:fill="auto"/>
          </w:tcPr>
          <w:p w14:paraId="701711DA" w14:textId="4296C20A" w:rsidR="00D868D5" w:rsidRPr="0082045E" w:rsidRDefault="00D868D5" w:rsidP="00D868D5">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090670">
              <w:rPr>
                <w:rFonts w:ascii="Arial" w:eastAsia="Times New Roman" w:hAnsi="Arial" w:cs="Arial"/>
                <w:b/>
                <w:sz w:val="24"/>
                <w:szCs w:val="24"/>
              </w:rPr>
              <w:t>9</w:t>
            </w:r>
            <w:r w:rsidR="00C33A86">
              <w:rPr>
                <w:rFonts w:ascii="Arial" w:eastAsia="Times New Roman" w:hAnsi="Arial" w:cs="Arial"/>
                <w:b/>
                <w:sz w:val="24"/>
                <w:szCs w:val="24"/>
              </w:rPr>
              <w:t>,</w:t>
            </w:r>
            <w:r w:rsidR="00090670">
              <w:rPr>
                <w:rFonts w:ascii="Arial" w:eastAsia="Times New Roman" w:hAnsi="Arial" w:cs="Arial"/>
                <w:b/>
                <w:sz w:val="24"/>
                <w:szCs w:val="24"/>
              </w:rPr>
              <w:t>100</w:t>
            </w:r>
          </w:p>
        </w:tc>
      </w:tr>
      <w:tr w:rsidR="00902F41" w:rsidRPr="0082045E" w14:paraId="50845979" w14:textId="77777777" w:rsidTr="005A0D0A">
        <w:tc>
          <w:tcPr>
            <w:tcW w:w="9288" w:type="dxa"/>
            <w:gridSpan w:val="3"/>
            <w:shd w:val="clear" w:color="auto" w:fill="auto"/>
          </w:tcPr>
          <w:p w14:paraId="103EB3CC" w14:textId="17BB4AA1" w:rsidR="00902F41" w:rsidRPr="00EB66A1" w:rsidRDefault="002B4136" w:rsidP="00EB66A1">
            <w:pPr>
              <w:numPr>
                <w:ilvl w:val="0"/>
                <w:numId w:val="45"/>
              </w:numPr>
              <w:spacing w:after="0" w:line="240" w:lineRule="auto"/>
              <w:rPr>
                <w:rFonts w:ascii="Arial" w:eastAsia="Times New Roman" w:hAnsi="Arial" w:cs="Arial"/>
                <w:sz w:val="24"/>
                <w:szCs w:val="24"/>
              </w:rPr>
            </w:pPr>
            <w:r>
              <w:rPr>
                <w:rFonts w:ascii="Arial" w:eastAsia="Times New Roman" w:hAnsi="Arial" w:cs="Arial"/>
                <w:sz w:val="24"/>
                <w:szCs w:val="24"/>
              </w:rPr>
              <w:t>6.33%</w:t>
            </w:r>
            <w:r w:rsidR="00C33A86">
              <w:rPr>
                <w:rFonts w:ascii="Arial" w:eastAsia="Times New Roman" w:hAnsi="Arial" w:cs="Arial"/>
                <w:sz w:val="24"/>
                <w:szCs w:val="24"/>
              </w:rPr>
              <w:t xml:space="preserve"> r</w:t>
            </w:r>
            <w:r w:rsidR="00902F41" w:rsidRPr="00EB66A1">
              <w:rPr>
                <w:rFonts w:ascii="Arial" w:eastAsia="Times New Roman" w:hAnsi="Arial" w:cs="Arial"/>
                <w:sz w:val="24"/>
                <w:szCs w:val="24"/>
              </w:rPr>
              <w:t>evenue received by the State of Alaska to cover PERS expense over 22%</w:t>
            </w:r>
          </w:p>
        </w:tc>
      </w:tr>
      <w:tr w:rsidR="00902F41" w:rsidRPr="0082045E" w14:paraId="78F7F102" w14:textId="77777777" w:rsidTr="005A0D0A">
        <w:tc>
          <w:tcPr>
            <w:tcW w:w="4698" w:type="dxa"/>
            <w:shd w:val="clear" w:color="auto" w:fill="auto"/>
          </w:tcPr>
          <w:p w14:paraId="006951ED" w14:textId="77777777" w:rsidR="00902F41" w:rsidRPr="0082045E" w:rsidRDefault="00902F41" w:rsidP="00902F41">
            <w:pPr>
              <w:spacing w:after="0" w:line="240" w:lineRule="auto"/>
              <w:rPr>
                <w:rFonts w:ascii="Arial" w:eastAsia="Times New Roman" w:hAnsi="Arial" w:cs="Arial"/>
                <w:b/>
                <w:sz w:val="24"/>
                <w:szCs w:val="24"/>
              </w:rPr>
            </w:pPr>
            <w:r>
              <w:rPr>
                <w:rFonts w:ascii="Arial" w:eastAsia="Times New Roman" w:hAnsi="Arial" w:cs="Arial"/>
                <w:b/>
                <w:sz w:val="24"/>
                <w:szCs w:val="24"/>
              </w:rPr>
              <w:t>PERS Forfeiture Fund</w:t>
            </w:r>
          </w:p>
        </w:tc>
        <w:tc>
          <w:tcPr>
            <w:tcW w:w="1890" w:type="dxa"/>
            <w:shd w:val="clear" w:color="auto" w:fill="auto"/>
          </w:tcPr>
          <w:p w14:paraId="637891D7" w14:textId="77777777" w:rsidR="00902F41" w:rsidRPr="0082045E" w:rsidRDefault="00902F41" w:rsidP="00902F41">
            <w:pPr>
              <w:spacing w:after="0" w:line="240" w:lineRule="auto"/>
              <w:jc w:val="right"/>
              <w:rPr>
                <w:rFonts w:ascii="Arial" w:eastAsia="Times New Roman" w:hAnsi="Arial" w:cs="Arial"/>
                <w:b/>
                <w:sz w:val="24"/>
                <w:szCs w:val="24"/>
              </w:rPr>
            </w:pPr>
            <w:r>
              <w:rPr>
                <w:rFonts w:ascii="Arial" w:eastAsia="Times New Roman" w:hAnsi="Arial" w:cs="Arial"/>
                <w:b/>
                <w:sz w:val="24"/>
                <w:szCs w:val="24"/>
              </w:rPr>
              <w:t>4981</w:t>
            </w:r>
          </w:p>
        </w:tc>
        <w:tc>
          <w:tcPr>
            <w:tcW w:w="2700" w:type="dxa"/>
            <w:shd w:val="clear" w:color="auto" w:fill="auto"/>
          </w:tcPr>
          <w:p w14:paraId="237FCD69" w14:textId="3C80B388" w:rsidR="00902F41" w:rsidRPr="0082045E" w:rsidRDefault="00902F41" w:rsidP="00D868D5">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C33A86">
              <w:rPr>
                <w:rFonts w:ascii="Arial" w:eastAsia="Times New Roman" w:hAnsi="Arial" w:cs="Arial"/>
                <w:b/>
                <w:sz w:val="24"/>
                <w:szCs w:val="24"/>
              </w:rPr>
              <w:t>9</w:t>
            </w:r>
            <w:r w:rsidR="00D868D5">
              <w:rPr>
                <w:rFonts w:ascii="Arial" w:eastAsia="Times New Roman" w:hAnsi="Arial" w:cs="Arial"/>
                <w:b/>
                <w:sz w:val="24"/>
                <w:szCs w:val="24"/>
              </w:rPr>
              <w:t>00</w:t>
            </w:r>
          </w:p>
        </w:tc>
      </w:tr>
      <w:tr w:rsidR="00902F41" w:rsidRPr="0082045E" w14:paraId="0136D529" w14:textId="77777777" w:rsidTr="005A0D0A">
        <w:tc>
          <w:tcPr>
            <w:tcW w:w="9288" w:type="dxa"/>
            <w:gridSpan w:val="3"/>
            <w:shd w:val="clear" w:color="auto" w:fill="auto"/>
          </w:tcPr>
          <w:p w14:paraId="3FA6E89E" w14:textId="433A59E6" w:rsidR="00902F41" w:rsidRPr="004F5063" w:rsidRDefault="006743A0" w:rsidP="004F5063">
            <w:pPr>
              <w:numPr>
                <w:ilvl w:val="0"/>
                <w:numId w:val="45"/>
              </w:numPr>
              <w:spacing w:after="0" w:line="240" w:lineRule="auto"/>
              <w:rPr>
                <w:rFonts w:ascii="Arial" w:eastAsia="Times New Roman" w:hAnsi="Arial" w:cs="Arial"/>
                <w:sz w:val="24"/>
                <w:szCs w:val="24"/>
              </w:rPr>
            </w:pPr>
            <w:r w:rsidRPr="004F5063">
              <w:rPr>
                <w:rFonts w:ascii="Arial" w:eastAsia="Times New Roman" w:hAnsi="Arial" w:cs="Arial"/>
                <w:sz w:val="24"/>
                <w:szCs w:val="24"/>
              </w:rPr>
              <w:t>Funds available from PERS retirement when a former employee forfeits retirement benefits.</w:t>
            </w:r>
          </w:p>
        </w:tc>
      </w:tr>
      <w:tr w:rsidR="00902F41" w:rsidRPr="007A1CB0" w14:paraId="5DFABB4F" w14:textId="77777777" w:rsidTr="005A0D0A">
        <w:tc>
          <w:tcPr>
            <w:tcW w:w="6588" w:type="dxa"/>
            <w:gridSpan w:val="2"/>
            <w:shd w:val="clear" w:color="auto" w:fill="auto"/>
          </w:tcPr>
          <w:p w14:paraId="2F9C3E9E" w14:textId="77777777" w:rsidR="00902F41" w:rsidRPr="007A1CB0" w:rsidRDefault="00902F41" w:rsidP="006D720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Total </w:t>
            </w:r>
            <w:r w:rsidR="006D7201">
              <w:rPr>
                <w:rFonts w:ascii="Arial" w:eastAsia="Times New Roman" w:hAnsi="Arial" w:cs="Arial"/>
                <w:b/>
                <w:sz w:val="24"/>
                <w:szCs w:val="24"/>
              </w:rPr>
              <w:t>Dock</w:t>
            </w:r>
            <w:r w:rsidRPr="007A1CB0">
              <w:rPr>
                <w:rFonts w:ascii="Arial" w:eastAsia="Times New Roman" w:hAnsi="Arial" w:cs="Arial"/>
                <w:b/>
                <w:sz w:val="24"/>
                <w:szCs w:val="24"/>
              </w:rPr>
              <w:t xml:space="preserve"> Department</w:t>
            </w:r>
            <w:r>
              <w:rPr>
                <w:rFonts w:ascii="Arial" w:eastAsia="Times New Roman" w:hAnsi="Arial" w:cs="Arial"/>
                <w:b/>
                <w:sz w:val="24"/>
                <w:szCs w:val="24"/>
              </w:rPr>
              <w:t xml:space="preserve"> Revenue</w:t>
            </w:r>
            <w:r w:rsidRPr="007A1CB0">
              <w:rPr>
                <w:rFonts w:ascii="Arial" w:eastAsia="Times New Roman" w:hAnsi="Arial" w:cs="Arial"/>
                <w:b/>
                <w:sz w:val="24"/>
                <w:szCs w:val="24"/>
              </w:rPr>
              <w:t xml:space="preserve">                                       </w:t>
            </w:r>
          </w:p>
        </w:tc>
        <w:tc>
          <w:tcPr>
            <w:tcW w:w="2700" w:type="dxa"/>
            <w:shd w:val="clear" w:color="auto" w:fill="auto"/>
          </w:tcPr>
          <w:p w14:paraId="181AFA22" w14:textId="18728868" w:rsidR="00C33A86" w:rsidRPr="004F5063" w:rsidRDefault="00902F41" w:rsidP="00C33A86">
            <w:pPr>
              <w:spacing w:after="0" w:line="240" w:lineRule="auto"/>
              <w:ind w:hanging="90"/>
              <w:jc w:val="right"/>
              <w:rPr>
                <w:rFonts w:ascii="Arial" w:eastAsia="Times New Roman" w:hAnsi="Arial" w:cs="Arial"/>
                <w:b/>
                <w:sz w:val="24"/>
                <w:szCs w:val="24"/>
              </w:rPr>
            </w:pPr>
            <w:r w:rsidRPr="004F5063">
              <w:rPr>
                <w:rFonts w:ascii="Arial" w:eastAsia="Times New Roman" w:hAnsi="Arial" w:cs="Arial"/>
                <w:b/>
                <w:sz w:val="24"/>
                <w:szCs w:val="24"/>
              </w:rPr>
              <w:t>$</w:t>
            </w:r>
            <w:r w:rsidR="00213B1D">
              <w:rPr>
                <w:rFonts w:ascii="Arial" w:eastAsia="Times New Roman" w:hAnsi="Arial" w:cs="Arial"/>
                <w:b/>
                <w:sz w:val="24"/>
                <w:szCs w:val="24"/>
              </w:rPr>
              <w:t>7</w:t>
            </w:r>
            <w:r w:rsidR="0000176B">
              <w:rPr>
                <w:rFonts w:ascii="Arial" w:eastAsia="Times New Roman" w:hAnsi="Arial" w:cs="Arial"/>
                <w:b/>
                <w:sz w:val="24"/>
                <w:szCs w:val="24"/>
              </w:rPr>
              <w:t>46</w:t>
            </w:r>
            <w:r w:rsidR="00BA5FFB" w:rsidRPr="004F5063">
              <w:rPr>
                <w:rFonts w:ascii="Arial" w:eastAsia="Times New Roman" w:hAnsi="Arial" w:cs="Arial"/>
                <w:b/>
                <w:sz w:val="24"/>
                <w:szCs w:val="24"/>
              </w:rPr>
              <w:t>,</w:t>
            </w:r>
            <w:r w:rsidR="0000176B">
              <w:rPr>
                <w:rFonts w:ascii="Arial" w:eastAsia="Times New Roman" w:hAnsi="Arial" w:cs="Arial"/>
                <w:b/>
                <w:sz w:val="24"/>
                <w:szCs w:val="24"/>
              </w:rPr>
              <w:t>600</w:t>
            </w:r>
          </w:p>
        </w:tc>
      </w:tr>
    </w:tbl>
    <w:p w14:paraId="2E4BC2B7" w14:textId="05B3ACAF" w:rsidR="00D47972" w:rsidRDefault="00D47972" w:rsidP="00DE4942">
      <w:pPr>
        <w:rPr>
          <w:b/>
          <w:sz w:val="24"/>
        </w:rPr>
      </w:pPr>
      <w:r w:rsidRPr="009C4F2B">
        <w:rPr>
          <w:b/>
          <w:sz w:val="24"/>
        </w:rPr>
        <w:lastRenderedPageBreak/>
        <w:t>2300 XXXX 70 70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2070"/>
        <w:gridCol w:w="2520"/>
      </w:tblGrid>
      <w:tr w:rsidR="00D96A7C" w:rsidRPr="0082045E" w14:paraId="25825C71" w14:textId="77777777" w:rsidTr="17141DF0">
        <w:tc>
          <w:tcPr>
            <w:tcW w:w="9288" w:type="dxa"/>
            <w:gridSpan w:val="3"/>
            <w:shd w:val="clear" w:color="auto" w:fill="D9D9D9" w:themeFill="background1" w:themeFillShade="D9"/>
          </w:tcPr>
          <w:p w14:paraId="32E20FBC" w14:textId="77777777" w:rsidR="00D96A7C" w:rsidRPr="0082045E" w:rsidRDefault="00D96A7C" w:rsidP="003E671A">
            <w:pPr>
              <w:spacing w:after="0" w:line="240" w:lineRule="auto"/>
              <w:rPr>
                <w:rFonts w:ascii="Arial" w:eastAsia="Times New Roman" w:hAnsi="Arial" w:cs="Arial"/>
                <w:b/>
                <w:sz w:val="24"/>
                <w:szCs w:val="24"/>
              </w:rPr>
            </w:pPr>
            <w:r>
              <w:rPr>
                <w:rFonts w:ascii="Arial" w:eastAsia="Times New Roman" w:hAnsi="Arial" w:cs="Arial"/>
                <w:b/>
                <w:sz w:val="24"/>
                <w:szCs w:val="24"/>
              </w:rPr>
              <w:t>EXPENSES</w:t>
            </w:r>
          </w:p>
        </w:tc>
      </w:tr>
      <w:tr w:rsidR="00D96A7C" w:rsidRPr="007A1CB0" w14:paraId="51D412F2" w14:textId="77777777" w:rsidTr="17141DF0">
        <w:tc>
          <w:tcPr>
            <w:tcW w:w="4698" w:type="dxa"/>
            <w:shd w:val="clear" w:color="auto" w:fill="auto"/>
          </w:tcPr>
          <w:p w14:paraId="152116EC" w14:textId="77777777" w:rsidR="00D96A7C" w:rsidRPr="00295174" w:rsidRDefault="00D96A7C" w:rsidP="003E671A">
            <w:pPr>
              <w:spacing w:after="0" w:line="240" w:lineRule="auto"/>
              <w:rPr>
                <w:rFonts w:ascii="Arial" w:eastAsia="Times New Roman" w:hAnsi="Arial" w:cs="Arial"/>
                <w:sz w:val="24"/>
                <w:szCs w:val="24"/>
              </w:rPr>
            </w:pPr>
            <w:r w:rsidRPr="00295174">
              <w:rPr>
                <w:rFonts w:ascii="Arial" w:eastAsia="Times New Roman" w:hAnsi="Arial" w:cs="Arial"/>
                <w:b/>
                <w:sz w:val="24"/>
                <w:szCs w:val="24"/>
              </w:rPr>
              <w:t>Salaries</w:t>
            </w:r>
          </w:p>
        </w:tc>
        <w:tc>
          <w:tcPr>
            <w:tcW w:w="2070" w:type="dxa"/>
            <w:shd w:val="clear" w:color="auto" w:fill="auto"/>
          </w:tcPr>
          <w:p w14:paraId="3179143B" w14:textId="77777777" w:rsidR="00D96A7C" w:rsidRPr="00295174" w:rsidRDefault="00D96A7C" w:rsidP="003E671A">
            <w:pPr>
              <w:spacing w:after="0" w:line="240" w:lineRule="auto"/>
              <w:jc w:val="right"/>
              <w:rPr>
                <w:rFonts w:ascii="Arial" w:eastAsia="Times New Roman" w:hAnsi="Arial" w:cs="Arial"/>
                <w:sz w:val="24"/>
                <w:szCs w:val="24"/>
              </w:rPr>
            </w:pPr>
            <w:r w:rsidRPr="00295174">
              <w:rPr>
                <w:rFonts w:ascii="Arial" w:eastAsia="Times New Roman" w:hAnsi="Arial" w:cs="Arial"/>
                <w:b/>
                <w:sz w:val="24"/>
                <w:szCs w:val="24"/>
              </w:rPr>
              <w:t>6000</w:t>
            </w:r>
          </w:p>
        </w:tc>
        <w:tc>
          <w:tcPr>
            <w:tcW w:w="2520" w:type="dxa"/>
            <w:shd w:val="clear" w:color="auto" w:fill="auto"/>
          </w:tcPr>
          <w:p w14:paraId="0D09F3A1" w14:textId="5FBBDB25" w:rsidR="00D96A7C" w:rsidRPr="00295174" w:rsidRDefault="5E3679E5" w:rsidP="7E79CD8E">
            <w:pPr>
              <w:spacing w:after="0" w:line="240" w:lineRule="auto"/>
              <w:ind w:hanging="54"/>
              <w:jc w:val="right"/>
              <w:rPr>
                <w:rFonts w:ascii="Arial" w:eastAsia="Times New Roman" w:hAnsi="Arial" w:cs="Arial"/>
                <w:b/>
                <w:bCs/>
                <w:sz w:val="24"/>
                <w:szCs w:val="24"/>
              </w:rPr>
            </w:pPr>
            <w:r w:rsidRPr="00295174">
              <w:rPr>
                <w:rFonts w:ascii="Arial" w:eastAsia="Times New Roman" w:hAnsi="Arial" w:cs="Arial"/>
                <w:b/>
                <w:bCs/>
                <w:sz w:val="24"/>
                <w:szCs w:val="24"/>
              </w:rPr>
              <w:t xml:space="preserve"> $</w:t>
            </w:r>
            <w:r w:rsidR="2A8EEF22" w:rsidRPr="00295174">
              <w:rPr>
                <w:rFonts w:ascii="Arial" w:eastAsia="Times New Roman" w:hAnsi="Arial" w:cs="Arial"/>
                <w:b/>
                <w:bCs/>
                <w:sz w:val="24"/>
                <w:szCs w:val="24"/>
              </w:rPr>
              <w:t>12</w:t>
            </w:r>
            <w:r w:rsidR="0000176B" w:rsidRPr="00295174">
              <w:rPr>
                <w:rFonts w:ascii="Arial" w:eastAsia="Times New Roman" w:hAnsi="Arial" w:cs="Arial"/>
                <w:b/>
                <w:bCs/>
                <w:sz w:val="24"/>
                <w:szCs w:val="24"/>
              </w:rPr>
              <w:t>1</w:t>
            </w:r>
            <w:r w:rsidR="2A8EEF22" w:rsidRPr="00295174">
              <w:rPr>
                <w:rFonts w:ascii="Arial" w:eastAsia="Times New Roman" w:hAnsi="Arial" w:cs="Arial"/>
                <w:b/>
                <w:bCs/>
                <w:sz w:val="24"/>
                <w:szCs w:val="24"/>
              </w:rPr>
              <w:t>,</w:t>
            </w:r>
            <w:r w:rsidR="0000176B" w:rsidRPr="00295174">
              <w:rPr>
                <w:rFonts w:ascii="Arial" w:eastAsia="Times New Roman" w:hAnsi="Arial" w:cs="Arial"/>
                <w:b/>
                <w:bCs/>
                <w:sz w:val="24"/>
                <w:szCs w:val="24"/>
              </w:rPr>
              <w:t>500</w:t>
            </w:r>
          </w:p>
        </w:tc>
      </w:tr>
      <w:tr w:rsidR="00D96A7C" w:rsidRPr="007A1CB0" w14:paraId="111234BB" w14:textId="77777777" w:rsidTr="17141DF0">
        <w:tc>
          <w:tcPr>
            <w:tcW w:w="9288" w:type="dxa"/>
            <w:gridSpan w:val="3"/>
            <w:shd w:val="clear" w:color="auto" w:fill="auto"/>
          </w:tcPr>
          <w:p w14:paraId="5E4E2B20" w14:textId="35A9AE82" w:rsidR="2A8EEF22" w:rsidRPr="00295174" w:rsidRDefault="2A8EEF22" w:rsidP="7E79CD8E">
            <w:pPr>
              <w:numPr>
                <w:ilvl w:val="0"/>
                <w:numId w:val="111"/>
              </w:numPr>
              <w:spacing w:after="0" w:line="240" w:lineRule="auto"/>
              <w:rPr>
                <w:rFonts w:ascii="Arial" w:eastAsia="Times New Roman" w:hAnsi="Arial" w:cs="Arial"/>
                <w:sz w:val="24"/>
                <w:szCs w:val="24"/>
              </w:rPr>
            </w:pPr>
            <w:r w:rsidRPr="00295174">
              <w:rPr>
                <w:rFonts w:ascii="Arial" w:eastAsia="Times New Roman" w:hAnsi="Arial" w:cs="Arial"/>
                <w:sz w:val="24"/>
                <w:szCs w:val="24"/>
              </w:rPr>
              <w:t xml:space="preserve">Port Director - (Level XI) </w:t>
            </w:r>
            <w:r w:rsidR="0D4448C3" w:rsidRPr="00295174">
              <w:rPr>
                <w:rFonts w:ascii="Arial" w:eastAsia="Times New Roman" w:hAnsi="Arial" w:cs="Arial"/>
                <w:sz w:val="24"/>
                <w:szCs w:val="24"/>
              </w:rPr>
              <w:t>.5</w:t>
            </w:r>
            <w:r w:rsidRPr="00295174">
              <w:rPr>
                <w:rFonts w:ascii="Arial" w:eastAsia="Times New Roman" w:hAnsi="Arial" w:cs="Arial"/>
                <w:sz w:val="24"/>
                <w:szCs w:val="24"/>
              </w:rPr>
              <w:t xml:space="preserve"> FTE</w:t>
            </w:r>
          </w:p>
          <w:p w14:paraId="59702749" w14:textId="4E767D80" w:rsidR="5E3679E5" w:rsidRPr="00295174" w:rsidRDefault="5E3679E5" w:rsidP="7E79CD8E">
            <w:pPr>
              <w:numPr>
                <w:ilvl w:val="0"/>
                <w:numId w:val="111"/>
              </w:numPr>
              <w:spacing w:after="0" w:line="240" w:lineRule="auto"/>
              <w:rPr>
                <w:rFonts w:ascii="Arial" w:eastAsia="Times New Roman" w:hAnsi="Arial" w:cs="Arial"/>
                <w:sz w:val="24"/>
                <w:szCs w:val="24"/>
              </w:rPr>
            </w:pPr>
            <w:r w:rsidRPr="00295174">
              <w:rPr>
                <w:rFonts w:ascii="Arial" w:eastAsia="Times New Roman" w:hAnsi="Arial" w:cs="Arial"/>
                <w:sz w:val="24"/>
                <w:szCs w:val="24"/>
              </w:rPr>
              <w:t>Dock Supervisor - (Level VIII A) .667 FTE Seasonal</w:t>
            </w:r>
          </w:p>
          <w:p w14:paraId="0720D183" w14:textId="77777777" w:rsidR="00D96A7C" w:rsidRPr="00295174" w:rsidRDefault="00D96A7C" w:rsidP="003E671A">
            <w:pPr>
              <w:spacing w:after="0" w:line="240" w:lineRule="auto"/>
              <w:ind w:left="720"/>
              <w:rPr>
                <w:rFonts w:ascii="Arial" w:eastAsia="Times New Roman" w:hAnsi="Arial" w:cs="Arial"/>
                <w:sz w:val="24"/>
                <w:szCs w:val="24"/>
              </w:rPr>
            </w:pPr>
          </w:p>
        </w:tc>
      </w:tr>
      <w:tr w:rsidR="00D96A7C" w:rsidRPr="007A1CB0" w14:paraId="2F9B6CE6" w14:textId="77777777" w:rsidTr="17141DF0">
        <w:tc>
          <w:tcPr>
            <w:tcW w:w="4698" w:type="dxa"/>
            <w:shd w:val="clear" w:color="auto" w:fill="auto"/>
          </w:tcPr>
          <w:p w14:paraId="027DAEDF" w14:textId="77777777" w:rsidR="00D96A7C" w:rsidRPr="00295174" w:rsidRDefault="00D96A7C" w:rsidP="003E671A">
            <w:pPr>
              <w:spacing w:after="0" w:line="240" w:lineRule="auto"/>
              <w:rPr>
                <w:rFonts w:ascii="Arial" w:eastAsia="Times New Roman" w:hAnsi="Arial" w:cs="Arial"/>
                <w:b/>
                <w:sz w:val="24"/>
                <w:szCs w:val="24"/>
              </w:rPr>
            </w:pPr>
            <w:r w:rsidRPr="00295174">
              <w:rPr>
                <w:rFonts w:ascii="Arial" w:eastAsia="Times New Roman" w:hAnsi="Arial" w:cs="Arial"/>
                <w:b/>
                <w:sz w:val="24"/>
                <w:szCs w:val="24"/>
              </w:rPr>
              <w:t>Overtime</w:t>
            </w:r>
          </w:p>
        </w:tc>
        <w:tc>
          <w:tcPr>
            <w:tcW w:w="2070" w:type="dxa"/>
            <w:shd w:val="clear" w:color="auto" w:fill="auto"/>
          </w:tcPr>
          <w:p w14:paraId="2AAA58AF" w14:textId="77777777" w:rsidR="00D96A7C" w:rsidRPr="00295174" w:rsidRDefault="00D96A7C" w:rsidP="003E671A">
            <w:pPr>
              <w:spacing w:after="0" w:line="240" w:lineRule="auto"/>
              <w:ind w:firstLine="18"/>
              <w:jc w:val="right"/>
              <w:rPr>
                <w:rFonts w:ascii="Arial" w:eastAsia="Times New Roman" w:hAnsi="Arial" w:cs="Arial"/>
                <w:b/>
                <w:sz w:val="24"/>
                <w:szCs w:val="24"/>
              </w:rPr>
            </w:pPr>
            <w:r w:rsidRPr="00295174">
              <w:rPr>
                <w:rFonts w:ascii="Arial" w:eastAsia="Times New Roman" w:hAnsi="Arial" w:cs="Arial"/>
                <w:b/>
                <w:sz w:val="24"/>
                <w:szCs w:val="24"/>
              </w:rPr>
              <w:t>6010</w:t>
            </w:r>
          </w:p>
        </w:tc>
        <w:tc>
          <w:tcPr>
            <w:tcW w:w="2520" w:type="dxa"/>
            <w:shd w:val="clear" w:color="auto" w:fill="auto"/>
          </w:tcPr>
          <w:p w14:paraId="641909D7" w14:textId="70EF1BE2" w:rsidR="00D96A7C" w:rsidRPr="00295174" w:rsidRDefault="2D5D7D89" w:rsidP="7E79CD8E">
            <w:pPr>
              <w:spacing w:after="0" w:line="240" w:lineRule="auto"/>
              <w:ind w:hanging="54"/>
              <w:jc w:val="right"/>
              <w:rPr>
                <w:rFonts w:ascii="Arial" w:eastAsia="Times New Roman" w:hAnsi="Arial" w:cs="Arial"/>
                <w:b/>
                <w:bCs/>
                <w:sz w:val="24"/>
                <w:szCs w:val="24"/>
              </w:rPr>
            </w:pPr>
            <w:r w:rsidRPr="00295174">
              <w:rPr>
                <w:rFonts w:ascii="Arial" w:eastAsia="Times New Roman" w:hAnsi="Arial" w:cs="Arial"/>
                <w:b/>
                <w:bCs/>
                <w:sz w:val="24"/>
                <w:szCs w:val="24"/>
              </w:rPr>
              <w:t>$</w:t>
            </w:r>
            <w:r w:rsidR="29399EBE" w:rsidRPr="00295174">
              <w:rPr>
                <w:rFonts w:ascii="Arial" w:eastAsia="Times New Roman" w:hAnsi="Arial" w:cs="Arial"/>
                <w:b/>
                <w:bCs/>
                <w:sz w:val="24"/>
                <w:szCs w:val="24"/>
              </w:rPr>
              <w:t>22</w:t>
            </w:r>
            <w:r w:rsidR="3413C7AD" w:rsidRPr="00295174">
              <w:rPr>
                <w:rFonts w:ascii="Arial" w:eastAsia="Times New Roman" w:hAnsi="Arial" w:cs="Arial"/>
                <w:b/>
                <w:bCs/>
                <w:sz w:val="24"/>
                <w:szCs w:val="24"/>
              </w:rPr>
              <w:t>,</w:t>
            </w:r>
            <w:r w:rsidR="04F6BD83" w:rsidRPr="00295174">
              <w:rPr>
                <w:rFonts w:ascii="Arial" w:eastAsia="Times New Roman" w:hAnsi="Arial" w:cs="Arial"/>
                <w:b/>
                <w:bCs/>
                <w:sz w:val="24"/>
                <w:szCs w:val="24"/>
              </w:rPr>
              <w:t>3</w:t>
            </w:r>
            <w:r w:rsidR="0000176B" w:rsidRPr="00295174">
              <w:rPr>
                <w:rFonts w:ascii="Arial" w:eastAsia="Times New Roman" w:hAnsi="Arial" w:cs="Arial"/>
                <w:b/>
                <w:bCs/>
                <w:sz w:val="24"/>
                <w:szCs w:val="24"/>
              </w:rPr>
              <w:t>00</w:t>
            </w:r>
          </w:p>
        </w:tc>
      </w:tr>
      <w:tr w:rsidR="00D96A7C" w:rsidRPr="007A1CB0" w14:paraId="67F0C9E3" w14:textId="77777777" w:rsidTr="17141DF0">
        <w:tc>
          <w:tcPr>
            <w:tcW w:w="9288" w:type="dxa"/>
            <w:gridSpan w:val="3"/>
            <w:shd w:val="clear" w:color="auto" w:fill="auto"/>
          </w:tcPr>
          <w:p w14:paraId="78AD8DB1" w14:textId="67E2F55D" w:rsidR="00D96A7C" w:rsidRPr="00295174" w:rsidRDefault="2D5D7D89" w:rsidP="003E671A">
            <w:pPr>
              <w:numPr>
                <w:ilvl w:val="0"/>
                <w:numId w:val="111"/>
              </w:numPr>
              <w:spacing w:after="0" w:line="240" w:lineRule="auto"/>
              <w:rPr>
                <w:rFonts w:ascii="Arial" w:eastAsia="Times New Roman" w:hAnsi="Arial" w:cs="Arial"/>
                <w:sz w:val="24"/>
                <w:szCs w:val="24"/>
              </w:rPr>
            </w:pPr>
            <w:r w:rsidRPr="00295174">
              <w:rPr>
                <w:rFonts w:ascii="Arial" w:eastAsia="Times New Roman" w:hAnsi="Arial" w:cs="Arial"/>
                <w:sz w:val="24"/>
                <w:szCs w:val="24"/>
              </w:rPr>
              <w:t>Overtime based on</w:t>
            </w:r>
            <w:r w:rsidR="003053E7" w:rsidRPr="00295174">
              <w:rPr>
                <w:rFonts w:ascii="Arial" w:eastAsia="Times New Roman" w:hAnsi="Arial" w:cs="Arial"/>
                <w:sz w:val="24"/>
                <w:szCs w:val="24"/>
              </w:rPr>
              <w:t xml:space="preserve"> </w:t>
            </w:r>
            <w:r w:rsidR="7F5A00B4" w:rsidRPr="00295174">
              <w:rPr>
                <w:rFonts w:ascii="Arial" w:eastAsia="Times New Roman" w:hAnsi="Arial" w:cs="Arial"/>
                <w:sz w:val="24"/>
                <w:szCs w:val="24"/>
              </w:rPr>
              <w:t>325</w:t>
            </w:r>
            <w:r w:rsidR="0B77C04F" w:rsidRPr="00295174">
              <w:rPr>
                <w:rFonts w:ascii="Arial" w:eastAsia="Times New Roman" w:hAnsi="Arial" w:cs="Arial"/>
                <w:sz w:val="24"/>
                <w:szCs w:val="24"/>
              </w:rPr>
              <w:t xml:space="preserve"> </w:t>
            </w:r>
            <w:r w:rsidRPr="00295174">
              <w:rPr>
                <w:rFonts w:ascii="Arial" w:eastAsia="Times New Roman" w:hAnsi="Arial" w:cs="Arial"/>
                <w:sz w:val="24"/>
                <w:szCs w:val="24"/>
              </w:rPr>
              <w:t>hours.</w:t>
            </w:r>
          </w:p>
          <w:p w14:paraId="3521ACD9" w14:textId="77777777" w:rsidR="00D96A7C" w:rsidRPr="00295174" w:rsidRDefault="00D96A7C" w:rsidP="003E671A">
            <w:pPr>
              <w:spacing w:after="0" w:line="240" w:lineRule="auto"/>
              <w:ind w:firstLine="720"/>
              <w:rPr>
                <w:rFonts w:ascii="Arial" w:eastAsia="Times New Roman" w:hAnsi="Arial" w:cs="Arial"/>
                <w:sz w:val="24"/>
                <w:szCs w:val="24"/>
              </w:rPr>
            </w:pPr>
          </w:p>
        </w:tc>
      </w:tr>
      <w:tr w:rsidR="00D868D5" w:rsidRPr="007A1CB0" w14:paraId="5EC9485A" w14:textId="77777777" w:rsidTr="17141DF0">
        <w:tc>
          <w:tcPr>
            <w:tcW w:w="4698" w:type="dxa"/>
            <w:shd w:val="clear" w:color="auto" w:fill="auto"/>
          </w:tcPr>
          <w:p w14:paraId="2B79C471" w14:textId="77777777" w:rsidR="00D868D5" w:rsidRPr="00295174" w:rsidRDefault="00D868D5" w:rsidP="00FE6A04">
            <w:pPr>
              <w:spacing w:after="0" w:line="240" w:lineRule="auto"/>
              <w:rPr>
                <w:rFonts w:ascii="Arial" w:eastAsia="Times New Roman" w:hAnsi="Arial" w:cs="Arial"/>
                <w:sz w:val="24"/>
                <w:szCs w:val="24"/>
              </w:rPr>
            </w:pPr>
            <w:r w:rsidRPr="00295174">
              <w:rPr>
                <w:rFonts w:ascii="Arial" w:eastAsia="Times New Roman" w:hAnsi="Arial" w:cs="Arial"/>
                <w:b/>
                <w:sz w:val="24"/>
                <w:szCs w:val="24"/>
              </w:rPr>
              <w:t>Fringe Benefits</w:t>
            </w:r>
          </w:p>
        </w:tc>
        <w:tc>
          <w:tcPr>
            <w:tcW w:w="2070" w:type="dxa"/>
            <w:shd w:val="clear" w:color="auto" w:fill="auto"/>
          </w:tcPr>
          <w:p w14:paraId="7971F458" w14:textId="77777777" w:rsidR="00D868D5" w:rsidRPr="00295174" w:rsidRDefault="00D868D5" w:rsidP="00304814">
            <w:pPr>
              <w:spacing w:after="0" w:line="240" w:lineRule="auto"/>
              <w:ind w:firstLine="18"/>
              <w:jc w:val="right"/>
              <w:rPr>
                <w:rFonts w:ascii="Arial" w:eastAsia="Times New Roman" w:hAnsi="Arial" w:cs="Arial"/>
                <w:b/>
                <w:sz w:val="24"/>
                <w:szCs w:val="24"/>
              </w:rPr>
            </w:pPr>
            <w:r w:rsidRPr="00295174">
              <w:rPr>
                <w:rFonts w:ascii="Arial" w:eastAsia="Times New Roman" w:hAnsi="Arial" w:cs="Arial"/>
                <w:b/>
                <w:sz w:val="24"/>
                <w:szCs w:val="24"/>
              </w:rPr>
              <w:t>62XX</w:t>
            </w:r>
          </w:p>
        </w:tc>
        <w:tc>
          <w:tcPr>
            <w:tcW w:w="2520" w:type="dxa"/>
            <w:shd w:val="clear" w:color="auto" w:fill="auto"/>
          </w:tcPr>
          <w:p w14:paraId="23B7D73F" w14:textId="7E90D7B9" w:rsidR="00D868D5" w:rsidRPr="00295174" w:rsidRDefault="3C7545A0" w:rsidP="7E79CD8E">
            <w:pPr>
              <w:spacing w:after="0" w:line="240" w:lineRule="auto"/>
              <w:ind w:hanging="54"/>
              <w:jc w:val="right"/>
              <w:rPr>
                <w:rFonts w:ascii="Arial" w:eastAsia="Times New Roman" w:hAnsi="Arial" w:cs="Arial"/>
                <w:b/>
                <w:bCs/>
                <w:sz w:val="24"/>
                <w:szCs w:val="24"/>
              </w:rPr>
            </w:pPr>
            <w:r w:rsidRPr="00295174">
              <w:rPr>
                <w:rFonts w:ascii="Arial" w:eastAsia="Times New Roman" w:hAnsi="Arial" w:cs="Arial"/>
                <w:b/>
                <w:bCs/>
                <w:sz w:val="24"/>
                <w:szCs w:val="24"/>
              </w:rPr>
              <w:t xml:space="preserve"> $</w:t>
            </w:r>
            <w:r w:rsidR="28E4F5BE" w:rsidRPr="00295174">
              <w:rPr>
                <w:rFonts w:ascii="Arial" w:eastAsia="Times New Roman" w:hAnsi="Arial" w:cs="Arial"/>
                <w:b/>
                <w:bCs/>
                <w:sz w:val="24"/>
                <w:szCs w:val="24"/>
              </w:rPr>
              <w:t>8</w:t>
            </w:r>
            <w:r w:rsidR="00D732D2">
              <w:rPr>
                <w:rFonts w:ascii="Arial" w:eastAsia="Times New Roman" w:hAnsi="Arial" w:cs="Arial"/>
                <w:b/>
                <w:bCs/>
                <w:sz w:val="24"/>
                <w:szCs w:val="24"/>
              </w:rPr>
              <w:t>1</w:t>
            </w:r>
            <w:r w:rsidR="28E4F5BE" w:rsidRPr="00295174">
              <w:rPr>
                <w:rFonts w:ascii="Arial" w:eastAsia="Times New Roman" w:hAnsi="Arial" w:cs="Arial"/>
                <w:b/>
                <w:bCs/>
                <w:sz w:val="24"/>
                <w:szCs w:val="24"/>
              </w:rPr>
              <w:t>,</w:t>
            </w:r>
            <w:r w:rsidR="00D732D2">
              <w:rPr>
                <w:rFonts w:ascii="Arial" w:eastAsia="Times New Roman" w:hAnsi="Arial" w:cs="Arial"/>
                <w:b/>
                <w:bCs/>
                <w:sz w:val="24"/>
                <w:szCs w:val="24"/>
              </w:rPr>
              <w:t>900</w:t>
            </w:r>
          </w:p>
        </w:tc>
      </w:tr>
      <w:tr w:rsidR="00D868D5" w:rsidRPr="007A1CB0" w14:paraId="0B08B8D4" w14:textId="77777777" w:rsidTr="17141DF0">
        <w:tc>
          <w:tcPr>
            <w:tcW w:w="9288" w:type="dxa"/>
            <w:gridSpan w:val="3"/>
            <w:shd w:val="clear" w:color="auto" w:fill="auto"/>
          </w:tcPr>
          <w:p w14:paraId="6AE994F0" w14:textId="6204037B" w:rsidR="00D868D5" w:rsidRPr="00295174" w:rsidRDefault="511E7A4B" w:rsidP="7E79CD8E">
            <w:pPr>
              <w:numPr>
                <w:ilvl w:val="0"/>
                <w:numId w:val="111"/>
              </w:numPr>
              <w:spacing w:after="0" w:line="240" w:lineRule="auto"/>
              <w:rPr>
                <w:rFonts w:ascii="Arial" w:eastAsia="Times New Roman" w:hAnsi="Arial" w:cs="Arial"/>
                <w:sz w:val="24"/>
                <w:szCs w:val="24"/>
              </w:rPr>
            </w:pPr>
            <w:r w:rsidRPr="00295174">
              <w:rPr>
                <w:rFonts w:ascii="Arial" w:eastAsia="Times New Roman" w:hAnsi="Arial" w:cs="Arial"/>
                <w:sz w:val="24"/>
                <w:szCs w:val="24"/>
              </w:rPr>
              <w:t>FICA/MED, Insurance (Health, Dental, Life), HRA, PERS Employer, Workers’ Comp.</w:t>
            </w:r>
          </w:p>
          <w:p w14:paraId="1E0398C6" w14:textId="77777777" w:rsidR="00D868D5" w:rsidRPr="00295174" w:rsidRDefault="00D868D5" w:rsidP="00FE6A04">
            <w:pPr>
              <w:spacing w:after="0" w:line="240" w:lineRule="auto"/>
              <w:rPr>
                <w:rFonts w:ascii="Arial" w:eastAsia="Times New Roman" w:hAnsi="Arial" w:cs="Arial"/>
                <w:sz w:val="24"/>
                <w:szCs w:val="24"/>
              </w:rPr>
            </w:pPr>
          </w:p>
        </w:tc>
      </w:tr>
      <w:tr w:rsidR="00D868D5" w:rsidRPr="007A1CB0" w14:paraId="0479F954" w14:textId="77777777" w:rsidTr="17141DF0">
        <w:tc>
          <w:tcPr>
            <w:tcW w:w="4698" w:type="dxa"/>
            <w:shd w:val="clear" w:color="auto" w:fill="auto"/>
          </w:tcPr>
          <w:p w14:paraId="68A748C6" w14:textId="77777777" w:rsidR="00D868D5" w:rsidRPr="00295174" w:rsidRDefault="00D868D5" w:rsidP="00FE6A04">
            <w:pPr>
              <w:spacing w:after="0" w:line="240" w:lineRule="auto"/>
              <w:ind w:hanging="90"/>
              <w:rPr>
                <w:rFonts w:ascii="Arial" w:eastAsia="Times New Roman" w:hAnsi="Arial" w:cs="Arial"/>
                <w:b/>
                <w:sz w:val="24"/>
                <w:szCs w:val="24"/>
              </w:rPr>
            </w:pPr>
            <w:r w:rsidRPr="00295174">
              <w:rPr>
                <w:rFonts w:ascii="Arial" w:eastAsia="Times New Roman" w:hAnsi="Arial" w:cs="Arial"/>
                <w:b/>
                <w:sz w:val="24"/>
                <w:szCs w:val="24"/>
              </w:rPr>
              <w:t>PERS on Behalf</w:t>
            </w:r>
          </w:p>
        </w:tc>
        <w:tc>
          <w:tcPr>
            <w:tcW w:w="2070" w:type="dxa"/>
            <w:shd w:val="clear" w:color="auto" w:fill="auto"/>
          </w:tcPr>
          <w:p w14:paraId="749FB0C3" w14:textId="77777777" w:rsidR="00D868D5" w:rsidRPr="00295174" w:rsidRDefault="00D868D5" w:rsidP="00304814">
            <w:pPr>
              <w:spacing w:after="0" w:line="240" w:lineRule="auto"/>
              <w:ind w:hanging="90"/>
              <w:jc w:val="right"/>
              <w:rPr>
                <w:rFonts w:ascii="Arial" w:eastAsia="Times New Roman" w:hAnsi="Arial" w:cs="Arial"/>
                <w:b/>
                <w:sz w:val="24"/>
                <w:szCs w:val="24"/>
              </w:rPr>
            </w:pPr>
            <w:r w:rsidRPr="00295174">
              <w:rPr>
                <w:rFonts w:ascii="Arial" w:eastAsia="Times New Roman" w:hAnsi="Arial" w:cs="Arial"/>
                <w:b/>
                <w:sz w:val="24"/>
                <w:szCs w:val="24"/>
              </w:rPr>
              <w:t>6231</w:t>
            </w:r>
          </w:p>
        </w:tc>
        <w:tc>
          <w:tcPr>
            <w:tcW w:w="2520" w:type="dxa"/>
            <w:shd w:val="clear" w:color="auto" w:fill="auto"/>
          </w:tcPr>
          <w:p w14:paraId="2D4D2B11" w14:textId="404E7753" w:rsidR="00D868D5" w:rsidRPr="00295174" w:rsidRDefault="3C7545A0" w:rsidP="7E79CD8E">
            <w:pPr>
              <w:spacing w:after="0" w:line="240" w:lineRule="auto"/>
              <w:ind w:hanging="90"/>
              <w:jc w:val="right"/>
              <w:rPr>
                <w:rFonts w:ascii="Arial" w:eastAsia="Times New Roman" w:hAnsi="Arial" w:cs="Arial"/>
                <w:b/>
                <w:bCs/>
                <w:sz w:val="24"/>
                <w:szCs w:val="24"/>
              </w:rPr>
            </w:pPr>
            <w:r w:rsidRPr="00295174">
              <w:rPr>
                <w:rFonts w:ascii="Arial" w:eastAsia="Times New Roman" w:hAnsi="Arial" w:cs="Arial"/>
                <w:b/>
                <w:bCs/>
                <w:sz w:val="24"/>
                <w:szCs w:val="24"/>
              </w:rPr>
              <w:t>$</w:t>
            </w:r>
            <w:r w:rsidR="00D732D2">
              <w:rPr>
                <w:rFonts w:ascii="Arial" w:eastAsia="Times New Roman" w:hAnsi="Arial" w:cs="Arial"/>
                <w:b/>
                <w:bCs/>
                <w:sz w:val="24"/>
                <w:szCs w:val="24"/>
              </w:rPr>
              <w:t>9</w:t>
            </w:r>
            <w:r w:rsidR="64C1212F" w:rsidRPr="00295174">
              <w:rPr>
                <w:rFonts w:ascii="Arial" w:eastAsia="Times New Roman" w:hAnsi="Arial" w:cs="Arial"/>
                <w:b/>
                <w:bCs/>
                <w:sz w:val="24"/>
                <w:szCs w:val="24"/>
              </w:rPr>
              <w:t>,</w:t>
            </w:r>
            <w:r w:rsidR="00D732D2">
              <w:rPr>
                <w:rFonts w:ascii="Arial" w:eastAsia="Times New Roman" w:hAnsi="Arial" w:cs="Arial"/>
                <w:b/>
                <w:bCs/>
                <w:sz w:val="24"/>
                <w:szCs w:val="24"/>
              </w:rPr>
              <w:t>100</w:t>
            </w:r>
          </w:p>
        </w:tc>
      </w:tr>
      <w:tr w:rsidR="00D868D5" w:rsidRPr="007A1CB0" w14:paraId="1045950D" w14:textId="77777777" w:rsidTr="17141DF0">
        <w:tc>
          <w:tcPr>
            <w:tcW w:w="9288" w:type="dxa"/>
            <w:gridSpan w:val="3"/>
            <w:shd w:val="clear" w:color="auto" w:fill="auto"/>
          </w:tcPr>
          <w:p w14:paraId="565ED04C" w14:textId="746A1A3F" w:rsidR="00D868D5" w:rsidRPr="00295174" w:rsidRDefault="002B4136" w:rsidP="7E79CD8E">
            <w:pPr>
              <w:numPr>
                <w:ilvl w:val="0"/>
                <w:numId w:val="111"/>
              </w:numPr>
              <w:spacing w:after="0" w:line="240" w:lineRule="auto"/>
              <w:rPr>
                <w:rFonts w:ascii="Arial" w:eastAsia="Times New Roman" w:hAnsi="Arial" w:cs="Arial"/>
                <w:sz w:val="24"/>
                <w:szCs w:val="24"/>
              </w:rPr>
            </w:pPr>
            <w:r w:rsidRPr="00295174">
              <w:rPr>
                <w:rFonts w:ascii="Arial" w:eastAsia="Times New Roman" w:hAnsi="Arial" w:cs="Arial"/>
                <w:sz w:val="24"/>
                <w:szCs w:val="24"/>
              </w:rPr>
              <w:t>6.33%</w:t>
            </w:r>
            <w:r w:rsidR="511E7A4B" w:rsidRPr="00295174">
              <w:rPr>
                <w:rFonts w:ascii="Arial" w:eastAsia="Times New Roman" w:hAnsi="Arial" w:cs="Arial"/>
                <w:sz w:val="24"/>
                <w:szCs w:val="24"/>
              </w:rPr>
              <w:t xml:space="preserve"> for all employees provided by the State.</w:t>
            </w:r>
          </w:p>
          <w:p w14:paraId="0E69EA13" w14:textId="77777777" w:rsidR="00D868D5" w:rsidRPr="00295174" w:rsidRDefault="00D868D5" w:rsidP="00FE6A04">
            <w:pPr>
              <w:spacing w:after="0" w:line="240" w:lineRule="auto"/>
              <w:ind w:hanging="90"/>
              <w:rPr>
                <w:rFonts w:ascii="Arial" w:eastAsia="Times New Roman" w:hAnsi="Arial" w:cs="Arial"/>
                <w:sz w:val="24"/>
                <w:szCs w:val="24"/>
              </w:rPr>
            </w:pPr>
          </w:p>
        </w:tc>
      </w:tr>
      <w:tr w:rsidR="00D868D5" w:rsidRPr="007A1CB0" w14:paraId="47F172CE" w14:textId="77777777" w:rsidTr="17141DF0">
        <w:tc>
          <w:tcPr>
            <w:tcW w:w="4698" w:type="dxa"/>
            <w:shd w:val="clear" w:color="auto" w:fill="auto"/>
          </w:tcPr>
          <w:p w14:paraId="5873C566" w14:textId="77777777" w:rsidR="00D868D5" w:rsidRPr="007A1CB0" w:rsidRDefault="00D868D5" w:rsidP="00D868D5">
            <w:pPr>
              <w:spacing w:after="0" w:line="240" w:lineRule="auto"/>
              <w:rPr>
                <w:rFonts w:ascii="Arial" w:eastAsia="Times New Roman" w:hAnsi="Arial" w:cs="Arial"/>
                <w:sz w:val="24"/>
                <w:szCs w:val="24"/>
              </w:rPr>
            </w:pPr>
            <w:r>
              <w:rPr>
                <w:rFonts w:ascii="Arial" w:eastAsia="Times New Roman" w:hAnsi="Arial" w:cs="Arial"/>
                <w:b/>
                <w:sz w:val="24"/>
                <w:szCs w:val="24"/>
              </w:rPr>
              <w:t>Unemployment Compensation</w:t>
            </w:r>
          </w:p>
        </w:tc>
        <w:tc>
          <w:tcPr>
            <w:tcW w:w="2070" w:type="dxa"/>
            <w:shd w:val="clear" w:color="auto" w:fill="auto"/>
          </w:tcPr>
          <w:p w14:paraId="6C68C44D" w14:textId="77777777" w:rsidR="00D868D5" w:rsidRPr="007A1CB0" w:rsidRDefault="00D868D5" w:rsidP="00304814">
            <w:pPr>
              <w:spacing w:after="0" w:line="240" w:lineRule="auto"/>
              <w:ind w:firstLine="18"/>
              <w:jc w:val="right"/>
              <w:rPr>
                <w:rFonts w:ascii="Arial" w:eastAsia="Times New Roman" w:hAnsi="Arial" w:cs="Arial"/>
                <w:b/>
                <w:sz w:val="24"/>
                <w:szCs w:val="24"/>
              </w:rPr>
            </w:pPr>
            <w:r>
              <w:rPr>
                <w:rFonts w:ascii="Arial" w:eastAsia="Times New Roman" w:hAnsi="Arial" w:cs="Arial"/>
                <w:b/>
                <w:sz w:val="24"/>
                <w:szCs w:val="24"/>
              </w:rPr>
              <w:t>6240</w:t>
            </w:r>
          </w:p>
        </w:tc>
        <w:tc>
          <w:tcPr>
            <w:tcW w:w="2520" w:type="dxa"/>
            <w:shd w:val="clear" w:color="auto" w:fill="auto"/>
          </w:tcPr>
          <w:p w14:paraId="0A3FAD8B" w14:textId="0E0F07CE" w:rsidR="00D868D5" w:rsidRPr="007A1CB0" w:rsidRDefault="00D868D5" w:rsidP="00D868D5">
            <w:pPr>
              <w:spacing w:after="0" w:line="240" w:lineRule="auto"/>
              <w:ind w:hanging="54"/>
              <w:jc w:val="right"/>
              <w:rPr>
                <w:rFonts w:ascii="Arial" w:eastAsia="Times New Roman" w:hAnsi="Arial" w:cs="Arial"/>
                <w:b/>
                <w:sz w:val="24"/>
                <w:szCs w:val="24"/>
              </w:rPr>
            </w:pPr>
            <w:r w:rsidRPr="007A1CB0">
              <w:rPr>
                <w:rFonts w:ascii="Arial" w:eastAsia="Times New Roman" w:hAnsi="Arial" w:cs="Arial"/>
                <w:b/>
                <w:sz w:val="24"/>
                <w:szCs w:val="24"/>
              </w:rPr>
              <w:t xml:space="preserve"> $</w:t>
            </w:r>
            <w:r w:rsidR="006B755A">
              <w:rPr>
                <w:rFonts w:ascii="Arial" w:eastAsia="Times New Roman" w:hAnsi="Arial" w:cs="Arial"/>
                <w:b/>
                <w:sz w:val="24"/>
                <w:szCs w:val="24"/>
              </w:rPr>
              <w:t>3</w:t>
            </w:r>
            <w:r w:rsidR="00304814">
              <w:rPr>
                <w:rFonts w:ascii="Arial" w:eastAsia="Times New Roman" w:hAnsi="Arial" w:cs="Arial"/>
                <w:b/>
                <w:sz w:val="24"/>
                <w:szCs w:val="24"/>
              </w:rPr>
              <w:t>,</w:t>
            </w:r>
            <w:r w:rsidR="006B755A">
              <w:rPr>
                <w:rFonts w:ascii="Arial" w:eastAsia="Times New Roman" w:hAnsi="Arial" w:cs="Arial"/>
                <w:b/>
                <w:sz w:val="24"/>
                <w:szCs w:val="24"/>
              </w:rPr>
              <w:t>0</w:t>
            </w:r>
            <w:r>
              <w:rPr>
                <w:rFonts w:ascii="Arial" w:eastAsia="Times New Roman" w:hAnsi="Arial" w:cs="Arial"/>
                <w:b/>
                <w:sz w:val="24"/>
                <w:szCs w:val="24"/>
              </w:rPr>
              <w:t>00</w:t>
            </w:r>
          </w:p>
        </w:tc>
      </w:tr>
      <w:tr w:rsidR="00D868D5" w:rsidRPr="007A1CB0" w14:paraId="7BD438B8" w14:textId="77777777" w:rsidTr="17141DF0">
        <w:tc>
          <w:tcPr>
            <w:tcW w:w="9288" w:type="dxa"/>
            <w:gridSpan w:val="3"/>
            <w:shd w:val="clear" w:color="auto" w:fill="auto"/>
          </w:tcPr>
          <w:p w14:paraId="14CE235A" w14:textId="77777777" w:rsidR="00D868D5" w:rsidRPr="003D7402" w:rsidRDefault="00D868D5" w:rsidP="00D868D5">
            <w:pPr>
              <w:numPr>
                <w:ilvl w:val="0"/>
                <w:numId w:val="92"/>
              </w:numPr>
              <w:spacing w:after="0" w:line="240" w:lineRule="auto"/>
              <w:rPr>
                <w:rFonts w:ascii="Arial" w:eastAsia="Times New Roman" w:hAnsi="Arial" w:cs="Arial"/>
                <w:sz w:val="24"/>
                <w:szCs w:val="24"/>
              </w:rPr>
            </w:pPr>
            <w:r>
              <w:rPr>
                <w:rFonts w:ascii="Arial" w:eastAsia="Times New Roman" w:hAnsi="Arial" w:cs="Arial"/>
                <w:sz w:val="24"/>
                <w:szCs w:val="24"/>
              </w:rPr>
              <w:t>Unemployment compensation for prior employees.</w:t>
            </w:r>
          </w:p>
          <w:p w14:paraId="432EF75B" w14:textId="77777777" w:rsidR="00D868D5" w:rsidRPr="007A1CB0" w:rsidRDefault="00D868D5" w:rsidP="00D868D5">
            <w:pPr>
              <w:spacing w:after="0" w:line="240" w:lineRule="auto"/>
              <w:rPr>
                <w:rFonts w:ascii="Arial" w:eastAsia="Times New Roman" w:hAnsi="Arial" w:cs="Arial"/>
                <w:sz w:val="24"/>
                <w:szCs w:val="24"/>
              </w:rPr>
            </w:pPr>
          </w:p>
        </w:tc>
      </w:tr>
      <w:tr w:rsidR="00D868D5" w:rsidRPr="007A1CB0" w14:paraId="5203266C" w14:textId="77777777" w:rsidTr="17141DF0">
        <w:tc>
          <w:tcPr>
            <w:tcW w:w="4698" w:type="dxa"/>
            <w:shd w:val="clear" w:color="auto" w:fill="auto"/>
          </w:tcPr>
          <w:p w14:paraId="1790E2CF" w14:textId="77777777" w:rsidR="00D868D5" w:rsidRPr="007A1CB0" w:rsidRDefault="00D868D5" w:rsidP="00D868D5">
            <w:pPr>
              <w:spacing w:after="0" w:line="240" w:lineRule="auto"/>
              <w:ind w:hanging="90"/>
              <w:rPr>
                <w:rFonts w:ascii="Arial" w:eastAsia="Times New Roman" w:hAnsi="Arial" w:cs="Arial"/>
                <w:b/>
                <w:sz w:val="24"/>
                <w:szCs w:val="24"/>
              </w:rPr>
            </w:pPr>
            <w:r>
              <w:rPr>
                <w:rFonts w:ascii="Arial" w:eastAsia="Times New Roman" w:hAnsi="Arial" w:cs="Arial"/>
                <w:b/>
                <w:sz w:val="24"/>
                <w:szCs w:val="24"/>
              </w:rPr>
              <w:t>Employee Screening</w:t>
            </w:r>
          </w:p>
        </w:tc>
        <w:tc>
          <w:tcPr>
            <w:tcW w:w="2070" w:type="dxa"/>
            <w:shd w:val="clear" w:color="auto" w:fill="auto"/>
          </w:tcPr>
          <w:p w14:paraId="2C59CB55" w14:textId="77777777" w:rsidR="00D868D5" w:rsidRPr="007A1CB0" w:rsidRDefault="00D868D5" w:rsidP="00304814">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6250</w:t>
            </w:r>
          </w:p>
        </w:tc>
        <w:tc>
          <w:tcPr>
            <w:tcW w:w="2520" w:type="dxa"/>
            <w:shd w:val="clear" w:color="auto" w:fill="auto"/>
          </w:tcPr>
          <w:p w14:paraId="0BDA5532" w14:textId="77777777" w:rsidR="00D868D5" w:rsidRPr="007A1CB0" w:rsidRDefault="00D868D5" w:rsidP="00D868D5">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$150</w:t>
            </w:r>
          </w:p>
        </w:tc>
      </w:tr>
      <w:tr w:rsidR="00D868D5" w:rsidRPr="007A1CB0" w14:paraId="4AAB6E55" w14:textId="77777777" w:rsidTr="17141DF0">
        <w:tc>
          <w:tcPr>
            <w:tcW w:w="9288" w:type="dxa"/>
            <w:gridSpan w:val="3"/>
            <w:shd w:val="clear" w:color="auto" w:fill="auto"/>
          </w:tcPr>
          <w:p w14:paraId="5DE5CD1B" w14:textId="77777777" w:rsidR="00D868D5" w:rsidRPr="007D3085" w:rsidRDefault="00D868D5" w:rsidP="00D868D5">
            <w:pPr>
              <w:numPr>
                <w:ilvl w:val="0"/>
                <w:numId w:val="111"/>
              </w:numPr>
              <w:spacing w:after="0" w:line="240" w:lineRule="auto"/>
              <w:rPr>
                <w:rFonts w:ascii="Arial" w:eastAsia="Times New Roman" w:hAnsi="Arial" w:cs="Arial"/>
                <w:sz w:val="24"/>
                <w:szCs w:val="24"/>
              </w:rPr>
            </w:pPr>
            <w:r w:rsidRPr="007D3085">
              <w:rPr>
                <w:rFonts w:ascii="Arial" w:eastAsia="Times New Roman" w:hAnsi="Arial" w:cs="Arial"/>
                <w:sz w:val="24"/>
                <w:szCs w:val="24"/>
              </w:rPr>
              <w:t xml:space="preserve">Drug </w:t>
            </w:r>
            <w:r w:rsidR="00402743" w:rsidRPr="007D3085">
              <w:rPr>
                <w:rFonts w:ascii="Arial" w:eastAsia="Times New Roman" w:hAnsi="Arial" w:cs="Arial"/>
                <w:sz w:val="24"/>
                <w:szCs w:val="24"/>
              </w:rPr>
              <w:t>testing for dock employees</w:t>
            </w:r>
          </w:p>
          <w:p w14:paraId="53FA76C6" w14:textId="77777777" w:rsidR="00D868D5" w:rsidRPr="007D3085" w:rsidRDefault="00D868D5" w:rsidP="00D868D5">
            <w:pPr>
              <w:spacing w:after="0" w:line="240" w:lineRule="auto"/>
              <w:ind w:hanging="90"/>
              <w:rPr>
                <w:rFonts w:ascii="Arial" w:eastAsia="Times New Roman" w:hAnsi="Arial" w:cs="Arial"/>
                <w:sz w:val="24"/>
                <w:szCs w:val="24"/>
              </w:rPr>
            </w:pPr>
          </w:p>
        </w:tc>
      </w:tr>
      <w:tr w:rsidR="00C33A86" w:rsidRPr="00C33A86" w14:paraId="56E234B2" w14:textId="77777777" w:rsidTr="17141DF0">
        <w:tc>
          <w:tcPr>
            <w:tcW w:w="4698" w:type="dxa"/>
            <w:shd w:val="clear" w:color="auto" w:fill="auto"/>
          </w:tcPr>
          <w:p w14:paraId="690B058E" w14:textId="17A14C19" w:rsidR="00AA5E5E" w:rsidRPr="00C33A86" w:rsidRDefault="00AA5E5E" w:rsidP="008F6AE2">
            <w:pPr>
              <w:spacing w:after="0" w:line="240" w:lineRule="auto"/>
              <w:ind w:hanging="90"/>
              <w:rPr>
                <w:rFonts w:ascii="Arial" w:eastAsia="Times New Roman" w:hAnsi="Arial" w:cs="Arial"/>
                <w:b/>
                <w:sz w:val="24"/>
                <w:szCs w:val="24"/>
              </w:rPr>
            </w:pPr>
            <w:bookmarkStart w:id="64" w:name="_Hlk160382128"/>
            <w:r w:rsidRPr="00C33A86">
              <w:rPr>
                <w:rFonts w:ascii="Arial" w:eastAsia="Times New Roman" w:hAnsi="Arial" w:cs="Arial"/>
                <w:b/>
                <w:sz w:val="24"/>
                <w:szCs w:val="24"/>
              </w:rPr>
              <w:t>Contractual Professional</w:t>
            </w:r>
          </w:p>
        </w:tc>
        <w:tc>
          <w:tcPr>
            <w:tcW w:w="2070" w:type="dxa"/>
            <w:shd w:val="clear" w:color="auto" w:fill="auto"/>
          </w:tcPr>
          <w:p w14:paraId="66E0FC8A" w14:textId="2AAB9F43" w:rsidR="00AA5E5E" w:rsidRPr="007D3085" w:rsidRDefault="00AA5E5E" w:rsidP="008F6AE2">
            <w:pPr>
              <w:spacing w:after="0" w:line="240" w:lineRule="auto"/>
              <w:ind w:hanging="90"/>
              <w:jc w:val="right"/>
              <w:rPr>
                <w:rFonts w:ascii="Arial" w:eastAsia="Times New Roman" w:hAnsi="Arial" w:cs="Arial"/>
                <w:b/>
                <w:sz w:val="24"/>
                <w:szCs w:val="24"/>
              </w:rPr>
            </w:pPr>
            <w:r w:rsidRPr="007D3085">
              <w:rPr>
                <w:rFonts w:ascii="Arial" w:eastAsia="Times New Roman" w:hAnsi="Arial" w:cs="Arial"/>
                <w:b/>
                <w:sz w:val="24"/>
                <w:szCs w:val="24"/>
              </w:rPr>
              <w:t>7060</w:t>
            </w:r>
          </w:p>
        </w:tc>
        <w:tc>
          <w:tcPr>
            <w:tcW w:w="2520" w:type="dxa"/>
            <w:shd w:val="clear" w:color="auto" w:fill="auto"/>
          </w:tcPr>
          <w:p w14:paraId="60451FCF" w14:textId="390E468C" w:rsidR="00AA5E5E" w:rsidRPr="00C33A86" w:rsidRDefault="00AA5E5E" w:rsidP="008F6AE2">
            <w:pPr>
              <w:spacing w:after="0" w:line="240" w:lineRule="auto"/>
              <w:ind w:hanging="90"/>
              <w:jc w:val="right"/>
              <w:rPr>
                <w:rFonts w:ascii="Arial" w:eastAsia="Times New Roman" w:hAnsi="Arial" w:cs="Arial"/>
                <w:b/>
                <w:sz w:val="24"/>
                <w:szCs w:val="24"/>
              </w:rPr>
            </w:pPr>
            <w:r w:rsidRPr="00C33A86">
              <w:rPr>
                <w:rFonts w:ascii="Arial" w:eastAsia="Times New Roman" w:hAnsi="Arial" w:cs="Arial"/>
                <w:b/>
                <w:sz w:val="24"/>
                <w:szCs w:val="24"/>
              </w:rPr>
              <w:t>$24,000</w:t>
            </w:r>
          </w:p>
        </w:tc>
      </w:tr>
      <w:tr w:rsidR="00C33A86" w:rsidRPr="00C33A86" w14:paraId="6EA7B848" w14:textId="77777777" w:rsidTr="17141DF0">
        <w:tc>
          <w:tcPr>
            <w:tcW w:w="9288" w:type="dxa"/>
            <w:gridSpan w:val="3"/>
            <w:shd w:val="clear" w:color="auto" w:fill="auto"/>
          </w:tcPr>
          <w:p w14:paraId="3F0C6B1A" w14:textId="5FB4654C" w:rsidR="00AA5E5E" w:rsidRPr="007D3085" w:rsidRDefault="0020D719" w:rsidP="17141DF0">
            <w:pPr>
              <w:numPr>
                <w:ilvl w:val="0"/>
                <w:numId w:val="85"/>
              </w:numPr>
              <w:spacing w:after="0" w:line="240" w:lineRule="auto"/>
              <w:rPr>
                <w:rFonts w:ascii="Arial" w:eastAsia="Times New Roman" w:hAnsi="Arial" w:cs="Arial"/>
                <w:sz w:val="24"/>
                <w:szCs w:val="24"/>
              </w:rPr>
            </w:pPr>
            <w:r w:rsidRPr="007D3085">
              <w:rPr>
                <w:rFonts w:ascii="Arial" w:eastAsia="Times New Roman" w:hAnsi="Arial" w:cs="Arial"/>
                <w:sz w:val="24"/>
                <w:szCs w:val="24"/>
              </w:rPr>
              <w:t>Metered Water process needs to be improved, need a professional evaluation to meet safety needs.</w:t>
            </w:r>
            <w:r w:rsidR="00C33A86" w:rsidRPr="007D3085">
              <w:rPr>
                <w:rFonts w:ascii="Arial" w:eastAsia="Times New Roman" w:hAnsi="Arial" w:cs="Arial"/>
                <w:sz w:val="24"/>
                <w:szCs w:val="24"/>
              </w:rPr>
              <w:t xml:space="preserve"> Deferred from FY24 budget revision.</w:t>
            </w:r>
            <w:r w:rsidR="0BC9B364" w:rsidRPr="007D3085">
              <w:rPr>
                <w:rFonts w:ascii="Arial" w:eastAsia="Times New Roman" w:hAnsi="Arial" w:cs="Arial"/>
                <w:sz w:val="24"/>
                <w:szCs w:val="24"/>
              </w:rPr>
              <w:t xml:space="preserve"> </w:t>
            </w:r>
          </w:p>
          <w:p w14:paraId="5A75A780" w14:textId="77777777" w:rsidR="00AA5E5E" w:rsidRPr="007D3085" w:rsidRDefault="00AA5E5E" w:rsidP="008F6AE2">
            <w:pPr>
              <w:spacing w:after="0" w:line="240" w:lineRule="auto"/>
              <w:ind w:hanging="90"/>
              <w:rPr>
                <w:rFonts w:ascii="Arial" w:eastAsia="Times New Roman" w:hAnsi="Arial" w:cs="Arial"/>
                <w:sz w:val="24"/>
                <w:szCs w:val="24"/>
              </w:rPr>
            </w:pPr>
          </w:p>
        </w:tc>
      </w:tr>
      <w:bookmarkEnd w:id="64"/>
      <w:tr w:rsidR="00D868D5" w:rsidRPr="007A1CB0" w14:paraId="051BA490" w14:textId="77777777" w:rsidTr="17141DF0">
        <w:tc>
          <w:tcPr>
            <w:tcW w:w="4698" w:type="dxa"/>
            <w:shd w:val="clear" w:color="auto" w:fill="auto"/>
          </w:tcPr>
          <w:p w14:paraId="2DB49C01" w14:textId="77777777" w:rsidR="00D868D5" w:rsidRPr="007A1CB0" w:rsidRDefault="00D868D5" w:rsidP="00D868D5">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Insurance</w:t>
            </w:r>
          </w:p>
        </w:tc>
        <w:tc>
          <w:tcPr>
            <w:tcW w:w="2070" w:type="dxa"/>
            <w:shd w:val="clear" w:color="auto" w:fill="auto"/>
          </w:tcPr>
          <w:p w14:paraId="04D1A623" w14:textId="77777777" w:rsidR="00D868D5" w:rsidRPr="007D3085" w:rsidRDefault="00D868D5" w:rsidP="00304814">
            <w:pPr>
              <w:spacing w:after="0" w:line="240" w:lineRule="auto"/>
              <w:ind w:hanging="90"/>
              <w:jc w:val="right"/>
              <w:rPr>
                <w:rFonts w:ascii="Arial" w:eastAsia="Times New Roman" w:hAnsi="Arial" w:cs="Arial"/>
                <w:b/>
                <w:sz w:val="24"/>
                <w:szCs w:val="24"/>
              </w:rPr>
            </w:pPr>
            <w:r w:rsidRPr="007D3085">
              <w:rPr>
                <w:rFonts w:ascii="Arial" w:eastAsia="Times New Roman" w:hAnsi="Arial" w:cs="Arial"/>
                <w:b/>
                <w:sz w:val="24"/>
                <w:szCs w:val="24"/>
              </w:rPr>
              <w:t>7110</w:t>
            </w:r>
          </w:p>
        </w:tc>
        <w:tc>
          <w:tcPr>
            <w:tcW w:w="2520" w:type="dxa"/>
            <w:shd w:val="clear" w:color="auto" w:fill="auto"/>
          </w:tcPr>
          <w:p w14:paraId="79DF4309" w14:textId="34D8E447" w:rsidR="00D868D5" w:rsidRPr="007A1CB0" w:rsidRDefault="00402743" w:rsidP="00D868D5">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6B755A">
              <w:rPr>
                <w:rFonts w:ascii="Arial" w:eastAsia="Times New Roman" w:hAnsi="Arial" w:cs="Arial"/>
                <w:b/>
                <w:sz w:val="24"/>
                <w:szCs w:val="24"/>
              </w:rPr>
              <w:t>40</w:t>
            </w:r>
            <w:r>
              <w:rPr>
                <w:rFonts w:ascii="Arial" w:eastAsia="Times New Roman" w:hAnsi="Arial" w:cs="Arial"/>
                <w:b/>
                <w:sz w:val="24"/>
                <w:szCs w:val="24"/>
              </w:rPr>
              <w:t>,</w:t>
            </w:r>
            <w:r w:rsidR="00EC3E69">
              <w:rPr>
                <w:rFonts w:ascii="Arial" w:eastAsia="Times New Roman" w:hAnsi="Arial" w:cs="Arial"/>
                <w:b/>
                <w:sz w:val="24"/>
                <w:szCs w:val="24"/>
              </w:rPr>
              <w:t>00</w:t>
            </w:r>
            <w:r w:rsidR="00C921D9">
              <w:rPr>
                <w:rFonts w:ascii="Arial" w:eastAsia="Times New Roman" w:hAnsi="Arial" w:cs="Arial"/>
                <w:b/>
                <w:sz w:val="24"/>
                <w:szCs w:val="24"/>
              </w:rPr>
              <w:t>0</w:t>
            </w:r>
          </w:p>
        </w:tc>
      </w:tr>
      <w:tr w:rsidR="00D868D5" w:rsidRPr="007A1CB0" w14:paraId="24EB65BA" w14:textId="77777777" w:rsidTr="17141DF0">
        <w:tc>
          <w:tcPr>
            <w:tcW w:w="9288" w:type="dxa"/>
            <w:gridSpan w:val="3"/>
            <w:shd w:val="clear" w:color="auto" w:fill="auto"/>
          </w:tcPr>
          <w:p w14:paraId="5366AC43" w14:textId="268BD8FB" w:rsidR="00D868D5" w:rsidRPr="007D3085" w:rsidRDefault="00402743" w:rsidP="00AA5E5E">
            <w:pPr>
              <w:numPr>
                <w:ilvl w:val="0"/>
                <w:numId w:val="85"/>
              </w:numPr>
              <w:spacing w:after="0" w:line="240" w:lineRule="auto"/>
              <w:rPr>
                <w:rFonts w:ascii="Arial" w:eastAsia="Times New Roman" w:hAnsi="Arial" w:cs="Arial"/>
                <w:sz w:val="24"/>
                <w:szCs w:val="24"/>
              </w:rPr>
            </w:pPr>
            <w:r w:rsidRPr="007D3085">
              <w:rPr>
                <w:rFonts w:ascii="Arial" w:eastAsia="Times New Roman" w:hAnsi="Arial" w:cs="Arial"/>
                <w:sz w:val="24"/>
                <w:szCs w:val="24"/>
              </w:rPr>
              <w:t>Estimate increase from prior year.</w:t>
            </w:r>
          </w:p>
        </w:tc>
      </w:tr>
      <w:tr w:rsidR="00EC3E69" w:rsidRPr="007A1CB0" w14:paraId="77E0ED04" w14:textId="77777777" w:rsidTr="17141DF0">
        <w:tc>
          <w:tcPr>
            <w:tcW w:w="4698" w:type="dxa"/>
            <w:shd w:val="clear" w:color="auto" w:fill="auto"/>
          </w:tcPr>
          <w:p w14:paraId="460E955A" w14:textId="46F413F6" w:rsidR="00EC3E69" w:rsidRPr="007A1CB0" w:rsidRDefault="00EC3E69" w:rsidP="00DD6541">
            <w:pPr>
              <w:spacing w:after="0" w:line="240" w:lineRule="auto"/>
              <w:ind w:hanging="90"/>
              <w:rPr>
                <w:rFonts w:ascii="Arial" w:eastAsia="Times New Roman" w:hAnsi="Arial" w:cs="Arial"/>
                <w:b/>
                <w:sz w:val="24"/>
                <w:szCs w:val="24"/>
              </w:rPr>
            </w:pPr>
            <w:r>
              <w:rPr>
                <w:rFonts w:ascii="Arial" w:eastAsia="Times New Roman" w:hAnsi="Arial" w:cs="Arial"/>
                <w:b/>
                <w:sz w:val="24"/>
                <w:szCs w:val="24"/>
              </w:rPr>
              <w:t>Membership</w:t>
            </w:r>
          </w:p>
        </w:tc>
        <w:tc>
          <w:tcPr>
            <w:tcW w:w="2070" w:type="dxa"/>
            <w:shd w:val="clear" w:color="auto" w:fill="auto"/>
          </w:tcPr>
          <w:p w14:paraId="38847882" w14:textId="2E7C7A7A" w:rsidR="00EC3E69" w:rsidRPr="007D3085" w:rsidRDefault="00EC3E69" w:rsidP="00DD6541">
            <w:pPr>
              <w:spacing w:after="0" w:line="240" w:lineRule="auto"/>
              <w:ind w:hanging="90"/>
              <w:jc w:val="right"/>
              <w:rPr>
                <w:rFonts w:ascii="Arial" w:eastAsia="Times New Roman" w:hAnsi="Arial" w:cs="Arial"/>
                <w:b/>
                <w:bCs/>
                <w:sz w:val="24"/>
                <w:szCs w:val="24"/>
              </w:rPr>
            </w:pPr>
            <w:r w:rsidRPr="007D3085">
              <w:rPr>
                <w:rFonts w:ascii="Arial" w:eastAsia="Times New Roman" w:hAnsi="Arial" w:cs="Arial"/>
                <w:b/>
                <w:bCs/>
                <w:sz w:val="24"/>
                <w:szCs w:val="24"/>
              </w:rPr>
              <w:t>7135</w:t>
            </w:r>
          </w:p>
        </w:tc>
        <w:tc>
          <w:tcPr>
            <w:tcW w:w="2520" w:type="dxa"/>
            <w:shd w:val="clear" w:color="auto" w:fill="auto"/>
          </w:tcPr>
          <w:p w14:paraId="4D0FF2C2" w14:textId="36CFB6F5" w:rsidR="00EC3E69" w:rsidRPr="007A1CB0" w:rsidRDefault="00EC3E69" w:rsidP="00DD6541">
            <w:pPr>
              <w:spacing w:after="0" w:line="240" w:lineRule="auto"/>
              <w:jc w:val="right"/>
              <w:rPr>
                <w:rFonts w:ascii="Arial" w:eastAsia="Times New Roman" w:hAnsi="Arial" w:cs="Arial"/>
                <w:b/>
                <w:sz w:val="24"/>
                <w:szCs w:val="24"/>
              </w:rPr>
            </w:pPr>
            <w:r w:rsidRPr="007A1CB0">
              <w:rPr>
                <w:rFonts w:ascii="Arial" w:eastAsia="Times New Roman" w:hAnsi="Arial" w:cs="Arial"/>
                <w:b/>
                <w:sz w:val="24"/>
                <w:szCs w:val="24"/>
              </w:rPr>
              <w:t>$</w:t>
            </w:r>
            <w:r>
              <w:rPr>
                <w:rFonts w:ascii="Arial" w:eastAsia="Times New Roman" w:hAnsi="Arial" w:cs="Arial"/>
                <w:b/>
                <w:sz w:val="24"/>
                <w:szCs w:val="24"/>
              </w:rPr>
              <w:t>0</w:t>
            </w:r>
          </w:p>
        </w:tc>
      </w:tr>
      <w:tr w:rsidR="00EC3E69" w:rsidRPr="007A1CB0" w14:paraId="745CF46A" w14:textId="77777777" w:rsidTr="17141DF0">
        <w:tc>
          <w:tcPr>
            <w:tcW w:w="9288" w:type="dxa"/>
            <w:gridSpan w:val="3"/>
            <w:shd w:val="clear" w:color="auto" w:fill="auto"/>
          </w:tcPr>
          <w:p w14:paraId="0AF1ABEA" w14:textId="0ECD6F5C" w:rsidR="00EC3E69" w:rsidRPr="007D3085" w:rsidRDefault="00EC3E69" w:rsidP="00DD6541">
            <w:pPr>
              <w:numPr>
                <w:ilvl w:val="0"/>
                <w:numId w:val="111"/>
              </w:numPr>
              <w:spacing w:after="0" w:line="240" w:lineRule="auto"/>
              <w:contextualSpacing/>
              <w:rPr>
                <w:rFonts w:ascii="Arial" w:eastAsia="Times New Roman" w:hAnsi="Arial" w:cs="Arial"/>
                <w:sz w:val="24"/>
                <w:szCs w:val="24"/>
              </w:rPr>
            </w:pPr>
            <w:r w:rsidRPr="007D3085">
              <w:rPr>
                <w:rFonts w:ascii="Arial" w:eastAsia="Times New Roman" w:hAnsi="Arial" w:cs="Arial"/>
                <w:sz w:val="24"/>
                <w:szCs w:val="24"/>
              </w:rPr>
              <w:t>TWIC (Terminal Workers Identification Credential every 5 years - next renewal FY29 - $150)</w:t>
            </w:r>
          </w:p>
        </w:tc>
      </w:tr>
      <w:tr w:rsidR="00D868D5" w:rsidRPr="007A1CB0" w14:paraId="4F71776E" w14:textId="77777777" w:rsidTr="17141DF0">
        <w:tc>
          <w:tcPr>
            <w:tcW w:w="4698" w:type="dxa"/>
            <w:shd w:val="clear" w:color="auto" w:fill="auto"/>
          </w:tcPr>
          <w:p w14:paraId="75AA4CCF" w14:textId="77777777" w:rsidR="00D868D5" w:rsidRPr="007A1CB0" w:rsidRDefault="00D868D5" w:rsidP="00D868D5">
            <w:pPr>
              <w:spacing w:after="0" w:line="240" w:lineRule="auto"/>
              <w:ind w:hanging="90"/>
              <w:rPr>
                <w:rFonts w:ascii="Arial" w:eastAsia="Times New Roman" w:hAnsi="Arial" w:cs="Arial"/>
                <w:b/>
                <w:sz w:val="24"/>
                <w:szCs w:val="24"/>
              </w:rPr>
            </w:pPr>
            <w:bookmarkStart w:id="65" w:name="_Hlk167436166"/>
            <w:r w:rsidRPr="007A1CB0">
              <w:rPr>
                <w:rFonts w:ascii="Arial" w:eastAsia="Times New Roman" w:hAnsi="Arial" w:cs="Arial"/>
                <w:b/>
                <w:sz w:val="24"/>
                <w:szCs w:val="24"/>
              </w:rPr>
              <w:t>Travel</w:t>
            </w:r>
          </w:p>
        </w:tc>
        <w:tc>
          <w:tcPr>
            <w:tcW w:w="2070" w:type="dxa"/>
            <w:shd w:val="clear" w:color="auto" w:fill="auto"/>
          </w:tcPr>
          <w:p w14:paraId="2151A2E7" w14:textId="77777777" w:rsidR="00D868D5" w:rsidRPr="007A1CB0" w:rsidRDefault="00D868D5" w:rsidP="00304814">
            <w:pPr>
              <w:spacing w:after="0" w:line="240" w:lineRule="auto"/>
              <w:ind w:hanging="90"/>
              <w:jc w:val="right"/>
              <w:rPr>
                <w:rFonts w:ascii="Arial" w:eastAsia="Times New Roman" w:hAnsi="Arial" w:cs="Arial"/>
                <w:sz w:val="24"/>
                <w:szCs w:val="24"/>
              </w:rPr>
            </w:pPr>
            <w:r w:rsidRPr="007A1CB0">
              <w:rPr>
                <w:rFonts w:ascii="Arial" w:eastAsia="Times New Roman" w:hAnsi="Arial" w:cs="Arial"/>
                <w:b/>
                <w:sz w:val="24"/>
                <w:szCs w:val="24"/>
              </w:rPr>
              <w:t>7150</w:t>
            </w:r>
          </w:p>
        </w:tc>
        <w:tc>
          <w:tcPr>
            <w:tcW w:w="2520" w:type="dxa"/>
            <w:shd w:val="clear" w:color="auto" w:fill="auto"/>
          </w:tcPr>
          <w:p w14:paraId="53E33B94" w14:textId="3CC01203" w:rsidR="00D868D5" w:rsidRPr="007A1CB0" w:rsidRDefault="00D868D5" w:rsidP="00D868D5">
            <w:pPr>
              <w:spacing w:after="0" w:line="240" w:lineRule="auto"/>
              <w:jc w:val="right"/>
              <w:rPr>
                <w:rFonts w:ascii="Arial" w:eastAsia="Times New Roman" w:hAnsi="Arial" w:cs="Arial"/>
                <w:b/>
                <w:sz w:val="24"/>
                <w:szCs w:val="24"/>
              </w:rPr>
            </w:pPr>
            <w:r w:rsidRPr="007A1CB0">
              <w:rPr>
                <w:rFonts w:ascii="Arial" w:eastAsia="Times New Roman" w:hAnsi="Arial" w:cs="Arial"/>
                <w:b/>
                <w:sz w:val="24"/>
                <w:szCs w:val="24"/>
              </w:rPr>
              <w:t>$</w:t>
            </w:r>
            <w:r w:rsidR="00C921D9">
              <w:rPr>
                <w:rFonts w:ascii="Arial" w:eastAsia="Times New Roman" w:hAnsi="Arial" w:cs="Arial"/>
                <w:b/>
                <w:sz w:val="24"/>
                <w:szCs w:val="24"/>
              </w:rPr>
              <w:t>0</w:t>
            </w:r>
          </w:p>
        </w:tc>
      </w:tr>
      <w:tr w:rsidR="00D868D5" w:rsidRPr="007A1CB0" w14:paraId="714C0F96" w14:textId="77777777" w:rsidTr="17141DF0">
        <w:tc>
          <w:tcPr>
            <w:tcW w:w="9288" w:type="dxa"/>
            <w:gridSpan w:val="3"/>
            <w:shd w:val="clear" w:color="auto" w:fill="auto"/>
          </w:tcPr>
          <w:p w14:paraId="2D5A03AF" w14:textId="3EF9A936" w:rsidR="00D868D5" w:rsidRPr="007A1CB0" w:rsidRDefault="00C33A86" w:rsidP="00AA5E5E">
            <w:pPr>
              <w:numPr>
                <w:ilvl w:val="0"/>
                <w:numId w:val="111"/>
              </w:numPr>
              <w:spacing w:after="0" w:line="240" w:lineRule="auto"/>
              <w:contextualSpacing/>
              <w:rPr>
                <w:rFonts w:ascii="Arial" w:eastAsia="Times New Roman" w:hAnsi="Arial" w:cs="Arial"/>
                <w:sz w:val="24"/>
                <w:szCs w:val="24"/>
              </w:rPr>
            </w:pPr>
            <w:r>
              <w:rPr>
                <w:rFonts w:ascii="Arial" w:eastAsia="Times New Roman" w:hAnsi="Arial" w:cs="Arial"/>
                <w:sz w:val="24"/>
                <w:szCs w:val="24"/>
              </w:rPr>
              <w:t>Nothing Scheduled</w:t>
            </w:r>
          </w:p>
        </w:tc>
      </w:tr>
      <w:bookmarkEnd w:id="65"/>
      <w:tr w:rsidR="006B755A" w:rsidRPr="007A1CB0" w14:paraId="2AB432EA" w14:textId="77777777" w:rsidTr="17141DF0">
        <w:tc>
          <w:tcPr>
            <w:tcW w:w="4698" w:type="dxa"/>
            <w:shd w:val="clear" w:color="auto" w:fill="auto"/>
          </w:tcPr>
          <w:p w14:paraId="6FAB1946" w14:textId="4A8959F9" w:rsidR="006B755A" w:rsidRPr="007A1CB0" w:rsidRDefault="006B755A" w:rsidP="00907A87">
            <w:pPr>
              <w:spacing w:after="0" w:line="240" w:lineRule="auto"/>
              <w:ind w:hanging="90"/>
              <w:rPr>
                <w:rFonts w:ascii="Arial" w:eastAsia="Times New Roman" w:hAnsi="Arial" w:cs="Arial"/>
                <w:b/>
                <w:sz w:val="24"/>
                <w:szCs w:val="24"/>
              </w:rPr>
            </w:pPr>
            <w:r>
              <w:rPr>
                <w:rFonts w:ascii="Arial" w:eastAsia="Times New Roman" w:hAnsi="Arial" w:cs="Arial"/>
                <w:b/>
                <w:sz w:val="24"/>
                <w:szCs w:val="24"/>
              </w:rPr>
              <w:t>Training</w:t>
            </w:r>
          </w:p>
        </w:tc>
        <w:tc>
          <w:tcPr>
            <w:tcW w:w="2070" w:type="dxa"/>
            <w:shd w:val="clear" w:color="auto" w:fill="auto"/>
          </w:tcPr>
          <w:p w14:paraId="11F5842D" w14:textId="5F85A646" w:rsidR="006B755A" w:rsidRPr="007A1CB0" w:rsidRDefault="006B755A" w:rsidP="00907A87">
            <w:pPr>
              <w:spacing w:after="0" w:line="240" w:lineRule="auto"/>
              <w:ind w:hanging="90"/>
              <w:jc w:val="right"/>
              <w:rPr>
                <w:rFonts w:ascii="Arial" w:eastAsia="Times New Roman" w:hAnsi="Arial" w:cs="Arial"/>
                <w:sz w:val="24"/>
                <w:szCs w:val="24"/>
              </w:rPr>
            </w:pPr>
            <w:r w:rsidRPr="007A1CB0">
              <w:rPr>
                <w:rFonts w:ascii="Arial" w:eastAsia="Times New Roman" w:hAnsi="Arial" w:cs="Arial"/>
                <w:b/>
                <w:sz w:val="24"/>
                <w:szCs w:val="24"/>
              </w:rPr>
              <w:t>715</w:t>
            </w:r>
            <w:r w:rsidR="00EC3E69">
              <w:rPr>
                <w:rFonts w:ascii="Arial" w:eastAsia="Times New Roman" w:hAnsi="Arial" w:cs="Arial"/>
                <w:b/>
                <w:sz w:val="24"/>
                <w:szCs w:val="24"/>
              </w:rPr>
              <w:t>5</w:t>
            </w:r>
          </w:p>
        </w:tc>
        <w:tc>
          <w:tcPr>
            <w:tcW w:w="2520" w:type="dxa"/>
            <w:shd w:val="clear" w:color="auto" w:fill="auto"/>
          </w:tcPr>
          <w:p w14:paraId="12DC5BA3" w14:textId="06B38E7C" w:rsidR="006B755A" w:rsidRPr="007A1CB0" w:rsidRDefault="006B755A" w:rsidP="00907A87">
            <w:pPr>
              <w:spacing w:after="0" w:line="240" w:lineRule="auto"/>
              <w:jc w:val="right"/>
              <w:rPr>
                <w:rFonts w:ascii="Arial" w:eastAsia="Times New Roman" w:hAnsi="Arial" w:cs="Arial"/>
                <w:b/>
                <w:sz w:val="24"/>
                <w:szCs w:val="24"/>
              </w:rPr>
            </w:pPr>
            <w:r w:rsidRPr="007A1CB0">
              <w:rPr>
                <w:rFonts w:ascii="Arial" w:eastAsia="Times New Roman" w:hAnsi="Arial" w:cs="Arial"/>
                <w:b/>
                <w:sz w:val="24"/>
                <w:szCs w:val="24"/>
              </w:rPr>
              <w:t>$</w:t>
            </w:r>
            <w:r>
              <w:rPr>
                <w:rFonts w:ascii="Arial" w:eastAsia="Times New Roman" w:hAnsi="Arial" w:cs="Arial"/>
                <w:b/>
                <w:sz w:val="24"/>
                <w:szCs w:val="24"/>
              </w:rPr>
              <w:t>0</w:t>
            </w:r>
          </w:p>
        </w:tc>
      </w:tr>
      <w:tr w:rsidR="006B755A" w:rsidRPr="007A1CB0" w14:paraId="19A8EAC7" w14:textId="77777777" w:rsidTr="17141DF0">
        <w:tc>
          <w:tcPr>
            <w:tcW w:w="9288" w:type="dxa"/>
            <w:gridSpan w:val="3"/>
            <w:shd w:val="clear" w:color="auto" w:fill="auto"/>
          </w:tcPr>
          <w:p w14:paraId="74667524" w14:textId="12ABFC68" w:rsidR="006B755A" w:rsidRPr="007A1CB0" w:rsidRDefault="00C33A86" w:rsidP="00AA5E5E">
            <w:pPr>
              <w:numPr>
                <w:ilvl w:val="0"/>
                <w:numId w:val="111"/>
              </w:numPr>
              <w:spacing w:after="0" w:line="240" w:lineRule="auto"/>
              <w:contextualSpacing/>
              <w:rPr>
                <w:rFonts w:ascii="Arial" w:eastAsia="Times New Roman" w:hAnsi="Arial" w:cs="Arial"/>
                <w:sz w:val="24"/>
                <w:szCs w:val="24"/>
              </w:rPr>
            </w:pPr>
            <w:r>
              <w:rPr>
                <w:rFonts w:ascii="Arial" w:eastAsia="Times New Roman" w:hAnsi="Arial" w:cs="Arial"/>
                <w:sz w:val="24"/>
                <w:szCs w:val="24"/>
              </w:rPr>
              <w:t>Nothing Scheduled</w:t>
            </w:r>
          </w:p>
        </w:tc>
      </w:tr>
      <w:tr w:rsidR="00402743" w:rsidRPr="007A1CB0" w14:paraId="71E66722" w14:textId="77777777" w:rsidTr="17141DF0">
        <w:tc>
          <w:tcPr>
            <w:tcW w:w="4698" w:type="dxa"/>
            <w:shd w:val="clear" w:color="auto" w:fill="auto"/>
          </w:tcPr>
          <w:p w14:paraId="0DFEE47B" w14:textId="77777777" w:rsidR="00402743" w:rsidRPr="007A1CB0" w:rsidRDefault="00402743" w:rsidP="00FE6A04">
            <w:pPr>
              <w:spacing w:after="0" w:line="240" w:lineRule="auto"/>
              <w:ind w:hanging="90"/>
              <w:rPr>
                <w:rFonts w:ascii="Arial" w:eastAsia="Times New Roman" w:hAnsi="Arial" w:cs="Arial"/>
                <w:b/>
                <w:sz w:val="24"/>
                <w:szCs w:val="24"/>
              </w:rPr>
            </w:pPr>
            <w:bookmarkStart w:id="66" w:name="_Hlk197960799"/>
            <w:r>
              <w:rPr>
                <w:rFonts w:ascii="Arial" w:eastAsia="Times New Roman" w:hAnsi="Arial" w:cs="Arial"/>
                <w:b/>
                <w:sz w:val="24"/>
                <w:szCs w:val="24"/>
              </w:rPr>
              <w:t>Bad Debt Expense</w:t>
            </w:r>
          </w:p>
        </w:tc>
        <w:tc>
          <w:tcPr>
            <w:tcW w:w="2070" w:type="dxa"/>
            <w:shd w:val="clear" w:color="auto" w:fill="auto"/>
          </w:tcPr>
          <w:p w14:paraId="0690073F" w14:textId="77777777" w:rsidR="00402743" w:rsidRPr="007A1CB0" w:rsidRDefault="00402743" w:rsidP="00304814">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7197</w:t>
            </w:r>
          </w:p>
        </w:tc>
        <w:tc>
          <w:tcPr>
            <w:tcW w:w="2520" w:type="dxa"/>
            <w:shd w:val="clear" w:color="auto" w:fill="auto"/>
          </w:tcPr>
          <w:p w14:paraId="5E72B714" w14:textId="0F3BCFDC" w:rsidR="00402743" w:rsidRPr="007A1CB0" w:rsidRDefault="00402743" w:rsidP="00FE6A04">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EB66A1">
              <w:rPr>
                <w:rFonts w:ascii="Arial" w:eastAsia="Times New Roman" w:hAnsi="Arial" w:cs="Arial"/>
                <w:b/>
                <w:sz w:val="24"/>
                <w:szCs w:val="24"/>
              </w:rPr>
              <w:t>20</w:t>
            </w:r>
            <w:r w:rsidR="006B755A">
              <w:rPr>
                <w:rFonts w:ascii="Arial" w:eastAsia="Times New Roman" w:hAnsi="Arial" w:cs="Arial"/>
                <w:b/>
                <w:sz w:val="24"/>
                <w:szCs w:val="24"/>
              </w:rPr>
              <w:t>,0</w:t>
            </w:r>
            <w:r>
              <w:rPr>
                <w:rFonts w:ascii="Arial" w:eastAsia="Times New Roman" w:hAnsi="Arial" w:cs="Arial"/>
                <w:b/>
                <w:sz w:val="24"/>
                <w:szCs w:val="24"/>
              </w:rPr>
              <w:t>00</w:t>
            </w:r>
          </w:p>
        </w:tc>
      </w:tr>
      <w:tr w:rsidR="00402743" w:rsidRPr="007A1CB0" w14:paraId="5D5A8BA1" w14:textId="77777777" w:rsidTr="17141DF0">
        <w:tc>
          <w:tcPr>
            <w:tcW w:w="9288" w:type="dxa"/>
            <w:gridSpan w:val="3"/>
            <w:shd w:val="clear" w:color="auto" w:fill="auto"/>
          </w:tcPr>
          <w:p w14:paraId="2F0F80A2" w14:textId="35F4B9C7" w:rsidR="00402743" w:rsidRDefault="00402743" w:rsidP="00FE6A04">
            <w:pPr>
              <w:numPr>
                <w:ilvl w:val="0"/>
                <w:numId w:val="85"/>
              </w:numPr>
              <w:spacing w:after="0" w:line="240" w:lineRule="auto"/>
              <w:rPr>
                <w:rFonts w:ascii="Arial" w:eastAsia="Times New Roman" w:hAnsi="Arial" w:cs="Arial"/>
                <w:sz w:val="24"/>
                <w:szCs w:val="24"/>
              </w:rPr>
            </w:pPr>
            <w:r>
              <w:rPr>
                <w:rFonts w:ascii="Arial" w:eastAsia="Times New Roman" w:hAnsi="Arial" w:cs="Arial"/>
                <w:sz w:val="24"/>
                <w:szCs w:val="24"/>
              </w:rPr>
              <w:t xml:space="preserve">Write off of uncollectible </w:t>
            </w:r>
            <w:r w:rsidR="00EC3E69">
              <w:rPr>
                <w:rFonts w:ascii="Arial" w:eastAsia="Times New Roman" w:hAnsi="Arial" w:cs="Arial"/>
                <w:sz w:val="24"/>
                <w:szCs w:val="24"/>
              </w:rPr>
              <w:t>dock</w:t>
            </w:r>
            <w:r>
              <w:rPr>
                <w:rFonts w:ascii="Arial" w:eastAsia="Times New Roman" w:hAnsi="Arial" w:cs="Arial"/>
                <w:sz w:val="24"/>
                <w:szCs w:val="24"/>
              </w:rPr>
              <w:t xml:space="preserve"> fees that were invoiced</w:t>
            </w:r>
          </w:p>
          <w:p w14:paraId="00C6954E" w14:textId="6133573E" w:rsidR="00402743" w:rsidRPr="007A1CB0" w:rsidRDefault="00402743" w:rsidP="00EC3E69">
            <w:pPr>
              <w:spacing w:after="0" w:line="240" w:lineRule="auto"/>
              <w:ind w:left="666"/>
              <w:rPr>
                <w:rFonts w:ascii="Arial" w:eastAsia="Times New Roman" w:hAnsi="Arial" w:cs="Arial"/>
                <w:sz w:val="24"/>
                <w:szCs w:val="24"/>
              </w:rPr>
            </w:pPr>
          </w:p>
        </w:tc>
      </w:tr>
      <w:bookmarkEnd w:id="66"/>
      <w:tr w:rsidR="00441DD9" w:rsidRPr="007A1CB0" w14:paraId="30ADEDD1" w14:textId="77777777" w:rsidTr="17141DF0">
        <w:tc>
          <w:tcPr>
            <w:tcW w:w="4698" w:type="dxa"/>
            <w:shd w:val="clear" w:color="auto" w:fill="auto"/>
          </w:tcPr>
          <w:p w14:paraId="388E8999" w14:textId="77777777" w:rsidR="00441DD9" w:rsidRPr="007A1CB0" w:rsidRDefault="00441DD9" w:rsidP="008F6AE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Misc. Supplies</w:t>
            </w:r>
          </w:p>
        </w:tc>
        <w:tc>
          <w:tcPr>
            <w:tcW w:w="2070" w:type="dxa"/>
            <w:shd w:val="clear" w:color="auto" w:fill="auto"/>
          </w:tcPr>
          <w:p w14:paraId="4F417664" w14:textId="77777777" w:rsidR="00441DD9" w:rsidRPr="007A1CB0" w:rsidRDefault="00441DD9" w:rsidP="008F6AE2">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7310</w:t>
            </w:r>
          </w:p>
        </w:tc>
        <w:tc>
          <w:tcPr>
            <w:tcW w:w="2520" w:type="dxa"/>
            <w:shd w:val="clear" w:color="auto" w:fill="auto"/>
          </w:tcPr>
          <w:p w14:paraId="1D67C2EE" w14:textId="77777777" w:rsidR="00441DD9" w:rsidRPr="007A1CB0" w:rsidRDefault="00441DD9" w:rsidP="008F6AE2">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Pr>
                <w:rFonts w:ascii="Arial" w:eastAsia="Times New Roman" w:hAnsi="Arial" w:cs="Arial"/>
                <w:b/>
                <w:sz w:val="24"/>
                <w:szCs w:val="24"/>
              </w:rPr>
              <w:t>5</w:t>
            </w:r>
            <w:r w:rsidRPr="007A1CB0">
              <w:rPr>
                <w:rFonts w:ascii="Arial" w:eastAsia="Times New Roman" w:hAnsi="Arial" w:cs="Arial"/>
                <w:b/>
                <w:sz w:val="24"/>
                <w:szCs w:val="24"/>
              </w:rPr>
              <w:t>00</w:t>
            </w:r>
          </w:p>
        </w:tc>
      </w:tr>
      <w:tr w:rsidR="00441DD9" w:rsidRPr="007A1CB0" w14:paraId="5598D162" w14:textId="77777777" w:rsidTr="17141DF0">
        <w:tc>
          <w:tcPr>
            <w:tcW w:w="9288" w:type="dxa"/>
            <w:gridSpan w:val="3"/>
            <w:shd w:val="clear" w:color="auto" w:fill="auto"/>
          </w:tcPr>
          <w:p w14:paraId="1B893E19" w14:textId="50BE6C79" w:rsidR="00441DD9" w:rsidRDefault="00441DD9" w:rsidP="008F6AE2">
            <w:pPr>
              <w:numPr>
                <w:ilvl w:val="0"/>
                <w:numId w:val="112"/>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Printer Cartridges, 3 part NCR paper</w:t>
            </w:r>
          </w:p>
          <w:p w14:paraId="18216E80" w14:textId="34543C11" w:rsidR="00441DD9" w:rsidRPr="007A1CB0" w:rsidRDefault="00441DD9" w:rsidP="00EC3E69">
            <w:pPr>
              <w:spacing w:after="0" w:line="240" w:lineRule="auto"/>
              <w:ind w:left="690"/>
              <w:contextualSpacing/>
              <w:rPr>
                <w:rFonts w:ascii="Arial" w:eastAsia="Times New Roman" w:hAnsi="Arial" w:cs="Arial"/>
                <w:sz w:val="24"/>
                <w:szCs w:val="24"/>
              </w:rPr>
            </w:pPr>
          </w:p>
        </w:tc>
      </w:tr>
      <w:tr w:rsidR="00EC3E69" w:rsidRPr="00EC3E69" w14:paraId="07EF243C" w14:textId="77777777" w:rsidTr="17141DF0">
        <w:tc>
          <w:tcPr>
            <w:tcW w:w="4698" w:type="dxa"/>
            <w:shd w:val="clear" w:color="auto" w:fill="auto"/>
          </w:tcPr>
          <w:p w14:paraId="75AB8577" w14:textId="05C92C91" w:rsidR="00D868D5" w:rsidRPr="00EC3E69" w:rsidRDefault="00441DD9" w:rsidP="00D868D5">
            <w:pPr>
              <w:spacing w:after="0" w:line="240" w:lineRule="auto"/>
              <w:ind w:hanging="90"/>
              <w:rPr>
                <w:rFonts w:ascii="Arial" w:eastAsia="Times New Roman" w:hAnsi="Arial" w:cs="Arial"/>
                <w:b/>
                <w:sz w:val="24"/>
                <w:szCs w:val="24"/>
              </w:rPr>
            </w:pPr>
            <w:r w:rsidRPr="00EC3E69">
              <w:rPr>
                <w:rFonts w:ascii="Arial" w:eastAsia="Times New Roman" w:hAnsi="Arial" w:cs="Arial"/>
                <w:b/>
                <w:sz w:val="24"/>
                <w:szCs w:val="24"/>
              </w:rPr>
              <w:t>Propane</w:t>
            </w:r>
          </w:p>
        </w:tc>
        <w:tc>
          <w:tcPr>
            <w:tcW w:w="2070" w:type="dxa"/>
            <w:shd w:val="clear" w:color="auto" w:fill="auto"/>
          </w:tcPr>
          <w:p w14:paraId="502C13B3" w14:textId="131E7878" w:rsidR="00D868D5" w:rsidRPr="00EC3E69" w:rsidRDefault="00441DD9" w:rsidP="00304814">
            <w:pPr>
              <w:spacing w:after="0" w:line="240" w:lineRule="auto"/>
              <w:ind w:hanging="90"/>
              <w:jc w:val="right"/>
              <w:rPr>
                <w:rFonts w:ascii="Arial" w:eastAsia="Times New Roman" w:hAnsi="Arial" w:cs="Arial"/>
                <w:b/>
                <w:sz w:val="24"/>
                <w:szCs w:val="24"/>
              </w:rPr>
            </w:pPr>
            <w:r w:rsidRPr="00EC3E69">
              <w:rPr>
                <w:rFonts w:ascii="Arial" w:eastAsia="Times New Roman" w:hAnsi="Arial" w:cs="Arial"/>
                <w:b/>
                <w:sz w:val="24"/>
                <w:szCs w:val="24"/>
              </w:rPr>
              <w:t>7350</w:t>
            </w:r>
          </w:p>
        </w:tc>
        <w:tc>
          <w:tcPr>
            <w:tcW w:w="2520" w:type="dxa"/>
            <w:shd w:val="clear" w:color="auto" w:fill="auto"/>
          </w:tcPr>
          <w:p w14:paraId="45FCA267" w14:textId="3AC8683B" w:rsidR="00D868D5" w:rsidRPr="00EC3E69" w:rsidRDefault="00D868D5" w:rsidP="00D868D5">
            <w:pPr>
              <w:spacing w:after="0" w:line="240" w:lineRule="auto"/>
              <w:ind w:hanging="90"/>
              <w:jc w:val="right"/>
              <w:rPr>
                <w:rFonts w:ascii="Arial" w:eastAsia="Times New Roman" w:hAnsi="Arial" w:cs="Arial"/>
                <w:b/>
                <w:sz w:val="24"/>
                <w:szCs w:val="24"/>
              </w:rPr>
            </w:pPr>
            <w:r w:rsidRPr="00EC3E69">
              <w:rPr>
                <w:rFonts w:ascii="Arial" w:eastAsia="Times New Roman" w:hAnsi="Arial" w:cs="Arial"/>
                <w:b/>
                <w:sz w:val="24"/>
                <w:szCs w:val="24"/>
              </w:rPr>
              <w:t>$</w:t>
            </w:r>
            <w:r w:rsidR="00441DD9" w:rsidRPr="00EC3E69">
              <w:rPr>
                <w:rFonts w:ascii="Arial" w:eastAsia="Times New Roman" w:hAnsi="Arial" w:cs="Arial"/>
                <w:b/>
                <w:sz w:val="24"/>
                <w:szCs w:val="24"/>
              </w:rPr>
              <w:t>5</w:t>
            </w:r>
            <w:r w:rsidRPr="00EC3E69">
              <w:rPr>
                <w:rFonts w:ascii="Arial" w:eastAsia="Times New Roman" w:hAnsi="Arial" w:cs="Arial"/>
                <w:b/>
                <w:sz w:val="24"/>
                <w:szCs w:val="24"/>
              </w:rPr>
              <w:t>00</w:t>
            </w:r>
          </w:p>
        </w:tc>
      </w:tr>
      <w:tr w:rsidR="007958E4" w:rsidRPr="007958E4" w14:paraId="23AA8EAD" w14:textId="77777777" w:rsidTr="17141DF0">
        <w:tc>
          <w:tcPr>
            <w:tcW w:w="9288" w:type="dxa"/>
            <w:gridSpan w:val="3"/>
            <w:shd w:val="clear" w:color="auto" w:fill="auto"/>
          </w:tcPr>
          <w:p w14:paraId="4F705646" w14:textId="2702D750" w:rsidR="00D868D5" w:rsidRPr="007958E4" w:rsidRDefault="00441DD9" w:rsidP="00441DD9">
            <w:pPr>
              <w:numPr>
                <w:ilvl w:val="0"/>
                <w:numId w:val="112"/>
              </w:numPr>
              <w:spacing w:after="0" w:line="240" w:lineRule="auto"/>
              <w:contextualSpacing/>
              <w:rPr>
                <w:rFonts w:ascii="Arial" w:eastAsia="Times New Roman" w:hAnsi="Arial" w:cs="Arial"/>
                <w:sz w:val="24"/>
                <w:szCs w:val="24"/>
              </w:rPr>
            </w:pPr>
            <w:r w:rsidRPr="007958E4">
              <w:rPr>
                <w:rFonts w:ascii="Arial" w:eastAsia="Times New Roman" w:hAnsi="Arial" w:cs="Arial"/>
                <w:sz w:val="24"/>
                <w:szCs w:val="24"/>
              </w:rPr>
              <w:t>Propane use for equipment</w:t>
            </w:r>
          </w:p>
        </w:tc>
      </w:tr>
    </w:tbl>
    <w:p w14:paraId="0A996823" w14:textId="77777777" w:rsidR="00E3351C" w:rsidRDefault="00E3351C" w:rsidP="00DE4942">
      <w:pPr>
        <w:rPr>
          <w:b/>
          <w:sz w:val="24"/>
        </w:rPr>
      </w:pPr>
    </w:p>
    <w:p w14:paraId="69B14CCC" w14:textId="35D6C03B" w:rsidR="00D868D5" w:rsidRDefault="000F20E7" w:rsidP="00DE4942">
      <w:pPr>
        <w:rPr>
          <w:b/>
          <w:sz w:val="24"/>
        </w:rPr>
      </w:pPr>
      <w:r w:rsidRPr="007958E4">
        <w:rPr>
          <w:b/>
          <w:sz w:val="24"/>
        </w:rPr>
        <w:lastRenderedPageBreak/>
        <w:t>2300 XXXX 70 70 0000 0</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1054"/>
        <w:gridCol w:w="1016"/>
        <w:gridCol w:w="2520"/>
      </w:tblGrid>
      <w:tr w:rsidR="00E3351C" w:rsidRPr="007958E4" w14:paraId="5A55451B" w14:textId="77777777" w:rsidTr="00E3351C">
        <w:tc>
          <w:tcPr>
            <w:tcW w:w="4698" w:type="dxa"/>
            <w:tcBorders>
              <w:top w:val="single" w:sz="4" w:space="0" w:color="auto"/>
              <w:left w:val="single" w:sz="4" w:space="0" w:color="auto"/>
              <w:bottom w:val="single" w:sz="4" w:space="0" w:color="auto"/>
              <w:right w:val="single" w:sz="4" w:space="0" w:color="auto"/>
            </w:tcBorders>
            <w:shd w:val="clear" w:color="auto" w:fill="auto"/>
          </w:tcPr>
          <w:p w14:paraId="7DFEE93A" w14:textId="77777777" w:rsidR="00E3351C" w:rsidRPr="007958E4" w:rsidRDefault="00E3351C" w:rsidP="0019423D">
            <w:pPr>
              <w:spacing w:after="0" w:line="240" w:lineRule="auto"/>
              <w:ind w:hanging="90"/>
              <w:rPr>
                <w:rFonts w:ascii="Arial" w:eastAsia="Times New Roman" w:hAnsi="Arial" w:cs="Arial"/>
                <w:b/>
                <w:sz w:val="24"/>
                <w:szCs w:val="24"/>
              </w:rPr>
            </w:pPr>
            <w:r w:rsidRPr="007958E4">
              <w:rPr>
                <w:rFonts w:ascii="Arial" w:eastAsia="Times New Roman" w:hAnsi="Arial" w:cs="Arial"/>
                <w:b/>
                <w:sz w:val="24"/>
                <w:szCs w:val="24"/>
              </w:rPr>
              <w:t>Gas, Oil &amp; Grease</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37464FD4" w14:textId="77777777" w:rsidR="00E3351C" w:rsidRPr="007958E4" w:rsidRDefault="00E3351C" w:rsidP="0019423D">
            <w:pPr>
              <w:spacing w:after="0" w:line="240" w:lineRule="auto"/>
              <w:ind w:hanging="90"/>
              <w:jc w:val="right"/>
              <w:rPr>
                <w:rFonts w:ascii="Arial" w:eastAsia="Times New Roman" w:hAnsi="Arial" w:cs="Arial"/>
                <w:b/>
                <w:sz w:val="24"/>
                <w:szCs w:val="24"/>
              </w:rPr>
            </w:pPr>
            <w:r w:rsidRPr="007958E4">
              <w:rPr>
                <w:rFonts w:ascii="Arial" w:eastAsia="Times New Roman" w:hAnsi="Arial" w:cs="Arial"/>
                <w:b/>
                <w:sz w:val="24"/>
                <w:szCs w:val="24"/>
              </w:rPr>
              <w:t>7385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F71584D" w14:textId="3B512C90" w:rsidR="00E3351C" w:rsidRPr="00E3351C" w:rsidRDefault="00E3351C" w:rsidP="0019423D">
            <w:pPr>
              <w:spacing w:after="0" w:line="240" w:lineRule="auto"/>
              <w:ind w:hanging="90"/>
              <w:jc w:val="right"/>
              <w:rPr>
                <w:rFonts w:ascii="Arial" w:eastAsia="Times New Roman" w:hAnsi="Arial" w:cs="Arial"/>
                <w:b/>
                <w:sz w:val="24"/>
                <w:szCs w:val="24"/>
              </w:rPr>
            </w:pPr>
            <w:r w:rsidRPr="00E3351C">
              <w:rPr>
                <w:rFonts w:ascii="Arial" w:eastAsia="Times New Roman" w:hAnsi="Arial" w:cs="Arial"/>
                <w:b/>
                <w:sz w:val="24"/>
                <w:szCs w:val="24"/>
              </w:rPr>
              <w:t>$</w:t>
            </w:r>
            <w:r w:rsidR="004C1E9B">
              <w:rPr>
                <w:rFonts w:ascii="Arial" w:eastAsia="Times New Roman" w:hAnsi="Arial" w:cs="Arial"/>
                <w:b/>
                <w:sz w:val="24"/>
                <w:szCs w:val="24"/>
              </w:rPr>
              <w:t>10</w:t>
            </w:r>
            <w:r w:rsidRPr="00E3351C">
              <w:rPr>
                <w:rFonts w:ascii="Arial" w:eastAsia="Times New Roman" w:hAnsi="Arial" w:cs="Arial"/>
                <w:b/>
                <w:sz w:val="24"/>
                <w:szCs w:val="24"/>
              </w:rPr>
              <w:t>,000</w:t>
            </w:r>
          </w:p>
        </w:tc>
      </w:tr>
      <w:tr w:rsidR="00E3351C" w:rsidRPr="007958E4" w14:paraId="4EAF9939" w14:textId="77777777" w:rsidTr="00E3351C">
        <w:tc>
          <w:tcPr>
            <w:tcW w:w="9288" w:type="dxa"/>
            <w:gridSpan w:val="4"/>
            <w:shd w:val="clear" w:color="auto" w:fill="auto"/>
          </w:tcPr>
          <w:p w14:paraId="1449136C" w14:textId="77777777" w:rsidR="00E3351C" w:rsidRPr="007958E4" w:rsidRDefault="00E3351C" w:rsidP="0019423D">
            <w:pPr>
              <w:numPr>
                <w:ilvl w:val="0"/>
                <w:numId w:val="112"/>
              </w:numPr>
              <w:spacing w:after="0" w:line="240" w:lineRule="auto"/>
              <w:contextualSpacing/>
              <w:rPr>
                <w:rFonts w:ascii="Arial" w:eastAsia="Times New Roman" w:hAnsi="Arial" w:cs="Arial"/>
                <w:sz w:val="24"/>
                <w:szCs w:val="24"/>
              </w:rPr>
            </w:pPr>
            <w:r w:rsidRPr="007958E4">
              <w:rPr>
                <w:rFonts w:ascii="Arial" w:eastAsia="Times New Roman" w:hAnsi="Arial" w:cs="Arial"/>
                <w:sz w:val="24"/>
                <w:szCs w:val="24"/>
              </w:rPr>
              <w:t>Fuel tank, shop and shed.</w:t>
            </w:r>
          </w:p>
          <w:p w14:paraId="527ADE51" w14:textId="77777777" w:rsidR="00E3351C" w:rsidRPr="007958E4" w:rsidRDefault="00E3351C" w:rsidP="0019423D">
            <w:pPr>
              <w:numPr>
                <w:ilvl w:val="0"/>
                <w:numId w:val="112"/>
              </w:numPr>
              <w:spacing w:after="0" w:line="240" w:lineRule="auto"/>
              <w:contextualSpacing/>
              <w:rPr>
                <w:rFonts w:ascii="Arial" w:eastAsia="Times New Roman" w:hAnsi="Arial" w:cs="Arial"/>
                <w:sz w:val="24"/>
                <w:szCs w:val="24"/>
              </w:rPr>
            </w:pPr>
            <w:r w:rsidRPr="007958E4">
              <w:rPr>
                <w:rFonts w:ascii="Arial" w:eastAsia="Times New Roman" w:hAnsi="Arial" w:cs="Arial"/>
                <w:sz w:val="24"/>
                <w:szCs w:val="24"/>
              </w:rPr>
              <w:t>Reduced due to work done by AML, reduced by $5,000</w:t>
            </w:r>
          </w:p>
        </w:tc>
      </w:tr>
      <w:tr w:rsidR="007958E4" w:rsidRPr="007958E4" w14:paraId="15231FFF" w14:textId="77777777" w:rsidTr="00E3351C">
        <w:tc>
          <w:tcPr>
            <w:tcW w:w="4698" w:type="dxa"/>
            <w:tcBorders>
              <w:top w:val="single" w:sz="4" w:space="0" w:color="auto"/>
              <w:left w:val="single" w:sz="4" w:space="0" w:color="auto"/>
              <w:bottom w:val="single" w:sz="4" w:space="0" w:color="auto"/>
              <w:right w:val="single" w:sz="4" w:space="0" w:color="auto"/>
            </w:tcBorders>
            <w:shd w:val="clear" w:color="auto" w:fill="auto"/>
          </w:tcPr>
          <w:p w14:paraId="6D16BD54" w14:textId="77777777" w:rsidR="00D96A7C" w:rsidRPr="007958E4" w:rsidRDefault="00D96A7C" w:rsidP="003E671A">
            <w:pPr>
              <w:spacing w:after="0" w:line="240" w:lineRule="auto"/>
              <w:ind w:hanging="90"/>
              <w:rPr>
                <w:rFonts w:ascii="Arial" w:eastAsia="Times New Roman" w:hAnsi="Arial" w:cs="Arial"/>
                <w:b/>
                <w:sz w:val="24"/>
                <w:szCs w:val="24"/>
              </w:rPr>
            </w:pPr>
            <w:r w:rsidRPr="007958E4">
              <w:rPr>
                <w:rFonts w:ascii="Arial" w:eastAsia="Times New Roman" w:hAnsi="Arial" w:cs="Arial"/>
                <w:b/>
                <w:sz w:val="24"/>
                <w:szCs w:val="24"/>
              </w:rPr>
              <w:t>Minor Tools &amp; Equip</w:t>
            </w:r>
          </w:p>
        </w:tc>
        <w:tc>
          <w:tcPr>
            <w:tcW w:w="2070" w:type="dxa"/>
            <w:gridSpan w:val="2"/>
            <w:tcBorders>
              <w:top w:val="single" w:sz="4" w:space="0" w:color="auto"/>
              <w:left w:val="single" w:sz="4" w:space="0" w:color="auto"/>
              <w:bottom w:val="single" w:sz="4" w:space="0" w:color="auto"/>
              <w:right w:val="single" w:sz="4" w:space="0" w:color="auto"/>
            </w:tcBorders>
          </w:tcPr>
          <w:p w14:paraId="1C6A3FDF" w14:textId="77777777" w:rsidR="00D96A7C" w:rsidRPr="007958E4" w:rsidRDefault="00D96A7C" w:rsidP="003E671A">
            <w:pPr>
              <w:spacing w:after="0" w:line="240" w:lineRule="auto"/>
              <w:ind w:hanging="90"/>
              <w:jc w:val="right"/>
              <w:rPr>
                <w:rFonts w:ascii="Arial" w:eastAsia="Times New Roman" w:hAnsi="Arial" w:cs="Arial"/>
                <w:b/>
                <w:sz w:val="24"/>
                <w:szCs w:val="24"/>
              </w:rPr>
            </w:pPr>
            <w:r w:rsidRPr="007958E4">
              <w:rPr>
                <w:rFonts w:ascii="Arial" w:eastAsia="Times New Roman" w:hAnsi="Arial" w:cs="Arial"/>
                <w:b/>
                <w:sz w:val="24"/>
                <w:szCs w:val="24"/>
              </w:rPr>
              <w:t>7610</w:t>
            </w:r>
          </w:p>
        </w:tc>
        <w:tc>
          <w:tcPr>
            <w:tcW w:w="2520" w:type="dxa"/>
            <w:tcBorders>
              <w:top w:val="single" w:sz="4" w:space="0" w:color="auto"/>
              <w:left w:val="single" w:sz="4" w:space="0" w:color="auto"/>
              <w:bottom w:val="single" w:sz="4" w:space="0" w:color="auto"/>
              <w:right w:val="single" w:sz="4" w:space="0" w:color="auto"/>
            </w:tcBorders>
          </w:tcPr>
          <w:p w14:paraId="33210755" w14:textId="77777777" w:rsidR="00D96A7C" w:rsidRPr="007958E4" w:rsidRDefault="00D96A7C" w:rsidP="003E671A">
            <w:pPr>
              <w:spacing w:after="0" w:line="240" w:lineRule="auto"/>
              <w:ind w:hanging="90"/>
              <w:jc w:val="right"/>
              <w:rPr>
                <w:rFonts w:ascii="Arial" w:eastAsia="Times New Roman" w:hAnsi="Arial" w:cs="Arial"/>
                <w:b/>
                <w:sz w:val="24"/>
                <w:szCs w:val="24"/>
              </w:rPr>
            </w:pPr>
            <w:r w:rsidRPr="007958E4">
              <w:rPr>
                <w:rFonts w:ascii="Arial" w:eastAsia="Times New Roman" w:hAnsi="Arial" w:cs="Arial"/>
                <w:b/>
                <w:sz w:val="24"/>
                <w:szCs w:val="24"/>
              </w:rPr>
              <w:t>$2,000</w:t>
            </w:r>
          </w:p>
        </w:tc>
      </w:tr>
      <w:tr w:rsidR="00D96A7C" w:rsidRPr="007A1CB0" w14:paraId="51016FAE" w14:textId="77777777" w:rsidTr="00E3351C">
        <w:tc>
          <w:tcPr>
            <w:tcW w:w="9288" w:type="dxa"/>
            <w:gridSpan w:val="4"/>
            <w:shd w:val="clear" w:color="auto" w:fill="auto"/>
          </w:tcPr>
          <w:p w14:paraId="7F8F447D" w14:textId="77777777" w:rsidR="00D96A7C" w:rsidRDefault="00D96A7C" w:rsidP="003E671A">
            <w:pPr>
              <w:numPr>
                <w:ilvl w:val="0"/>
                <w:numId w:val="112"/>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Shackles, hooks and cable.</w:t>
            </w:r>
          </w:p>
          <w:p w14:paraId="36435ADC" w14:textId="77777777" w:rsidR="00D96A7C" w:rsidRPr="007A1CB0" w:rsidRDefault="00D96A7C" w:rsidP="003E671A">
            <w:pPr>
              <w:spacing w:after="0" w:line="240" w:lineRule="auto"/>
              <w:ind w:left="690"/>
              <w:contextualSpacing/>
              <w:rPr>
                <w:rFonts w:ascii="Arial" w:eastAsia="Times New Roman" w:hAnsi="Arial" w:cs="Arial"/>
                <w:sz w:val="24"/>
                <w:szCs w:val="24"/>
              </w:rPr>
            </w:pPr>
          </w:p>
        </w:tc>
      </w:tr>
      <w:tr w:rsidR="00D96A7C" w:rsidRPr="007A1CB0" w14:paraId="1012DF02" w14:textId="77777777" w:rsidTr="00E3351C">
        <w:tc>
          <w:tcPr>
            <w:tcW w:w="4698" w:type="dxa"/>
            <w:shd w:val="clear" w:color="auto" w:fill="auto"/>
          </w:tcPr>
          <w:p w14:paraId="3F26442C" w14:textId="77777777" w:rsidR="00D96A7C" w:rsidRPr="007A1CB0" w:rsidRDefault="00D96A7C" w:rsidP="003E671A">
            <w:pPr>
              <w:spacing w:after="0" w:line="240" w:lineRule="auto"/>
              <w:ind w:hanging="90"/>
              <w:rPr>
                <w:rFonts w:ascii="Arial" w:eastAsia="Times New Roman" w:hAnsi="Arial" w:cs="Arial"/>
                <w:b/>
                <w:sz w:val="24"/>
                <w:szCs w:val="24"/>
              </w:rPr>
            </w:pPr>
            <w:r>
              <w:rPr>
                <w:rFonts w:ascii="Arial" w:eastAsia="Times New Roman" w:hAnsi="Arial" w:cs="Arial"/>
                <w:b/>
                <w:sz w:val="24"/>
                <w:szCs w:val="24"/>
              </w:rPr>
              <w:t xml:space="preserve">Safety </w:t>
            </w:r>
            <w:r w:rsidRPr="007A1CB0">
              <w:rPr>
                <w:rFonts w:ascii="Arial" w:eastAsia="Times New Roman" w:hAnsi="Arial" w:cs="Arial"/>
                <w:b/>
                <w:sz w:val="24"/>
                <w:szCs w:val="24"/>
              </w:rPr>
              <w:t>Equipment</w:t>
            </w:r>
          </w:p>
        </w:tc>
        <w:tc>
          <w:tcPr>
            <w:tcW w:w="2070" w:type="dxa"/>
            <w:gridSpan w:val="2"/>
          </w:tcPr>
          <w:p w14:paraId="3A121D48" w14:textId="77777777" w:rsidR="00D96A7C" w:rsidRPr="007A1CB0" w:rsidRDefault="00D96A7C" w:rsidP="003E671A">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7615</w:t>
            </w:r>
          </w:p>
        </w:tc>
        <w:tc>
          <w:tcPr>
            <w:tcW w:w="2520" w:type="dxa"/>
          </w:tcPr>
          <w:p w14:paraId="63FA3011" w14:textId="77777777" w:rsidR="00D96A7C" w:rsidRPr="007A1CB0" w:rsidRDefault="00D96A7C" w:rsidP="003E671A">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$75</w:t>
            </w:r>
            <w:r w:rsidRPr="007A1CB0">
              <w:rPr>
                <w:rFonts w:ascii="Arial" w:eastAsia="Times New Roman" w:hAnsi="Arial" w:cs="Arial"/>
                <w:b/>
                <w:sz w:val="24"/>
                <w:szCs w:val="24"/>
              </w:rPr>
              <w:t>0</w:t>
            </w:r>
          </w:p>
        </w:tc>
      </w:tr>
      <w:tr w:rsidR="00D96A7C" w:rsidRPr="007A1CB0" w14:paraId="4E9D2CE5" w14:textId="77777777" w:rsidTr="00E3351C">
        <w:tc>
          <w:tcPr>
            <w:tcW w:w="9288" w:type="dxa"/>
            <w:gridSpan w:val="4"/>
            <w:shd w:val="clear" w:color="auto" w:fill="auto"/>
          </w:tcPr>
          <w:p w14:paraId="3F02199B" w14:textId="77777777" w:rsidR="00D96A7C" w:rsidRPr="007A1CB0" w:rsidRDefault="00D96A7C" w:rsidP="003E671A">
            <w:pPr>
              <w:numPr>
                <w:ilvl w:val="0"/>
                <w:numId w:val="112"/>
              </w:numPr>
              <w:spacing w:after="0" w:line="240" w:lineRule="auto"/>
              <w:contextualSpacing/>
              <w:rPr>
                <w:rFonts w:ascii="Arial" w:eastAsia="Times New Roman" w:hAnsi="Arial" w:cs="Arial"/>
                <w:bCs/>
                <w:sz w:val="24"/>
                <w:szCs w:val="24"/>
              </w:rPr>
            </w:pPr>
            <w:r>
              <w:rPr>
                <w:rFonts w:ascii="Arial" w:eastAsia="Times New Roman" w:hAnsi="Arial" w:cs="Arial"/>
                <w:bCs/>
                <w:sz w:val="24"/>
                <w:szCs w:val="24"/>
              </w:rPr>
              <w:t>Safety equipment for employee safety.</w:t>
            </w:r>
          </w:p>
        </w:tc>
      </w:tr>
      <w:tr w:rsidR="00AA5E5E" w:rsidRPr="007A1CB0" w14:paraId="394CCEC9" w14:textId="77777777" w:rsidTr="00E3351C">
        <w:tc>
          <w:tcPr>
            <w:tcW w:w="4698" w:type="dxa"/>
            <w:tcBorders>
              <w:top w:val="single" w:sz="4" w:space="0" w:color="auto"/>
              <w:left w:val="single" w:sz="4" w:space="0" w:color="auto"/>
              <w:bottom w:val="single" w:sz="4" w:space="0" w:color="auto"/>
              <w:right w:val="single" w:sz="4" w:space="0" w:color="auto"/>
            </w:tcBorders>
            <w:shd w:val="clear" w:color="auto" w:fill="auto"/>
          </w:tcPr>
          <w:p w14:paraId="55C96CD0" w14:textId="77777777" w:rsidR="00AA5E5E" w:rsidRPr="007A1CB0" w:rsidRDefault="00AA5E5E" w:rsidP="008F6AE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Major Equipment</w:t>
            </w:r>
          </w:p>
        </w:tc>
        <w:tc>
          <w:tcPr>
            <w:tcW w:w="2070" w:type="dxa"/>
            <w:gridSpan w:val="2"/>
            <w:tcBorders>
              <w:top w:val="single" w:sz="4" w:space="0" w:color="auto"/>
              <w:left w:val="single" w:sz="4" w:space="0" w:color="auto"/>
              <w:bottom w:val="single" w:sz="4" w:space="0" w:color="auto"/>
              <w:right w:val="single" w:sz="4" w:space="0" w:color="auto"/>
            </w:tcBorders>
          </w:tcPr>
          <w:p w14:paraId="2B605123" w14:textId="77777777" w:rsidR="00AA5E5E" w:rsidRPr="007A1CB0" w:rsidRDefault="00AA5E5E" w:rsidP="008F6AE2">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7620</w:t>
            </w:r>
          </w:p>
        </w:tc>
        <w:tc>
          <w:tcPr>
            <w:tcW w:w="2520" w:type="dxa"/>
            <w:tcBorders>
              <w:top w:val="single" w:sz="4" w:space="0" w:color="auto"/>
              <w:left w:val="single" w:sz="4" w:space="0" w:color="auto"/>
              <w:bottom w:val="single" w:sz="4" w:space="0" w:color="auto"/>
              <w:right w:val="single" w:sz="4" w:space="0" w:color="auto"/>
            </w:tcBorders>
          </w:tcPr>
          <w:p w14:paraId="291582EF" w14:textId="08CB47FA" w:rsidR="00AA5E5E" w:rsidRPr="007A1CB0" w:rsidRDefault="00AA5E5E" w:rsidP="008F6AE2">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027717">
              <w:rPr>
                <w:rFonts w:ascii="Arial" w:eastAsia="Times New Roman" w:hAnsi="Arial" w:cs="Arial"/>
                <w:b/>
                <w:sz w:val="24"/>
                <w:szCs w:val="24"/>
              </w:rPr>
              <w:t>14</w:t>
            </w:r>
            <w:r w:rsidR="00EC3E69">
              <w:rPr>
                <w:rFonts w:ascii="Arial" w:eastAsia="Times New Roman" w:hAnsi="Arial" w:cs="Arial"/>
                <w:b/>
                <w:sz w:val="24"/>
                <w:szCs w:val="24"/>
              </w:rPr>
              <w:t>0</w:t>
            </w:r>
            <w:r w:rsidR="00027717">
              <w:rPr>
                <w:rFonts w:ascii="Arial" w:eastAsia="Times New Roman" w:hAnsi="Arial" w:cs="Arial"/>
                <w:b/>
                <w:sz w:val="24"/>
                <w:szCs w:val="24"/>
              </w:rPr>
              <w:t>,000</w:t>
            </w:r>
          </w:p>
        </w:tc>
      </w:tr>
      <w:tr w:rsidR="00AA5E5E" w:rsidRPr="007A1CB0" w14:paraId="346507B7" w14:textId="77777777" w:rsidTr="00E3351C">
        <w:tc>
          <w:tcPr>
            <w:tcW w:w="9288" w:type="dxa"/>
            <w:gridSpan w:val="4"/>
            <w:shd w:val="clear" w:color="auto" w:fill="auto"/>
          </w:tcPr>
          <w:p w14:paraId="3C8AD047" w14:textId="198C113F" w:rsidR="00AA5E5E" w:rsidRPr="00EC3E69" w:rsidRDefault="00CF5FDC" w:rsidP="00AA5E5E">
            <w:pPr>
              <w:numPr>
                <w:ilvl w:val="0"/>
                <w:numId w:val="112"/>
              </w:numPr>
              <w:spacing w:after="0" w:line="240" w:lineRule="auto"/>
              <w:contextualSpacing/>
              <w:rPr>
                <w:rFonts w:ascii="Arial" w:eastAsia="Times New Roman" w:hAnsi="Arial" w:cs="Arial"/>
                <w:bCs/>
                <w:sz w:val="24"/>
                <w:szCs w:val="24"/>
              </w:rPr>
            </w:pPr>
            <w:r>
              <w:rPr>
                <w:rFonts w:ascii="Arial" w:eastAsia="Times New Roman" w:hAnsi="Arial" w:cs="Arial"/>
                <w:bCs/>
                <w:sz w:val="24"/>
                <w:szCs w:val="24"/>
              </w:rPr>
              <w:t>Forklift</w:t>
            </w:r>
            <w:r w:rsidR="001C0C84">
              <w:rPr>
                <w:rFonts w:ascii="Arial" w:eastAsia="Times New Roman" w:hAnsi="Arial" w:cs="Arial"/>
                <w:bCs/>
                <w:sz w:val="24"/>
                <w:szCs w:val="24"/>
              </w:rPr>
              <w:t xml:space="preserve"> 1 each purchased</w:t>
            </w:r>
            <w:r>
              <w:rPr>
                <w:rFonts w:ascii="Arial" w:eastAsia="Times New Roman" w:hAnsi="Arial" w:cs="Arial"/>
                <w:bCs/>
                <w:sz w:val="24"/>
                <w:szCs w:val="24"/>
              </w:rPr>
              <w:t xml:space="preserve"> FY26 and </w:t>
            </w:r>
            <w:r w:rsidR="00027717">
              <w:rPr>
                <w:rFonts w:ascii="Arial" w:eastAsia="Times New Roman" w:hAnsi="Arial" w:cs="Arial"/>
                <w:bCs/>
                <w:sz w:val="24"/>
                <w:szCs w:val="24"/>
              </w:rPr>
              <w:t>FY27</w:t>
            </w:r>
          </w:p>
        </w:tc>
      </w:tr>
      <w:tr w:rsidR="00D47972" w:rsidRPr="007A1CB0" w14:paraId="428B3022" w14:textId="77777777" w:rsidTr="00E3351C">
        <w:tc>
          <w:tcPr>
            <w:tcW w:w="4698" w:type="dxa"/>
            <w:shd w:val="clear" w:color="auto" w:fill="auto"/>
          </w:tcPr>
          <w:p w14:paraId="62258793" w14:textId="77777777" w:rsidR="00D47972" w:rsidRPr="007A1CB0" w:rsidRDefault="00D47972" w:rsidP="00DE494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Leased Equipment</w:t>
            </w:r>
          </w:p>
        </w:tc>
        <w:tc>
          <w:tcPr>
            <w:tcW w:w="2070" w:type="dxa"/>
            <w:gridSpan w:val="2"/>
            <w:shd w:val="clear" w:color="auto" w:fill="auto"/>
          </w:tcPr>
          <w:p w14:paraId="54CEED37" w14:textId="77777777" w:rsidR="00D47972" w:rsidRPr="007A1CB0" w:rsidRDefault="00D47972" w:rsidP="00DE494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7630</w:t>
            </w:r>
          </w:p>
        </w:tc>
        <w:tc>
          <w:tcPr>
            <w:tcW w:w="2520" w:type="dxa"/>
            <w:shd w:val="clear" w:color="auto" w:fill="auto"/>
          </w:tcPr>
          <w:p w14:paraId="216F3684" w14:textId="77777777" w:rsidR="00D47972" w:rsidRPr="007A1CB0" w:rsidRDefault="00D47972" w:rsidP="00DE4942">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$133,196</w:t>
            </w:r>
          </w:p>
        </w:tc>
      </w:tr>
      <w:tr w:rsidR="00D47972" w:rsidRPr="007A1CB0" w14:paraId="53BF9830" w14:textId="77777777" w:rsidTr="00E3351C">
        <w:tc>
          <w:tcPr>
            <w:tcW w:w="9288" w:type="dxa"/>
            <w:gridSpan w:val="4"/>
            <w:shd w:val="clear" w:color="auto" w:fill="auto"/>
          </w:tcPr>
          <w:p w14:paraId="70C25B72" w14:textId="77777777" w:rsidR="00D47972" w:rsidRPr="007A1CB0" w:rsidRDefault="00D47972" w:rsidP="00DE4942">
            <w:pPr>
              <w:numPr>
                <w:ilvl w:val="0"/>
                <w:numId w:val="112"/>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Annual Lease payments for LinkBelt 248HSL Crane</w:t>
            </w:r>
            <w:r w:rsidR="00003633">
              <w:rPr>
                <w:rFonts w:ascii="Arial" w:eastAsia="Times New Roman" w:hAnsi="Arial" w:cs="Arial"/>
                <w:sz w:val="24"/>
                <w:szCs w:val="24"/>
              </w:rPr>
              <w:t xml:space="preserve"> </w:t>
            </w:r>
            <w:r w:rsidR="00003633" w:rsidRPr="00823D45">
              <w:rPr>
                <w:rFonts w:ascii="Arial" w:eastAsia="Times New Roman" w:hAnsi="Arial" w:cs="Arial"/>
                <w:b/>
                <w:bCs/>
                <w:sz w:val="24"/>
                <w:szCs w:val="24"/>
              </w:rPr>
              <w:t>Last payment is FY26</w:t>
            </w:r>
            <w:r w:rsidRPr="007A1CB0">
              <w:rPr>
                <w:rFonts w:ascii="Arial" w:eastAsia="Times New Roman" w:hAnsi="Arial" w:cs="Arial"/>
                <w:sz w:val="24"/>
                <w:szCs w:val="24"/>
              </w:rPr>
              <w:t>.</w:t>
            </w:r>
          </w:p>
          <w:p w14:paraId="6B3B0F1C" w14:textId="77777777" w:rsidR="00D47972" w:rsidRPr="007A1CB0" w:rsidRDefault="00D47972" w:rsidP="00DE4942">
            <w:pPr>
              <w:spacing w:after="0" w:line="240" w:lineRule="auto"/>
              <w:rPr>
                <w:rFonts w:ascii="Arial" w:eastAsia="Times New Roman" w:hAnsi="Arial" w:cs="Arial"/>
                <w:sz w:val="24"/>
                <w:szCs w:val="24"/>
              </w:rPr>
            </w:pPr>
          </w:p>
        </w:tc>
      </w:tr>
      <w:tr w:rsidR="00D47972" w:rsidRPr="007A1CB0" w14:paraId="6C11F112" w14:textId="77777777" w:rsidTr="00E3351C">
        <w:tc>
          <w:tcPr>
            <w:tcW w:w="4698" w:type="dxa"/>
            <w:shd w:val="clear" w:color="auto" w:fill="auto"/>
          </w:tcPr>
          <w:p w14:paraId="783E3C61" w14:textId="77777777" w:rsidR="00D47972" w:rsidRPr="007A1CB0" w:rsidRDefault="00D47972" w:rsidP="00DE494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Telephone</w:t>
            </w:r>
          </w:p>
        </w:tc>
        <w:tc>
          <w:tcPr>
            <w:tcW w:w="2070" w:type="dxa"/>
            <w:gridSpan w:val="2"/>
            <w:shd w:val="clear" w:color="auto" w:fill="auto"/>
          </w:tcPr>
          <w:p w14:paraId="069F585E" w14:textId="77777777" w:rsidR="00D47972" w:rsidRPr="007A1CB0" w:rsidRDefault="00D47972" w:rsidP="00DE494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7710</w:t>
            </w:r>
          </w:p>
        </w:tc>
        <w:tc>
          <w:tcPr>
            <w:tcW w:w="2520" w:type="dxa"/>
            <w:shd w:val="clear" w:color="auto" w:fill="auto"/>
          </w:tcPr>
          <w:p w14:paraId="2A0DBCD5" w14:textId="77777777" w:rsidR="00D47972" w:rsidRPr="007A1CB0" w:rsidRDefault="00130B5D" w:rsidP="00DE4942">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$2,9</w:t>
            </w:r>
            <w:r w:rsidR="00D47972" w:rsidRPr="007A1CB0">
              <w:rPr>
                <w:rFonts w:ascii="Arial" w:eastAsia="Times New Roman" w:hAnsi="Arial" w:cs="Arial"/>
                <w:b/>
                <w:sz w:val="24"/>
                <w:szCs w:val="24"/>
              </w:rPr>
              <w:t>00</w:t>
            </w:r>
          </w:p>
        </w:tc>
      </w:tr>
      <w:tr w:rsidR="00D47972" w:rsidRPr="007A1CB0" w14:paraId="5A43CA94" w14:textId="77777777" w:rsidTr="00E3351C">
        <w:tc>
          <w:tcPr>
            <w:tcW w:w="9288" w:type="dxa"/>
            <w:gridSpan w:val="4"/>
            <w:shd w:val="clear" w:color="auto" w:fill="auto"/>
          </w:tcPr>
          <w:p w14:paraId="075A3A80" w14:textId="77777777" w:rsidR="00D47972" w:rsidRPr="007A1CB0" w:rsidRDefault="00D47972" w:rsidP="00DE4942">
            <w:pPr>
              <w:numPr>
                <w:ilvl w:val="0"/>
                <w:numId w:val="112"/>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Amount consistent with previous year.</w:t>
            </w:r>
          </w:p>
          <w:p w14:paraId="2B82F6D3" w14:textId="77777777" w:rsidR="00D47972" w:rsidRPr="007A1CB0" w:rsidRDefault="00D47972" w:rsidP="00DE4942">
            <w:pPr>
              <w:spacing w:after="0" w:line="240" w:lineRule="auto"/>
              <w:rPr>
                <w:rFonts w:ascii="Arial" w:eastAsia="Times New Roman" w:hAnsi="Arial" w:cs="Arial"/>
                <w:sz w:val="24"/>
                <w:szCs w:val="24"/>
              </w:rPr>
            </w:pPr>
          </w:p>
        </w:tc>
      </w:tr>
      <w:tr w:rsidR="00D47972" w:rsidRPr="007A1CB0" w14:paraId="5DE319A2" w14:textId="77777777" w:rsidTr="00E3351C">
        <w:tc>
          <w:tcPr>
            <w:tcW w:w="4698" w:type="dxa"/>
            <w:shd w:val="clear" w:color="auto" w:fill="auto"/>
          </w:tcPr>
          <w:p w14:paraId="75BF6601" w14:textId="77777777" w:rsidR="00D47972" w:rsidRPr="007A1CB0" w:rsidRDefault="00D47972" w:rsidP="00DE494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Internet</w:t>
            </w:r>
          </w:p>
        </w:tc>
        <w:tc>
          <w:tcPr>
            <w:tcW w:w="2070" w:type="dxa"/>
            <w:gridSpan w:val="2"/>
            <w:shd w:val="clear" w:color="auto" w:fill="auto"/>
          </w:tcPr>
          <w:p w14:paraId="4AB93730" w14:textId="77777777" w:rsidR="00D47972" w:rsidRPr="007A1CB0" w:rsidRDefault="00D47972" w:rsidP="00DE494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7715</w:t>
            </w:r>
          </w:p>
        </w:tc>
        <w:tc>
          <w:tcPr>
            <w:tcW w:w="2520" w:type="dxa"/>
            <w:shd w:val="clear" w:color="auto" w:fill="auto"/>
          </w:tcPr>
          <w:p w14:paraId="3E870BF9" w14:textId="282359C0" w:rsidR="00D47972" w:rsidRPr="007A1CB0" w:rsidRDefault="00D47972" w:rsidP="00DE4942">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$2,</w:t>
            </w:r>
            <w:r w:rsidR="00DB02D0">
              <w:rPr>
                <w:rFonts w:ascii="Arial" w:eastAsia="Times New Roman" w:hAnsi="Arial" w:cs="Arial"/>
                <w:b/>
                <w:sz w:val="24"/>
                <w:szCs w:val="24"/>
              </w:rPr>
              <w:t>2</w:t>
            </w:r>
            <w:r w:rsidRPr="007A1CB0">
              <w:rPr>
                <w:rFonts w:ascii="Arial" w:eastAsia="Times New Roman" w:hAnsi="Arial" w:cs="Arial"/>
                <w:b/>
                <w:sz w:val="24"/>
                <w:szCs w:val="24"/>
              </w:rPr>
              <w:t xml:space="preserve">00 </w:t>
            </w:r>
          </w:p>
        </w:tc>
      </w:tr>
      <w:tr w:rsidR="00D47972" w:rsidRPr="007A1CB0" w14:paraId="0C36EFB6" w14:textId="77777777" w:rsidTr="00E3351C">
        <w:tc>
          <w:tcPr>
            <w:tcW w:w="9288" w:type="dxa"/>
            <w:gridSpan w:val="4"/>
            <w:shd w:val="clear" w:color="auto" w:fill="auto"/>
          </w:tcPr>
          <w:p w14:paraId="6C5B554F" w14:textId="77777777" w:rsidR="00D47972" w:rsidRPr="005936A9" w:rsidRDefault="00D47972" w:rsidP="00DE4942">
            <w:pPr>
              <w:numPr>
                <w:ilvl w:val="0"/>
                <w:numId w:val="112"/>
              </w:numPr>
              <w:spacing w:after="0" w:line="240" w:lineRule="auto"/>
              <w:contextualSpacing/>
              <w:rPr>
                <w:rFonts w:ascii="Arial" w:eastAsia="Times New Roman" w:hAnsi="Arial" w:cs="Arial"/>
                <w:sz w:val="24"/>
                <w:szCs w:val="24"/>
              </w:rPr>
            </w:pPr>
            <w:r w:rsidRPr="005936A9">
              <w:rPr>
                <w:rFonts w:ascii="Arial" w:eastAsia="Times New Roman" w:hAnsi="Arial" w:cs="Arial"/>
                <w:sz w:val="24"/>
                <w:szCs w:val="24"/>
              </w:rPr>
              <w:t>Amount consistent with previous year.</w:t>
            </w:r>
          </w:p>
          <w:p w14:paraId="06E4A267" w14:textId="77777777" w:rsidR="00D47972" w:rsidRPr="005936A9" w:rsidRDefault="00D47972" w:rsidP="00DE4942">
            <w:pPr>
              <w:spacing w:after="0" w:line="240" w:lineRule="auto"/>
              <w:ind w:hanging="90"/>
              <w:rPr>
                <w:rFonts w:ascii="Arial" w:eastAsia="Times New Roman" w:hAnsi="Arial" w:cs="Arial"/>
                <w:sz w:val="24"/>
                <w:szCs w:val="24"/>
              </w:rPr>
            </w:pPr>
          </w:p>
        </w:tc>
      </w:tr>
      <w:tr w:rsidR="00D47972" w:rsidRPr="007A1CB0" w14:paraId="3184D7B6" w14:textId="77777777" w:rsidTr="00E3351C">
        <w:tc>
          <w:tcPr>
            <w:tcW w:w="4698" w:type="dxa"/>
            <w:shd w:val="clear" w:color="auto" w:fill="auto"/>
          </w:tcPr>
          <w:p w14:paraId="3296C5A0" w14:textId="77777777" w:rsidR="00D47972" w:rsidRPr="005936A9" w:rsidRDefault="00D47972" w:rsidP="00DE4942">
            <w:pPr>
              <w:spacing w:after="0" w:line="240" w:lineRule="auto"/>
              <w:ind w:hanging="90"/>
              <w:rPr>
                <w:rFonts w:ascii="Arial" w:eastAsia="Times New Roman" w:hAnsi="Arial" w:cs="Arial"/>
                <w:b/>
                <w:sz w:val="24"/>
                <w:szCs w:val="24"/>
              </w:rPr>
            </w:pPr>
            <w:r w:rsidRPr="005936A9">
              <w:rPr>
                <w:rFonts w:ascii="Arial" w:eastAsia="Times New Roman" w:hAnsi="Arial" w:cs="Arial"/>
                <w:b/>
                <w:sz w:val="24"/>
                <w:szCs w:val="24"/>
              </w:rPr>
              <w:t>Electricity</w:t>
            </w:r>
          </w:p>
        </w:tc>
        <w:tc>
          <w:tcPr>
            <w:tcW w:w="2070" w:type="dxa"/>
            <w:gridSpan w:val="2"/>
            <w:shd w:val="clear" w:color="auto" w:fill="auto"/>
          </w:tcPr>
          <w:p w14:paraId="5D2860EB" w14:textId="77777777" w:rsidR="00D47972" w:rsidRPr="005936A9" w:rsidRDefault="00D47972" w:rsidP="00DE4942">
            <w:pPr>
              <w:spacing w:after="0" w:line="240" w:lineRule="auto"/>
              <w:ind w:hanging="90"/>
              <w:rPr>
                <w:rFonts w:ascii="Arial" w:eastAsia="Times New Roman" w:hAnsi="Arial" w:cs="Arial"/>
                <w:b/>
                <w:sz w:val="24"/>
                <w:szCs w:val="24"/>
              </w:rPr>
            </w:pPr>
            <w:r w:rsidRPr="005936A9">
              <w:rPr>
                <w:rFonts w:ascii="Arial" w:eastAsia="Times New Roman" w:hAnsi="Arial" w:cs="Arial"/>
                <w:b/>
                <w:sz w:val="24"/>
                <w:szCs w:val="24"/>
              </w:rPr>
              <w:t>7720</w:t>
            </w:r>
          </w:p>
        </w:tc>
        <w:tc>
          <w:tcPr>
            <w:tcW w:w="2520" w:type="dxa"/>
            <w:shd w:val="clear" w:color="auto" w:fill="auto"/>
          </w:tcPr>
          <w:p w14:paraId="711AF062" w14:textId="70679543" w:rsidR="00D47972" w:rsidRPr="005936A9" w:rsidRDefault="00D47972" w:rsidP="17141DF0">
            <w:pPr>
              <w:spacing w:after="0" w:line="240" w:lineRule="auto"/>
              <w:ind w:hanging="90"/>
              <w:jc w:val="right"/>
              <w:rPr>
                <w:rFonts w:ascii="Arial" w:eastAsia="Times New Roman" w:hAnsi="Arial" w:cs="Arial"/>
                <w:b/>
                <w:bCs/>
                <w:sz w:val="24"/>
                <w:szCs w:val="24"/>
              </w:rPr>
            </w:pPr>
            <w:r w:rsidRPr="005936A9">
              <w:rPr>
                <w:rFonts w:ascii="Arial" w:eastAsia="Times New Roman" w:hAnsi="Arial" w:cs="Arial"/>
                <w:b/>
                <w:bCs/>
                <w:sz w:val="24"/>
                <w:szCs w:val="24"/>
              </w:rPr>
              <w:t>$</w:t>
            </w:r>
            <w:r w:rsidR="005936A9">
              <w:rPr>
                <w:rFonts w:ascii="Arial" w:eastAsia="Times New Roman" w:hAnsi="Arial" w:cs="Arial"/>
                <w:b/>
                <w:bCs/>
                <w:sz w:val="24"/>
                <w:szCs w:val="24"/>
              </w:rPr>
              <w:t>10</w:t>
            </w:r>
            <w:r w:rsidRPr="005936A9">
              <w:rPr>
                <w:rFonts w:ascii="Arial" w:eastAsia="Times New Roman" w:hAnsi="Arial" w:cs="Arial"/>
                <w:b/>
                <w:bCs/>
                <w:sz w:val="24"/>
                <w:szCs w:val="24"/>
              </w:rPr>
              <w:t>,</w:t>
            </w:r>
            <w:r w:rsidR="005936A9">
              <w:rPr>
                <w:rFonts w:ascii="Arial" w:eastAsia="Times New Roman" w:hAnsi="Arial" w:cs="Arial"/>
                <w:b/>
                <w:bCs/>
                <w:sz w:val="24"/>
                <w:szCs w:val="24"/>
              </w:rPr>
              <w:t>0</w:t>
            </w:r>
            <w:r w:rsidRPr="005936A9">
              <w:rPr>
                <w:rFonts w:ascii="Arial" w:eastAsia="Times New Roman" w:hAnsi="Arial" w:cs="Arial"/>
                <w:b/>
                <w:bCs/>
                <w:sz w:val="24"/>
                <w:szCs w:val="24"/>
              </w:rPr>
              <w:t>00</w:t>
            </w:r>
          </w:p>
        </w:tc>
      </w:tr>
      <w:tr w:rsidR="00D47972" w:rsidRPr="007A1CB0" w14:paraId="457D1E9E" w14:textId="77777777" w:rsidTr="00E3351C">
        <w:tc>
          <w:tcPr>
            <w:tcW w:w="9288" w:type="dxa"/>
            <w:gridSpan w:val="4"/>
            <w:shd w:val="clear" w:color="auto" w:fill="auto"/>
          </w:tcPr>
          <w:p w14:paraId="5054418D" w14:textId="77777777" w:rsidR="00D47972" w:rsidRPr="005936A9" w:rsidRDefault="00D47972" w:rsidP="00DE4942">
            <w:pPr>
              <w:numPr>
                <w:ilvl w:val="0"/>
                <w:numId w:val="112"/>
              </w:numPr>
              <w:spacing w:after="0" w:line="240" w:lineRule="auto"/>
              <w:contextualSpacing/>
              <w:rPr>
                <w:rFonts w:ascii="Arial" w:eastAsia="Times New Roman" w:hAnsi="Arial" w:cs="Arial"/>
                <w:sz w:val="24"/>
                <w:szCs w:val="24"/>
              </w:rPr>
            </w:pPr>
            <w:r w:rsidRPr="005936A9">
              <w:rPr>
                <w:rFonts w:ascii="Arial" w:eastAsia="Times New Roman" w:hAnsi="Arial" w:cs="Arial"/>
                <w:sz w:val="24"/>
                <w:szCs w:val="24"/>
              </w:rPr>
              <w:t>Amount consistent with previous year.</w:t>
            </w:r>
          </w:p>
          <w:p w14:paraId="16422769" w14:textId="34B063C5" w:rsidR="5A362B7D" w:rsidRPr="005936A9" w:rsidRDefault="5A362B7D" w:rsidP="17141DF0">
            <w:pPr>
              <w:numPr>
                <w:ilvl w:val="0"/>
                <w:numId w:val="112"/>
              </w:numPr>
              <w:spacing w:after="0" w:line="240" w:lineRule="auto"/>
              <w:contextualSpacing/>
              <w:rPr>
                <w:rFonts w:ascii="Arial" w:eastAsia="Times New Roman" w:hAnsi="Arial" w:cs="Arial"/>
                <w:sz w:val="24"/>
                <w:szCs w:val="24"/>
              </w:rPr>
            </w:pPr>
            <w:r w:rsidRPr="005936A9">
              <w:rPr>
                <w:rFonts w:ascii="Arial" w:eastAsia="Times New Roman" w:hAnsi="Arial" w:cs="Arial"/>
                <w:sz w:val="24"/>
                <w:szCs w:val="24"/>
              </w:rPr>
              <w:t>Reduced by $3,500</w:t>
            </w:r>
          </w:p>
          <w:p w14:paraId="4B638F4B" w14:textId="77777777" w:rsidR="00D47972" w:rsidRPr="005936A9" w:rsidRDefault="00D47972" w:rsidP="00DE4942">
            <w:pPr>
              <w:spacing w:after="0" w:line="240" w:lineRule="auto"/>
              <w:rPr>
                <w:rFonts w:ascii="Arial" w:eastAsia="Times New Roman" w:hAnsi="Arial" w:cs="Arial"/>
                <w:sz w:val="24"/>
                <w:szCs w:val="24"/>
              </w:rPr>
            </w:pPr>
          </w:p>
        </w:tc>
      </w:tr>
      <w:tr w:rsidR="00D47972" w:rsidRPr="007A1CB0" w14:paraId="2061C7A3" w14:textId="77777777" w:rsidTr="00E3351C">
        <w:tc>
          <w:tcPr>
            <w:tcW w:w="4698" w:type="dxa"/>
            <w:shd w:val="clear" w:color="auto" w:fill="auto"/>
          </w:tcPr>
          <w:p w14:paraId="6C0C5C3A" w14:textId="77777777" w:rsidR="00D47972" w:rsidRPr="005936A9" w:rsidRDefault="00D47972" w:rsidP="00DE4942">
            <w:pPr>
              <w:spacing w:after="0" w:line="240" w:lineRule="auto"/>
              <w:ind w:hanging="90"/>
              <w:rPr>
                <w:rFonts w:ascii="Arial" w:eastAsia="Times New Roman" w:hAnsi="Arial" w:cs="Arial"/>
                <w:b/>
                <w:sz w:val="24"/>
                <w:szCs w:val="24"/>
              </w:rPr>
            </w:pPr>
            <w:r w:rsidRPr="005936A9">
              <w:rPr>
                <w:rFonts w:ascii="Arial" w:eastAsia="Times New Roman" w:hAnsi="Arial" w:cs="Arial"/>
                <w:b/>
                <w:sz w:val="24"/>
                <w:szCs w:val="24"/>
              </w:rPr>
              <w:t>Heating Fuel</w:t>
            </w:r>
          </w:p>
        </w:tc>
        <w:tc>
          <w:tcPr>
            <w:tcW w:w="2070" w:type="dxa"/>
            <w:gridSpan w:val="2"/>
            <w:shd w:val="clear" w:color="auto" w:fill="auto"/>
          </w:tcPr>
          <w:p w14:paraId="313B0C31" w14:textId="77777777" w:rsidR="00D47972" w:rsidRPr="005936A9" w:rsidRDefault="00D47972" w:rsidP="00DE4942">
            <w:pPr>
              <w:spacing w:after="0" w:line="240" w:lineRule="auto"/>
              <w:ind w:hanging="90"/>
              <w:rPr>
                <w:rFonts w:ascii="Arial" w:eastAsia="Times New Roman" w:hAnsi="Arial" w:cs="Arial"/>
                <w:b/>
                <w:sz w:val="24"/>
                <w:szCs w:val="24"/>
              </w:rPr>
            </w:pPr>
            <w:r w:rsidRPr="005936A9">
              <w:rPr>
                <w:rFonts w:ascii="Arial" w:eastAsia="Times New Roman" w:hAnsi="Arial" w:cs="Arial"/>
                <w:b/>
                <w:sz w:val="24"/>
                <w:szCs w:val="24"/>
              </w:rPr>
              <w:t>7730</w:t>
            </w:r>
          </w:p>
        </w:tc>
        <w:tc>
          <w:tcPr>
            <w:tcW w:w="2520" w:type="dxa"/>
            <w:shd w:val="clear" w:color="auto" w:fill="auto"/>
          </w:tcPr>
          <w:p w14:paraId="414F75AA" w14:textId="655F6439" w:rsidR="00D47972" w:rsidRPr="005936A9" w:rsidRDefault="00130B5D" w:rsidP="00DE4942">
            <w:pPr>
              <w:spacing w:after="0" w:line="240" w:lineRule="auto"/>
              <w:ind w:hanging="90"/>
              <w:jc w:val="right"/>
              <w:rPr>
                <w:rFonts w:ascii="Arial" w:eastAsia="Times New Roman" w:hAnsi="Arial" w:cs="Arial"/>
                <w:b/>
                <w:sz w:val="24"/>
                <w:szCs w:val="24"/>
              </w:rPr>
            </w:pPr>
            <w:r w:rsidRPr="005936A9">
              <w:rPr>
                <w:rFonts w:ascii="Arial" w:eastAsia="Times New Roman" w:hAnsi="Arial" w:cs="Arial"/>
                <w:b/>
                <w:sz w:val="24"/>
                <w:szCs w:val="24"/>
              </w:rPr>
              <w:t>$</w:t>
            </w:r>
            <w:r w:rsidR="00C921D9" w:rsidRPr="005936A9">
              <w:rPr>
                <w:rFonts w:ascii="Arial" w:eastAsia="Times New Roman" w:hAnsi="Arial" w:cs="Arial"/>
                <w:b/>
                <w:sz w:val="24"/>
                <w:szCs w:val="24"/>
              </w:rPr>
              <w:t>3</w:t>
            </w:r>
            <w:r w:rsidRPr="005936A9">
              <w:rPr>
                <w:rFonts w:ascii="Arial" w:eastAsia="Times New Roman" w:hAnsi="Arial" w:cs="Arial"/>
                <w:b/>
                <w:sz w:val="24"/>
                <w:szCs w:val="24"/>
              </w:rPr>
              <w:t>,</w:t>
            </w:r>
            <w:r w:rsidR="00DB02D0" w:rsidRPr="005936A9">
              <w:rPr>
                <w:rFonts w:ascii="Arial" w:eastAsia="Times New Roman" w:hAnsi="Arial" w:cs="Arial"/>
                <w:b/>
                <w:sz w:val="24"/>
                <w:szCs w:val="24"/>
              </w:rPr>
              <w:t>00</w:t>
            </w:r>
            <w:r w:rsidR="00C921D9" w:rsidRPr="005936A9">
              <w:rPr>
                <w:rFonts w:ascii="Arial" w:eastAsia="Times New Roman" w:hAnsi="Arial" w:cs="Arial"/>
                <w:b/>
                <w:sz w:val="24"/>
                <w:szCs w:val="24"/>
              </w:rPr>
              <w:t>0</w:t>
            </w:r>
          </w:p>
        </w:tc>
      </w:tr>
      <w:tr w:rsidR="00D47972" w:rsidRPr="007A1CB0" w14:paraId="11B6B783" w14:textId="77777777" w:rsidTr="00E3351C">
        <w:tc>
          <w:tcPr>
            <w:tcW w:w="9288" w:type="dxa"/>
            <w:gridSpan w:val="4"/>
            <w:shd w:val="clear" w:color="auto" w:fill="auto"/>
          </w:tcPr>
          <w:p w14:paraId="623479A0" w14:textId="77777777" w:rsidR="00D47972" w:rsidRPr="005936A9" w:rsidRDefault="00D47972" w:rsidP="00DE4942">
            <w:pPr>
              <w:numPr>
                <w:ilvl w:val="0"/>
                <w:numId w:val="112"/>
              </w:numPr>
              <w:spacing w:after="0" w:line="240" w:lineRule="auto"/>
              <w:contextualSpacing/>
              <w:rPr>
                <w:rFonts w:ascii="Arial" w:eastAsia="Times New Roman" w:hAnsi="Arial" w:cs="Arial"/>
                <w:sz w:val="24"/>
                <w:szCs w:val="24"/>
              </w:rPr>
            </w:pPr>
            <w:r w:rsidRPr="005936A9">
              <w:rPr>
                <w:rFonts w:ascii="Arial" w:eastAsia="Times New Roman" w:hAnsi="Arial" w:cs="Arial"/>
                <w:sz w:val="24"/>
                <w:szCs w:val="24"/>
              </w:rPr>
              <w:t>Amount consistent with previous year.</w:t>
            </w:r>
          </w:p>
          <w:p w14:paraId="122ADEEC" w14:textId="77777777" w:rsidR="00D47972" w:rsidRPr="005936A9" w:rsidRDefault="00D47972" w:rsidP="00DE4942">
            <w:pPr>
              <w:spacing w:after="0" w:line="240" w:lineRule="auto"/>
              <w:rPr>
                <w:rFonts w:ascii="Arial" w:eastAsia="Times New Roman" w:hAnsi="Arial" w:cs="Arial"/>
                <w:sz w:val="24"/>
                <w:szCs w:val="24"/>
              </w:rPr>
            </w:pPr>
          </w:p>
        </w:tc>
      </w:tr>
      <w:tr w:rsidR="00D47972" w:rsidRPr="007A1CB0" w14:paraId="4679F942" w14:textId="77777777" w:rsidTr="00E3351C">
        <w:tc>
          <w:tcPr>
            <w:tcW w:w="4698" w:type="dxa"/>
            <w:shd w:val="clear" w:color="auto" w:fill="auto"/>
          </w:tcPr>
          <w:p w14:paraId="29AAE3C6" w14:textId="77777777" w:rsidR="00D47972" w:rsidRPr="005936A9" w:rsidRDefault="00D47972" w:rsidP="00DE4942">
            <w:pPr>
              <w:spacing w:after="0" w:line="240" w:lineRule="auto"/>
              <w:ind w:hanging="90"/>
              <w:rPr>
                <w:rFonts w:ascii="Arial" w:eastAsia="Times New Roman" w:hAnsi="Arial" w:cs="Arial"/>
                <w:b/>
                <w:sz w:val="24"/>
                <w:szCs w:val="24"/>
              </w:rPr>
            </w:pPr>
            <w:r w:rsidRPr="005936A9">
              <w:rPr>
                <w:rFonts w:ascii="Arial" w:eastAsia="Times New Roman" w:hAnsi="Arial" w:cs="Arial"/>
                <w:b/>
                <w:sz w:val="24"/>
                <w:szCs w:val="24"/>
              </w:rPr>
              <w:t>Water/Sewer</w:t>
            </w:r>
          </w:p>
        </w:tc>
        <w:tc>
          <w:tcPr>
            <w:tcW w:w="2070" w:type="dxa"/>
            <w:gridSpan w:val="2"/>
            <w:shd w:val="clear" w:color="auto" w:fill="auto"/>
          </w:tcPr>
          <w:p w14:paraId="1BF0EBD6" w14:textId="77777777" w:rsidR="00D47972" w:rsidRPr="005936A9" w:rsidRDefault="00D47972" w:rsidP="00DE4942">
            <w:pPr>
              <w:spacing w:after="0" w:line="240" w:lineRule="auto"/>
              <w:ind w:hanging="90"/>
              <w:rPr>
                <w:rFonts w:ascii="Arial" w:eastAsia="Times New Roman" w:hAnsi="Arial" w:cs="Arial"/>
                <w:b/>
                <w:sz w:val="24"/>
                <w:szCs w:val="24"/>
              </w:rPr>
            </w:pPr>
            <w:r w:rsidRPr="005936A9">
              <w:rPr>
                <w:rFonts w:ascii="Arial" w:eastAsia="Times New Roman" w:hAnsi="Arial" w:cs="Arial"/>
                <w:b/>
                <w:sz w:val="24"/>
                <w:szCs w:val="24"/>
              </w:rPr>
              <w:t>7740</w:t>
            </w:r>
          </w:p>
        </w:tc>
        <w:tc>
          <w:tcPr>
            <w:tcW w:w="2520" w:type="dxa"/>
            <w:shd w:val="clear" w:color="auto" w:fill="auto"/>
          </w:tcPr>
          <w:p w14:paraId="04944078" w14:textId="77777777" w:rsidR="00D47972" w:rsidRPr="005936A9" w:rsidRDefault="00D47972" w:rsidP="00DE4942">
            <w:pPr>
              <w:spacing w:after="0" w:line="240" w:lineRule="auto"/>
              <w:ind w:hanging="90"/>
              <w:jc w:val="right"/>
              <w:rPr>
                <w:rFonts w:ascii="Arial" w:eastAsia="Times New Roman" w:hAnsi="Arial" w:cs="Arial"/>
                <w:b/>
                <w:sz w:val="24"/>
                <w:szCs w:val="24"/>
              </w:rPr>
            </w:pPr>
            <w:r w:rsidRPr="005936A9">
              <w:rPr>
                <w:rFonts w:ascii="Arial" w:eastAsia="Times New Roman" w:hAnsi="Arial" w:cs="Arial"/>
                <w:b/>
                <w:sz w:val="24"/>
                <w:szCs w:val="24"/>
              </w:rPr>
              <w:t>$1,950</w:t>
            </w:r>
          </w:p>
        </w:tc>
      </w:tr>
      <w:tr w:rsidR="00D47972" w:rsidRPr="007A1CB0" w14:paraId="1DB59288" w14:textId="77777777" w:rsidTr="00E3351C">
        <w:tc>
          <w:tcPr>
            <w:tcW w:w="9288" w:type="dxa"/>
            <w:gridSpan w:val="4"/>
            <w:shd w:val="clear" w:color="auto" w:fill="auto"/>
          </w:tcPr>
          <w:p w14:paraId="505C459F" w14:textId="77777777" w:rsidR="00D47972" w:rsidRPr="005936A9" w:rsidRDefault="00D47972" w:rsidP="00DE4942">
            <w:pPr>
              <w:numPr>
                <w:ilvl w:val="0"/>
                <w:numId w:val="112"/>
              </w:numPr>
              <w:spacing w:after="0" w:line="240" w:lineRule="auto"/>
              <w:contextualSpacing/>
              <w:rPr>
                <w:rFonts w:ascii="Arial" w:eastAsia="Times New Roman" w:hAnsi="Arial" w:cs="Arial"/>
                <w:sz w:val="24"/>
                <w:szCs w:val="24"/>
              </w:rPr>
            </w:pPr>
            <w:r w:rsidRPr="005936A9">
              <w:rPr>
                <w:rFonts w:ascii="Arial" w:eastAsia="Times New Roman" w:hAnsi="Arial" w:cs="Arial"/>
                <w:sz w:val="24"/>
                <w:szCs w:val="24"/>
              </w:rPr>
              <w:t>Amount consistent with previous year.</w:t>
            </w:r>
          </w:p>
          <w:p w14:paraId="7EE7CD22" w14:textId="77777777" w:rsidR="00D47972" w:rsidRPr="005936A9" w:rsidRDefault="00D47972" w:rsidP="00DE4942">
            <w:pPr>
              <w:spacing w:after="0" w:line="240" w:lineRule="auto"/>
              <w:rPr>
                <w:rFonts w:ascii="Arial" w:eastAsia="Times New Roman" w:hAnsi="Arial" w:cs="Arial"/>
                <w:sz w:val="24"/>
                <w:szCs w:val="24"/>
              </w:rPr>
            </w:pPr>
          </w:p>
        </w:tc>
      </w:tr>
      <w:tr w:rsidR="00D47972" w:rsidRPr="007A1CB0" w14:paraId="0E0B356E" w14:textId="77777777" w:rsidTr="00E3351C">
        <w:tc>
          <w:tcPr>
            <w:tcW w:w="4698" w:type="dxa"/>
            <w:shd w:val="clear" w:color="auto" w:fill="auto"/>
          </w:tcPr>
          <w:p w14:paraId="59C32493" w14:textId="77777777" w:rsidR="00D47972" w:rsidRPr="005936A9" w:rsidRDefault="00D47972" w:rsidP="00DE4942">
            <w:pPr>
              <w:spacing w:after="0" w:line="240" w:lineRule="auto"/>
              <w:ind w:hanging="90"/>
              <w:rPr>
                <w:rFonts w:ascii="Arial" w:eastAsia="Times New Roman" w:hAnsi="Arial" w:cs="Arial"/>
                <w:b/>
                <w:sz w:val="24"/>
                <w:szCs w:val="24"/>
              </w:rPr>
            </w:pPr>
            <w:r w:rsidRPr="005936A9">
              <w:rPr>
                <w:rFonts w:ascii="Arial" w:eastAsia="Times New Roman" w:hAnsi="Arial" w:cs="Arial"/>
                <w:b/>
                <w:sz w:val="24"/>
                <w:szCs w:val="24"/>
              </w:rPr>
              <w:t>Refuse</w:t>
            </w:r>
          </w:p>
        </w:tc>
        <w:tc>
          <w:tcPr>
            <w:tcW w:w="2070" w:type="dxa"/>
            <w:gridSpan w:val="2"/>
            <w:shd w:val="clear" w:color="auto" w:fill="auto"/>
          </w:tcPr>
          <w:p w14:paraId="2E5F0BF2" w14:textId="77777777" w:rsidR="00D47972" w:rsidRPr="005936A9" w:rsidRDefault="00D47972" w:rsidP="00DE4942">
            <w:pPr>
              <w:spacing w:after="0" w:line="240" w:lineRule="auto"/>
              <w:ind w:hanging="90"/>
              <w:rPr>
                <w:rFonts w:ascii="Arial" w:eastAsia="Times New Roman" w:hAnsi="Arial" w:cs="Arial"/>
                <w:b/>
                <w:sz w:val="24"/>
                <w:szCs w:val="24"/>
              </w:rPr>
            </w:pPr>
            <w:r w:rsidRPr="005936A9">
              <w:rPr>
                <w:rFonts w:ascii="Arial" w:eastAsia="Times New Roman" w:hAnsi="Arial" w:cs="Arial"/>
                <w:b/>
                <w:sz w:val="24"/>
                <w:szCs w:val="24"/>
              </w:rPr>
              <w:t>7750</w:t>
            </w:r>
          </w:p>
        </w:tc>
        <w:tc>
          <w:tcPr>
            <w:tcW w:w="2520" w:type="dxa"/>
            <w:shd w:val="clear" w:color="auto" w:fill="auto"/>
          </w:tcPr>
          <w:p w14:paraId="0F5A1603" w14:textId="037A02E6" w:rsidR="00D47972" w:rsidRPr="005936A9" w:rsidRDefault="00D47972" w:rsidP="17141DF0">
            <w:pPr>
              <w:spacing w:after="0" w:line="240" w:lineRule="auto"/>
              <w:ind w:hanging="90"/>
              <w:jc w:val="right"/>
              <w:rPr>
                <w:rFonts w:ascii="Arial" w:eastAsia="Times New Roman" w:hAnsi="Arial" w:cs="Arial"/>
                <w:b/>
                <w:bCs/>
                <w:sz w:val="24"/>
                <w:szCs w:val="24"/>
              </w:rPr>
            </w:pPr>
            <w:r w:rsidRPr="005936A9">
              <w:rPr>
                <w:rFonts w:ascii="Arial" w:eastAsia="Times New Roman" w:hAnsi="Arial" w:cs="Arial"/>
                <w:b/>
                <w:bCs/>
                <w:sz w:val="24"/>
                <w:szCs w:val="24"/>
              </w:rPr>
              <w:t>$</w:t>
            </w:r>
            <w:r w:rsidR="009C627E" w:rsidRPr="005936A9">
              <w:rPr>
                <w:rFonts w:ascii="Arial" w:eastAsia="Times New Roman" w:hAnsi="Arial" w:cs="Arial"/>
                <w:b/>
                <w:bCs/>
                <w:sz w:val="24"/>
                <w:szCs w:val="24"/>
              </w:rPr>
              <w:t>4,0</w:t>
            </w:r>
            <w:r w:rsidRPr="005936A9">
              <w:rPr>
                <w:rFonts w:ascii="Arial" w:eastAsia="Times New Roman" w:hAnsi="Arial" w:cs="Arial"/>
                <w:b/>
                <w:bCs/>
                <w:sz w:val="24"/>
                <w:szCs w:val="24"/>
              </w:rPr>
              <w:t>00</w:t>
            </w:r>
          </w:p>
        </w:tc>
      </w:tr>
      <w:tr w:rsidR="00D47972" w:rsidRPr="007A1CB0" w14:paraId="268BB80E" w14:textId="77777777" w:rsidTr="00E3351C">
        <w:tc>
          <w:tcPr>
            <w:tcW w:w="9288" w:type="dxa"/>
            <w:gridSpan w:val="4"/>
            <w:shd w:val="clear" w:color="auto" w:fill="auto"/>
          </w:tcPr>
          <w:p w14:paraId="67DE7599" w14:textId="77777777" w:rsidR="009263D5" w:rsidRPr="00631F1B" w:rsidRDefault="000857EB" w:rsidP="00DE4942">
            <w:pPr>
              <w:numPr>
                <w:ilvl w:val="0"/>
                <w:numId w:val="112"/>
              </w:numPr>
              <w:spacing w:after="0" w:line="240" w:lineRule="auto"/>
              <w:contextualSpacing/>
              <w:rPr>
                <w:rFonts w:ascii="Arial" w:eastAsia="Times New Roman" w:hAnsi="Arial" w:cs="Arial"/>
                <w:sz w:val="24"/>
                <w:szCs w:val="24"/>
              </w:rPr>
            </w:pPr>
            <w:r w:rsidRPr="00631F1B">
              <w:rPr>
                <w:rFonts w:ascii="Arial" w:eastAsia="Times New Roman" w:hAnsi="Arial" w:cs="Arial"/>
                <w:sz w:val="24"/>
                <w:szCs w:val="24"/>
              </w:rPr>
              <w:t>Dumpster service $</w:t>
            </w:r>
            <w:r w:rsidR="009263D5" w:rsidRPr="00631F1B">
              <w:rPr>
                <w:rFonts w:ascii="Arial" w:eastAsia="Times New Roman" w:hAnsi="Arial" w:cs="Arial"/>
                <w:sz w:val="24"/>
                <w:szCs w:val="24"/>
              </w:rPr>
              <w:t>384 per month 7 months</w:t>
            </w:r>
          </w:p>
          <w:p w14:paraId="5F0D633F" w14:textId="099742D3" w:rsidR="00D47972" w:rsidRPr="00631F1B" w:rsidRDefault="009263D5" w:rsidP="00DE4942">
            <w:pPr>
              <w:numPr>
                <w:ilvl w:val="0"/>
                <w:numId w:val="112"/>
              </w:numPr>
              <w:spacing w:after="0" w:line="240" w:lineRule="auto"/>
              <w:contextualSpacing/>
              <w:rPr>
                <w:rFonts w:ascii="Arial" w:eastAsia="Times New Roman" w:hAnsi="Arial" w:cs="Arial"/>
                <w:sz w:val="24"/>
                <w:szCs w:val="24"/>
              </w:rPr>
            </w:pPr>
            <w:r w:rsidRPr="00631F1B">
              <w:rPr>
                <w:rFonts w:ascii="Arial" w:eastAsia="Times New Roman" w:hAnsi="Arial" w:cs="Arial"/>
                <w:sz w:val="24"/>
                <w:szCs w:val="24"/>
              </w:rPr>
              <w:t>Additional service for trash taken to landfill directly</w:t>
            </w:r>
            <w:r w:rsidR="00D47972" w:rsidRPr="00631F1B">
              <w:rPr>
                <w:rFonts w:ascii="Arial" w:eastAsia="Times New Roman" w:hAnsi="Arial" w:cs="Arial"/>
                <w:sz w:val="24"/>
                <w:szCs w:val="24"/>
              </w:rPr>
              <w:t>.</w:t>
            </w:r>
          </w:p>
          <w:p w14:paraId="1FA5611F" w14:textId="77777777" w:rsidR="00D47972" w:rsidRPr="00631F1B" w:rsidRDefault="00D47972" w:rsidP="009C627E">
            <w:pPr>
              <w:spacing w:after="0" w:line="240" w:lineRule="auto"/>
              <w:ind w:left="690"/>
              <w:contextualSpacing/>
              <w:rPr>
                <w:rFonts w:ascii="Arial" w:eastAsia="Times New Roman" w:hAnsi="Arial" w:cs="Arial"/>
                <w:sz w:val="24"/>
                <w:szCs w:val="24"/>
              </w:rPr>
            </w:pPr>
          </w:p>
        </w:tc>
      </w:tr>
      <w:tr w:rsidR="00D47972" w:rsidRPr="007A1CB0" w14:paraId="6B69E7FF" w14:textId="77777777" w:rsidTr="00E3351C">
        <w:tc>
          <w:tcPr>
            <w:tcW w:w="4698" w:type="dxa"/>
            <w:shd w:val="clear" w:color="auto" w:fill="auto"/>
          </w:tcPr>
          <w:p w14:paraId="5920CA19" w14:textId="77777777" w:rsidR="00D47972" w:rsidRPr="00631F1B" w:rsidRDefault="00D47972" w:rsidP="00DE4942">
            <w:pPr>
              <w:spacing w:after="0" w:line="240" w:lineRule="auto"/>
              <w:rPr>
                <w:rFonts w:ascii="Arial" w:eastAsia="Times New Roman" w:hAnsi="Arial" w:cs="Arial"/>
                <w:b/>
                <w:bCs/>
                <w:sz w:val="24"/>
                <w:szCs w:val="24"/>
              </w:rPr>
            </w:pPr>
            <w:r w:rsidRPr="00631F1B">
              <w:rPr>
                <w:rFonts w:ascii="Arial" w:eastAsia="Times New Roman" w:hAnsi="Arial" w:cs="Arial"/>
                <w:b/>
                <w:bCs/>
                <w:sz w:val="24"/>
                <w:szCs w:val="24"/>
              </w:rPr>
              <w:t>Building Maintenance Port</w:t>
            </w:r>
          </w:p>
        </w:tc>
        <w:tc>
          <w:tcPr>
            <w:tcW w:w="1054" w:type="dxa"/>
            <w:shd w:val="clear" w:color="auto" w:fill="auto"/>
          </w:tcPr>
          <w:p w14:paraId="59F61931" w14:textId="77777777" w:rsidR="00D47972" w:rsidRPr="00631F1B" w:rsidRDefault="00D47972" w:rsidP="00DE4942">
            <w:pPr>
              <w:spacing w:after="0" w:line="240" w:lineRule="auto"/>
              <w:rPr>
                <w:rFonts w:ascii="Arial" w:eastAsia="Times New Roman" w:hAnsi="Arial" w:cs="Arial"/>
                <w:b/>
                <w:bCs/>
                <w:sz w:val="24"/>
                <w:szCs w:val="24"/>
              </w:rPr>
            </w:pPr>
            <w:r w:rsidRPr="00631F1B">
              <w:rPr>
                <w:rFonts w:ascii="Arial" w:eastAsia="Times New Roman" w:hAnsi="Arial" w:cs="Arial"/>
                <w:b/>
                <w:bCs/>
                <w:sz w:val="24"/>
                <w:szCs w:val="24"/>
              </w:rPr>
              <w:t>7790</w:t>
            </w:r>
          </w:p>
        </w:tc>
        <w:tc>
          <w:tcPr>
            <w:tcW w:w="3536" w:type="dxa"/>
            <w:gridSpan w:val="2"/>
            <w:shd w:val="clear" w:color="auto" w:fill="auto"/>
          </w:tcPr>
          <w:p w14:paraId="51314D28" w14:textId="555237CB" w:rsidR="00D47972" w:rsidRPr="00631F1B" w:rsidRDefault="00D47972" w:rsidP="00181976">
            <w:pPr>
              <w:spacing w:after="0" w:line="240" w:lineRule="auto"/>
              <w:jc w:val="right"/>
              <w:rPr>
                <w:rFonts w:ascii="Arial" w:eastAsia="Times New Roman" w:hAnsi="Arial" w:cs="Arial"/>
                <w:b/>
                <w:bCs/>
                <w:sz w:val="24"/>
                <w:szCs w:val="24"/>
              </w:rPr>
            </w:pPr>
            <w:r w:rsidRPr="00631F1B">
              <w:rPr>
                <w:rFonts w:ascii="Arial" w:eastAsia="Times New Roman" w:hAnsi="Arial" w:cs="Arial"/>
                <w:b/>
                <w:bCs/>
                <w:sz w:val="24"/>
                <w:szCs w:val="24"/>
              </w:rPr>
              <w:t>$</w:t>
            </w:r>
            <w:r w:rsidR="00631F1B">
              <w:rPr>
                <w:rFonts w:ascii="Arial" w:eastAsia="Times New Roman" w:hAnsi="Arial" w:cs="Arial"/>
                <w:b/>
                <w:bCs/>
                <w:sz w:val="24"/>
                <w:szCs w:val="24"/>
              </w:rPr>
              <w:t>2</w:t>
            </w:r>
            <w:r w:rsidR="6DF65655" w:rsidRPr="00631F1B">
              <w:rPr>
                <w:rFonts w:ascii="Arial" w:eastAsia="Times New Roman" w:hAnsi="Arial" w:cs="Arial"/>
                <w:b/>
                <w:bCs/>
                <w:sz w:val="24"/>
                <w:szCs w:val="24"/>
              </w:rPr>
              <w:t>0</w:t>
            </w:r>
            <w:r w:rsidR="6DA1FE95" w:rsidRPr="00631F1B">
              <w:rPr>
                <w:rFonts w:ascii="Arial" w:eastAsia="Times New Roman" w:hAnsi="Arial" w:cs="Arial"/>
                <w:b/>
                <w:bCs/>
                <w:sz w:val="24"/>
                <w:szCs w:val="24"/>
              </w:rPr>
              <w:t>,0</w:t>
            </w:r>
            <w:r w:rsidRPr="00631F1B">
              <w:rPr>
                <w:rFonts w:ascii="Arial" w:eastAsia="Times New Roman" w:hAnsi="Arial" w:cs="Arial"/>
                <w:b/>
                <w:bCs/>
                <w:sz w:val="24"/>
                <w:szCs w:val="24"/>
              </w:rPr>
              <w:t>00</w:t>
            </w:r>
          </w:p>
        </w:tc>
      </w:tr>
      <w:tr w:rsidR="00D47972" w:rsidRPr="007A1CB0" w14:paraId="736EFE71" w14:textId="77777777" w:rsidTr="00E3351C">
        <w:tc>
          <w:tcPr>
            <w:tcW w:w="9288" w:type="dxa"/>
            <w:gridSpan w:val="4"/>
            <w:shd w:val="clear" w:color="auto" w:fill="auto"/>
          </w:tcPr>
          <w:p w14:paraId="58F61420" w14:textId="5CC939CE" w:rsidR="00D47972" w:rsidRPr="00631F1B" w:rsidRDefault="48865E51" w:rsidP="17141DF0">
            <w:pPr>
              <w:numPr>
                <w:ilvl w:val="0"/>
                <w:numId w:val="112"/>
              </w:numPr>
              <w:spacing w:after="0" w:line="240" w:lineRule="auto"/>
              <w:contextualSpacing/>
              <w:rPr>
                <w:rFonts w:ascii="Arial" w:eastAsia="Times New Roman" w:hAnsi="Arial" w:cs="Arial"/>
                <w:sz w:val="24"/>
                <w:szCs w:val="24"/>
              </w:rPr>
            </w:pPr>
            <w:r w:rsidRPr="00631F1B">
              <w:rPr>
                <w:rFonts w:ascii="Arial" w:eastAsia="Times New Roman" w:hAnsi="Arial" w:cs="Arial"/>
                <w:sz w:val="24"/>
                <w:szCs w:val="24"/>
              </w:rPr>
              <w:t>Project is complete reduced budget by 16,000</w:t>
            </w:r>
          </w:p>
        </w:tc>
      </w:tr>
      <w:tr w:rsidR="00D47972" w:rsidRPr="007A1CB0" w14:paraId="2CA82D1A" w14:textId="77777777" w:rsidTr="00E3351C">
        <w:tc>
          <w:tcPr>
            <w:tcW w:w="4698" w:type="dxa"/>
            <w:shd w:val="clear" w:color="auto" w:fill="auto"/>
          </w:tcPr>
          <w:p w14:paraId="042427B2" w14:textId="77777777" w:rsidR="00D47972" w:rsidRPr="00631F1B" w:rsidRDefault="00D47972" w:rsidP="00DE4942">
            <w:pPr>
              <w:spacing w:after="0" w:line="240" w:lineRule="auto"/>
              <w:ind w:hanging="90"/>
              <w:rPr>
                <w:rFonts w:ascii="Arial" w:eastAsia="Times New Roman" w:hAnsi="Arial" w:cs="Arial"/>
                <w:b/>
                <w:sz w:val="24"/>
                <w:szCs w:val="24"/>
              </w:rPr>
            </w:pPr>
            <w:r w:rsidRPr="00631F1B">
              <w:rPr>
                <w:rFonts w:ascii="Arial" w:eastAsia="Times New Roman" w:hAnsi="Arial" w:cs="Arial"/>
                <w:b/>
                <w:sz w:val="24"/>
                <w:szCs w:val="24"/>
              </w:rPr>
              <w:t>Vehicle Maintenance</w:t>
            </w:r>
          </w:p>
        </w:tc>
        <w:tc>
          <w:tcPr>
            <w:tcW w:w="2070" w:type="dxa"/>
            <w:gridSpan w:val="2"/>
            <w:shd w:val="clear" w:color="auto" w:fill="auto"/>
          </w:tcPr>
          <w:p w14:paraId="7A1387D7" w14:textId="77777777" w:rsidR="00D47972" w:rsidRPr="00631F1B" w:rsidRDefault="00D47972" w:rsidP="00DE4942">
            <w:pPr>
              <w:spacing w:after="0" w:line="240" w:lineRule="auto"/>
              <w:ind w:hanging="90"/>
              <w:rPr>
                <w:rFonts w:ascii="Arial" w:eastAsia="Times New Roman" w:hAnsi="Arial" w:cs="Arial"/>
                <w:b/>
                <w:sz w:val="24"/>
                <w:szCs w:val="24"/>
              </w:rPr>
            </w:pPr>
            <w:r w:rsidRPr="00631F1B">
              <w:rPr>
                <w:rFonts w:ascii="Arial" w:eastAsia="Times New Roman" w:hAnsi="Arial" w:cs="Arial"/>
                <w:b/>
                <w:sz w:val="24"/>
                <w:szCs w:val="24"/>
              </w:rPr>
              <w:t>8110</w:t>
            </w:r>
          </w:p>
        </w:tc>
        <w:tc>
          <w:tcPr>
            <w:tcW w:w="2520" w:type="dxa"/>
            <w:shd w:val="clear" w:color="auto" w:fill="auto"/>
          </w:tcPr>
          <w:p w14:paraId="5A4F3B70" w14:textId="790C30F2" w:rsidR="00D47972" w:rsidRPr="00631F1B" w:rsidRDefault="00D47972" w:rsidP="17141DF0">
            <w:pPr>
              <w:spacing w:after="0" w:line="240" w:lineRule="auto"/>
              <w:ind w:hanging="90"/>
              <w:jc w:val="right"/>
              <w:rPr>
                <w:rFonts w:ascii="Arial" w:eastAsia="Times New Roman" w:hAnsi="Arial" w:cs="Arial"/>
                <w:b/>
                <w:bCs/>
                <w:sz w:val="24"/>
                <w:szCs w:val="24"/>
              </w:rPr>
            </w:pPr>
            <w:r w:rsidRPr="00631F1B">
              <w:rPr>
                <w:rFonts w:ascii="Arial" w:eastAsia="Times New Roman" w:hAnsi="Arial" w:cs="Arial"/>
                <w:b/>
                <w:bCs/>
                <w:sz w:val="24"/>
                <w:szCs w:val="24"/>
              </w:rPr>
              <w:t>$</w:t>
            </w:r>
            <w:r w:rsidR="0059066E">
              <w:rPr>
                <w:rFonts w:ascii="Arial" w:eastAsia="Times New Roman" w:hAnsi="Arial" w:cs="Arial"/>
                <w:b/>
                <w:bCs/>
                <w:sz w:val="24"/>
                <w:szCs w:val="24"/>
              </w:rPr>
              <w:t>5</w:t>
            </w:r>
            <w:r w:rsidR="72395DBC" w:rsidRPr="00631F1B">
              <w:rPr>
                <w:rFonts w:ascii="Arial" w:eastAsia="Times New Roman" w:hAnsi="Arial" w:cs="Arial"/>
                <w:b/>
                <w:bCs/>
                <w:sz w:val="24"/>
                <w:szCs w:val="24"/>
              </w:rPr>
              <w:t>0</w:t>
            </w:r>
            <w:r w:rsidRPr="00631F1B">
              <w:rPr>
                <w:rFonts w:ascii="Arial" w:eastAsia="Times New Roman" w:hAnsi="Arial" w:cs="Arial"/>
                <w:b/>
                <w:bCs/>
                <w:sz w:val="24"/>
                <w:szCs w:val="24"/>
              </w:rPr>
              <w:t>0</w:t>
            </w:r>
          </w:p>
        </w:tc>
      </w:tr>
      <w:tr w:rsidR="00D47972" w:rsidRPr="007A1CB0" w14:paraId="071F55DC" w14:textId="77777777" w:rsidTr="00E3351C">
        <w:tc>
          <w:tcPr>
            <w:tcW w:w="9288" w:type="dxa"/>
            <w:gridSpan w:val="4"/>
            <w:shd w:val="clear" w:color="auto" w:fill="auto"/>
          </w:tcPr>
          <w:p w14:paraId="4AD70A1F" w14:textId="3438A21E" w:rsidR="00D47972" w:rsidRPr="00631F1B" w:rsidRDefault="380A2725" w:rsidP="00DE4942">
            <w:pPr>
              <w:numPr>
                <w:ilvl w:val="0"/>
                <w:numId w:val="112"/>
              </w:numPr>
              <w:spacing w:after="0" w:line="240" w:lineRule="auto"/>
              <w:contextualSpacing/>
              <w:rPr>
                <w:rFonts w:ascii="Arial" w:eastAsia="Times New Roman" w:hAnsi="Arial" w:cs="Arial"/>
                <w:sz w:val="24"/>
                <w:szCs w:val="24"/>
              </w:rPr>
            </w:pPr>
            <w:r w:rsidRPr="00631F1B">
              <w:rPr>
                <w:rFonts w:ascii="Arial" w:eastAsia="Times New Roman" w:hAnsi="Arial" w:cs="Arial"/>
                <w:sz w:val="24"/>
                <w:szCs w:val="24"/>
              </w:rPr>
              <w:t>Will have a new vehicle</w:t>
            </w:r>
            <w:r w:rsidR="00D47972" w:rsidRPr="00631F1B">
              <w:rPr>
                <w:rFonts w:ascii="Arial" w:eastAsia="Times New Roman" w:hAnsi="Arial" w:cs="Arial"/>
                <w:sz w:val="24"/>
                <w:szCs w:val="24"/>
              </w:rPr>
              <w:t>.</w:t>
            </w:r>
          </w:p>
          <w:p w14:paraId="302DD5C1" w14:textId="06362D24" w:rsidR="6A10CD2A" w:rsidRPr="00631F1B" w:rsidRDefault="6A10CD2A" w:rsidP="17141DF0">
            <w:pPr>
              <w:numPr>
                <w:ilvl w:val="0"/>
                <w:numId w:val="112"/>
              </w:numPr>
              <w:spacing w:after="0" w:line="240" w:lineRule="auto"/>
              <w:contextualSpacing/>
              <w:rPr>
                <w:rFonts w:ascii="Arial" w:eastAsia="Times New Roman" w:hAnsi="Arial" w:cs="Arial"/>
                <w:sz w:val="24"/>
                <w:szCs w:val="24"/>
              </w:rPr>
            </w:pPr>
            <w:r w:rsidRPr="00631F1B">
              <w:rPr>
                <w:rFonts w:ascii="Arial" w:eastAsia="Times New Roman" w:hAnsi="Arial" w:cs="Arial"/>
                <w:sz w:val="24"/>
                <w:szCs w:val="24"/>
              </w:rPr>
              <w:t>purchase</w:t>
            </w:r>
          </w:p>
          <w:p w14:paraId="36AC32A3" w14:textId="77777777" w:rsidR="00D47972" w:rsidRPr="00631F1B" w:rsidRDefault="00D47972" w:rsidP="00DB02D0">
            <w:pPr>
              <w:spacing w:after="0" w:line="240" w:lineRule="auto"/>
              <w:ind w:left="690"/>
              <w:contextualSpacing/>
              <w:rPr>
                <w:rFonts w:ascii="Arial" w:eastAsia="Times New Roman" w:hAnsi="Arial" w:cs="Arial"/>
                <w:sz w:val="24"/>
                <w:szCs w:val="24"/>
              </w:rPr>
            </w:pPr>
          </w:p>
        </w:tc>
      </w:tr>
      <w:tr w:rsidR="00D47972" w:rsidRPr="007A1CB0" w14:paraId="2A2ADA2F" w14:textId="77777777" w:rsidTr="00E3351C">
        <w:tc>
          <w:tcPr>
            <w:tcW w:w="4698" w:type="dxa"/>
            <w:shd w:val="clear" w:color="auto" w:fill="auto"/>
          </w:tcPr>
          <w:p w14:paraId="582D86B4" w14:textId="77777777" w:rsidR="00D47972" w:rsidRPr="007A1CB0" w:rsidRDefault="00D47972" w:rsidP="00DE494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Equipment Maintenance</w:t>
            </w:r>
          </w:p>
        </w:tc>
        <w:tc>
          <w:tcPr>
            <w:tcW w:w="2070" w:type="dxa"/>
            <w:gridSpan w:val="2"/>
            <w:shd w:val="clear" w:color="auto" w:fill="auto"/>
          </w:tcPr>
          <w:p w14:paraId="6595808E" w14:textId="77777777" w:rsidR="00D47972" w:rsidRPr="007A1CB0" w:rsidRDefault="00D47972" w:rsidP="00DE4942">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8120</w:t>
            </w:r>
          </w:p>
        </w:tc>
        <w:tc>
          <w:tcPr>
            <w:tcW w:w="2520" w:type="dxa"/>
            <w:shd w:val="clear" w:color="auto" w:fill="auto"/>
          </w:tcPr>
          <w:p w14:paraId="3371A745" w14:textId="081A7A8B" w:rsidR="00D47972" w:rsidRPr="007A1CB0" w:rsidRDefault="00181976" w:rsidP="00DE4942">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21346D">
              <w:rPr>
                <w:rFonts w:ascii="Arial" w:eastAsia="Times New Roman" w:hAnsi="Arial" w:cs="Arial"/>
                <w:b/>
                <w:sz w:val="24"/>
                <w:szCs w:val="24"/>
              </w:rPr>
              <w:t>30</w:t>
            </w:r>
            <w:r w:rsidR="00D47972" w:rsidRPr="007A1CB0">
              <w:rPr>
                <w:rFonts w:ascii="Arial" w:eastAsia="Times New Roman" w:hAnsi="Arial" w:cs="Arial"/>
                <w:b/>
                <w:sz w:val="24"/>
                <w:szCs w:val="24"/>
              </w:rPr>
              <w:t>,000</w:t>
            </w:r>
          </w:p>
        </w:tc>
      </w:tr>
      <w:tr w:rsidR="00D47972" w:rsidRPr="007A1CB0" w14:paraId="792D9277" w14:textId="77777777" w:rsidTr="00E3351C">
        <w:tc>
          <w:tcPr>
            <w:tcW w:w="9288" w:type="dxa"/>
            <w:gridSpan w:val="4"/>
            <w:shd w:val="clear" w:color="auto" w:fill="auto"/>
          </w:tcPr>
          <w:p w14:paraId="52F6E04A" w14:textId="451A3339" w:rsidR="006B755A" w:rsidRDefault="00D47972" w:rsidP="00DE4942">
            <w:pPr>
              <w:numPr>
                <w:ilvl w:val="0"/>
                <w:numId w:val="112"/>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 xml:space="preserve">Hyster </w:t>
            </w:r>
            <w:r w:rsidR="00DB02D0">
              <w:rPr>
                <w:rFonts w:ascii="Arial" w:eastAsia="Times New Roman" w:hAnsi="Arial" w:cs="Arial"/>
                <w:sz w:val="24"/>
                <w:szCs w:val="24"/>
              </w:rPr>
              <w:t>maintenance</w:t>
            </w:r>
            <w:r w:rsidRPr="007A1CB0">
              <w:rPr>
                <w:rFonts w:ascii="Arial" w:eastAsia="Times New Roman" w:hAnsi="Arial" w:cs="Arial"/>
                <w:sz w:val="24"/>
                <w:szCs w:val="24"/>
              </w:rPr>
              <w:t xml:space="preserve"> </w:t>
            </w:r>
            <w:r w:rsidR="006B755A">
              <w:rPr>
                <w:rFonts w:ascii="Arial" w:eastAsia="Times New Roman" w:hAnsi="Arial" w:cs="Arial"/>
                <w:sz w:val="24"/>
                <w:szCs w:val="24"/>
              </w:rPr>
              <w:t>$</w:t>
            </w:r>
            <w:r w:rsidR="00DB02D0">
              <w:rPr>
                <w:rFonts w:ascii="Arial" w:eastAsia="Times New Roman" w:hAnsi="Arial" w:cs="Arial"/>
                <w:sz w:val="24"/>
                <w:szCs w:val="24"/>
              </w:rPr>
              <w:t>3</w:t>
            </w:r>
            <w:r w:rsidR="006B755A">
              <w:rPr>
                <w:rFonts w:ascii="Arial" w:eastAsia="Times New Roman" w:hAnsi="Arial" w:cs="Arial"/>
                <w:sz w:val="24"/>
                <w:szCs w:val="24"/>
              </w:rPr>
              <w:t>0,000</w:t>
            </w:r>
          </w:p>
          <w:p w14:paraId="490107ED" w14:textId="37570AE6" w:rsidR="00D47972" w:rsidRPr="007A1CB0" w:rsidRDefault="00D47972" w:rsidP="00DE4942">
            <w:pPr>
              <w:numPr>
                <w:ilvl w:val="0"/>
                <w:numId w:val="112"/>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Linkbelt tech to DLG</w:t>
            </w:r>
            <w:r w:rsidR="00514E49">
              <w:rPr>
                <w:rFonts w:ascii="Arial" w:eastAsia="Times New Roman" w:hAnsi="Arial" w:cs="Arial"/>
                <w:sz w:val="24"/>
                <w:szCs w:val="24"/>
              </w:rPr>
              <w:t xml:space="preserve"> $25,000</w:t>
            </w:r>
          </w:p>
          <w:p w14:paraId="4799FA8B" w14:textId="77777777" w:rsidR="00D47972" w:rsidRPr="007A1CB0" w:rsidRDefault="00D47972" w:rsidP="00DE4942">
            <w:pPr>
              <w:spacing w:after="0" w:line="240" w:lineRule="auto"/>
              <w:rPr>
                <w:rFonts w:ascii="Arial" w:eastAsia="Times New Roman" w:hAnsi="Arial" w:cs="Arial"/>
                <w:sz w:val="24"/>
                <w:szCs w:val="24"/>
              </w:rPr>
            </w:pPr>
          </w:p>
        </w:tc>
      </w:tr>
    </w:tbl>
    <w:p w14:paraId="5A464DFC" w14:textId="77777777" w:rsidR="000F20E7" w:rsidRDefault="000F20E7" w:rsidP="000F20E7">
      <w:pPr>
        <w:rPr>
          <w:b/>
          <w:sz w:val="24"/>
        </w:rPr>
      </w:pPr>
      <w:r w:rsidRPr="009C4F2B">
        <w:rPr>
          <w:b/>
          <w:sz w:val="24"/>
        </w:rPr>
        <w:lastRenderedPageBreak/>
        <w:t>2300 XXXX 70 70 0000 0</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2070"/>
        <w:gridCol w:w="2520"/>
      </w:tblGrid>
      <w:tr w:rsidR="003D2CD7" w:rsidRPr="007A1CB0" w14:paraId="74593242" w14:textId="77777777" w:rsidTr="003D2CD7">
        <w:tc>
          <w:tcPr>
            <w:tcW w:w="4698" w:type="dxa"/>
            <w:tcBorders>
              <w:top w:val="single" w:sz="4" w:space="0" w:color="auto"/>
              <w:left w:val="single" w:sz="4" w:space="0" w:color="auto"/>
              <w:bottom w:val="single" w:sz="4" w:space="0" w:color="auto"/>
              <w:right w:val="single" w:sz="4" w:space="0" w:color="auto"/>
            </w:tcBorders>
            <w:shd w:val="clear" w:color="auto" w:fill="auto"/>
          </w:tcPr>
          <w:p w14:paraId="5ADBE808" w14:textId="77777777" w:rsidR="003D2CD7" w:rsidRPr="007A1CB0" w:rsidRDefault="003D2CD7" w:rsidP="0019423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Dock Maintenance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1615891" w14:textId="77777777" w:rsidR="003D2CD7" w:rsidRPr="007A1CB0" w:rsidRDefault="003D2CD7" w:rsidP="0019423D">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8130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E8F8E76" w14:textId="77777777" w:rsidR="003D2CD7" w:rsidRPr="007A1CB0" w:rsidRDefault="003D2CD7" w:rsidP="0019423D">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Pr>
                <w:rFonts w:ascii="Arial" w:eastAsia="Times New Roman" w:hAnsi="Arial" w:cs="Arial"/>
                <w:b/>
                <w:sz w:val="24"/>
                <w:szCs w:val="24"/>
              </w:rPr>
              <w:t>10,0</w:t>
            </w:r>
            <w:r w:rsidRPr="007A1CB0">
              <w:rPr>
                <w:rFonts w:ascii="Arial" w:eastAsia="Times New Roman" w:hAnsi="Arial" w:cs="Arial"/>
                <w:b/>
                <w:sz w:val="24"/>
                <w:szCs w:val="24"/>
              </w:rPr>
              <w:t>00</w:t>
            </w:r>
          </w:p>
        </w:tc>
      </w:tr>
      <w:tr w:rsidR="003D2CD7" w:rsidRPr="007A1CB0" w14:paraId="5B4E3F86" w14:textId="77777777" w:rsidTr="0019423D">
        <w:tc>
          <w:tcPr>
            <w:tcW w:w="9288" w:type="dxa"/>
            <w:gridSpan w:val="3"/>
            <w:shd w:val="clear" w:color="auto" w:fill="auto"/>
          </w:tcPr>
          <w:p w14:paraId="1CEA15AD" w14:textId="77777777" w:rsidR="003D2CD7" w:rsidRPr="007A1CB0" w:rsidRDefault="003D2CD7" w:rsidP="0019423D">
            <w:pPr>
              <w:numPr>
                <w:ilvl w:val="0"/>
                <w:numId w:val="112"/>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New 16 X 16 Bull Rails for T-Dock/ continued repair of dock.</w:t>
            </w:r>
            <w:r>
              <w:rPr>
                <w:rFonts w:ascii="Arial" w:eastAsia="Times New Roman" w:hAnsi="Arial" w:cs="Arial"/>
                <w:sz w:val="24"/>
                <w:szCs w:val="24"/>
              </w:rPr>
              <w:t xml:space="preserve"> (estimate $2,500 each)</w:t>
            </w:r>
          </w:p>
        </w:tc>
      </w:tr>
      <w:tr w:rsidR="003D2CD7" w:rsidRPr="007A1CB0" w14:paraId="244BD79B" w14:textId="77777777" w:rsidTr="0019423D">
        <w:tc>
          <w:tcPr>
            <w:tcW w:w="4698" w:type="dxa"/>
            <w:shd w:val="clear" w:color="auto" w:fill="auto"/>
          </w:tcPr>
          <w:p w14:paraId="63E7E1ED" w14:textId="77777777" w:rsidR="003D2CD7" w:rsidRPr="007A1CB0" w:rsidRDefault="003D2CD7" w:rsidP="0019423D">
            <w:pPr>
              <w:spacing w:after="0" w:line="240" w:lineRule="auto"/>
              <w:ind w:hanging="90"/>
              <w:rPr>
                <w:rFonts w:ascii="Arial" w:eastAsia="Times New Roman" w:hAnsi="Arial" w:cs="Arial"/>
                <w:b/>
                <w:sz w:val="24"/>
                <w:szCs w:val="24"/>
              </w:rPr>
            </w:pPr>
            <w:r>
              <w:rPr>
                <w:rFonts w:ascii="Arial" w:eastAsia="Times New Roman" w:hAnsi="Arial" w:cs="Arial"/>
                <w:b/>
                <w:sz w:val="24"/>
                <w:szCs w:val="24"/>
              </w:rPr>
              <w:t>Dock Damage Repairs</w:t>
            </w:r>
          </w:p>
        </w:tc>
        <w:tc>
          <w:tcPr>
            <w:tcW w:w="2070" w:type="dxa"/>
            <w:shd w:val="clear" w:color="auto" w:fill="auto"/>
          </w:tcPr>
          <w:p w14:paraId="51D330AA" w14:textId="77777777" w:rsidR="003D2CD7" w:rsidRPr="007A1CB0" w:rsidRDefault="003D2CD7" w:rsidP="0019423D">
            <w:pPr>
              <w:spacing w:after="0" w:line="240" w:lineRule="auto"/>
              <w:ind w:hanging="90"/>
              <w:rPr>
                <w:rFonts w:ascii="Arial" w:eastAsia="Times New Roman" w:hAnsi="Arial" w:cs="Arial"/>
                <w:b/>
                <w:sz w:val="24"/>
                <w:szCs w:val="24"/>
              </w:rPr>
            </w:pPr>
            <w:r>
              <w:rPr>
                <w:rFonts w:ascii="Arial" w:eastAsia="Times New Roman" w:hAnsi="Arial" w:cs="Arial"/>
                <w:b/>
                <w:sz w:val="24"/>
                <w:szCs w:val="24"/>
              </w:rPr>
              <w:t>8131</w:t>
            </w:r>
          </w:p>
        </w:tc>
        <w:tc>
          <w:tcPr>
            <w:tcW w:w="2520" w:type="dxa"/>
            <w:shd w:val="clear" w:color="auto" w:fill="auto"/>
          </w:tcPr>
          <w:p w14:paraId="2DFED55B" w14:textId="77777777" w:rsidR="003D2CD7" w:rsidRPr="007A1CB0" w:rsidRDefault="003D2CD7" w:rsidP="0019423D">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Pr>
                <w:rFonts w:ascii="Arial" w:eastAsia="Times New Roman" w:hAnsi="Arial" w:cs="Arial"/>
                <w:b/>
                <w:sz w:val="24"/>
                <w:szCs w:val="24"/>
              </w:rPr>
              <w:t>10</w:t>
            </w:r>
            <w:r w:rsidRPr="007A1CB0">
              <w:rPr>
                <w:rFonts w:ascii="Arial" w:eastAsia="Times New Roman" w:hAnsi="Arial" w:cs="Arial"/>
                <w:b/>
                <w:sz w:val="24"/>
                <w:szCs w:val="24"/>
              </w:rPr>
              <w:t>,000</w:t>
            </w:r>
          </w:p>
        </w:tc>
      </w:tr>
      <w:tr w:rsidR="003D2CD7" w:rsidRPr="007A1CB0" w14:paraId="688BF00F" w14:textId="77777777" w:rsidTr="0019423D">
        <w:tc>
          <w:tcPr>
            <w:tcW w:w="9288" w:type="dxa"/>
            <w:gridSpan w:val="3"/>
            <w:shd w:val="clear" w:color="auto" w:fill="auto"/>
          </w:tcPr>
          <w:p w14:paraId="0C9B1D18" w14:textId="77777777" w:rsidR="003D2CD7" w:rsidRPr="007A1CB0" w:rsidRDefault="003D2CD7" w:rsidP="0019423D">
            <w:pPr>
              <w:numPr>
                <w:ilvl w:val="0"/>
                <w:numId w:val="112"/>
              </w:numPr>
              <w:spacing w:after="0" w:line="240" w:lineRule="auto"/>
              <w:contextualSpacing/>
              <w:rPr>
                <w:rFonts w:ascii="Arial" w:eastAsia="Times New Roman" w:hAnsi="Arial" w:cs="Arial"/>
                <w:sz w:val="24"/>
                <w:szCs w:val="24"/>
              </w:rPr>
            </w:pPr>
            <w:r>
              <w:rPr>
                <w:rFonts w:ascii="Arial" w:eastAsia="Times New Roman" w:hAnsi="Arial" w:cs="Arial"/>
                <w:sz w:val="24"/>
                <w:szCs w:val="24"/>
              </w:rPr>
              <w:t>Amount required for deductible if an incident is filed.</w:t>
            </w:r>
          </w:p>
          <w:p w14:paraId="35B7D5A5" w14:textId="77777777" w:rsidR="003D2CD7" w:rsidRPr="007A1CB0" w:rsidRDefault="003D2CD7" w:rsidP="0019423D">
            <w:pPr>
              <w:spacing w:after="0" w:line="240" w:lineRule="auto"/>
              <w:rPr>
                <w:rFonts w:ascii="Arial" w:eastAsia="Times New Roman" w:hAnsi="Arial" w:cs="Arial"/>
                <w:sz w:val="24"/>
                <w:szCs w:val="24"/>
              </w:rPr>
            </w:pPr>
          </w:p>
        </w:tc>
      </w:tr>
      <w:tr w:rsidR="00D96A7C" w:rsidRPr="007A1CB0" w14:paraId="6B46618B" w14:textId="77777777" w:rsidTr="00D96A7C">
        <w:tc>
          <w:tcPr>
            <w:tcW w:w="4698" w:type="dxa"/>
            <w:tcBorders>
              <w:top w:val="single" w:sz="4" w:space="0" w:color="auto"/>
              <w:left w:val="single" w:sz="4" w:space="0" w:color="auto"/>
              <w:bottom w:val="single" w:sz="4" w:space="0" w:color="auto"/>
              <w:right w:val="single" w:sz="4" w:space="0" w:color="auto"/>
            </w:tcBorders>
            <w:shd w:val="clear" w:color="auto" w:fill="auto"/>
          </w:tcPr>
          <w:p w14:paraId="1C5D1637" w14:textId="77777777" w:rsidR="00D96A7C" w:rsidRPr="007A1CB0" w:rsidRDefault="00D96A7C" w:rsidP="003E671A">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Required Inspections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A2A0376" w14:textId="77777777" w:rsidR="00D96A7C" w:rsidRPr="007A1CB0" w:rsidRDefault="00D96A7C" w:rsidP="003E671A">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8210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8D3AAA5" w14:textId="77777777" w:rsidR="00D96A7C" w:rsidRPr="007A1CB0" w:rsidRDefault="00D96A7C" w:rsidP="003E671A">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$2,000</w:t>
            </w:r>
          </w:p>
        </w:tc>
      </w:tr>
      <w:tr w:rsidR="00D96A7C" w:rsidRPr="007A1CB0" w14:paraId="06C97FD1" w14:textId="77777777" w:rsidTr="003E671A">
        <w:tc>
          <w:tcPr>
            <w:tcW w:w="9288" w:type="dxa"/>
            <w:gridSpan w:val="3"/>
            <w:shd w:val="clear" w:color="auto" w:fill="auto"/>
          </w:tcPr>
          <w:p w14:paraId="0618F707" w14:textId="77777777" w:rsidR="00D96A7C" w:rsidRPr="007A1CB0" w:rsidRDefault="00D96A7C" w:rsidP="003E671A">
            <w:pPr>
              <w:numPr>
                <w:ilvl w:val="0"/>
                <w:numId w:val="112"/>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Fire Extinguishers and crane inspections.</w:t>
            </w:r>
          </w:p>
        </w:tc>
      </w:tr>
      <w:tr w:rsidR="00D96A7C" w:rsidRPr="007A1CB0" w14:paraId="3EA97844" w14:textId="77777777" w:rsidTr="003E671A">
        <w:tc>
          <w:tcPr>
            <w:tcW w:w="4698" w:type="dxa"/>
            <w:shd w:val="clear" w:color="auto" w:fill="auto"/>
          </w:tcPr>
          <w:p w14:paraId="7B393835" w14:textId="77777777" w:rsidR="00D96A7C" w:rsidRPr="007A1CB0" w:rsidRDefault="00D96A7C" w:rsidP="003E671A">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Administrative OH</w:t>
            </w:r>
          </w:p>
        </w:tc>
        <w:tc>
          <w:tcPr>
            <w:tcW w:w="2070" w:type="dxa"/>
            <w:shd w:val="clear" w:color="auto" w:fill="auto"/>
          </w:tcPr>
          <w:p w14:paraId="5D2E4DCD" w14:textId="77777777" w:rsidR="00D96A7C" w:rsidRPr="007A1CB0" w:rsidRDefault="00D96A7C" w:rsidP="003E671A">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9010</w:t>
            </w:r>
          </w:p>
        </w:tc>
        <w:tc>
          <w:tcPr>
            <w:tcW w:w="2520" w:type="dxa"/>
            <w:shd w:val="clear" w:color="auto" w:fill="auto"/>
          </w:tcPr>
          <w:p w14:paraId="546B97C0" w14:textId="3B489024" w:rsidR="00D96A7C" w:rsidRPr="007A1CB0" w:rsidRDefault="00D96A7C" w:rsidP="003E671A">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79102F">
              <w:rPr>
                <w:rFonts w:ascii="Arial" w:eastAsia="Times New Roman" w:hAnsi="Arial" w:cs="Arial"/>
                <w:b/>
                <w:sz w:val="24"/>
                <w:szCs w:val="24"/>
              </w:rPr>
              <w:t>69</w:t>
            </w:r>
            <w:r>
              <w:rPr>
                <w:rFonts w:ascii="Arial" w:eastAsia="Times New Roman" w:hAnsi="Arial" w:cs="Arial"/>
                <w:b/>
                <w:sz w:val="24"/>
                <w:szCs w:val="24"/>
              </w:rPr>
              <w:t>,</w:t>
            </w:r>
            <w:r w:rsidR="0079102F">
              <w:rPr>
                <w:rFonts w:ascii="Arial" w:eastAsia="Times New Roman" w:hAnsi="Arial" w:cs="Arial"/>
                <w:b/>
                <w:sz w:val="24"/>
                <w:szCs w:val="24"/>
              </w:rPr>
              <w:t>6</w:t>
            </w:r>
            <w:r>
              <w:rPr>
                <w:rFonts w:ascii="Arial" w:eastAsia="Times New Roman" w:hAnsi="Arial" w:cs="Arial"/>
                <w:b/>
                <w:sz w:val="24"/>
                <w:szCs w:val="24"/>
              </w:rPr>
              <w:t>00</w:t>
            </w:r>
          </w:p>
        </w:tc>
      </w:tr>
      <w:tr w:rsidR="00D96A7C" w:rsidRPr="007A1CB0" w14:paraId="378975D3" w14:textId="77777777" w:rsidTr="003E671A">
        <w:tc>
          <w:tcPr>
            <w:tcW w:w="9288" w:type="dxa"/>
            <w:gridSpan w:val="3"/>
            <w:shd w:val="clear" w:color="auto" w:fill="auto"/>
          </w:tcPr>
          <w:p w14:paraId="0677A88A" w14:textId="77777777" w:rsidR="00D96A7C" w:rsidRPr="007A1CB0" w:rsidRDefault="00D96A7C" w:rsidP="003E671A">
            <w:pPr>
              <w:numPr>
                <w:ilvl w:val="0"/>
                <w:numId w:val="112"/>
              </w:numPr>
              <w:spacing w:after="0" w:line="240" w:lineRule="auto"/>
              <w:contextualSpacing/>
              <w:rPr>
                <w:rFonts w:ascii="Arial" w:eastAsia="Times New Roman" w:hAnsi="Arial" w:cs="Arial"/>
                <w:sz w:val="24"/>
                <w:szCs w:val="24"/>
              </w:rPr>
            </w:pPr>
            <w:r w:rsidRPr="007A1CB0">
              <w:rPr>
                <w:rFonts w:ascii="Arial" w:eastAsia="Times New Roman" w:hAnsi="Arial" w:cs="Arial"/>
                <w:sz w:val="24"/>
                <w:szCs w:val="24"/>
              </w:rPr>
              <w:t>10% of total expenses.</w:t>
            </w:r>
          </w:p>
        </w:tc>
      </w:tr>
      <w:tr w:rsidR="000F20E7" w:rsidRPr="00D96A7C" w14:paraId="37D8A8CE" w14:textId="77777777" w:rsidTr="00FE6A04">
        <w:tc>
          <w:tcPr>
            <w:tcW w:w="4698" w:type="dxa"/>
            <w:shd w:val="clear" w:color="auto" w:fill="auto"/>
          </w:tcPr>
          <w:p w14:paraId="562A9855" w14:textId="77777777" w:rsidR="000F20E7" w:rsidRPr="00D96A7C" w:rsidRDefault="000F20E7" w:rsidP="00FE6A04">
            <w:pPr>
              <w:spacing w:after="0" w:line="240" w:lineRule="auto"/>
              <w:ind w:hanging="90"/>
              <w:rPr>
                <w:rFonts w:ascii="Arial" w:eastAsia="Times New Roman" w:hAnsi="Arial" w:cs="Arial"/>
                <w:b/>
                <w:sz w:val="24"/>
                <w:szCs w:val="24"/>
              </w:rPr>
            </w:pPr>
            <w:r w:rsidRPr="00D96A7C">
              <w:rPr>
                <w:rFonts w:ascii="Arial" w:eastAsia="Times New Roman" w:hAnsi="Arial" w:cs="Arial"/>
                <w:b/>
                <w:sz w:val="24"/>
                <w:szCs w:val="24"/>
              </w:rPr>
              <w:t>Dock Transfer to Harbor</w:t>
            </w:r>
          </w:p>
        </w:tc>
        <w:tc>
          <w:tcPr>
            <w:tcW w:w="2070" w:type="dxa"/>
            <w:shd w:val="clear" w:color="auto" w:fill="auto"/>
          </w:tcPr>
          <w:p w14:paraId="3B22E246" w14:textId="77777777" w:rsidR="000F20E7" w:rsidRPr="00D96A7C" w:rsidRDefault="000F20E7" w:rsidP="00FE6A04">
            <w:pPr>
              <w:spacing w:after="0" w:line="240" w:lineRule="auto"/>
              <w:ind w:hanging="90"/>
              <w:rPr>
                <w:rFonts w:ascii="Arial" w:eastAsia="Times New Roman" w:hAnsi="Arial" w:cs="Arial"/>
                <w:b/>
                <w:sz w:val="24"/>
                <w:szCs w:val="24"/>
              </w:rPr>
            </w:pPr>
            <w:r w:rsidRPr="00D96A7C">
              <w:rPr>
                <w:rFonts w:ascii="Arial" w:eastAsia="Times New Roman" w:hAnsi="Arial" w:cs="Arial"/>
                <w:b/>
                <w:sz w:val="24"/>
                <w:szCs w:val="24"/>
              </w:rPr>
              <w:t>9990</w:t>
            </w:r>
          </w:p>
        </w:tc>
        <w:tc>
          <w:tcPr>
            <w:tcW w:w="2520" w:type="dxa"/>
            <w:shd w:val="clear" w:color="auto" w:fill="auto"/>
          </w:tcPr>
          <w:p w14:paraId="444F78C3" w14:textId="752C3602" w:rsidR="000F20E7" w:rsidRPr="00D96A7C" w:rsidRDefault="000F20E7" w:rsidP="00BE4503">
            <w:pPr>
              <w:spacing w:after="0" w:line="240" w:lineRule="auto"/>
              <w:ind w:hanging="90"/>
              <w:jc w:val="right"/>
              <w:rPr>
                <w:rFonts w:ascii="Arial" w:eastAsia="Times New Roman" w:hAnsi="Arial" w:cs="Arial"/>
                <w:b/>
                <w:sz w:val="24"/>
                <w:szCs w:val="24"/>
              </w:rPr>
            </w:pPr>
            <w:r w:rsidRPr="00D96A7C">
              <w:rPr>
                <w:rFonts w:ascii="Arial" w:eastAsia="Times New Roman" w:hAnsi="Arial" w:cs="Arial"/>
                <w:b/>
                <w:sz w:val="24"/>
                <w:szCs w:val="24"/>
              </w:rPr>
              <w:t>$</w:t>
            </w:r>
            <w:r w:rsidR="000B4C5E">
              <w:rPr>
                <w:rFonts w:ascii="Arial" w:eastAsia="Times New Roman" w:hAnsi="Arial" w:cs="Arial"/>
                <w:b/>
                <w:sz w:val="24"/>
                <w:szCs w:val="24"/>
              </w:rPr>
              <w:t>329</w:t>
            </w:r>
            <w:r w:rsidR="00D96A7C" w:rsidRPr="00D96A7C">
              <w:rPr>
                <w:rFonts w:ascii="Arial" w:eastAsia="Times New Roman" w:hAnsi="Arial" w:cs="Arial"/>
                <w:b/>
                <w:sz w:val="24"/>
                <w:szCs w:val="24"/>
              </w:rPr>
              <w:t>,</w:t>
            </w:r>
            <w:r w:rsidR="000B4C5E">
              <w:rPr>
                <w:rFonts w:ascii="Arial" w:eastAsia="Times New Roman" w:hAnsi="Arial" w:cs="Arial"/>
                <w:b/>
                <w:sz w:val="24"/>
                <w:szCs w:val="24"/>
              </w:rPr>
              <w:t>55</w:t>
            </w:r>
            <w:r w:rsidR="00F53436">
              <w:rPr>
                <w:rFonts w:ascii="Arial" w:eastAsia="Times New Roman" w:hAnsi="Arial" w:cs="Arial"/>
                <w:b/>
                <w:sz w:val="24"/>
                <w:szCs w:val="24"/>
              </w:rPr>
              <w:t>0</w:t>
            </w:r>
          </w:p>
        </w:tc>
      </w:tr>
      <w:tr w:rsidR="000F20E7" w:rsidRPr="006B755A" w14:paraId="4C91376E" w14:textId="77777777" w:rsidTr="00FE6A04">
        <w:tc>
          <w:tcPr>
            <w:tcW w:w="9288" w:type="dxa"/>
            <w:gridSpan w:val="3"/>
            <w:shd w:val="clear" w:color="auto" w:fill="auto"/>
          </w:tcPr>
          <w:p w14:paraId="0DD0CA1F" w14:textId="7C9C77B3" w:rsidR="000F20E7" w:rsidRPr="00D96A7C" w:rsidRDefault="000F20E7" w:rsidP="00FE6A04">
            <w:pPr>
              <w:numPr>
                <w:ilvl w:val="0"/>
                <w:numId w:val="112"/>
              </w:numPr>
              <w:spacing w:after="0" w:line="240" w:lineRule="auto"/>
              <w:contextualSpacing/>
              <w:rPr>
                <w:rFonts w:ascii="Arial" w:eastAsia="Times New Roman" w:hAnsi="Arial" w:cs="Arial"/>
                <w:sz w:val="24"/>
                <w:szCs w:val="24"/>
              </w:rPr>
            </w:pPr>
            <w:r w:rsidRPr="00D96A7C">
              <w:rPr>
                <w:rFonts w:ascii="Arial" w:eastAsia="Times New Roman" w:hAnsi="Arial" w:cs="Arial"/>
                <w:sz w:val="24"/>
                <w:szCs w:val="24"/>
              </w:rPr>
              <w:t>Transfer of $</w:t>
            </w:r>
            <w:r w:rsidR="009D1B7E">
              <w:rPr>
                <w:rFonts w:ascii="Arial" w:eastAsia="Times New Roman" w:hAnsi="Arial" w:cs="Arial"/>
                <w:sz w:val="24"/>
                <w:szCs w:val="24"/>
              </w:rPr>
              <w:t>314</w:t>
            </w:r>
            <w:r w:rsidR="00D96A7C" w:rsidRPr="00D96A7C">
              <w:rPr>
                <w:rFonts w:ascii="Arial" w:eastAsia="Times New Roman" w:hAnsi="Arial" w:cs="Arial"/>
                <w:sz w:val="24"/>
                <w:szCs w:val="24"/>
              </w:rPr>
              <w:t>,</w:t>
            </w:r>
            <w:r w:rsidR="009D1B7E">
              <w:rPr>
                <w:rFonts w:ascii="Arial" w:eastAsia="Times New Roman" w:hAnsi="Arial" w:cs="Arial"/>
                <w:sz w:val="24"/>
                <w:szCs w:val="24"/>
              </w:rPr>
              <w:t>630</w:t>
            </w:r>
            <w:r w:rsidRPr="00D96A7C">
              <w:rPr>
                <w:rFonts w:ascii="Arial" w:eastAsia="Times New Roman" w:hAnsi="Arial" w:cs="Arial"/>
                <w:sz w:val="24"/>
                <w:szCs w:val="24"/>
              </w:rPr>
              <w:t xml:space="preserve"> for Harbor operations.</w:t>
            </w:r>
          </w:p>
          <w:p w14:paraId="04CC34CC" w14:textId="77777777" w:rsidR="00980911" w:rsidRDefault="000F20E7" w:rsidP="007650F4">
            <w:pPr>
              <w:numPr>
                <w:ilvl w:val="0"/>
                <w:numId w:val="112"/>
              </w:numPr>
              <w:spacing w:after="0" w:line="240" w:lineRule="auto"/>
              <w:contextualSpacing/>
              <w:rPr>
                <w:rFonts w:ascii="Arial" w:eastAsia="Times New Roman" w:hAnsi="Arial" w:cs="Arial"/>
                <w:sz w:val="24"/>
                <w:szCs w:val="24"/>
              </w:rPr>
            </w:pPr>
            <w:r w:rsidRPr="00980911">
              <w:rPr>
                <w:rFonts w:ascii="Arial" w:eastAsia="Times New Roman" w:hAnsi="Arial" w:cs="Arial"/>
                <w:sz w:val="24"/>
                <w:szCs w:val="24"/>
              </w:rPr>
              <w:t>Transfer of $</w:t>
            </w:r>
            <w:r w:rsidR="009D1B7E" w:rsidRPr="00980911">
              <w:rPr>
                <w:rFonts w:ascii="Arial" w:eastAsia="Times New Roman" w:hAnsi="Arial" w:cs="Arial"/>
                <w:sz w:val="24"/>
                <w:szCs w:val="24"/>
              </w:rPr>
              <w:t>3,20</w:t>
            </w:r>
            <w:r w:rsidR="00D96A7C" w:rsidRPr="00980911">
              <w:rPr>
                <w:rFonts w:ascii="Arial" w:eastAsia="Times New Roman" w:hAnsi="Arial" w:cs="Arial"/>
                <w:sz w:val="24"/>
                <w:szCs w:val="24"/>
              </w:rPr>
              <w:t>0</w:t>
            </w:r>
            <w:r w:rsidRPr="00980911">
              <w:rPr>
                <w:rFonts w:ascii="Arial" w:eastAsia="Times New Roman" w:hAnsi="Arial" w:cs="Arial"/>
                <w:sz w:val="24"/>
                <w:szCs w:val="24"/>
              </w:rPr>
              <w:t xml:space="preserve"> for Ice Machine operations.</w:t>
            </w:r>
          </w:p>
          <w:p w14:paraId="7A6297A8" w14:textId="77777777" w:rsidR="00980911" w:rsidRDefault="000F20E7" w:rsidP="00CC2B22">
            <w:pPr>
              <w:numPr>
                <w:ilvl w:val="0"/>
                <w:numId w:val="112"/>
              </w:numPr>
              <w:spacing w:after="0" w:line="240" w:lineRule="auto"/>
              <w:contextualSpacing/>
              <w:rPr>
                <w:rFonts w:ascii="Arial" w:eastAsia="Times New Roman" w:hAnsi="Arial" w:cs="Arial"/>
                <w:sz w:val="24"/>
                <w:szCs w:val="24"/>
              </w:rPr>
            </w:pPr>
            <w:r w:rsidRPr="00980911">
              <w:rPr>
                <w:rFonts w:ascii="Arial" w:eastAsia="Times New Roman" w:hAnsi="Arial" w:cs="Arial"/>
                <w:sz w:val="24"/>
                <w:szCs w:val="24"/>
              </w:rPr>
              <w:t>Transfer of $1</w:t>
            </w:r>
            <w:r w:rsidR="007F7BE2" w:rsidRPr="00980911">
              <w:rPr>
                <w:rFonts w:ascii="Arial" w:eastAsia="Times New Roman" w:hAnsi="Arial" w:cs="Arial"/>
                <w:sz w:val="24"/>
                <w:szCs w:val="24"/>
              </w:rPr>
              <w:t>1</w:t>
            </w:r>
            <w:r w:rsidR="00D96A7C" w:rsidRPr="00980911">
              <w:rPr>
                <w:rFonts w:ascii="Arial" w:eastAsia="Times New Roman" w:hAnsi="Arial" w:cs="Arial"/>
                <w:sz w:val="24"/>
                <w:szCs w:val="24"/>
              </w:rPr>
              <w:t>,7</w:t>
            </w:r>
            <w:r w:rsidR="007F7BE2" w:rsidRPr="00980911">
              <w:rPr>
                <w:rFonts w:ascii="Arial" w:eastAsia="Times New Roman" w:hAnsi="Arial" w:cs="Arial"/>
                <w:sz w:val="24"/>
                <w:szCs w:val="24"/>
              </w:rPr>
              <w:t>2</w:t>
            </w:r>
            <w:r w:rsidR="00D96A7C" w:rsidRPr="00980911">
              <w:rPr>
                <w:rFonts w:ascii="Arial" w:eastAsia="Times New Roman" w:hAnsi="Arial" w:cs="Arial"/>
                <w:sz w:val="24"/>
                <w:szCs w:val="24"/>
              </w:rPr>
              <w:t>0</w:t>
            </w:r>
            <w:r w:rsidRPr="00980911">
              <w:rPr>
                <w:rFonts w:ascii="Arial" w:eastAsia="Times New Roman" w:hAnsi="Arial" w:cs="Arial"/>
                <w:sz w:val="24"/>
                <w:szCs w:val="24"/>
              </w:rPr>
              <w:t xml:space="preserve"> for Bathhouse operations.</w:t>
            </w:r>
          </w:p>
          <w:p w14:paraId="29894650" w14:textId="142F6C83" w:rsidR="00980911" w:rsidRPr="00980911" w:rsidRDefault="00980911" w:rsidP="00CC2B22">
            <w:pPr>
              <w:numPr>
                <w:ilvl w:val="0"/>
                <w:numId w:val="112"/>
              </w:numPr>
              <w:spacing w:after="0" w:line="240" w:lineRule="auto"/>
              <w:contextualSpacing/>
              <w:rPr>
                <w:rFonts w:ascii="Arial" w:eastAsia="Times New Roman" w:hAnsi="Arial" w:cs="Arial"/>
                <w:sz w:val="24"/>
                <w:szCs w:val="24"/>
              </w:rPr>
            </w:pPr>
            <w:r w:rsidRPr="00980911">
              <w:rPr>
                <w:rFonts w:ascii="Arial" w:eastAsia="Times New Roman" w:hAnsi="Arial" w:cs="Arial"/>
                <w:sz w:val="24"/>
                <w:szCs w:val="24"/>
              </w:rPr>
              <w:t>Need to consider if General Fund will cover</w:t>
            </w:r>
          </w:p>
          <w:p w14:paraId="3BEEA087" w14:textId="725D8C90" w:rsidR="004F5063" w:rsidRPr="007F01B7" w:rsidRDefault="004F5063" w:rsidP="004F5063">
            <w:pPr>
              <w:spacing w:after="0" w:line="240" w:lineRule="auto"/>
              <w:ind w:left="690"/>
              <w:contextualSpacing/>
              <w:rPr>
                <w:rFonts w:ascii="Arial" w:eastAsia="Times New Roman" w:hAnsi="Arial" w:cs="Arial"/>
                <w:sz w:val="24"/>
                <w:szCs w:val="24"/>
              </w:rPr>
            </w:pPr>
          </w:p>
        </w:tc>
      </w:tr>
      <w:tr w:rsidR="000F20E7" w:rsidRPr="007A1CB0" w14:paraId="64BC7AFB" w14:textId="77777777" w:rsidTr="00FE6A04">
        <w:tc>
          <w:tcPr>
            <w:tcW w:w="6768" w:type="dxa"/>
            <w:gridSpan w:val="2"/>
            <w:shd w:val="clear" w:color="auto" w:fill="auto"/>
          </w:tcPr>
          <w:p w14:paraId="7A084F60" w14:textId="45A6CBE3" w:rsidR="000F20E7" w:rsidRPr="007A1CB0" w:rsidRDefault="000F20E7" w:rsidP="00FE6A04">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Total Dock </w:t>
            </w:r>
            <w:r w:rsidR="00441C31">
              <w:rPr>
                <w:rFonts w:ascii="Arial" w:eastAsia="Times New Roman" w:hAnsi="Arial" w:cs="Arial"/>
                <w:b/>
                <w:sz w:val="24"/>
                <w:szCs w:val="24"/>
              </w:rPr>
              <w:t>Expenses</w:t>
            </w:r>
          </w:p>
        </w:tc>
        <w:tc>
          <w:tcPr>
            <w:tcW w:w="2520" w:type="dxa"/>
            <w:shd w:val="clear" w:color="auto" w:fill="auto"/>
          </w:tcPr>
          <w:p w14:paraId="2BD9FC9A" w14:textId="4ECE1FE0" w:rsidR="00D96A7C" w:rsidRPr="007A1CB0" w:rsidRDefault="000F20E7" w:rsidP="00D96A7C">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D26E90">
              <w:rPr>
                <w:rFonts w:ascii="Arial" w:eastAsia="Times New Roman" w:hAnsi="Arial" w:cs="Arial"/>
                <w:b/>
                <w:sz w:val="24"/>
                <w:szCs w:val="24"/>
              </w:rPr>
              <w:t>1,104</w:t>
            </w:r>
            <w:r w:rsidR="00F53436">
              <w:rPr>
                <w:rFonts w:ascii="Arial" w:eastAsia="Times New Roman" w:hAnsi="Arial" w:cs="Arial"/>
                <w:b/>
                <w:sz w:val="24"/>
                <w:szCs w:val="24"/>
              </w:rPr>
              <w:t>,</w:t>
            </w:r>
            <w:r w:rsidR="00D26E90">
              <w:rPr>
                <w:rFonts w:ascii="Arial" w:eastAsia="Times New Roman" w:hAnsi="Arial" w:cs="Arial"/>
                <w:b/>
                <w:sz w:val="24"/>
                <w:szCs w:val="24"/>
              </w:rPr>
              <w:t>5</w:t>
            </w:r>
            <w:r w:rsidR="00F53436">
              <w:rPr>
                <w:rFonts w:ascii="Arial" w:eastAsia="Times New Roman" w:hAnsi="Arial" w:cs="Arial"/>
                <w:b/>
                <w:sz w:val="24"/>
                <w:szCs w:val="24"/>
              </w:rPr>
              <w:t>96</w:t>
            </w:r>
          </w:p>
        </w:tc>
      </w:tr>
    </w:tbl>
    <w:tbl>
      <w:tblPr>
        <w:tblStyle w:val="TableGrid"/>
        <w:tblW w:w="0" w:type="auto"/>
        <w:tblLook w:val="04A0" w:firstRow="1" w:lastRow="0" w:firstColumn="1" w:lastColumn="0" w:noHBand="0" w:noVBand="1"/>
      </w:tblPr>
      <w:tblGrid>
        <w:gridCol w:w="9288"/>
      </w:tblGrid>
      <w:tr w:rsidR="00D47972" w:rsidRPr="007A1CB0" w14:paraId="0E70A7C6" w14:textId="77777777" w:rsidTr="004571E1">
        <w:tc>
          <w:tcPr>
            <w:tcW w:w="9288" w:type="dxa"/>
          </w:tcPr>
          <w:p w14:paraId="2DC6E3A0" w14:textId="6816BD8E" w:rsidR="00D47972" w:rsidRPr="007A1CB0" w:rsidRDefault="00F96659" w:rsidP="00DE4942">
            <w:pPr>
              <w:rPr>
                <w:rFonts w:ascii="Arial" w:hAnsi="Arial" w:cs="Arial"/>
                <w:b/>
                <w:sz w:val="24"/>
                <w:szCs w:val="24"/>
              </w:rPr>
            </w:pPr>
            <w:r>
              <w:rPr>
                <w:rFonts w:ascii="Arial" w:hAnsi="Arial" w:cs="Arial"/>
                <w:b/>
                <w:sz w:val="24"/>
                <w:szCs w:val="24"/>
              </w:rPr>
              <w:t>Remarks</w:t>
            </w:r>
            <w:r w:rsidR="00D47972" w:rsidRPr="007A1CB0">
              <w:rPr>
                <w:rFonts w:ascii="Arial" w:hAnsi="Arial" w:cs="Arial"/>
                <w:b/>
                <w:sz w:val="24"/>
                <w:szCs w:val="24"/>
              </w:rPr>
              <w:t>:</w:t>
            </w:r>
          </w:p>
          <w:p w14:paraId="4BE53401" w14:textId="15F1CEF1" w:rsidR="000E56E6" w:rsidRDefault="000E56E6" w:rsidP="00DE4942">
            <w:pPr>
              <w:numPr>
                <w:ilvl w:val="0"/>
                <w:numId w:val="111"/>
              </w:numPr>
              <w:contextualSpacing/>
              <w:rPr>
                <w:rFonts w:ascii="Arial" w:hAnsi="Arial" w:cs="Arial"/>
                <w:sz w:val="24"/>
                <w:szCs w:val="24"/>
              </w:rPr>
            </w:pPr>
            <w:r>
              <w:rPr>
                <w:rFonts w:ascii="Arial" w:hAnsi="Arial" w:cs="Arial"/>
                <w:sz w:val="24"/>
                <w:szCs w:val="24"/>
              </w:rPr>
              <w:t>FY24 Fund Balance $662,354</w:t>
            </w:r>
          </w:p>
          <w:p w14:paraId="3996F354" w14:textId="0B491834" w:rsidR="00ED7489" w:rsidRDefault="00ED7489" w:rsidP="00DE4942">
            <w:pPr>
              <w:numPr>
                <w:ilvl w:val="0"/>
                <w:numId w:val="111"/>
              </w:numPr>
              <w:contextualSpacing/>
              <w:rPr>
                <w:rFonts w:ascii="Arial" w:hAnsi="Arial" w:cs="Arial"/>
                <w:sz w:val="24"/>
                <w:szCs w:val="24"/>
              </w:rPr>
            </w:pPr>
            <w:r>
              <w:rPr>
                <w:rFonts w:ascii="Arial" w:hAnsi="Arial" w:cs="Arial"/>
                <w:sz w:val="24"/>
                <w:szCs w:val="24"/>
              </w:rPr>
              <w:t>Will draw from fund balance</w:t>
            </w:r>
            <w:r w:rsidR="00CA6468">
              <w:rPr>
                <w:rFonts w:ascii="Arial" w:hAnsi="Arial" w:cs="Arial"/>
                <w:sz w:val="24"/>
                <w:szCs w:val="24"/>
              </w:rPr>
              <w:t xml:space="preserve"> if funds are available</w:t>
            </w:r>
            <w:r w:rsidR="00682B7C">
              <w:rPr>
                <w:rFonts w:ascii="Arial" w:hAnsi="Arial" w:cs="Arial"/>
                <w:sz w:val="24"/>
                <w:szCs w:val="24"/>
              </w:rPr>
              <w:t>.</w:t>
            </w:r>
            <w:r w:rsidR="00324AF0">
              <w:rPr>
                <w:rFonts w:ascii="Arial" w:hAnsi="Arial" w:cs="Arial"/>
                <w:sz w:val="24"/>
                <w:szCs w:val="24"/>
              </w:rPr>
              <w:t xml:space="preserve"> $357</w:t>
            </w:r>
            <w:r w:rsidR="00FD4B3B">
              <w:rPr>
                <w:rFonts w:ascii="Arial" w:hAnsi="Arial" w:cs="Arial"/>
                <w:sz w:val="24"/>
                <w:szCs w:val="24"/>
              </w:rPr>
              <w:t>,996</w:t>
            </w:r>
            <w:r>
              <w:rPr>
                <w:rFonts w:ascii="Arial" w:hAnsi="Arial" w:cs="Arial"/>
                <w:sz w:val="24"/>
                <w:szCs w:val="24"/>
              </w:rPr>
              <w:t xml:space="preserve"> </w:t>
            </w:r>
          </w:p>
          <w:p w14:paraId="7E442580" w14:textId="08042F9F" w:rsidR="00682B7C" w:rsidRDefault="00682B7C" w:rsidP="00DE4942">
            <w:pPr>
              <w:numPr>
                <w:ilvl w:val="0"/>
                <w:numId w:val="111"/>
              </w:numPr>
              <w:contextualSpacing/>
              <w:rPr>
                <w:rFonts w:ascii="Arial" w:hAnsi="Arial" w:cs="Arial"/>
                <w:sz w:val="24"/>
                <w:szCs w:val="24"/>
              </w:rPr>
            </w:pPr>
            <w:r>
              <w:rPr>
                <w:rFonts w:ascii="Arial" w:hAnsi="Arial" w:cs="Arial"/>
                <w:sz w:val="24"/>
                <w:szCs w:val="24"/>
              </w:rPr>
              <w:t>Evaluation of fees will need to be conducted.</w:t>
            </w:r>
          </w:p>
          <w:p w14:paraId="2BF85AD2" w14:textId="1574B6D6" w:rsidR="00D47972" w:rsidRDefault="007F01B7" w:rsidP="00DE4942">
            <w:pPr>
              <w:numPr>
                <w:ilvl w:val="0"/>
                <w:numId w:val="111"/>
              </w:numPr>
              <w:contextualSpacing/>
              <w:rPr>
                <w:rFonts w:ascii="Arial" w:hAnsi="Arial" w:cs="Arial"/>
                <w:sz w:val="24"/>
                <w:szCs w:val="24"/>
              </w:rPr>
            </w:pPr>
            <w:r>
              <w:rPr>
                <w:rFonts w:ascii="Arial" w:hAnsi="Arial" w:cs="Arial"/>
                <w:sz w:val="24"/>
                <w:szCs w:val="24"/>
              </w:rPr>
              <w:t xml:space="preserve">Budget overage will be covered by approximate 1M remaining dock fund balance. Fund balance actuals to be determine by final audits. </w:t>
            </w:r>
          </w:p>
          <w:p w14:paraId="32A29C0E" w14:textId="78113939" w:rsidR="00514E49" w:rsidRDefault="00514E49" w:rsidP="00DE4942">
            <w:pPr>
              <w:numPr>
                <w:ilvl w:val="0"/>
                <w:numId w:val="111"/>
              </w:numPr>
              <w:contextualSpacing/>
              <w:rPr>
                <w:rFonts w:ascii="Arial" w:hAnsi="Arial" w:cs="Arial"/>
                <w:sz w:val="24"/>
                <w:szCs w:val="24"/>
              </w:rPr>
            </w:pPr>
            <w:r>
              <w:rPr>
                <w:rFonts w:ascii="Arial" w:hAnsi="Arial" w:cs="Arial"/>
                <w:sz w:val="24"/>
                <w:szCs w:val="24"/>
              </w:rPr>
              <w:t>Dock Fencing</w:t>
            </w:r>
            <w:r w:rsidR="0045057E">
              <w:rPr>
                <w:rFonts w:ascii="Arial" w:hAnsi="Arial" w:cs="Arial"/>
                <w:sz w:val="24"/>
                <w:szCs w:val="24"/>
              </w:rPr>
              <w:t xml:space="preserve"> – required to increase security – Quote needed</w:t>
            </w:r>
          </w:p>
          <w:p w14:paraId="6E8AFB8F" w14:textId="68FB324A" w:rsidR="0045057E" w:rsidRPr="00D96A7C" w:rsidRDefault="0045057E" w:rsidP="00DE4942">
            <w:pPr>
              <w:numPr>
                <w:ilvl w:val="0"/>
                <w:numId w:val="111"/>
              </w:numPr>
              <w:contextualSpacing/>
              <w:rPr>
                <w:rFonts w:ascii="Arial" w:hAnsi="Arial" w:cs="Arial"/>
                <w:sz w:val="24"/>
                <w:szCs w:val="24"/>
              </w:rPr>
            </w:pPr>
            <w:r w:rsidRPr="00D96A7C">
              <w:rPr>
                <w:rFonts w:ascii="Arial" w:hAnsi="Arial" w:cs="Arial"/>
                <w:sz w:val="24"/>
                <w:szCs w:val="24"/>
              </w:rPr>
              <w:t>Dock surface improvements/asphalt – Quote needed</w:t>
            </w:r>
          </w:p>
          <w:p w14:paraId="407CC496" w14:textId="77777777" w:rsidR="00213B1D" w:rsidRPr="00D96A7C" w:rsidRDefault="00213B1D" w:rsidP="00DE4942">
            <w:pPr>
              <w:numPr>
                <w:ilvl w:val="0"/>
                <w:numId w:val="111"/>
              </w:numPr>
              <w:contextualSpacing/>
              <w:rPr>
                <w:rFonts w:ascii="Arial" w:hAnsi="Arial" w:cs="Arial"/>
                <w:sz w:val="24"/>
                <w:szCs w:val="24"/>
              </w:rPr>
            </w:pPr>
            <w:r w:rsidRPr="00D96A7C">
              <w:rPr>
                <w:rFonts w:ascii="Arial" w:hAnsi="Arial" w:cs="Arial"/>
                <w:sz w:val="24"/>
                <w:szCs w:val="24"/>
              </w:rPr>
              <w:t>Need survey done for a better water delivery system at the dock.</w:t>
            </w:r>
          </w:p>
          <w:p w14:paraId="42172EF1" w14:textId="2C784BF7" w:rsidR="00C237B5" w:rsidRPr="007A1CB0" w:rsidRDefault="00C237B5" w:rsidP="009D31B9">
            <w:pPr>
              <w:ind w:left="360"/>
              <w:contextualSpacing/>
              <w:rPr>
                <w:rFonts w:ascii="Arial" w:hAnsi="Arial" w:cs="Arial"/>
                <w:sz w:val="24"/>
                <w:szCs w:val="24"/>
              </w:rPr>
            </w:pPr>
          </w:p>
        </w:tc>
      </w:tr>
    </w:tbl>
    <w:p w14:paraId="12E110B4" w14:textId="77777777" w:rsidR="00D47972" w:rsidRPr="007A1CB0" w:rsidRDefault="00D47972" w:rsidP="00D47972">
      <w:pPr>
        <w:spacing w:after="0" w:line="240" w:lineRule="auto"/>
        <w:rPr>
          <w:rFonts w:ascii="Arial" w:eastAsia="Times New Roman" w:hAnsi="Arial" w:cs="Arial"/>
          <w:sz w:val="24"/>
          <w:szCs w:val="24"/>
        </w:rPr>
      </w:pPr>
    </w:p>
    <w:p w14:paraId="5F4A7E97" w14:textId="77777777" w:rsidR="00D47972" w:rsidRDefault="00D47972" w:rsidP="00D47972">
      <w:r>
        <w:br w:type="page"/>
      </w:r>
    </w:p>
    <w:p w14:paraId="47E73F58" w14:textId="57D44C4D" w:rsidR="00D47972" w:rsidRPr="009C4F2B" w:rsidRDefault="00FA63F4" w:rsidP="009C4F2B">
      <w:pPr>
        <w:pStyle w:val="Heading1"/>
        <w:jc w:val="center"/>
        <w:rPr>
          <w:rFonts w:eastAsia="Times New Roman"/>
          <w:sz w:val="48"/>
        </w:rPr>
      </w:pPr>
      <w:bookmarkStart w:id="67" w:name="_Toc198213540"/>
      <w:r>
        <w:rPr>
          <w:rFonts w:eastAsia="Times New Roman"/>
          <w:sz w:val="48"/>
        </w:rPr>
        <w:lastRenderedPageBreak/>
        <w:t>Port-</w:t>
      </w:r>
      <w:r w:rsidR="00D47972" w:rsidRPr="009C4F2B">
        <w:rPr>
          <w:rFonts w:eastAsia="Times New Roman"/>
          <w:sz w:val="48"/>
        </w:rPr>
        <w:t>Harbor</w:t>
      </w:r>
      <w:bookmarkEnd w:id="67"/>
    </w:p>
    <w:p w14:paraId="0D7600AB" w14:textId="77777777" w:rsidR="00D47972" w:rsidRDefault="00D47972" w:rsidP="00DE4942">
      <w:pPr>
        <w:rPr>
          <w:b/>
          <w:sz w:val="24"/>
        </w:rPr>
      </w:pPr>
      <w:r w:rsidRPr="009C4F2B">
        <w:rPr>
          <w:b/>
          <w:sz w:val="24"/>
        </w:rPr>
        <w:t>2400 XXXX 70 71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1890"/>
        <w:gridCol w:w="180"/>
        <w:gridCol w:w="2520"/>
      </w:tblGrid>
      <w:tr w:rsidR="008600CB" w:rsidRPr="0082045E" w14:paraId="5794EB6D" w14:textId="77777777" w:rsidTr="7E79CD8E">
        <w:tc>
          <w:tcPr>
            <w:tcW w:w="92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04509B" w14:textId="77777777" w:rsidR="008600CB" w:rsidRDefault="008600CB" w:rsidP="00FE6A04">
            <w:pPr>
              <w:spacing w:after="0" w:line="240" w:lineRule="auto"/>
              <w:rPr>
                <w:rFonts w:ascii="Arial" w:eastAsia="Times New Roman" w:hAnsi="Arial" w:cs="Arial"/>
                <w:b/>
                <w:sz w:val="24"/>
                <w:szCs w:val="24"/>
              </w:rPr>
            </w:pPr>
            <w:r>
              <w:rPr>
                <w:rFonts w:ascii="Arial" w:eastAsia="Times New Roman" w:hAnsi="Arial" w:cs="Arial"/>
                <w:b/>
                <w:sz w:val="24"/>
                <w:szCs w:val="24"/>
              </w:rPr>
              <w:t>REVENUE</w:t>
            </w:r>
          </w:p>
        </w:tc>
      </w:tr>
      <w:tr w:rsidR="008600CB" w:rsidRPr="0082045E" w14:paraId="6F363DD3" w14:textId="77777777" w:rsidTr="7E79CD8E">
        <w:tc>
          <w:tcPr>
            <w:tcW w:w="4698" w:type="dxa"/>
            <w:shd w:val="clear" w:color="auto" w:fill="auto"/>
          </w:tcPr>
          <w:p w14:paraId="07189962" w14:textId="77777777" w:rsidR="008600CB" w:rsidRPr="0082045E" w:rsidRDefault="008600CB" w:rsidP="00FE6A04">
            <w:pPr>
              <w:spacing w:after="0" w:line="240" w:lineRule="auto"/>
              <w:rPr>
                <w:rFonts w:ascii="Arial" w:eastAsia="Times New Roman" w:hAnsi="Arial" w:cs="Arial"/>
                <w:b/>
                <w:sz w:val="24"/>
                <w:szCs w:val="24"/>
              </w:rPr>
            </w:pPr>
            <w:r>
              <w:rPr>
                <w:rFonts w:ascii="Arial" w:eastAsia="Times New Roman" w:hAnsi="Arial" w:cs="Arial"/>
                <w:b/>
                <w:sz w:val="24"/>
                <w:szCs w:val="24"/>
              </w:rPr>
              <w:t>Harbor Lease Lots</w:t>
            </w:r>
          </w:p>
        </w:tc>
        <w:tc>
          <w:tcPr>
            <w:tcW w:w="1890" w:type="dxa"/>
            <w:shd w:val="clear" w:color="auto" w:fill="auto"/>
          </w:tcPr>
          <w:p w14:paraId="55C0F47B" w14:textId="77777777" w:rsidR="008600CB" w:rsidRPr="0082045E" w:rsidRDefault="008600CB" w:rsidP="00FE6A04">
            <w:pPr>
              <w:spacing w:after="0" w:line="240" w:lineRule="auto"/>
              <w:jc w:val="right"/>
              <w:rPr>
                <w:rFonts w:ascii="Arial" w:eastAsia="Times New Roman" w:hAnsi="Arial" w:cs="Arial"/>
                <w:b/>
                <w:sz w:val="24"/>
                <w:szCs w:val="24"/>
              </w:rPr>
            </w:pPr>
            <w:r>
              <w:rPr>
                <w:rFonts w:ascii="Arial" w:eastAsia="Times New Roman" w:hAnsi="Arial" w:cs="Arial"/>
                <w:b/>
                <w:sz w:val="24"/>
                <w:szCs w:val="24"/>
              </w:rPr>
              <w:t>4210</w:t>
            </w:r>
          </w:p>
        </w:tc>
        <w:tc>
          <w:tcPr>
            <w:tcW w:w="2700" w:type="dxa"/>
            <w:gridSpan w:val="2"/>
            <w:shd w:val="clear" w:color="auto" w:fill="auto"/>
          </w:tcPr>
          <w:p w14:paraId="666FEF25" w14:textId="478DC630" w:rsidR="008600CB" w:rsidRPr="0082045E" w:rsidRDefault="008600CB" w:rsidP="00FE6A04">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B77456">
              <w:rPr>
                <w:rFonts w:ascii="Arial" w:eastAsia="Times New Roman" w:hAnsi="Arial" w:cs="Arial"/>
                <w:b/>
                <w:sz w:val="24"/>
                <w:szCs w:val="24"/>
              </w:rPr>
              <w:t>15</w:t>
            </w:r>
            <w:r>
              <w:rPr>
                <w:rFonts w:ascii="Arial" w:eastAsia="Times New Roman" w:hAnsi="Arial" w:cs="Arial"/>
                <w:b/>
                <w:sz w:val="24"/>
                <w:szCs w:val="24"/>
              </w:rPr>
              <w:t>,000</w:t>
            </w:r>
          </w:p>
        </w:tc>
      </w:tr>
      <w:tr w:rsidR="008600CB" w:rsidRPr="0082045E" w14:paraId="159BC404" w14:textId="77777777" w:rsidTr="7E79CD8E">
        <w:tc>
          <w:tcPr>
            <w:tcW w:w="9288" w:type="dxa"/>
            <w:gridSpan w:val="4"/>
            <w:shd w:val="clear" w:color="auto" w:fill="auto"/>
          </w:tcPr>
          <w:p w14:paraId="75068150" w14:textId="65A567BE" w:rsidR="008600CB" w:rsidRPr="0082045E" w:rsidRDefault="008600CB" w:rsidP="00421254">
            <w:pPr>
              <w:numPr>
                <w:ilvl w:val="0"/>
                <w:numId w:val="45"/>
              </w:numPr>
              <w:spacing w:after="0" w:line="240" w:lineRule="auto"/>
              <w:rPr>
                <w:rFonts w:ascii="Arial" w:eastAsia="Times New Roman" w:hAnsi="Arial" w:cs="Arial"/>
                <w:b/>
                <w:sz w:val="24"/>
                <w:szCs w:val="24"/>
              </w:rPr>
            </w:pPr>
            <w:r>
              <w:rPr>
                <w:rFonts w:ascii="Arial" w:eastAsia="Times New Roman" w:hAnsi="Arial" w:cs="Arial"/>
                <w:sz w:val="24"/>
                <w:szCs w:val="24"/>
              </w:rPr>
              <w:t>Lots rented at the Harbor.</w:t>
            </w:r>
          </w:p>
        </w:tc>
      </w:tr>
      <w:tr w:rsidR="00F03AD8" w:rsidRPr="00A6388D" w14:paraId="181DEC04" w14:textId="77777777" w:rsidTr="7E79CD8E">
        <w:tc>
          <w:tcPr>
            <w:tcW w:w="4698" w:type="dxa"/>
            <w:shd w:val="clear" w:color="auto" w:fill="auto"/>
          </w:tcPr>
          <w:p w14:paraId="1DF63879" w14:textId="77777777" w:rsidR="00F03AD8" w:rsidRPr="00A6388D" w:rsidRDefault="00F03AD8" w:rsidP="003E671A">
            <w:pPr>
              <w:spacing w:after="0" w:line="240" w:lineRule="auto"/>
              <w:rPr>
                <w:rFonts w:ascii="Arial" w:eastAsia="Times New Roman" w:hAnsi="Arial" w:cs="Arial"/>
                <w:b/>
                <w:sz w:val="24"/>
                <w:szCs w:val="24"/>
              </w:rPr>
            </w:pPr>
            <w:r w:rsidRPr="00A6388D">
              <w:rPr>
                <w:rFonts w:ascii="Arial" w:eastAsia="Times New Roman" w:hAnsi="Arial" w:cs="Arial"/>
                <w:b/>
                <w:sz w:val="24"/>
                <w:szCs w:val="24"/>
              </w:rPr>
              <w:t>Rent</w:t>
            </w:r>
          </w:p>
        </w:tc>
        <w:tc>
          <w:tcPr>
            <w:tcW w:w="1890" w:type="dxa"/>
            <w:shd w:val="clear" w:color="auto" w:fill="auto"/>
          </w:tcPr>
          <w:p w14:paraId="09E1318F" w14:textId="77777777" w:rsidR="00F03AD8" w:rsidRPr="00A6388D" w:rsidRDefault="00F03AD8" w:rsidP="003E671A">
            <w:pPr>
              <w:spacing w:after="0" w:line="240" w:lineRule="auto"/>
              <w:jc w:val="right"/>
              <w:rPr>
                <w:rFonts w:ascii="Arial" w:eastAsia="Times New Roman" w:hAnsi="Arial" w:cs="Arial"/>
                <w:b/>
                <w:sz w:val="24"/>
                <w:szCs w:val="24"/>
              </w:rPr>
            </w:pPr>
            <w:r w:rsidRPr="00A6388D">
              <w:rPr>
                <w:rFonts w:ascii="Arial" w:eastAsia="Times New Roman" w:hAnsi="Arial" w:cs="Arial"/>
                <w:b/>
                <w:sz w:val="24"/>
                <w:szCs w:val="24"/>
              </w:rPr>
              <w:t>4220</w:t>
            </w:r>
          </w:p>
        </w:tc>
        <w:tc>
          <w:tcPr>
            <w:tcW w:w="2700" w:type="dxa"/>
            <w:gridSpan w:val="2"/>
            <w:shd w:val="clear" w:color="auto" w:fill="auto"/>
          </w:tcPr>
          <w:p w14:paraId="1F36E5E3" w14:textId="0D3D7788" w:rsidR="00F03AD8" w:rsidRPr="00A6388D" w:rsidRDefault="00F03AD8" w:rsidP="003E671A">
            <w:pPr>
              <w:spacing w:after="0" w:line="240" w:lineRule="auto"/>
              <w:ind w:hanging="54"/>
              <w:jc w:val="right"/>
              <w:rPr>
                <w:rFonts w:ascii="Arial" w:eastAsia="Times New Roman" w:hAnsi="Arial" w:cs="Arial"/>
                <w:b/>
                <w:sz w:val="24"/>
                <w:szCs w:val="24"/>
              </w:rPr>
            </w:pPr>
            <w:r w:rsidRPr="00A6388D">
              <w:rPr>
                <w:rFonts w:ascii="Arial" w:eastAsia="Times New Roman" w:hAnsi="Arial" w:cs="Arial"/>
                <w:b/>
                <w:sz w:val="24"/>
                <w:szCs w:val="24"/>
              </w:rPr>
              <w:t>$</w:t>
            </w:r>
            <w:r w:rsidR="00D25547">
              <w:rPr>
                <w:rFonts w:ascii="Arial" w:eastAsia="Times New Roman" w:hAnsi="Arial" w:cs="Arial"/>
                <w:b/>
                <w:sz w:val="24"/>
                <w:szCs w:val="24"/>
              </w:rPr>
              <w:t>3</w:t>
            </w:r>
            <w:r w:rsidR="000546CD">
              <w:rPr>
                <w:rFonts w:ascii="Arial" w:eastAsia="Times New Roman" w:hAnsi="Arial" w:cs="Arial"/>
                <w:b/>
                <w:sz w:val="24"/>
                <w:szCs w:val="24"/>
              </w:rPr>
              <w:t>,1</w:t>
            </w:r>
            <w:r w:rsidRPr="00A6388D">
              <w:rPr>
                <w:rFonts w:ascii="Arial" w:eastAsia="Times New Roman" w:hAnsi="Arial" w:cs="Arial"/>
                <w:b/>
                <w:sz w:val="24"/>
                <w:szCs w:val="24"/>
              </w:rPr>
              <w:t>00</w:t>
            </w:r>
          </w:p>
        </w:tc>
      </w:tr>
      <w:tr w:rsidR="00F03AD8" w:rsidRPr="0082045E" w14:paraId="7E9AE89E" w14:textId="77777777" w:rsidTr="7E79CD8E">
        <w:tc>
          <w:tcPr>
            <w:tcW w:w="9288" w:type="dxa"/>
            <w:gridSpan w:val="4"/>
            <w:shd w:val="clear" w:color="auto" w:fill="auto"/>
          </w:tcPr>
          <w:p w14:paraId="221FFE56" w14:textId="77777777" w:rsidR="007159E8" w:rsidRDefault="00F03AD8" w:rsidP="003E671A">
            <w:pPr>
              <w:numPr>
                <w:ilvl w:val="0"/>
                <w:numId w:val="45"/>
              </w:numPr>
              <w:spacing w:after="0" w:line="240" w:lineRule="auto"/>
              <w:rPr>
                <w:rFonts w:ascii="Arial" w:eastAsia="Times New Roman" w:hAnsi="Arial" w:cs="Arial"/>
                <w:sz w:val="24"/>
                <w:szCs w:val="24"/>
              </w:rPr>
            </w:pPr>
            <w:r w:rsidRPr="00A6388D">
              <w:rPr>
                <w:rFonts w:ascii="Arial" w:eastAsia="Times New Roman" w:hAnsi="Arial" w:cs="Arial"/>
                <w:sz w:val="24"/>
                <w:szCs w:val="24"/>
              </w:rPr>
              <w:t>Rent of Harbor truck to PW in the off season for $</w:t>
            </w:r>
            <w:r w:rsidR="000546CD">
              <w:rPr>
                <w:rFonts w:ascii="Arial" w:eastAsia="Times New Roman" w:hAnsi="Arial" w:cs="Arial"/>
                <w:sz w:val="24"/>
                <w:szCs w:val="24"/>
              </w:rPr>
              <w:t>3</w:t>
            </w:r>
            <w:r w:rsidRPr="00A6388D">
              <w:rPr>
                <w:rFonts w:ascii="Arial" w:eastAsia="Times New Roman" w:hAnsi="Arial" w:cs="Arial"/>
                <w:sz w:val="24"/>
                <w:szCs w:val="24"/>
              </w:rPr>
              <w:t xml:space="preserve">00 per month for </w:t>
            </w:r>
            <w:r w:rsidR="00A6388D" w:rsidRPr="00A6388D">
              <w:rPr>
                <w:rFonts w:ascii="Arial" w:eastAsia="Times New Roman" w:hAnsi="Arial" w:cs="Arial"/>
                <w:sz w:val="24"/>
                <w:szCs w:val="24"/>
              </w:rPr>
              <w:t xml:space="preserve">7 </w:t>
            </w:r>
            <w:r w:rsidRPr="00A6388D">
              <w:rPr>
                <w:rFonts w:ascii="Arial" w:eastAsia="Times New Roman" w:hAnsi="Arial" w:cs="Arial"/>
                <w:sz w:val="24"/>
                <w:szCs w:val="24"/>
              </w:rPr>
              <w:t>months</w:t>
            </w:r>
            <w:r w:rsidR="00A6388D" w:rsidRPr="00A6388D">
              <w:rPr>
                <w:rFonts w:ascii="Arial" w:eastAsia="Times New Roman" w:hAnsi="Arial" w:cs="Arial"/>
                <w:sz w:val="24"/>
                <w:szCs w:val="24"/>
              </w:rPr>
              <w:t xml:space="preserve"> in the off season (PW is responsible for putting on winter tires.)</w:t>
            </w:r>
            <w:r w:rsidRPr="00A6388D">
              <w:rPr>
                <w:rFonts w:ascii="Arial" w:eastAsia="Times New Roman" w:hAnsi="Arial" w:cs="Arial"/>
                <w:sz w:val="24"/>
                <w:szCs w:val="24"/>
              </w:rPr>
              <w:t xml:space="preserve"> </w:t>
            </w:r>
            <w:r w:rsidR="000546CD">
              <w:rPr>
                <w:rFonts w:ascii="Arial" w:eastAsia="Times New Roman" w:hAnsi="Arial" w:cs="Arial"/>
                <w:sz w:val="24"/>
                <w:szCs w:val="24"/>
              </w:rPr>
              <w:t>Revisit with budget revision for method.</w:t>
            </w:r>
          </w:p>
          <w:p w14:paraId="4EF411EB" w14:textId="3B172B75" w:rsidR="00F03AD8" w:rsidRPr="00A6388D" w:rsidRDefault="007159E8" w:rsidP="003E671A">
            <w:pPr>
              <w:numPr>
                <w:ilvl w:val="0"/>
                <w:numId w:val="45"/>
              </w:numPr>
              <w:spacing w:after="0" w:line="240" w:lineRule="auto"/>
              <w:rPr>
                <w:rFonts w:ascii="Arial" w:eastAsia="Times New Roman" w:hAnsi="Arial" w:cs="Arial"/>
                <w:sz w:val="24"/>
                <w:szCs w:val="24"/>
              </w:rPr>
            </w:pPr>
            <w:r>
              <w:rPr>
                <w:rFonts w:ascii="Arial" w:eastAsia="Times New Roman" w:hAnsi="Arial" w:cs="Arial"/>
                <w:sz w:val="24"/>
                <w:szCs w:val="24"/>
              </w:rPr>
              <w:t>Rental of the crane</w:t>
            </w:r>
            <w:r w:rsidR="00697E53">
              <w:rPr>
                <w:rFonts w:ascii="Arial" w:eastAsia="Times New Roman" w:hAnsi="Arial" w:cs="Arial"/>
                <w:sz w:val="24"/>
                <w:szCs w:val="24"/>
              </w:rPr>
              <w:t>.</w:t>
            </w:r>
            <w:r w:rsidR="000546CD">
              <w:rPr>
                <w:rFonts w:ascii="Arial" w:eastAsia="Times New Roman" w:hAnsi="Arial" w:cs="Arial"/>
                <w:sz w:val="24"/>
                <w:szCs w:val="24"/>
              </w:rPr>
              <w:t xml:space="preserve"> </w:t>
            </w:r>
            <w:r w:rsidR="00D25547">
              <w:rPr>
                <w:rFonts w:ascii="Arial" w:eastAsia="Times New Roman" w:hAnsi="Arial" w:cs="Arial"/>
                <w:sz w:val="24"/>
                <w:szCs w:val="24"/>
              </w:rPr>
              <w:t>$1,000</w:t>
            </w:r>
          </w:p>
          <w:p w14:paraId="0460549E" w14:textId="77777777" w:rsidR="00F03AD8" w:rsidRPr="00393D94" w:rsidRDefault="00F03AD8" w:rsidP="003E671A">
            <w:pPr>
              <w:spacing w:after="0" w:line="240" w:lineRule="auto"/>
              <w:ind w:left="720"/>
              <w:rPr>
                <w:rFonts w:ascii="Arial" w:eastAsia="Times New Roman" w:hAnsi="Arial" w:cs="Arial"/>
                <w:sz w:val="24"/>
                <w:szCs w:val="24"/>
              </w:rPr>
            </w:pPr>
          </w:p>
        </w:tc>
      </w:tr>
      <w:tr w:rsidR="008600CB" w:rsidRPr="0082045E" w14:paraId="19E1A008" w14:textId="77777777" w:rsidTr="7E79CD8E">
        <w:tc>
          <w:tcPr>
            <w:tcW w:w="4698" w:type="dxa"/>
            <w:shd w:val="clear" w:color="auto" w:fill="auto"/>
          </w:tcPr>
          <w:p w14:paraId="13BB7AF0" w14:textId="77777777" w:rsidR="008600CB" w:rsidRPr="0082045E" w:rsidRDefault="008600CB" w:rsidP="00FE6A04">
            <w:pPr>
              <w:spacing w:after="0" w:line="240" w:lineRule="auto"/>
              <w:rPr>
                <w:rFonts w:ascii="Arial" w:eastAsia="Times New Roman" w:hAnsi="Arial" w:cs="Arial"/>
                <w:b/>
                <w:sz w:val="24"/>
                <w:szCs w:val="24"/>
              </w:rPr>
            </w:pPr>
            <w:r>
              <w:rPr>
                <w:rFonts w:ascii="Arial" w:eastAsia="Times New Roman" w:hAnsi="Arial" w:cs="Arial"/>
                <w:b/>
                <w:sz w:val="24"/>
                <w:szCs w:val="24"/>
              </w:rPr>
              <w:t>Boat Harbor Fees</w:t>
            </w:r>
          </w:p>
        </w:tc>
        <w:tc>
          <w:tcPr>
            <w:tcW w:w="1890" w:type="dxa"/>
            <w:shd w:val="clear" w:color="auto" w:fill="auto"/>
          </w:tcPr>
          <w:p w14:paraId="1A68067B" w14:textId="77777777" w:rsidR="008600CB" w:rsidRPr="0082045E" w:rsidRDefault="008600CB" w:rsidP="00FE6A04">
            <w:pPr>
              <w:spacing w:after="0" w:line="240" w:lineRule="auto"/>
              <w:jc w:val="right"/>
              <w:rPr>
                <w:rFonts w:ascii="Arial" w:eastAsia="Times New Roman" w:hAnsi="Arial" w:cs="Arial"/>
                <w:b/>
                <w:sz w:val="24"/>
                <w:szCs w:val="24"/>
              </w:rPr>
            </w:pPr>
            <w:r>
              <w:rPr>
                <w:rFonts w:ascii="Arial" w:eastAsia="Times New Roman" w:hAnsi="Arial" w:cs="Arial"/>
                <w:b/>
                <w:sz w:val="24"/>
                <w:szCs w:val="24"/>
              </w:rPr>
              <w:t>4780</w:t>
            </w:r>
          </w:p>
        </w:tc>
        <w:tc>
          <w:tcPr>
            <w:tcW w:w="2700" w:type="dxa"/>
            <w:gridSpan w:val="2"/>
            <w:shd w:val="clear" w:color="auto" w:fill="auto"/>
          </w:tcPr>
          <w:p w14:paraId="23CD667D" w14:textId="4E989D64" w:rsidR="008600CB" w:rsidRPr="0082045E" w:rsidRDefault="008600CB" w:rsidP="0045793C">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$1</w:t>
            </w:r>
            <w:r w:rsidR="00A6388D">
              <w:rPr>
                <w:rFonts w:ascii="Arial" w:eastAsia="Times New Roman" w:hAnsi="Arial" w:cs="Arial"/>
                <w:b/>
                <w:sz w:val="24"/>
                <w:szCs w:val="24"/>
              </w:rPr>
              <w:t>18</w:t>
            </w:r>
            <w:r>
              <w:rPr>
                <w:rFonts w:ascii="Arial" w:eastAsia="Times New Roman" w:hAnsi="Arial" w:cs="Arial"/>
                <w:b/>
                <w:sz w:val="24"/>
                <w:szCs w:val="24"/>
              </w:rPr>
              <w:t>,00</w:t>
            </w:r>
          </w:p>
        </w:tc>
      </w:tr>
      <w:tr w:rsidR="008600CB" w:rsidRPr="0082045E" w14:paraId="1F0DF349" w14:textId="77777777" w:rsidTr="7E79CD8E">
        <w:tc>
          <w:tcPr>
            <w:tcW w:w="9288" w:type="dxa"/>
            <w:gridSpan w:val="4"/>
            <w:shd w:val="clear" w:color="auto" w:fill="auto"/>
          </w:tcPr>
          <w:p w14:paraId="7FC5057B" w14:textId="36E7B708" w:rsidR="008600CB" w:rsidRDefault="008600CB" w:rsidP="00FE6A04">
            <w:pPr>
              <w:numPr>
                <w:ilvl w:val="0"/>
                <w:numId w:val="45"/>
              </w:numPr>
              <w:spacing w:after="0" w:line="240" w:lineRule="auto"/>
              <w:rPr>
                <w:rFonts w:ascii="Arial" w:eastAsia="Times New Roman" w:hAnsi="Arial" w:cs="Arial"/>
                <w:sz w:val="24"/>
                <w:szCs w:val="24"/>
              </w:rPr>
            </w:pPr>
            <w:r>
              <w:rPr>
                <w:rFonts w:ascii="Arial" w:eastAsia="Times New Roman" w:hAnsi="Arial" w:cs="Arial"/>
                <w:sz w:val="24"/>
                <w:szCs w:val="24"/>
              </w:rPr>
              <w:t>Boat Harbor stickers set by port committee.</w:t>
            </w:r>
            <w:r w:rsidR="00A6388D">
              <w:rPr>
                <w:rFonts w:ascii="Arial" w:eastAsia="Times New Roman" w:hAnsi="Arial" w:cs="Arial"/>
                <w:sz w:val="24"/>
                <w:szCs w:val="24"/>
              </w:rPr>
              <w:t xml:space="preserve"> (5% will be transferred to Bathhouse revenue)</w:t>
            </w:r>
          </w:p>
          <w:p w14:paraId="447030D3" w14:textId="77777777" w:rsidR="008600CB" w:rsidRPr="0082045E" w:rsidRDefault="008600CB" w:rsidP="00185792">
            <w:pPr>
              <w:spacing w:after="0" w:line="240" w:lineRule="auto"/>
              <w:ind w:left="720"/>
              <w:rPr>
                <w:rFonts w:ascii="Arial" w:eastAsia="Times New Roman" w:hAnsi="Arial" w:cs="Arial"/>
                <w:b/>
                <w:sz w:val="24"/>
                <w:szCs w:val="24"/>
              </w:rPr>
            </w:pPr>
          </w:p>
        </w:tc>
      </w:tr>
      <w:tr w:rsidR="008600CB" w:rsidRPr="0082045E" w14:paraId="6C75D4A5" w14:textId="77777777" w:rsidTr="7E79CD8E">
        <w:tc>
          <w:tcPr>
            <w:tcW w:w="4698" w:type="dxa"/>
            <w:shd w:val="clear" w:color="auto" w:fill="auto"/>
          </w:tcPr>
          <w:p w14:paraId="753AE8D2" w14:textId="77777777" w:rsidR="008600CB" w:rsidRPr="0082045E" w:rsidRDefault="008600CB" w:rsidP="00FE6A04">
            <w:pPr>
              <w:spacing w:after="0" w:line="240" w:lineRule="auto"/>
              <w:rPr>
                <w:rFonts w:ascii="Arial" w:eastAsia="Times New Roman" w:hAnsi="Arial" w:cs="Arial"/>
                <w:b/>
                <w:sz w:val="24"/>
                <w:szCs w:val="24"/>
              </w:rPr>
            </w:pPr>
            <w:r>
              <w:rPr>
                <w:rFonts w:ascii="Arial" w:eastAsia="Times New Roman" w:hAnsi="Arial" w:cs="Arial"/>
                <w:b/>
                <w:sz w:val="24"/>
                <w:szCs w:val="24"/>
              </w:rPr>
              <w:t>Miscellaneous Revenue</w:t>
            </w:r>
          </w:p>
        </w:tc>
        <w:tc>
          <w:tcPr>
            <w:tcW w:w="1890" w:type="dxa"/>
            <w:shd w:val="clear" w:color="auto" w:fill="auto"/>
          </w:tcPr>
          <w:p w14:paraId="7002AE0E" w14:textId="77777777" w:rsidR="008600CB" w:rsidRPr="0082045E" w:rsidRDefault="008600CB" w:rsidP="00FE6A04">
            <w:pPr>
              <w:spacing w:after="0" w:line="240" w:lineRule="auto"/>
              <w:jc w:val="right"/>
              <w:rPr>
                <w:rFonts w:ascii="Arial" w:eastAsia="Times New Roman" w:hAnsi="Arial" w:cs="Arial"/>
                <w:b/>
                <w:sz w:val="24"/>
                <w:szCs w:val="24"/>
              </w:rPr>
            </w:pPr>
            <w:r>
              <w:rPr>
                <w:rFonts w:ascii="Arial" w:eastAsia="Times New Roman" w:hAnsi="Arial" w:cs="Arial"/>
                <w:b/>
                <w:sz w:val="24"/>
                <w:szCs w:val="24"/>
              </w:rPr>
              <w:t>4790</w:t>
            </w:r>
          </w:p>
        </w:tc>
        <w:tc>
          <w:tcPr>
            <w:tcW w:w="2700" w:type="dxa"/>
            <w:gridSpan w:val="2"/>
            <w:shd w:val="clear" w:color="auto" w:fill="auto"/>
          </w:tcPr>
          <w:p w14:paraId="31DC5356" w14:textId="57939862" w:rsidR="008600CB" w:rsidRPr="0082045E" w:rsidRDefault="008600CB" w:rsidP="00FE6A04">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BD7830">
              <w:rPr>
                <w:rFonts w:ascii="Arial" w:eastAsia="Times New Roman" w:hAnsi="Arial" w:cs="Arial"/>
                <w:b/>
                <w:sz w:val="24"/>
                <w:szCs w:val="24"/>
              </w:rPr>
              <w:t>3</w:t>
            </w:r>
            <w:r>
              <w:rPr>
                <w:rFonts w:ascii="Arial" w:eastAsia="Times New Roman" w:hAnsi="Arial" w:cs="Arial"/>
                <w:b/>
                <w:sz w:val="24"/>
                <w:szCs w:val="24"/>
              </w:rPr>
              <w:t>00</w:t>
            </w:r>
          </w:p>
        </w:tc>
      </w:tr>
      <w:tr w:rsidR="008600CB" w:rsidRPr="0082045E" w14:paraId="60918E50" w14:textId="77777777" w:rsidTr="7E79CD8E">
        <w:tc>
          <w:tcPr>
            <w:tcW w:w="9288" w:type="dxa"/>
            <w:gridSpan w:val="4"/>
            <w:shd w:val="clear" w:color="auto" w:fill="auto"/>
          </w:tcPr>
          <w:p w14:paraId="7F6BA5F0" w14:textId="615F7F60" w:rsidR="008600CB" w:rsidRDefault="008600CB" w:rsidP="00FE6A04">
            <w:pPr>
              <w:numPr>
                <w:ilvl w:val="0"/>
                <w:numId w:val="45"/>
              </w:numPr>
              <w:spacing w:after="0" w:line="240" w:lineRule="auto"/>
              <w:rPr>
                <w:rFonts w:ascii="Arial" w:eastAsia="Times New Roman" w:hAnsi="Arial" w:cs="Arial"/>
                <w:sz w:val="24"/>
                <w:szCs w:val="24"/>
              </w:rPr>
            </w:pPr>
            <w:r>
              <w:rPr>
                <w:rFonts w:ascii="Arial" w:eastAsia="Times New Roman" w:hAnsi="Arial" w:cs="Arial"/>
                <w:sz w:val="24"/>
                <w:szCs w:val="24"/>
              </w:rPr>
              <w:t>All undesignated revenues received by the harbor</w:t>
            </w:r>
            <w:r w:rsidR="00A35E88">
              <w:rPr>
                <w:rFonts w:ascii="Arial" w:eastAsia="Times New Roman" w:hAnsi="Arial" w:cs="Arial"/>
                <w:sz w:val="24"/>
                <w:szCs w:val="24"/>
              </w:rPr>
              <w:t xml:space="preserve"> - $300</w:t>
            </w:r>
          </w:p>
          <w:p w14:paraId="5FC9ECE2" w14:textId="77777777" w:rsidR="008600CB" w:rsidRPr="006850F3" w:rsidRDefault="008600CB" w:rsidP="005636C1">
            <w:pPr>
              <w:spacing w:after="0" w:line="240" w:lineRule="auto"/>
              <w:ind w:left="720"/>
              <w:rPr>
                <w:rFonts w:ascii="Arial" w:eastAsia="Times New Roman" w:hAnsi="Arial" w:cs="Arial"/>
                <w:sz w:val="24"/>
                <w:szCs w:val="24"/>
                <w:highlight w:val="yellow"/>
              </w:rPr>
            </w:pPr>
          </w:p>
        </w:tc>
      </w:tr>
      <w:tr w:rsidR="008600CB" w:rsidRPr="0082045E" w14:paraId="28820F57" w14:textId="77777777" w:rsidTr="7E79CD8E">
        <w:tc>
          <w:tcPr>
            <w:tcW w:w="4698" w:type="dxa"/>
            <w:shd w:val="clear" w:color="auto" w:fill="auto"/>
          </w:tcPr>
          <w:p w14:paraId="4B0D88B3" w14:textId="77777777" w:rsidR="008600CB" w:rsidRPr="0082045E" w:rsidRDefault="008600CB" w:rsidP="00FE6A04">
            <w:pPr>
              <w:spacing w:after="0" w:line="240" w:lineRule="auto"/>
              <w:rPr>
                <w:rFonts w:ascii="Arial" w:eastAsia="Times New Roman" w:hAnsi="Arial" w:cs="Arial"/>
                <w:b/>
                <w:sz w:val="24"/>
                <w:szCs w:val="24"/>
              </w:rPr>
            </w:pPr>
            <w:r>
              <w:rPr>
                <w:rFonts w:ascii="Arial" w:eastAsia="Times New Roman" w:hAnsi="Arial" w:cs="Arial"/>
                <w:b/>
                <w:sz w:val="24"/>
                <w:szCs w:val="24"/>
              </w:rPr>
              <w:t>Docking/Moorage</w:t>
            </w:r>
          </w:p>
        </w:tc>
        <w:tc>
          <w:tcPr>
            <w:tcW w:w="1890" w:type="dxa"/>
            <w:shd w:val="clear" w:color="auto" w:fill="auto"/>
          </w:tcPr>
          <w:p w14:paraId="61421B9C" w14:textId="77777777" w:rsidR="008600CB" w:rsidRPr="0082045E" w:rsidRDefault="008600CB" w:rsidP="00FE6A04">
            <w:pPr>
              <w:spacing w:after="0" w:line="240" w:lineRule="auto"/>
              <w:jc w:val="right"/>
              <w:rPr>
                <w:rFonts w:ascii="Arial" w:eastAsia="Times New Roman" w:hAnsi="Arial" w:cs="Arial"/>
                <w:b/>
                <w:sz w:val="24"/>
                <w:szCs w:val="24"/>
              </w:rPr>
            </w:pPr>
            <w:r>
              <w:rPr>
                <w:rFonts w:ascii="Arial" w:eastAsia="Times New Roman" w:hAnsi="Arial" w:cs="Arial"/>
                <w:b/>
                <w:sz w:val="24"/>
                <w:szCs w:val="24"/>
              </w:rPr>
              <w:t>4800</w:t>
            </w:r>
          </w:p>
        </w:tc>
        <w:tc>
          <w:tcPr>
            <w:tcW w:w="2700" w:type="dxa"/>
            <w:gridSpan w:val="2"/>
            <w:shd w:val="clear" w:color="auto" w:fill="auto"/>
          </w:tcPr>
          <w:p w14:paraId="402A0EAE" w14:textId="563DA3CC" w:rsidR="008600CB" w:rsidRPr="0082045E" w:rsidRDefault="008600CB" w:rsidP="00FE6A04">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185792">
              <w:rPr>
                <w:rFonts w:ascii="Arial" w:eastAsia="Times New Roman" w:hAnsi="Arial" w:cs="Arial"/>
                <w:b/>
                <w:sz w:val="24"/>
                <w:szCs w:val="24"/>
              </w:rPr>
              <w:t>1,5</w:t>
            </w:r>
            <w:r>
              <w:rPr>
                <w:rFonts w:ascii="Arial" w:eastAsia="Times New Roman" w:hAnsi="Arial" w:cs="Arial"/>
                <w:b/>
                <w:sz w:val="24"/>
                <w:szCs w:val="24"/>
              </w:rPr>
              <w:t>00</w:t>
            </w:r>
          </w:p>
        </w:tc>
      </w:tr>
      <w:tr w:rsidR="008600CB" w:rsidRPr="0082045E" w14:paraId="6FB3D41B" w14:textId="77777777" w:rsidTr="7E79CD8E">
        <w:tc>
          <w:tcPr>
            <w:tcW w:w="9288" w:type="dxa"/>
            <w:gridSpan w:val="4"/>
            <w:shd w:val="clear" w:color="auto" w:fill="auto"/>
          </w:tcPr>
          <w:p w14:paraId="20934630" w14:textId="77777777" w:rsidR="008600CB" w:rsidRDefault="008600CB" w:rsidP="00FE6A04">
            <w:pPr>
              <w:numPr>
                <w:ilvl w:val="0"/>
                <w:numId w:val="45"/>
              </w:numPr>
              <w:spacing w:after="0" w:line="240" w:lineRule="auto"/>
              <w:rPr>
                <w:rFonts w:ascii="Arial" w:eastAsia="Times New Roman" w:hAnsi="Arial" w:cs="Arial"/>
                <w:sz w:val="24"/>
                <w:szCs w:val="24"/>
              </w:rPr>
            </w:pPr>
            <w:r>
              <w:rPr>
                <w:rFonts w:ascii="Arial" w:eastAsia="Times New Roman" w:hAnsi="Arial" w:cs="Arial"/>
                <w:sz w:val="24"/>
                <w:szCs w:val="24"/>
              </w:rPr>
              <w:t>All docking and moorage at the Harbor</w:t>
            </w:r>
          </w:p>
          <w:p w14:paraId="4CF86126" w14:textId="77777777" w:rsidR="008600CB" w:rsidRPr="00393D94" w:rsidRDefault="008600CB" w:rsidP="00BD7830">
            <w:pPr>
              <w:spacing w:after="0" w:line="240" w:lineRule="auto"/>
              <w:ind w:left="720"/>
              <w:rPr>
                <w:rFonts w:ascii="Arial" w:eastAsia="Times New Roman" w:hAnsi="Arial" w:cs="Arial"/>
                <w:sz w:val="24"/>
                <w:szCs w:val="24"/>
              </w:rPr>
            </w:pPr>
          </w:p>
        </w:tc>
      </w:tr>
      <w:tr w:rsidR="008600CB" w:rsidRPr="0082045E" w14:paraId="6B5CA1C0" w14:textId="77777777" w:rsidTr="7E79CD8E">
        <w:tc>
          <w:tcPr>
            <w:tcW w:w="4698" w:type="dxa"/>
            <w:shd w:val="clear" w:color="auto" w:fill="auto"/>
          </w:tcPr>
          <w:p w14:paraId="60DCFFD3" w14:textId="77777777" w:rsidR="008600CB" w:rsidRPr="0082045E" w:rsidRDefault="008600CB" w:rsidP="00FE6A04">
            <w:pPr>
              <w:spacing w:after="0" w:line="240" w:lineRule="auto"/>
              <w:rPr>
                <w:rFonts w:ascii="Arial" w:eastAsia="Times New Roman" w:hAnsi="Arial" w:cs="Arial"/>
                <w:b/>
                <w:sz w:val="24"/>
                <w:szCs w:val="24"/>
              </w:rPr>
            </w:pPr>
            <w:r>
              <w:rPr>
                <w:rFonts w:ascii="Arial" w:eastAsia="Times New Roman" w:hAnsi="Arial" w:cs="Arial"/>
                <w:b/>
                <w:sz w:val="24"/>
                <w:szCs w:val="24"/>
              </w:rPr>
              <w:t>Wharfage &amp; Handling</w:t>
            </w:r>
          </w:p>
        </w:tc>
        <w:tc>
          <w:tcPr>
            <w:tcW w:w="1890" w:type="dxa"/>
            <w:shd w:val="clear" w:color="auto" w:fill="auto"/>
          </w:tcPr>
          <w:p w14:paraId="194F30C6" w14:textId="77777777" w:rsidR="008600CB" w:rsidRPr="0082045E" w:rsidRDefault="008600CB" w:rsidP="00FE6A04">
            <w:pPr>
              <w:spacing w:after="0" w:line="240" w:lineRule="auto"/>
              <w:jc w:val="right"/>
              <w:rPr>
                <w:rFonts w:ascii="Arial" w:eastAsia="Times New Roman" w:hAnsi="Arial" w:cs="Arial"/>
                <w:b/>
                <w:sz w:val="24"/>
                <w:szCs w:val="24"/>
              </w:rPr>
            </w:pPr>
            <w:r>
              <w:rPr>
                <w:rFonts w:ascii="Arial" w:eastAsia="Times New Roman" w:hAnsi="Arial" w:cs="Arial"/>
                <w:b/>
                <w:sz w:val="24"/>
                <w:szCs w:val="24"/>
              </w:rPr>
              <w:t>4810</w:t>
            </w:r>
          </w:p>
        </w:tc>
        <w:tc>
          <w:tcPr>
            <w:tcW w:w="2700" w:type="dxa"/>
            <w:gridSpan w:val="2"/>
            <w:shd w:val="clear" w:color="auto" w:fill="auto"/>
          </w:tcPr>
          <w:p w14:paraId="0E0EDDB8" w14:textId="25569FB2" w:rsidR="008600CB" w:rsidRPr="0082045E" w:rsidRDefault="008600CB" w:rsidP="00FE6A04">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D67B3E">
              <w:rPr>
                <w:rFonts w:ascii="Arial" w:eastAsia="Times New Roman" w:hAnsi="Arial" w:cs="Arial"/>
                <w:b/>
                <w:sz w:val="24"/>
                <w:szCs w:val="24"/>
              </w:rPr>
              <w:t>1,50</w:t>
            </w:r>
            <w:r>
              <w:rPr>
                <w:rFonts w:ascii="Arial" w:eastAsia="Times New Roman" w:hAnsi="Arial" w:cs="Arial"/>
                <w:b/>
                <w:sz w:val="24"/>
                <w:szCs w:val="24"/>
              </w:rPr>
              <w:t>0</w:t>
            </w:r>
          </w:p>
        </w:tc>
      </w:tr>
      <w:tr w:rsidR="008600CB" w:rsidRPr="0082045E" w14:paraId="62DF2A15" w14:textId="77777777" w:rsidTr="7E79CD8E">
        <w:tc>
          <w:tcPr>
            <w:tcW w:w="9288" w:type="dxa"/>
            <w:gridSpan w:val="4"/>
            <w:shd w:val="clear" w:color="auto" w:fill="auto"/>
          </w:tcPr>
          <w:p w14:paraId="5BB62EA5" w14:textId="28F74378" w:rsidR="008600CB" w:rsidRPr="00565F3C" w:rsidRDefault="008600CB" w:rsidP="00FE6A04">
            <w:pPr>
              <w:numPr>
                <w:ilvl w:val="0"/>
                <w:numId w:val="45"/>
              </w:numPr>
              <w:spacing w:after="0" w:line="240" w:lineRule="auto"/>
              <w:rPr>
                <w:rFonts w:ascii="Arial" w:eastAsia="Times New Roman" w:hAnsi="Arial" w:cs="Arial"/>
                <w:sz w:val="24"/>
                <w:szCs w:val="24"/>
              </w:rPr>
            </w:pPr>
            <w:r>
              <w:rPr>
                <w:rFonts w:ascii="Arial" w:eastAsia="Times New Roman" w:hAnsi="Arial" w:cs="Arial"/>
                <w:sz w:val="24"/>
                <w:szCs w:val="24"/>
              </w:rPr>
              <w:t>Wharfage and handling of material over the Harbor.</w:t>
            </w:r>
            <w:r w:rsidR="000546CD">
              <w:rPr>
                <w:rFonts w:ascii="Arial" w:eastAsia="Times New Roman" w:hAnsi="Arial" w:cs="Arial"/>
                <w:sz w:val="24"/>
                <w:szCs w:val="24"/>
              </w:rPr>
              <w:t xml:space="preserve"> Review for budget revision after tariff review. </w:t>
            </w:r>
          </w:p>
          <w:p w14:paraId="77285F5B" w14:textId="77777777" w:rsidR="008600CB" w:rsidRPr="006850F3" w:rsidRDefault="008600CB" w:rsidP="00FE6A04">
            <w:pPr>
              <w:spacing w:after="0" w:line="240" w:lineRule="auto"/>
              <w:ind w:left="360"/>
              <w:rPr>
                <w:rFonts w:ascii="Arial" w:eastAsia="Times New Roman" w:hAnsi="Arial" w:cs="Arial"/>
                <w:sz w:val="24"/>
                <w:szCs w:val="24"/>
                <w:highlight w:val="yellow"/>
              </w:rPr>
            </w:pPr>
          </w:p>
        </w:tc>
      </w:tr>
      <w:tr w:rsidR="008600CB" w:rsidRPr="0082045E" w14:paraId="2B6B089F" w14:textId="77777777" w:rsidTr="7E79CD8E">
        <w:tc>
          <w:tcPr>
            <w:tcW w:w="4698" w:type="dxa"/>
            <w:shd w:val="clear" w:color="auto" w:fill="auto"/>
          </w:tcPr>
          <w:p w14:paraId="265E4391" w14:textId="77777777" w:rsidR="008600CB" w:rsidRPr="0082045E" w:rsidRDefault="008600CB" w:rsidP="00FE6A04">
            <w:pPr>
              <w:spacing w:after="0" w:line="240" w:lineRule="auto"/>
              <w:rPr>
                <w:rFonts w:ascii="Arial" w:eastAsia="Times New Roman" w:hAnsi="Arial" w:cs="Arial"/>
                <w:b/>
                <w:sz w:val="24"/>
                <w:szCs w:val="24"/>
              </w:rPr>
            </w:pPr>
            <w:r>
              <w:rPr>
                <w:rFonts w:ascii="Arial" w:eastAsia="Times New Roman" w:hAnsi="Arial" w:cs="Arial"/>
                <w:b/>
                <w:sz w:val="24"/>
                <w:szCs w:val="24"/>
              </w:rPr>
              <w:t>PERS on Behalf</w:t>
            </w:r>
          </w:p>
        </w:tc>
        <w:tc>
          <w:tcPr>
            <w:tcW w:w="1890" w:type="dxa"/>
            <w:shd w:val="clear" w:color="auto" w:fill="auto"/>
          </w:tcPr>
          <w:p w14:paraId="0952E6A6" w14:textId="77777777" w:rsidR="008600CB" w:rsidRPr="0082045E" w:rsidRDefault="008600CB" w:rsidP="00FE6A04">
            <w:pPr>
              <w:spacing w:after="0" w:line="240" w:lineRule="auto"/>
              <w:jc w:val="right"/>
              <w:rPr>
                <w:rFonts w:ascii="Arial" w:eastAsia="Times New Roman" w:hAnsi="Arial" w:cs="Arial"/>
                <w:b/>
                <w:sz w:val="24"/>
                <w:szCs w:val="24"/>
              </w:rPr>
            </w:pPr>
            <w:r>
              <w:rPr>
                <w:rFonts w:ascii="Arial" w:eastAsia="Times New Roman" w:hAnsi="Arial" w:cs="Arial"/>
                <w:b/>
                <w:sz w:val="24"/>
                <w:szCs w:val="24"/>
              </w:rPr>
              <w:t>4980</w:t>
            </w:r>
          </w:p>
        </w:tc>
        <w:tc>
          <w:tcPr>
            <w:tcW w:w="2700" w:type="dxa"/>
            <w:gridSpan w:val="2"/>
            <w:shd w:val="clear" w:color="auto" w:fill="auto"/>
          </w:tcPr>
          <w:p w14:paraId="4C672108" w14:textId="2AC98FCC" w:rsidR="008600CB" w:rsidRPr="0082045E" w:rsidRDefault="008600CB" w:rsidP="00FE6A04">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D40815">
              <w:rPr>
                <w:rFonts w:ascii="Arial" w:eastAsia="Times New Roman" w:hAnsi="Arial" w:cs="Arial"/>
                <w:b/>
                <w:sz w:val="24"/>
                <w:szCs w:val="24"/>
              </w:rPr>
              <w:t>9</w:t>
            </w:r>
            <w:r w:rsidR="00ED0A57">
              <w:rPr>
                <w:rFonts w:ascii="Arial" w:eastAsia="Times New Roman" w:hAnsi="Arial" w:cs="Arial"/>
                <w:b/>
                <w:sz w:val="24"/>
                <w:szCs w:val="24"/>
              </w:rPr>
              <w:t>,</w:t>
            </w:r>
            <w:r w:rsidR="00F96D22">
              <w:rPr>
                <w:rFonts w:ascii="Arial" w:eastAsia="Times New Roman" w:hAnsi="Arial" w:cs="Arial"/>
                <w:b/>
                <w:sz w:val="24"/>
                <w:szCs w:val="24"/>
              </w:rPr>
              <w:t>8</w:t>
            </w:r>
            <w:r w:rsidR="00D40815">
              <w:rPr>
                <w:rFonts w:ascii="Arial" w:eastAsia="Times New Roman" w:hAnsi="Arial" w:cs="Arial"/>
                <w:b/>
                <w:sz w:val="24"/>
                <w:szCs w:val="24"/>
              </w:rPr>
              <w:t>00</w:t>
            </w:r>
          </w:p>
        </w:tc>
      </w:tr>
      <w:tr w:rsidR="008600CB" w:rsidRPr="0082045E" w14:paraId="19D5F14B" w14:textId="77777777" w:rsidTr="7E79CD8E">
        <w:tc>
          <w:tcPr>
            <w:tcW w:w="9288" w:type="dxa"/>
            <w:gridSpan w:val="4"/>
            <w:shd w:val="clear" w:color="auto" w:fill="auto"/>
          </w:tcPr>
          <w:p w14:paraId="44369800" w14:textId="0B7D32E7" w:rsidR="008600CB" w:rsidRPr="00565F3C" w:rsidRDefault="002B4136" w:rsidP="00FE6A04">
            <w:pPr>
              <w:numPr>
                <w:ilvl w:val="0"/>
                <w:numId w:val="45"/>
              </w:numPr>
              <w:spacing w:after="0" w:line="240" w:lineRule="auto"/>
              <w:rPr>
                <w:rFonts w:ascii="Arial" w:eastAsia="Times New Roman" w:hAnsi="Arial" w:cs="Arial"/>
                <w:sz w:val="24"/>
                <w:szCs w:val="24"/>
              </w:rPr>
            </w:pPr>
            <w:r>
              <w:rPr>
                <w:rFonts w:ascii="Arial" w:eastAsia="Times New Roman" w:hAnsi="Arial" w:cs="Arial"/>
                <w:sz w:val="24"/>
                <w:szCs w:val="24"/>
              </w:rPr>
              <w:t>6.33%</w:t>
            </w:r>
            <w:r w:rsidR="000546CD">
              <w:rPr>
                <w:rFonts w:ascii="Arial" w:eastAsia="Times New Roman" w:hAnsi="Arial" w:cs="Arial"/>
                <w:sz w:val="24"/>
                <w:szCs w:val="24"/>
              </w:rPr>
              <w:t xml:space="preserve"> </w:t>
            </w:r>
            <w:r w:rsidR="008600CB">
              <w:rPr>
                <w:rFonts w:ascii="Arial" w:eastAsia="Times New Roman" w:hAnsi="Arial" w:cs="Arial"/>
                <w:sz w:val="24"/>
                <w:szCs w:val="24"/>
              </w:rPr>
              <w:t>Revenue received by the State of Alaska to cover PERS expense over 22%</w:t>
            </w:r>
          </w:p>
          <w:p w14:paraId="7D72027A" w14:textId="77777777" w:rsidR="008600CB" w:rsidRPr="006850F3" w:rsidRDefault="008600CB" w:rsidP="00FE6A04">
            <w:pPr>
              <w:spacing w:after="0" w:line="240" w:lineRule="auto"/>
              <w:ind w:left="360"/>
              <w:rPr>
                <w:rFonts w:ascii="Arial" w:eastAsia="Times New Roman" w:hAnsi="Arial" w:cs="Arial"/>
                <w:sz w:val="24"/>
                <w:szCs w:val="24"/>
                <w:highlight w:val="yellow"/>
              </w:rPr>
            </w:pPr>
          </w:p>
        </w:tc>
      </w:tr>
      <w:tr w:rsidR="008600CB" w:rsidRPr="0082045E" w14:paraId="059B196F" w14:textId="77777777" w:rsidTr="7E79CD8E">
        <w:tc>
          <w:tcPr>
            <w:tcW w:w="4698" w:type="dxa"/>
            <w:shd w:val="clear" w:color="auto" w:fill="auto"/>
          </w:tcPr>
          <w:p w14:paraId="3F967E2C" w14:textId="77777777" w:rsidR="008600CB" w:rsidRPr="0082045E" w:rsidRDefault="008600CB" w:rsidP="00FE6A04">
            <w:pPr>
              <w:spacing w:after="0" w:line="240" w:lineRule="auto"/>
              <w:rPr>
                <w:rFonts w:ascii="Arial" w:eastAsia="Times New Roman" w:hAnsi="Arial" w:cs="Arial"/>
                <w:b/>
                <w:sz w:val="24"/>
                <w:szCs w:val="24"/>
              </w:rPr>
            </w:pPr>
            <w:r>
              <w:rPr>
                <w:rFonts w:ascii="Arial" w:eastAsia="Times New Roman" w:hAnsi="Arial" w:cs="Arial"/>
                <w:b/>
                <w:sz w:val="24"/>
                <w:szCs w:val="24"/>
              </w:rPr>
              <w:t>PERS Forfeiture Fund</w:t>
            </w:r>
          </w:p>
        </w:tc>
        <w:tc>
          <w:tcPr>
            <w:tcW w:w="1890" w:type="dxa"/>
            <w:shd w:val="clear" w:color="auto" w:fill="auto"/>
          </w:tcPr>
          <w:p w14:paraId="0B73331B" w14:textId="77777777" w:rsidR="008600CB" w:rsidRPr="0082045E" w:rsidRDefault="008600CB" w:rsidP="00FE6A04">
            <w:pPr>
              <w:spacing w:after="0" w:line="240" w:lineRule="auto"/>
              <w:jc w:val="right"/>
              <w:rPr>
                <w:rFonts w:ascii="Arial" w:eastAsia="Times New Roman" w:hAnsi="Arial" w:cs="Arial"/>
                <w:b/>
                <w:sz w:val="24"/>
                <w:szCs w:val="24"/>
              </w:rPr>
            </w:pPr>
            <w:r>
              <w:rPr>
                <w:rFonts w:ascii="Arial" w:eastAsia="Times New Roman" w:hAnsi="Arial" w:cs="Arial"/>
                <w:b/>
                <w:sz w:val="24"/>
                <w:szCs w:val="24"/>
              </w:rPr>
              <w:t>4981</w:t>
            </w:r>
          </w:p>
        </w:tc>
        <w:tc>
          <w:tcPr>
            <w:tcW w:w="2700" w:type="dxa"/>
            <w:gridSpan w:val="2"/>
            <w:shd w:val="clear" w:color="auto" w:fill="auto"/>
          </w:tcPr>
          <w:p w14:paraId="5D7C5378" w14:textId="20ADDC62" w:rsidR="008600CB" w:rsidRPr="0082045E" w:rsidRDefault="008600CB" w:rsidP="00FE6A04">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D6560B">
              <w:rPr>
                <w:rFonts w:ascii="Arial" w:eastAsia="Times New Roman" w:hAnsi="Arial" w:cs="Arial"/>
                <w:b/>
                <w:sz w:val="24"/>
                <w:szCs w:val="24"/>
              </w:rPr>
              <w:t>8</w:t>
            </w:r>
            <w:r>
              <w:rPr>
                <w:rFonts w:ascii="Arial" w:eastAsia="Times New Roman" w:hAnsi="Arial" w:cs="Arial"/>
                <w:b/>
                <w:sz w:val="24"/>
                <w:szCs w:val="24"/>
              </w:rPr>
              <w:t>00</w:t>
            </w:r>
          </w:p>
        </w:tc>
      </w:tr>
      <w:tr w:rsidR="008600CB" w:rsidRPr="0082045E" w14:paraId="4745203D" w14:textId="77777777" w:rsidTr="7E79CD8E">
        <w:tc>
          <w:tcPr>
            <w:tcW w:w="9288" w:type="dxa"/>
            <w:gridSpan w:val="4"/>
            <w:shd w:val="clear" w:color="auto" w:fill="auto"/>
          </w:tcPr>
          <w:p w14:paraId="2A2B6DF3" w14:textId="77777777" w:rsidR="006743A0" w:rsidRPr="006743A0" w:rsidRDefault="006743A0" w:rsidP="006743A0">
            <w:pPr>
              <w:numPr>
                <w:ilvl w:val="0"/>
                <w:numId w:val="45"/>
              </w:numPr>
              <w:spacing w:after="0" w:line="240" w:lineRule="auto"/>
              <w:rPr>
                <w:rFonts w:ascii="Arial" w:eastAsia="Times New Roman" w:hAnsi="Arial" w:cs="Arial"/>
                <w:sz w:val="24"/>
                <w:szCs w:val="24"/>
              </w:rPr>
            </w:pPr>
            <w:r w:rsidRPr="006743A0">
              <w:rPr>
                <w:rFonts w:ascii="Arial" w:eastAsia="Times New Roman" w:hAnsi="Arial" w:cs="Arial"/>
                <w:sz w:val="24"/>
                <w:szCs w:val="24"/>
              </w:rPr>
              <w:t>Funds available from PERS retirement when a former employee forfeits retirement benefits.</w:t>
            </w:r>
          </w:p>
          <w:p w14:paraId="5F25C6B6" w14:textId="77777777" w:rsidR="008600CB" w:rsidRPr="006850F3" w:rsidRDefault="008600CB" w:rsidP="00FE6A04">
            <w:pPr>
              <w:spacing w:after="0" w:line="240" w:lineRule="auto"/>
              <w:ind w:left="360"/>
              <w:rPr>
                <w:rFonts w:ascii="Arial" w:eastAsia="Times New Roman" w:hAnsi="Arial" w:cs="Arial"/>
                <w:sz w:val="24"/>
                <w:szCs w:val="24"/>
                <w:highlight w:val="yellow"/>
              </w:rPr>
            </w:pPr>
          </w:p>
        </w:tc>
      </w:tr>
      <w:tr w:rsidR="008600CB" w:rsidRPr="0082045E" w14:paraId="1ABF8CC1" w14:textId="77777777" w:rsidTr="7E79CD8E">
        <w:tc>
          <w:tcPr>
            <w:tcW w:w="4698" w:type="dxa"/>
            <w:shd w:val="clear" w:color="auto" w:fill="auto"/>
          </w:tcPr>
          <w:p w14:paraId="41F2A21F" w14:textId="77777777" w:rsidR="008600CB" w:rsidRPr="0082045E" w:rsidRDefault="008600CB" w:rsidP="00FE6A04">
            <w:pPr>
              <w:spacing w:after="0" w:line="240" w:lineRule="auto"/>
              <w:rPr>
                <w:rFonts w:ascii="Arial" w:eastAsia="Times New Roman" w:hAnsi="Arial" w:cs="Arial"/>
                <w:b/>
                <w:sz w:val="24"/>
                <w:szCs w:val="24"/>
              </w:rPr>
            </w:pPr>
            <w:r>
              <w:rPr>
                <w:rFonts w:ascii="Arial" w:eastAsia="Times New Roman" w:hAnsi="Arial" w:cs="Arial"/>
                <w:b/>
                <w:sz w:val="24"/>
                <w:szCs w:val="24"/>
              </w:rPr>
              <w:t>Transfer from Dock</w:t>
            </w:r>
            <w:r w:rsidR="00BE4503">
              <w:rPr>
                <w:rFonts w:ascii="Arial" w:eastAsia="Times New Roman" w:hAnsi="Arial" w:cs="Arial"/>
                <w:b/>
                <w:sz w:val="24"/>
                <w:szCs w:val="24"/>
              </w:rPr>
              <w:t xml:space="preserve"> &amp; GF</w:t>
            </w:r>
          </w:p>
        </w:tc>
        <w:tc>
          <w:tcPr>
            <w:tcW w:w="1890" w:type="dxa"/>
            <w:shd w:val="clear" w:color="auto" w:fill="auto"/>
          </w:tcPr>
          <w:p w14:paraId="14425090" w14:textId="77777777" w:rsidR="008600CB" w:rsidRPr="0082045E" w:rsidRDefault="008600CB" w:rsidP="00FE6A04">
            <w:pPr>
              <w:spacing w:after="0" w:line="240" w:lineRule="auto"/>
              <w:jc w:val="right"/>
              <w:rPr>
                <w:rFonts w:ascii="Arial" w:eastAsia="Times New Roman" w:hAnsi="Arial" w:cs="Arial"/>
                <w:b/>
                <w:sz w:val="24"/>
                <w:szCs w:val="24"/>
              </w:rPr>
            </w:pPr>
            <w:r>
              <w:rPr>
                <w:rFonts w:ascii="Arial" w:eastAsia="Times New Roman" w:hAnsi="Arial" w:cs="Arial"/>
                <w:b/>
                <w:sz w:val="24"/>
                <w:szCs w:val="24"/>
              </w:rPr>
              <w:t>4990</w:t>
            </w:r>
          </w:p>
        </w:tc>
        <w:tc>
          <w:tcPr>
            <w:tcW w:w="2700" w:type="dxa"/>
            <w:gridSpan w:val="2"/>
            <w:shd w:val="clear" w:color="auto" w:fill="auto"/>
          </w:tcPr>
          <w:p w14:paraId="4F195ADC" w14:textId="3679F892" w:rsidR="008600CB" w:rsidRPr="0082045E" w:rsidRDefault="008600CB" w:rsidP="0045793C">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05623D">
              <w:rPr>
                <w:rFonts w:ascii="Arial" w:eastAsia="Times New Roman" w:hAnsi="Arial" w:cs="Arial"/>
                <w:b/>
                <w:sz w:val="24"/>
                <w:szCs w:val="24"/>
              </w:rPr>
              <w:t>314</w:t>
            </w:r>
            <w:r w:rsidR="00CE6A75">
              <w:rPr>
                <w:rFonts w:ascii="Arial" w:eastAsia="Times New Roman" w:hAnsi="Arial" w:cs="Arial"/>
                <w:b/>
                <w:sz w:val="24"/>
                <w:szCs w:val="24"/>
              </w:rPr>
              <w:t>,</w:t>
            </w:r>
            <w:r w:rsidR="0005623D">
              <w:rPr>
                <w:rFonts w:ascii="Arial" w:eastAsia="Times New Roman" w:hAnsi="Arial" w:cs="Arial"/>
                <w:b/>
                <w:sz w:val="24"/>
                <w:szCs w:val="24"/>
              </w:rPr>
              <w:t>630</w:t>
            </w:r>
          </w:p>
        </w:tc>
      </w:tr>
      <w:tr w:rsidR="008600CB" w:rsidRPr="0082045E" w14:paraId="41F74A2D" w14:textId="77777777" w:rsidTr="7E79CD8E">
        <w:tc>
          <w:tcPr>
            <w:tcW w:w="9288" w:type="dxa"/>
            <w:gridSpan w:val="4"/>
            <w:shd w:val="clear" w:color="auto" w:fill="auto"/>
          </w:tcPr>
          <w:p w14:paraId="418791FE" w14:textId="6EB24280" w:rsidR="00BE4503" w:rsidRPr="00A6388D" w:rsidRDefault="008600CB" w:rsidP="00FE6A04">
            <w:pPr>
              <w:numPr>
                <w:ilvl w:val="0"/>
                <w:numId w:val="45"/>
              </w:numPr>
              <w:spacing w:after="0" w:line="240" w:lineRule="auto"/>
              <w:rPr>
                <w:rFonts w:ascii="Arial" w:eastAsia="Times New Roman" w:hAnsi="Arial" w:cs="Arial"/>
                <w:sz w:val="24"/>
                <w:szCs w:val="24"/>
              </w:rPr>
            </w:pPr>
            <w:r w:rsidRPr="00393D94">
              <w:rPr>
                <w:rFonts w:ascii="Arial" w:eastAsia="Times New Roman" w:hAnsi="Arial" w:cs="Arial"/>
                <w:sz w:val="24"/>
                <w:szCs w:val="24"/>
              </w:rPr>
              <w:t>Funds transferred from dock to balance the</w:t>
            </w:r>
            <w:r w:rsidR="00BD7F58">
              <w:rPr>
                <w:rFonts w:ascii="Arial" w:eastAsia="Times New Roman" w:hAnsi="Arial" w:cs="Arial"/>
                <w:sz w:val="24"/>
                <w:szCs w:val="24"/>
              </w:rPr>
              <w:t xml:space="preserve"> fund balance</w:t>
            </w:r>
          </w:p>
          <w:p w14:paraId="08F89ADD" w14:textId="7FD7EDA6" w:rsidR="008600CB" w:rsidRPr="00A6388D" w:rsidRDefault="00A6388D" w:rsidP="00FE6A04">
            <w:pPr>
              <w:numPr>
                <w:ilvl w:val="0"/>
                <w:numId w:val="45"/>
              </w:numPr>
              <w:spacing w:after="0" w:line="240" w:lineRule="auto"/>
              <w:rPr>
                <w:rFonts w:ascii="Arial" w:eastAsia="Times New Roman" w:hAnsi="Arial" w:cs="Arial"/>
                <w:sz w:val="24"/>
                <w:szCs w:val="24"/>
              </w:rPr>
            </w:pPr>
            <w:r w:rsidRPr="00A6388D">
              <w:rPr>
                <w:rFonts w:ascii="Arial" w:eastAsia="Times New Roman" w:hAnsi="Arial" w:cs="Arial"/>
                <w:sz w:val="24"/>
                <w:szCs w:val="24"/>
              </w:rPr>
              <w:t>T</w:t>
            </w:r>
            <w:r w:rsidR="0045793C" w:rsidRPr="00A6388D">
              <w:rPr>
                <w:rFonts w:ascii="Arial" w:eastAsia="Times New Roman" w:hAnsi="Arial" w:cs="Arial"/>
                <w:sz w:val="24"/>
                <w:szCs w:val="24"/>
              </w:rPr>
              <w:t xml:space="preserve">ransferred from General Fund – </w:t>
            </w:r>
            <w:r w:rsidR="00490578" w:rsidRPr="00A6388D">
              <w:rPr>
                <w:rFonts w:ascii="Arial" w:eastAsia="Times New Roman" w:hAnsi="Arial" w:cs="Arial"/>
                <w:sz w:val="24"/>
                <w:szCs w:val="24"/>
              </w:rPr>
              <w:t>$</w:t>
            </w:r>
            <w:r w:rsidR="00BD7F58">
              <w:rPr>
                <w:rFonts w:ascii="Arial" w:eastAsia="Times New Roman" w:hAnsi="Arial" w:cs="Arial"/>
                <w:sz w:val="24"/>
                <w:szCs w:val="24"/>
              </w:rPr>
              <w:t>0</w:t>
            </w:r>
            <w:r w:rsidR="00490578" w:rsidRPr="00A6388D">
              <w:rPr>
                <w:rFonts w:ascii="Arial" w:eastAsia="Times New Roman" w:hAnsi="Arial" w:cs="Arial"/>
                <w:sz w:val="24"/>
                <w:szCs w:val="24"/>
              </w:rPr>
              <w:t>.</w:t>
            </w:r>
          </w:p>
          <w:p w14:paraId="4459BEBE" w14:textId="77777777" w:rsidR="008600CB" w:rsidRPr="006850F3" w:rsidRDefault="008600CB" w:rsidP="00FE6A04">
            <w:pPr>
              <w:spacing w:after="0" w:line="240" w:lineRule="auto"/>
              <w:ind w:left="360"/>
              <w:rPr>
                <w:rFonts w:ascii="Arial" w:eastAsia="Times New Roman" w:hAnsi="Arial" w:cs="Arial"/>
                <w:sz w:val="24"/>
                <w:szCs w:val="24"/>
                <w:highlight w:val="yellow"/>
              </w:rPr>
            </w:pPr>
          </w:p>
        </w:tc>
      </w:tr>
      <w:tr w:rsidR="000F20E7" w:rsidRPr="007A1CB0" w14:paraId="7128382C" w14:textId="77777777" w:rsidTr="7E79CD8E">
        <w:tc>
          <w:tcPr>
            <w:tcW w:w="6588" w:type="dxa"/>
            <w:gridSpan w:val="2"/>
            <w:shd w:val="clear" w:color="auto" w:fill="auto"/>
          </w:tcPr>
          <w:p w14:paraId="46E5814E" w14:textId="77777777" w:rsidR="000F20E7" w:rsidRPr="007A1CB0" w:rsidRDefault="000F20E7" w:rsidP="006D720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Total </w:t>
            </w:r>
            <w:r w:rsidR="006D7201">
              <w:rPr>
                <w:rFonts w:ascii="Arial" w:eastAsia="Times New Roman" w:hAnsi="Arial" w:cs="Arial"/>
                <w:b/>
                <w:sz w:val="24"/>
                <w:szCs w:val="24"/>
              </w:rPr>
              <w:t xml:space="preserve">Harbor </w:t>
            </w:r>
            <w:r w:rsidRPr="007A1CB0">
              <w:rPr>
                <w:rFonts w:ascii="Arial" w:eastAsia="Times New Roman" w:hAnsi="Arial" w:cs="Arial"/>
                <w:b/>
                <w:sz w:val="24"/>
                <w:szCs w:val="24"/>
              </w:rPr>
              <w:t>Department</w:t>
            </w:r>
            <w:r>
              <w:rPr>
                <w:rFonts w:ascii="Arial" w:eastAsia="Times New Roman" w:hAnsi="Arial" w:cs="Arial"/>
                <w:b/>
                <w:sz w:val="24"/>
                <w:szCs w:val="24"/>
              </w:rPr>
              <w:t xml:space="preserve"> Revenue</w:t>
            </w:r>
            <w:r w:rsidRPr="007A1CB0">
              <w:rPr>
                <w:rFonts w:ascii="Arial" w:eastAsia="Times New Roman" w:hAnsi="Arial" w:cs="Arial"/>
                <w:b/>
                <w:sz w:val="24"/>
                <w:szCs w:val="24"/>
              </w:rPr>
              <w:t xml:space="preserve">                                       </w:t>
            </w:r>
          </w:p>
        </w:tc>
        <w:tc>
          <w:tcPr>
            <w:tcW w:w="2700" w:type="dxa"/>
            <w:gridSpan w:val="2"/>
            <w:shd w:val="clear" w:color="auto" w:fill="auto"/>
          </w:tcPr>
          <w:p w14:paraId="6D9E68D2" w14:textId="5F7440E2" w:rsidR="000F20E7" w:rsidRPr="007A1CB0" w:rsidRDefault="000F20E7" w:rsidP="0045793C">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490578">
              <w:rPr>
                <w:rFonts w:ascii="Arial" w:eastAsia="Times New Roman" w:hAnsi="Arial" w:cs="Arial"/>
                <w:b/>
                <w:sz w:val="24"/>
                <w:szCs w:val="24"/>
              </w:rPr>
              <w:t>4</w:t>
            </w:r>
            <w:r w:rsidR="0005623D">
              <w:rPr>
                <w:rFonts w:ascii="Arial" w:eastAsia="Times New Roman" w:hAnsi="Arial" w:cs="Arial"/>
                <w:b/>
                <w:sz w:val="24"/>
                <w:szCs w:val="24"/>
              </w:rPr>
              <w:t>65</w:t>
            </w:r>
            <w:r w:rsidR="00490578">
              <w:rPr>
                <w:rFonts w:ascii="Arial" w:eastAsia="Times New Roman" w:hAnsi="Arial" w:cs="Arial"/>
                <w:b/>
                <w:sz w:val="24"/>
                <w:szCs w:val="24"/>
              </w:rPr>
              <w:t>,</w:t>
            </w:r>
            <w:r w:rsidR="00B73862">
              <w:rPr>
                <w:rFonts w:ascii="Arial" w:eastAsia="Times New Roman" w:hAnsi="Arial" w:cs="Arial"/>
                <w:b/>
                <w:sz w:val="24"/>
                <w:szCs w:val="24"/>
              </w:rPr>
              <w:t>130</w:t>
            </w:r>
          </w:p>
        </w:tc>
      </w:tr>
      <w:tr w:rsidR="000F20E7" w:rsidRPr="0082045E" w14:paraId="29864C04" w14:textId="77777777" w:rsidTr="7E79CD8E">
        <w:tc>
          <w:tcPr>
            <w:tcW w:w="9288" w:type="dxa"/>
            <w:gridSpan w:val="4"/>
            <w:shd w:val="clear" w:color="auto" w:fill="D9D9D9" w:themeFill="background1" w:themeFillShade="D9"/>
          </w:tcPr>
          <w:p w14:paraId="2EFFE1CD" w14:textId="77777777" w:rsidR="000F20E7" w:rsidRPr="0082045E" w:rsidRDefault="000F20E7" w:rsidP="00FE6A04">
            <w:pPr>
              <w:spacing w:after="0" w:line="240" w:lineRule="auto"/>
              <w:rPr>
                <w:rFonts w:ascii="Arial" w:eastAsia="Times New Roman" w:hAnsi="Arial" w:cs="Arial"/>
                <w:b/>
                <w:sz w:val="24"/>
                <w:szCs w:val="24"/>
              </w:rPr>
            </w:pPr>
            <w:r>
              <w:rPr>
                <w:rFonts w:ascii="Arial" w:eastAsia="Times New Roman" w:hAnsi="Arial" w:cs="Arial"/>
                <w:b/>
                <w:sz w:val="24"/>
                <w:szCs w:val="24"/>
              </w:rPr>
              <w:t>EXPENSES</w:t>
            </w:r>
          </w:p>
        </w:tc>
      </w:tr>
      <w:tr w:rsidR="000B605E" w:rsidRPr="000B605E" w14:paraId="7F3F3AC5" w14:textId="77777777" w:rsidTr="7E79CD8E">
        <w:tc>
          <w:tcPr>
            <w:tcW w:w="4698" w:type="dxa"/>
            <w:shd w:val="clear" w:color="auto" w:fill="auto"/>
          </w:tcPr>
          <w:p w14:paraId="201F076D" w14:textId="77777777" w:rsidR="00D47972" w:rsidRPr="000B605E" w:rsidRDefault="00D47972" w:rsidP="00DE4942">
            <w:pPr>
              <w:spacing w:after="0" w:line="240" w:lineRule="auto"/>
              <w:rPr>
                <w:rFonts w:ascii="Arial" w:eastAsia="Times New Roman" w:hAnsi="Arial" w:cs="Arial"/>
                <w:sz w:val="24"/>
                <w:szCs w:val="24"/>
              </w:rPr>
            </w:pPr>
            <w:r w:rsidRPr="000B605E">
              <w:rPr>
                <w:rFonts w:ascii="Arial" w:eastAsia="Times New Roman" w:hAnsi="Arial" w:cs="Arial"/>
                <w:b/>
                <w:sz w:val="24"/>
                <w:szCs w:val="24"/>
              </w:rPr>
              <w:t>Salaries</w:t>
            </w:r>
          </w:p>
        </w:tc>
        <w:tc>
          <w:tcPr>
            <w:tcW w:w="2070" w:type="dxa"/>
            <w:gridSpan w:val="2"/>
            <w:shd w:val="clear" w:color="auto" w:fill="auto"/>
          </w:tcPr>
          <w:p w14:paraId="616CAF7F" w14:textId="77777777" w:rsidR="00D47972" w:rsidRPr="000B605E" w:rsidRDefault="00D47972" w:rsidP="00B30B21">
            <w:pPr>
              <w:spacing w:after="0" w:line="240" w:lineRule="auto"/>
              <w:jc w:val="right"/>
              <w:rPr>
                <w:rFonts w:ascii="Arial" w:eastAsia="Times New Roman" w:hAnsi="Arial" w:cs="Arial"/>
                <w:sz w:val="24"/>
                <w:szCs w:val="24"/>
              </w:rPr>
            </w:pPr>
            <w:r w:rsidRPr="000B605E">
              <w:rPr>
                <w:rFonts w:ascii="Arial" w:eastAsia="Times New Roman" w:hAnsi="Arial" w:cs="Arial"/>
                <w:b/>
                <w:sz w:val="24"/>
                <w:szCs w:val="24"/>
              </w:rPr>
              <w:t>6000</w:t>
            </w:r>
          </w:p>
        </w:tc>
        <w:tc>
          <w:tcPr>
            <w:tcW w:w="2520" w:type="dxa"/>
            <w:shd w:val="clear" w:color="auto" w:fill="auto"/>
          </w:tcPr>
          <w:p w14:paraId="21957F3E" w14:textId="08FD040D" w:rsidR="00D47972" w:rsidRPr="000B605E" w:rsidRDefault="00D47972" w:rsidP="7E79CD8E">
            <w:pPr>
              <w:spacing w:after="0" w:line="240" w:lineRule="auto"/>
              <w:ind w:hanging="54"/>
              <w:jc w:val="right"/>
              <w:rPr>
                <w:rFonts w:ascii="Arial" w:eastAsia="Times New Roman" w:hAnsi="Arial" w:cs="Arial"/>
                <w:b/>
                <w:bCs/>
                <w:sz w:val="24"/>
                <w:szCs w:val="24"/>
              </w:rPr>
            </w:pPr>
            <w:r w:rsidRPr="000B605E">
              <w:rPr>
                <w:rFonts w:ascii="Arial" w:eastAsia="Times New Roman" w:hAnsi="Arial" w:cs="Arial"/>
                <w:b/>
                <w:bCs/>
                <w:sz w:val="24"/>
                <w:szCs w:val="24"/>
              </w:rPr>
              <w:t>$</w:t>
            </w:r>
            <w:r w:rsidR="419BFAFE" w:rsidRPr="000B605E">
              <w:rPr>
                <w:rFonts w:ascii="Arial" w:eastAsia="Times New Roman" w:hAnsi="Arial" w:cs="Arial"/>
                <w:b/>
                <w:bCs/>
                <w:sz w:val="24"/>
                <w:szCs w:val="24"/>
              </w:rPr>
              <w:t>1</w:t>
            </w:r>
            <w:r w:rsidR="003A3EAB" w:rsidRPr="000B605E">
              <w:rPr>
                <w:rFonts w:ascii="Arial" w:eastAsia="Times New Roman" w:hAnsi="Arial" w:cs="Arial"/>
                <w:b/>
                <w:bCs/>
                <w:sz w:val="24"/>
                <w:szCs w:val="24"/>
              </w:rPr>
              <w:t>4</w:t>
            </w:r>
            <w:r w:rsidR="7BBF1FBB" w:rsidRPr="000B605E">
              <w:rPr>
                <w:rFonts w:ascii="Arial" w:eastAsia="Times New Roman" w:hAnsi="Arial" w:cs="Arial"/>
                <w:b/>
                <w:bCs/>
                <w:sz w:val="24"/>
                <w:szCs w:val="24"/>
              </w:rPr>
              <w:t>1</w:t>
            </w:r>
            <w:r w:rsidR="23BF410E" w:rsidRPr="000B605E">
              <w:rPr>
                <w:rFonts w:ascii="Arial" w:eastAsia="Times New Roman" w:hAnsi="Arial" w:cs="Arial"/>
                <w:b/>
                <w:bCs/>
                <w:sz w:val="24"/>
                <w:szCs w:val="24"/>
              </w:rPr>
              <w:t>,</w:t>
            </w:r>
            <w:r w:rsidR="003A3EAB" w:rsidRPr="000B605E">
              <w:rPr>
                <w:rFonts w:ascii="Arial" w:eastAsia="Times New Roman" w:hAnsi="Arial" w:cs="Arial"/>
                <w:b/>
                <w:bCs/>
                <w:sz w:val="24"/>
                <w:szCs w:val="24"/>
              </w:rPr>
              <w:t>800</w:t>
            </w:r>
          </w:p>
        </w:tc>
      </w:tr>
      <w:tr w:rsidR="000B605E" w:rsidRPr="000B605E" w14:paraId="450C0A3A" w14:textId="77777777" w:rsidTr="7E79CD8E">
        <w:tc>
          <w:tcPr>
            <w:tcW w:w="9288" w:type="dxa"/>
            <w:gridSpan w:val="4"/>
            <w:shd w:val="clear" w:color="auto" w:fill="auto"/>
          </w:tcPr>
          <w:p w14:paraId="09A48B2D" w14:textId="0614327F" w:rsidR="00436FF9" w:rsidRPr="000B605E" w:rsidRDefault="21D4D63F" w:rsidP="7E79CD8E">
            <w:pPr>
              <w:numPr>
                <w:ilvl w:val="0"/>
                <w:numId w:val="113"/>
              </w:numPr>
              <w:spacing w:after="0" w:line="240" w:lineRule="auto"/>
              <w:rPr>
                <w:rFonts w:ascii="Arial" w:eastAsia="Times New Roman" w:hAnsi="Arial" w:cs="Arial"/>
                <w:sz w:val="24"/>
                <w:szCs w:val="24"/>
              </w:rPr>
            </w:pPr>
            <w:r w:rsidRPr="000B605E">
              <w:rPr>
                <w:rFonts w:ascii="Arial" w:eastAsia="Times New Roman" w:hAnsi="Arial" w:cs="Arial"/>
                <w:sz w:val="24"/>
                <w:szCs w:val="24"/>
              </w:rPr>
              <w:t>Port Director  - Level XI – .5 FTE</w:t>
            </w:r>
          </w:p>
          <w:p w14:paraId="726035D9" w14:textId="48AEFD22" w:rsidR="00436FF9" w:rsidRPr="000B605E" w:rsidRDefault="3350A791" w:rsidP="00802C94">
            <w:pPr>
              <w:numPr>
                <w:ilvl w:val="0"/>
                <w:numId w:val="113"/>
              </w:numPr>
              <w:spacing w:after="0" w:line="240" w:lineRule="auto"/>
              <w:rPr>
                <w:rFonts w:ascii="Arial" w:eastAsia="Times New Roman" w:hAnsi="Arial" w:cs="Arial"/>
                <w:sz w:val="24"/>
                <w:szCs w:val="24"/>
              </w:rPr>
            </w:pPr>
            <w:r w:rsidRPr="000B605E">
              <w:rPr>
                <w:rFonts w:ascii="Arial" w:eastAsia="Times New Roman" w:hAnsi="Arial" w:cs="Arial"/>
                <w:sz w:val="24"/>
                <w:szCs w:val="24"/>
              </w:rPr>
              <w:t>Harbor Master</w:t>
            </w:r>
            <w:r w:rsidR="658A9A29" w:rsidRPr="000B605E">
              <w:rPr>
                <w:rFonts w:ascii="Arial" w:eastAsia="Times New Roman" w:hAnsi="Arial" w:cs="Arial"/>
                <w:sz w:val="24"/>
                <w:szCs w:val="24"/>
              </w:rPr>
              <w:t xml:space="preserve"> – Level IX -  </w:t>
            </w:r>
            <w:r w:rsidR="2EF7620C" w:rsidRPr="000B605E">
              <w:rPr>
                <w:rFonts w:ascii="Arial" w:eastAsia="Times New Roman" w:hAnsi="Arial" w:cs="Arial"/>
                <w:sz w:val="24"/>
                <w:szCs w:val="24"/>
              </w:rPr>
              <w:t>.</w:t>
            </w:r>
            <w:r w:rsidR="001C6FBA" w:rsidRPr="000B605E">
              <w:rPr>
                <w:rFonts w:ascii="Arial" w:eastAsia="Times New Roman" w:hAnsi="Arial" w:cs="Arial"/>
                <w:sz w:val="24"/>
                <w:szCs w:val="24"/>
              </w:rPr>
              <w:t>667</w:t>
            </w:r>
            <w:r w:rsidR="2EF7620C" w:rsidRPr="000B605E">
              <w:rPr>
                <w:rFonts w:ascii="Arial" w:eastAsia="Times New Roman" w:hAnsi="Arial" w:cs="Arial"/>
                <w:sz w:val="24"/>
                <w:szCs w:val="24"/>
              </w:rPr>
              <w:t xml:space="preserve"> </w:t>
            </w:r>
            <w:r w:rsidR="658A9A29" w:rsidRPr="000B605E">
              <w:rPr>
                <w:rFonts w:ascii="Arial" w:eastAsia="Times New Roman" w:hAnsi="Arial" w:cs="Arial"/>
                <w:sz w:val="24"/>
                <w:szCs w:val="24"/>
              </w:rPr>
              <w:t>FTE Seasonal</w:t>
            </w:r>
          </w:p>
          <w:p w14:paraId="4DD37A6A" w14:textId="593C6C8E" w:rsidR="00DB2C34" w:rsidRPr="000B605E" w:rsidRDefault="559A23A4" w:rsidP="00F01722">
            <w:pPr>
              <w:numPr>
                <w:ilvl w:val="0"/>
                <w:numId w:val="113"/>
              </w:numPr>
              <w:spacing w:after="0" w:line="240" w:lineRule="auto"/>
              <w:rPr>
                <w:rFonts w:ascii="Arial" w:eastAsia="Times New Roman" w:hAnsi="Arial" w:cs="Arial"/>
                <w:sz w:val="24"/>
                <w:szCs w:val="24"/>
              </w:rPr>
            </w:pPr>
            <w:r w:rsidRPr="000B605E">
              <w:rPr>
                <w:rFonts w:ascii="Arial" w:eastAsia="Times New Roman" w:hAnsi="Arial" w:cs="Arial"/>
                <w:sz w:val="24"/>
                <w:szCs w:val="24"/>
              </w:rPr>
              <w:t>1 Assistant to Harbor Master – Level VI -.42 FTE Seasonal</w:t>
            </w:r>
          </w:p>
        </w:tc>
      </w:tr>
    </w:tbl>
    <w:p w14:paraId="6255F3A4" w14:textId="77777777" w:rsidR="00D47972" w:rsidRDefault="00D47972" w:rsidP="00DE4942">
      <w:pPr>
        <w:rPr>
          <w:b/>
          <w:sz w:val="24"/>
        </w:rPr>
      </w:pPr>
      <w:r w:rsidRPr="000B605E">
        <w:rPr>
          <w:b/>
          <w:sz w:val="24"/>
        </w:rPr>
        <w:lastRenderedPageBreak/>
        <w:t>2400 XXXX 70 71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2070"/>
        <w:gridCol w:w="2520"/>
      </w:tblGrid>
      <w:tr w:rsidR="00F01722" w:rsidRPr="000B605E" w14:paraId="722FA50A" w14:textId="77777777" w:rsidTr="00F01722">
        <w:tc>
          <w:tcPr>
            <w:tcW w:w="4698" w:type="dxa"/>
            <w:tcBorders>
              <w:top w:val="single" w:sz="4" w:space="0" w:color="auto"/>
              <w:left w:val="single" w:sz="4" w:space="0" w:color="auto"/>
              <w:bottom w:val="single" w:sz="4" w:space="0" w:color="auto"/>
              <w:right w:val="single" w:sz="4" w:space="0" w:color="auto"/>
            </w:tcBorders>
            <w:shd w:val="clear" w:color="auto" w:fill="auto"/>
          </w:tcPr>
          <w:p w14:paraId="3FE04433" w14:textId="77777777" w:rsidR="00F01722" w:rsidRPr="000B605E" w:rsidRDefault="00F01722" w:rsidP="0019423D">
            <w:pPr>
              <w:spacing w:after="0" w:line="240" w:lineRule="auto"/>
              <w:rPr>
                <w:rFonts w:ascii="Arial" w:eastAsia="Times New Roman" w:hAnsi="Arial" w:cs="Arial"/>
                <w:b/>
                <w:sz w:val="24"/>
                <w:szCs w:val="24"/>
              </w:rPr>
            </w:pPr>
            <w:r w:rsidRPr="000B605E">
              <w:rPr>
                <w:rFonts w:ascii="Arial" w:eastAsia="Times New Roman" w:hAnsi="Arial" w:cs="Arial"/>
                <w:b/>
                <w:sz w:val="24"/>
                <w:szCs w:val="24"/>
              </w:rPr>
              <w:t>Overtime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9A53D15" w14:textId="77777777" w:rsidR="00F01722" w:rsidRPr="000B605E" w:rsidRDefault="00F01722" w:rsidP="0019423D">
            <w:pPr>
              <w:spacing w:after="0" w:line="240" w:lineRule="auto"/>
              <w:ind w:firstLine="18"/>
              <w:jc w:val="right"/>
              <w:rPr>
                <w:rFonts w:ascii="Arial" w:eastAsia="Times New Roman" w:hAnsi="Arial" w:cs="Arial"/>
                <w:b/>
                <w:sz w:val="24"/>
                <w:szCs w:val="24"/>
              </w:rPr>
            </w:pPr>
            <w:r w:rsidRPr="000B605E">
              <w:rPr>
                <w:rFonts w:ascii="Arial" w:eastAsia="Times New Roman" w:hAnsi="Arial" w:cs="Arial"/>
                <w:b/>
                <w:sz w:val="24"/>
                <w:szCs w:val="24"/>
              </w:rPr>
              <w:t>6010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3251F53" w14:textId="77777777" w:rsidR="00F01722" w:rsidRPr="000B605E" w:rsidRDefault="00F01722" w:rsidP="0019423D">
            <w:pPr>
              <w:spacing w:after="0" w:line="240" w:lineRule="auto"/>
              <w:ind w:hanging="54"/>
              <w:jc w:val="right"/>
              <w:rPr>
                <w:rFonts w:ascii="Arial" w:eastAsia="Times New Roman" w:hAnsi="Arial" w:cs="Arial"/>
                <w:b/>
                <w:bCs/>
                <w:sz w:val="24"/>
                <w:szCs w:val="24"/>
              </w:rPr>
            </w:pPr>
            <w:r w:rsidRPr="000B605E">
              <w:rPr>
                <w:rFonts w:ascii="Arial" w:eastAsia="Times New Roman" w:hAnsi="Arial" w:cs="Arial"/>
                <w:b/>
                <w:bCs/>
                <w:sz w:val="24"/>
                <w:szCs w:val="24"/>
              </w:rPr>
              <w:t xml:space="preserve"> $12,300</w:t>
            </w:r>
          </w:p>
        </w:tc>
      </w:tr>
      <w:tr w:rsidR="00F01722" w:rsidRPr="000B605E" w14:paraId="774EDD84" w14:textId="77777777" w:rsidTr="0019423D">
        <w:tc>
          <w:tcPr>
            <w:tcW w:w="9288" w:type="dxa"/>
            <w:gridSpan w:val="3"/>
            <w:shd w:val="clear" w:color="auto" w:fill="auto"/>
          </w:tcPr>
          <w:p w14:paraId="28DB746F" w14:textId="77777777" w:rsidR="00F01722" w:rsidRPr="000B605E" w:rsidRDefault="00F01722" w:rsidP="0019423D">
            <w:pPr>
              <w:numPr>
                <w:ilvl w:val="0"/>
                <w:numId w:val="113"/>
              </w:numPr>
              <w:spacing w:after="0" w:line="240" w:lineRule="auto"/>
              <w:rPr>
                <w:rFonts w:ascii="Arial" w:eastAsia="Times New Roman" w:hAnsi="Arial" w:cs="Arial"/>
                <w:sz w:val="24"/>
                <w:szCs w:val="24"/>
              </w:rPr>
            </w:pPr>
            <w:r w:rsidRPr="000B605E">
              <w:rPr>
                <w:rFonts w:ascii="Arial" w:eastAsia="Times New Roman" w:hAnsi="Arial" w:cs="Arial"/>
                <w:sz w:val="24"/>
                <w:szCs w:val="24"/>
              </w:rPr>
              <w:t>Harbor employees – 456 hours</w:t>
            </w:r>
          </w:p>
          <w:p w14:paraId="060E8D49" w14:textId="77777777" w:rsidR="00F01722" w:rsidRPr="000B605E" w:rsidRDefault="00F01722" w:rsidP="0019423D">
            <w:pPr>
              <w:numPr>
                <w:ilvl w:val="0"/>
                <w:numId w:val="113"/>
              </w:numPr>
              <w:spacing w:after="0" w:line="240" w:lineRule="auto"/>
              <w:rPr>
                <w:rFonts w:ascii="Arial" w:eastAsia="Times New Roman" w:hAnsi="Arial" w:cs="Arial"/>
                <w:sz w:val="24"/>
                <w:szCs w:val="24"/>
              </w:rPr>
            </w:pPr>
            <w:r w:rsidRPr="000B605E">
              <w:rPr>
                <w:rFonts w:ascii="Arial" w:eastAsia="Times New Roman" w:hAnsi="Arial" w:cs="Arial"/>
                <w:sz w:val="24"/>
                <w:szCs w:val="24"/>
              </w:rPr>
              <w:t>14.5 weeks of OT per employee</w:t>
            </w:r>
          </w:p>
        </w:tc>
      </w:tr>
      <w:tr w:rsidR="000B605E" w:rsidRPr="000B605E" w14:paraId="2EC10A25" w14:textId="77777777" w:rsidTr="7E79CD8E">
        <w:tc>
          <w:tcPr>
            <w:tcW w:w="4698" w:type="dxa"/>
            <w:shd w:val="clear" w:color="auto" w:fill="auto"/>
          </w:tcPr>
          <w:p w14:paraId="70B68446" w14:textId="77777777" w:rsidR="00DB2C34" w:rsidRPr="000B605E" w:rsidRDefault="00DB2C34" w:rsidP="0088142D">
            <w:pPr>
              <w:spacing w:after="0" w:line="240" w:lineRule="auto"/>
              <w:rPr>
                <w:rFonts w:ascii="Arial" w:eastAsia="Times New Roman" w:hAnsi="Arial" w:cs="Arial"/>
                <w:sz w:val="24"/>
                <w:szCs w:val="24"/>
              </w:rPr>
            </w:pPr>
            <w:r w:rsidRPr="000B605E">
              <w:rPr>
                <w:rFonts w:ascii="Arial" w:eastAsia="Times New Roman" w:hAnsi="Arial" w:cs="Arial"/>
                <w:b/>
                <w:sz w:val="24"/>
                <w:szCs w:val="24"/>
              </w:rPr>
              <w:t>Fringe Benefits</w:t>
            </w:r>
          </w:p>
        </w:tc>
        <w:tc>
          <w:tcPr>
            <w:tcW w:w="2070" w:type="dxa"/>
            <w:shd w:val="clear" w:color="auto" w:fill="auto"/>
          </w:tcPr>
          <w:p w14:paraId="24FD6B6A" w14:textId="77777777" w:rsidR="00DB2C34" w:rsidRPr="000B605E" w:rsidRDefault="00DB2C34" w:rsidP="0088142D">
            <w:pPr>
              <w:spacing w:after="0" w:line="240" w:lineRule="auto"/>
              <w:ind w:firstLine="18"/>
              <w:jc w:val="right"/>
              <w:rPr>
                <w:rFonts w:ascii="Arial" w:eastAsia="Times New Roman" w:hAnsi="Arial" w:cs="Arial"/>
                <w:b/>
                <w:sz w:val="24"/>
                <w:szCs w:val="24"/>
              </w:rPr>
            </w:pPr>
            <w:r w:rsidRPr="000B605E">
              <w:rPr>
                <w:rFonts w:ascii="Arial" w:eastAsia="Times New Roman" w:hAnsi="Arial" w:cs="Arial"/>
                <w:b/>
                <w:sz w:val="24"/>
                <w:szCs w:val="24"/>
              </w:rPr>
              <w:t>62XX</w:t>
            </w:r>
          </w:p>
        </w:tc>
        <w:tc>
          <w:tcPr>
            <w:tcW w:w="2520" w:type="dxa"/>
            <w:shd w:val="clear" w:color="auto" w:fill="auto"/>
          </w:tcPr>
          <w:p w14:paraId="290E9042" w14:textId="1D25F72F" w:rsidR="00DB2C34" w:rsidRPr="000B605E" w:rsidRDefault="6588066C" w:rsidP="7E79CD8E">
            <w:pPr>
              <w:spacing w:after="0" w:line="240" w:lineRule="auto"/>
              <w:ind w:hanging="54"/>
              <w:jc w:val="right"/>
              <w:rPr>
                <w:rFonts w:ascii="Arial" w:eastAsia="Times New Roman" w:hAnsi="Arial" w:cs="Arial"/>
                <w:b/>
                <w:bCs/>
                <w:sz w:val="24"/>
                <w:szCs w:val="24"/>
              </w:rPr>
            </w:pPr>
            <w:r w:rsidRPr="000B605E">
              <w:rPr>
                <w:rFonts w:ascii="Arial" w:eastAsia="Times New Roman" w:hAnsi="Arial" w:cs="Arial"/>
                <w:b/>
                <w:bCs/>
                <w:sz w:val="24"/>
                <w:szCs w:val="24"/>
              </w:rPr>
              <w:t xml:space="preserve"> $</w:t>
            </w:r>
            <w:r w:rsidR="009E18FE">
              <w:rPr>
                <w:rFonts w:ascii="Arial" w:eastAsia="Times New Roman" w:hAnsi="Arial" w:cs="Arial"/>
                <w:b/>
                <w:bCs/>
                <w:sz w:val="24"/>
                <w:szCs w:val="24"/>
              </w:rPr>
              <w:t>11</w:t>
            </w:r>
            <w:r w:rsidR="3D8EC823" w:rsidRPr="000B605E">
              <w:rPr>
                <w:rFonts w:ascii="Arial" w:eastAsia="Times New Roman" w:hAnsi="Arial" w:cs="Arial"/>
                <w:b/>
                <w:bCs/>
                <w:sz w:val="24"/>
                <w:szCs w:val="24"/>
              </w:rPr>
              <w:t>8,</w:t>
            </w:r>
            <w:r w:rsidR="009E18FE">
              <w:rPr>
                <w:rFonts w:ascii="Arial" w:eastAsia="Times New Roman" w:hAnsi="Arial" w:cs="Arial"/>
                <w:b/>
                <w:bCs/>
                <w:sz w:val="24"/>
                <w:szCs w:val="24"/>
              </w:rPr>
              <w:t>3</w:t>
            </w:r>
            <w:r w:rsidR="000B605E" w:rsidRPr="000B605E">
              <w:rPr>
                <w:rFonts w:ascii="Arial" w:eastAsia="Times New Roman" w:hAnsi="Arial" w:cs="Arial"/>
                <w:b/>
                <w:bCs/>
                <w:sz w:val="24"/>
                <w:szCs w:val="24"/>
              </w:rPr>
              <w:t>00</w:t>
            </w:r>
          </w:p>
        </w:tc>
      </w:tr>
      <w:tr w:rsidR="000B605E" w:rsidRPr="000B605E" w14:paraId="20656EC0" w14:textId="77777777" w:rsidTr="7E79CD8E">
        <w:tc>
          <w:tcPr>
            <w:tcW w:w="9288" w:type="dxa"/>
            <w:gridSpan w:val="3"/>
            <w:shd w:val="clear" w:color="auto" w:fill="auto"/>
          </w:tcPr>
          <w:p w14:paraId="3EAF02EF" w14:textId="77777777" w:rsidR="00DB2C34" w:rsidRPr="000B605E" w:rsidRDefault="00DB2C34" w:rsidP="0088142D">
            <w:pPr>
              <w:numPr>
                <w:ilvl w:val="0"/>
                <w:numId w:val="114"/>
              </w:numPr>
              <w:spacing w:after="0" w:line="240" w:lineRule="auto"/>
              <w:rPr>
                <w:rFonts w:ascii="Arial" w:eastAsia="Times New Roman" w:hAnsi="Arial" w:cs="Arial"/>
                <w:sz w:val="24"/>
                <w:szCs w:val="24"/>
              </w:rPr>
            </w:pPr>
            <w:r w:rsidRPr="000B605E">
              <w:rPr>
                <w:rFonts w:ascii="Arial" w:eastAsia="Times New Roman" w:hAnsi="Arial" w:cs="Arial"/>
                <w:sz w:val="24"/>
                <w:szCs w:val="24"/>
              </w:rPr>
              <w:t>FICA/MED, Insurance (Health, Dental, Life), HRA, PERS Employer, Workers’ Comp.</w:t>
            </w:r>
          </w:p>
          <w:p w14:paraId="5B106E54" w14:textId="07E3E407" w:rsidR="00DB2C34" w:rsidRPr="000B605E" w:rsidRDefault="00DB2C34" w:rsidP="0032174B">
            <w:pPr>
              <w:spacing w:after="0" w:line="240" w:lineRule="auto"/>
              <w:ind w:left="720"/>
              <w:rPr>
                <w:rFonts w:ascii="Arial" w:eastAsia="Times New Roman" w:hAnsi="Arial" w:cs="Arial"/>
                <w:sz w:val="24"/>
                <w:szCs w:val="24"/>
              </w:rPr>
            </w:pPr>
          </w:p>
        </w:tc>
      </w:tr>
      <w:tr w:rsidR="000B605E" w:rsidRPr="000B605E" w14:paraId="7E9DDF75" w14:textId="77777777" w:rsidTr="7E79CD8E">
        <w:tc>
          <w:tcPr>
            <w:tcW w:w="4698" w:type="dxa"/>
            <w:tcBorders>
              <w:top w:val="single" w:sz="4" w:space="0" w:color="auto"/>
              <w:left w:val="single" w:sz="4" w:space="0" w:color="auto"/>
              <w:bottom w:val="single" w:sz="4" w:space="0" w:color="auto"/>
              <w:right w:val="single" w:sz="4" w:space="0" w:color="auto"/>
            </w:tcBorders>
            <w:shd w:val="clear" w:color="auto" w:fill="auto"/>
          </w:tcPr>
          <w:p w14:paraId="1670D41D" w14:textId="77777777" w:rsidR="00652CE9" w:rsidRPr="000B605E" w:rsidRDefault="00652CE9" w:rsidP="00652CE9">
            <w:pPr>
              <w:spacing w:after="0" w:line="240" w:lineRule="auto"/>
              <w:ind w:hanging="90"/>
              <w:rPr>
                <w:rFonts w:ascii="Arial" w:eastAsia="Times New Roman" w:hAnsi="Arial" w:cs="Arial"/>
                <w:b/>
                <w:sz w:val="24"/>
                <w:szCs w:val="24"/>
              </w:rPr>
            </w:pPr>
            <w:r w:rsidRPr="000B605E">
              <w:rPr>
                <w:rFonts w:ascii="Arial" w:eastAsia="Times New Roman" w:hAnsi="Arial" w:cs="Arial"/>
                <w:b/>
                <w:sz w:val="24"/>
                <w:szCs w:val="24"/>
              </w:rPr>
              <w:t>PERS on Behalf</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18627D8" w14:textId="77777777" w:rsidR="00652CE9" w:rsidRPr="000B605E" w:rsidRDefault="00652CE9" w:rsidP="00B30B21">
            <w:pPr>
              <w:spacing w:after="0" w:line="240" w:lineRule="auto"/>
              <w:ind w:hanging="90"/>
              <w:jc w:val="right"/>
              <w:rPr>
                <w:rFonts w:ascii="Arial" w:eastAsia="Times New Roman" w:hAnsi="Arial" w:cs="Arial"/>
                <w:b/>
                <w:sz w:val="24"/>
                <w:szCs w:val="24"/>
              </w:rPr>
            </w:pPr>
            <w:r w:rsidRPr="000B605E">
              <w:rPr>
                <w:rFonts w:ascii="Arial" w:eastAsia="Times New Roman" w:hAnsi="Arial" w:cs="Arial"/>
                <w:b/>
                <w:sz w:val="24"/>
                <w:szCs w:val="24"/>
              </w:rPr>
              <w:t>6231</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2B32BA4" w14:textId="14B1366E" w:rsidR="00652CE9" w:rsidRPr="000B605E" w:rsidRDefault="27BDF3A2" w:rsidP="7E79CD8E">
            <w:pPr>
              <w:spacing w:after="0" w:line="240" w:lineRule="auto"/>
              <w:ind w:hanging="54"/>
              <w:jc w:val="right"/>
              <w:rPr>
                <w:rFonts w:ascii="Arial" w:eastAsia="Times New Roman" w:hAnsi="Arial" w:cs="Arial"/>
                <w:b/>
                <w:bCs/>
                <w:sz w:val="24"/>
                <w:szCs w:val="24"/>
              </w:rPr>
            </w:pPr>
            <w:r w:rsidRPr="000B605E">
              <w:rPr>
                <w:rFonts w:ascii="Arial" w:eastAsia="Times New Roman" w:hAnsi="Arial" w:cs="Arial"/>
                <w:b/>
                <w:bCs/>
                <w:sz w:val="24"/>
                <w:szCs w:val="24"/>
              </w:rPr>
              <w:t>$</w:t>
            </w:r>
            <w:r w:rsidR="00001D5D">
              <w:rPr>
                <w:rFonts w:ascii="Arial" w:eastAsia="Times New Roman" w:hAnsi="Arial" w:cs="Arial"/>
                <w:b/>
                <w:bCs/>
                <w:sz w:val="24"/>
                <w:szCs w:val="24"/>
              </w:rPr>
              <w:t>9</w:t>
            </w:r>
            <w:r w:rsidR="51369250" w:rsidRPr="000B605E">
              <w:rPr>
                <w:rFonts w:ascii="Arial" w:eastAsia="Times New Roman" w:hAnsi="Arial" w:cs="Arial"/>
                <w:b/>
                <w:bCs/>
                <w:sz w:val="24"/>
                <w:szCs w:val="24"/>
              </w:rPr>
              <w:t>,</w:t>
            </w:r>
            <w:r w:rsidR="00F96D22">
              <w:rPr>
                <w:rFonts w:ascii="Arial" w:eastAsia="Times New Roman" w:hAnsi="Arial" w:cs="Arial"/>
                <w:b/>
                <w:bCs/>
                <w:sz w:val="24"/>
                <w:szCs w:val="24"/>
              </w:rPr>
              <w:t>8</w:t>
            </w:r>
            <w:r w:rsidR="00001D5D">
              <w:rPr>
                <w:rFonts w:ascii="Arial" w:eastAsia="Times New Roman" w:hAnsi="Arial" w:cs="Arial"/>
                <w:b/>
                <w:bCs/>
                <w:sz w:val="24"/>
                <w:szCs w:val="24"/>
              </w:rPr>
              <w:t>00</w:t>
            </w:r>
          </w:p>
        </w:tc>
      </w:tr>
      <w:tr w:rsidR="00652CE9" w:rsidRPr="00F51D06" w14:paraId="6D86062E" w14:textId="77777777" w:rsidTr="7E79CD8E">
        <w:tc>
          <w:tcPr>
            <w:tcW w:w="9288" w:type="dxa"/>
            <w:gridSpan w:val="3"/>
            <w:shd w:val="clear" w:color="auto" w:fill="auto"/>
          </w:tcPr>
          <w:p w14:paraId="09928FA5" w14:textId="43E193D8" w:rsidR="00652CE9" w:rsidRDefault="002B4136" w:rsidP="00FE6A04">
            <w:pPr>
              <w:numPr>
                <w:ilvl w:val="0"/>
                <w:numId w:val="114"/>
              </w:numPr>
              <w:spacing w:after="0" w:line="240" w:lineRule="auto"/>
              <w:rPr>
                <w:rFonts w:ascii="Arial" w:eastAsia="Times New Roman" w:hAnsi="Arial" w:cs="Arial"/>
                <w:sz w:val="24"/>
                <w:szCs w:val="24"/>
              </w:rPr>
            </w:pPr>
            <w:r>
              <w:rPr>
                <w:rFonts w:ascii="Arial" w:eastAsia="Times New Roman" w:hAnsi="Arial" w:cs="Arial"/>
                <w:sz w:val="24"/>
                <w:szCs w:val="24"/>
              </w:rPr>
              <w:t>6.33%</w:t>
            </w:r>
            <w:r w:rsidR="00652CE9" w:rsidRPr="00D22634">
              <w:rPr>
                <w:rFonts w:ascii="Arial" w:eastAsia="Times New Roman" w:hAnsi="Arial" w:cs="Arial"/>
                <w:sz w:val="24"/>
                <w:szCs w:val="24"/>
              </w:rPr>
              <w:t xml:space="preserve"> for all employees</w:t>
            </w:r>
            <w:r w:rsidR="00652CE9">
              <w:rPr>
                <w:rFonts w:ascii="Arial" w:eastAsia="Times New Roman" w:hAnsi="Arial" w:cs="Arial"/>
                <w:sz w:val="24"/>
                <w:szCs w:val="24"/>
              </w:rPr>
              <w:t xml:space="preserve"> provided by the State.</w:t>
            </w:r>
          </w:p>
          <w:p w14:paraId="569D59AC" w14:textId="527DAAD9" w:rsidR="00652CE9" w:rsidRPr="00F51D06" w:rsidRDefault="00652CE9" w:rsidP="001053E4">
            <w:pPr>
              <w:spacing w:after="0" w:line="240" w:lineRule="auto"/>
              <w:ind w:left="720"/>
              <w:rPr>
                <w:rFonts w:ascii="Arial" w:eastAsia="Times New Roman" w:hAnsi="Arial" w:cs="Arial"/>
                <w:sz w:val="24"/>
                <w:szCs w:val="24"/>
              </w:rPr>
            </w:pPr>
          </w:p>
        </w:tc>
      </w:tr>
      <w:tr w:rsidR="00B30B21" w:rsidRPr="007A1CB0" w14:paraId="0A31FFF1" w14:textId="77777777" w:rsidTr="7E79CD8E">
        <w:tc>
          <w:tcPr>
            <w:tcW w:w="4698" w:type="dxa"/>
            <w:shd w:val="clear" w:color="auto" w:fill="auto"/>
          </w:tcPr>
          <w:p w14:paraId="0B9AF193" w14:textId="77777777" w:rsidR="00B30B21" w:rsidRPr="007A1CB0" w:rsidRDefault="00B30B21" w:rsidP="00E84030">
            <w:pPr>
              <w:spacing w:after="0" w:line="240" w:lineRule="auto"/>
              <w:rPr>
                <w:rFonts w:ascii="Arial" w:eastAsia="Times New Roman" w:hAnsi="Arial" w:cs="Arial"/>
                <w:sz w:val="24"/>
                <w:szCs w:val="24"/>
              </w:rPr>
            </w:pPr>
            <w:r>
              <w:rPr>
                <w:rFonts w:ascii="Arial" w:eastAsia="Times New Roman" w:hAnsi="Arial" w:cs="Arial"/>
                <w:b/>
                <w:sz w:val="24"/>
                <w:szCs w:val="24"/>
              </w:rPr>
              <w:t>Unemployment Compensation</w:t>
            </w:r>
          </w:p>
        </w:tc>
        <w:tc>
          <w:tcPr>
            <w:tcW w:w="2070" w:type="dxa"/>
            <w:shd w:val="clear" w:color="auto" w:fill="auto"/>
          </w:tcPr>
          <w:p w14:paraId="5232463B" w14:textId="77777777" w:rsidR="00B30B21" w:rsidRPr="007A1CB0" w:rsidRDefault="00B30B21" w:rsidP="00E84030">
            <w:pPr>
              <w:spacing w:after="0" w:line="240" w:lineRule="auto"/>
              <w:ind w:firstLine="18"/>
              <w:jc w:val="right"/>
              <w:rPr>
                <w:rFonts w:ascii="Arial" w:eastAsia="Times New Roman" w:hAnsi="Arial" w:cs="Arial"/>
                <w:b/>
                <w:sz w:val="24"/>
                <w:szCs w:val="24"/>
              </w:rPr>
            </w:pPr>
            <w:r>
              <w:rPr>
                <w:rFonts w:ascii="Arial" w:eastAsia="Times New Roman" w:hAnsi="Arial" w:cs="Arial"/>
                <w:b/>
                <w:sz w:val="24"/>
                <w:szCs w:val="24"/>
              </w:rPr>
              <w:t>6240</w:t>
            </w:r>
          </w:p>
        </w:tc>
        <w:tc>
          <w:tcPr>
            <w:tcW w:w="2520" w:type="dxa"/>
            <w:shd w:val="clear" w:color="auto" w:fill="auto"/>
          </w:tcPr>
          <w:p w14:paraId="6DBD1741" w14:textId="19F31E3C" w:rsidR="00B30B21" w:rsidRPr="007A1CB0" w:rsidRDefault="00B30B21" w:rsidP="00E84030">
            <w:pPr>
              <w:spacing w:after="0" w:line="240" w:lineRule="auto"/>
              <w:ind w:hanging="54"/>
              <w:jc w:val="right"/>
              <w:rPr>
                <w:rFonts w:ascii="Arial" w:eastAsia="Times New Roman" w:hAnsi="Arial" w:cs="Arial"/>
                <w:b/>
                <w:sz w:val="24"/>
                <w:szCs w:val="24"/>
              </w:rPr>
            </w:pPr>
            <w:r w:rsidRPr="007A1CB0">
              <w:rPr>
                <w:rFonts w:ascii="Arial" w:eastAsia="Times New Roman" w:hAnsi="Arial" w:cs="Arial"/>
                <w:b/>
                <w:sz w:val="24"/>
                <w:szCs w:val="24"/>
              </w:rPr>
              <w:t xml:space="preserve"> $</w:t>
            </w:r>
            <w:r w:rsidR="00001D5D">
              <w:rPr>
                <w:rFonts w:ascii="Arial" w:eastAsia="Times New Roman" w:hAnsi="Arial" w:cs="Arial"/>
                <w:b/>
                <w:sz w:val="24"/>
                <w:szCs w:val="24"/>
              </w:rPr>
              <w:t>4,0</w:t>
            </w:r>
            <w:r>
              <w:rPr>
                <w:rFonts w:ascii="Arial" w:eastAsia="Times New Roman" w:hAnsi="Arial" w:cs="Arial"/>
                <w:b/>
                <w:sz w:val="24"/>
                <w:szCs w:val="24"/>
              </w:rPr>
              <w:t>00</w:t>
            </w:r>
          </w:p>
        </w:tc>
      </w:tr>
      <w:tr w:rsidR="00B30B21" w:rsidRPr="007A1CB0" w14:paraId="141C6642" w14:textId="77777777" w:rsidTr="7E79CD8E">
        <w:tc>
          <w:tcPr>
            <w:tcW w:w="9288" w:type="dxa"/>
            <w:gridSpan w:val="3"/>
            <w:shd w:val="clear" w:color="auto" w:fill="auto"/>
          </w:tcPr>
          <w:p w14:paraId="3B34869C" w14:textId="77777777" w:rsidR="00B30B21" w:rsidRPr="003D7402" w:rsidRDefault="00B30B21" w:rsidP="00E84030">
            <w:pPr>
              <w:numPr>
                <w:ilvl w:val="0"/>
                <w:numId w:val="92"/>
              </w:numPr>
              <w:spacing w:after="0" w:line="240" w:lineRule="auto"/>
              <w:rPr>
                <w:rFonts w:ascii="Arial" w:eastAsia="Times New Roman" w:hAnsi="Arial" w:cs="Arial"/>
                <w:sz w:val="24"/>
                <w:szCs w:val="24"/>
              </w:rPr>
            </w:pPr>
            <w:r>
              <w:rPr>
                <w:rFonts w:ascii="Arial" w:eastAsia="Times New Roman" w:hAnsi="Arial" w:cs="Arial"/>
                <w:sz w:val="24"/>
                <w:szCs w:val="24"/>
              </w:rPr>
              <w:t>Unemployment compensation for prior employees.</w:t>
            </w:r>
          </w:p>
          <w:p w14:paraId="691CE224" w14:textId="77777777" w:rsidR="00B30B21" w:rsidRPr="007A1CB0" w:rsidRDefault="00B30B21" w:rsidP="00E84030">
            <w:pPr>
              <w:spacing w:after="0" w:line="240" w:lineRule="auto"/>
              <w:rPr>
                <w:rFonts w:ascii="Arial" w:eastAsia="Times New Roman" w:hAnsi="Arial" w:cs="Arial"/>
                <w:sz w:val="24"/>
                <w:szCs w:val="24"/>
              </w:rPr>
            </w:pPr>
          </w:p>
        </w:tc>
      </w:tr>
      <w:tr w:rsidR="00ED0A57" w:rsidRPr="00F51D06" w14:paraId="4A117B20" w14:textId="77777777" w:rsidTr="7E79CD8E">
        <w:tc>
          <w:tcPr>
            <w:tcW w:w="4698" w:type="dxa"/>
            <w:shd w:val="clear" w:color="auto" w:fill="auto"/>
          </w:tcPr>
          <w:p w14:paraId="437E7997" w14:textId="118B66EA" w:rsidR="00ED0A57" w:rsidRPr="00F51D06" w:rsidRDefault="00ED0A57" w:rsidP="00045700">
            <w:pPr>
              <w:spacing w:after="0" w:line="240" w:lineRule="auto"/>
              <w:ind w:hanging="90"/>
              <w:rPr>
                <w:rFonts w:ascii="Arial" w:eastAsia="Times New Roman" w:hAnsi="Arial" w:cs="Arial"/>
                <w:b/>
                <w:sz w:val="24"/>
                <w:szCs w:val="24"/>
              </w:rPr>
            </w:pPr>
            <w:r>
              <w:rPr>
                <w:rFonts w:ascii="Arial" w:eastAsia="Times New Roman" w:hAnsi="Arial" w:cs="Arial"/>
                <w:b/>
                <w:sz w:val="24"/>
                <w:szCs w:val="24"/>
              </w:rPr>
              <w:t>Contractual Professional</w:t>
            </w:r>
          </w:p>
        </w:tc>
        <w:tc>
          <w:tcPr>
            <w:tcW w:w="2070" w:type="dxa"/>
            <w:shd w:val="clear" w:color="auto" w:fill="auto"/>
          </w:tcPr>
          <w:p w14:paraId="660B63B4" w14:textId="4B064A6F" w:rsidR="00ED0A57" w:rsidRPr="00F51D06" w:rsidRDefault="00ED0A57" w:rsidP="00B30B21">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7</w:t>
            </w:r>
            <w:r>
              <w:rPr>
                <w:rFonts w:ascii="Arial" w:eastAsia="Times New Roman" w:hAnsi="Arial" w:cs="Arial"/>
                <w:b/>
                <w:sz w:val="24"/>
                <w:szCs w:val="24"/>
              </w:rPr>
              <w:t>060</w:t>
            </w:r>
          </w:p>
        </w:tc>
        <w:tc>
          <w:tcPr>
            <w:tcW w:w="2520" w:type="dxa"/>
            <w:shd w:val="clear" w:color="auto" w:fill="auto"/>
          </w:tcPr>
          <w:p w14:paraId="5DFCE607" w14:textId="12B96350" w:rsidR="00ED0A57" w:rsidRPr="00F51D06" w:rsidRDefault="00ED0A57" w:rsidP="00045700">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$0</w:t>
            </w:r>
          </w:p>
        </w:tc>
      </w:tr>
      <w:tr w:rsidR="00ED0A57" w:rsidRPr="00F51D06" w14:paraId="603377EA" w14:textId="77777777" w:rsidTr="7E79CD8E">
        <w:tc>
          <w:tcPr>
            <w:tcW w:w="9288" w:type="dxa"/>
            <w:gridSpan w:val="3"/>
            <w:shd w:val="clear" w:color="auto" w:fill="auto"/>
          </w:tcPr>
          <w:p w14:paraId="645481FA" w14:textId="4EE6FA5A" w:rsidR="00ED0A57" w:rsidRPr="0032174B" w:rsidRDefault="00344944" w:rsidP="00045700">
            <w:pPr>
              <w:numPr>
                <w:ilvl w:val="0"/>
                <w:numId w:val="114"/>
              </w:numPr>
              <w:spacing w:after="0" w:line="240" w:lineRule="auto"/>
              <w:contextualSpacing/>
              <w:rPr>
                <w:rFonts w:ascii="Arial" w:eastAsia="Times New Roman" w:hAnsi="Arial" w:cs="Arial"/>
                <w:sz w:val="24"/>
                <w:szCs w:val="24"/>
              </w:rPr>
            </w:pPr>
            <w:r>
              <w:rPr>
                <w:rFonts w:ascii="Arial" w:eastAsia="Times New Roman" w:hAnsi="Arial" w:cs="Arial"/>
                <w:sz w:val="24"/>
                <w:szCs w:val="24"/>
              </w:rPr>
              <w:t>None at this time</w:t>
            </w:r>
            <w:r w:rsidR="00421254">
              <w:rPr>
                <w:rFonts w:ascii="Arial" w:eastAsia="Times New Roman" w:hAnsi="Arial" w:cs="Arial"/>
                <w:sz w:val="24"/>
                <w:szCs w:val="24"/>
              </w:rPr>
              <w:t>.</w:t>
            </w:r>
          </w:p>
          <w:p w14:paraId="190B43C4" w14:textId="77777777" w:rsidR="00ED0A57" w:rsidRPr="00F51D06" w:rsidRDefault="00ED0A57" w:rsidP="0032174B">
            <w:pPr>
              <w:spacing w:after="0" w:line="240" w:lineRule="auto"/>
              <w:ind w:left="720"/>
              <w:contextualSpacing/>
              <w:rPr>
                <w:rFonts w:ascii="Arial" w:eastAsia="Times New Roman" w:hAnsi="Arial" w:cs="Arial"/>
                <w:sz w:val="24"/>
                <w:szCs w:val="24"/>
              </w:rPr>
            </w:pPr>
          </w:p>
        </w:tc>
      </w:tr>
      <w:tr w:rsidR="00652CE9" w:rsidRPr="00F51D06" w14:paraId="4DE9B060" w14:textId="77777777" w:rsidTr="7E79CD8E">
        <w:tc>
          <w:tcPr>
            <w:tcW w:w="4698" w:type="dxa"/>
            <w:shd w:val="clear" w:color="auto" w:fill="auto"/>
          </w:tcPr>
          <w:p w14:paraId="49A805BA" w14:textId="77777777" w:rsidR="00652CE9" w:rsidRPr="00F51D06" w:rsidRDefault="00652CE9" w:rsidP="00FE6A04">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Subs &amp; Membership</w:t>
            </w:r>
          </w:p>
        </w:tc>
        <w:tc>
          <w:tcPr>
            <w:tcW w:w="2070" w:type="dxa"/>
            <w:shd w:val="clear" w:color="auto" w:fill="auto"/>
          </w:tcPr>
          <w:p w14:paraId="4DF08384" w14:textId="77777777" w:rsidR="00652CE9" w:rsidRPr="00F51D06" w:rsidRDefault="00652CE9" w:rsidP="00B30B21">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7135</w:t>
            </w:r>
          </w:p>
        </w:tc>
        <w:tc>
          <w:tcPr>
            <w:tcW w:w="2520" w:type="dxa"/>
            <w:shd w:val="clear" w:color="auto" w:fill="auto"/>
          </w:tcPr>
          <w:p w14:paraId="1EF23BB7" w14:textId="5091193E" w:rsidR="00652CE9" w:rsidRPr="00F51D06" w:rsidRDefault="00652CE9" w:rsidP="00FE6A04">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w:t>
            </w:r>
            <w:r w:rsidR="00421254">
              <w:rPr>
                <w:rFonts w:ascii="Arial" w:eastAsia="Times New Roman" w:hAnsi="Arial" w:cs="Arial"/>
                <w:b/>
                <w:sz w:val="24"/>
                <w:szCs w:val="24"/>
              </w:rPr>
              <w:t>6</w:t>
            </w:r>
            <w:r>
              <w:rPr>
                <w:rFonts w:ascii="Arial" w:eastAsia="Times New Roman" w:hAnsi="Arial" w:cs="Arial"/>
                <w:b/>
                <w:sz w:val="24"/>
                <w:szCs w:val="24"/>
              </w:rPr>
              <w:t>0</w:t>
            </w:r>
            <w:r w:rsidRPr="00F51D06">
              <w:rPr>
                <w:rFonts w:ascii="Arial" w:eastAsia="Times New Roman" w:hAnsi="Arial" w:cs="Arial"/>
                <w:b/>
                <w:sz w:val="24"/>
                <w:szCs w:val="24"/>
              </w:rPr>
              <w:t>0</w:t>
            </w:r>
          </w:p>
        </w:tc>
      </w:tr>
      <w:tr w:rsidR="00652CE9" w:rsidRPr="00F51D06" w14:paraId="11DDCE4B" w14:textId="77777777" w:rsidTr="7E79CD8E">
        <w:tc>
          <w:tcPr>
            <w:tcW w:w="9288" w:type="dxa"/>
            <w:gridSpan w:val="3"/>
            <w:shd w:val="clear" w:color="auto" w:fill="auto"/>
          </w:tcPr>
          <w:p w14:paraId="19202500" w14:textId="78B93F8F" w:rsidR="00652CE9" w:rsidRDefault="00652CE9" w:rsidP="00FE6A04">
            <w:pPr>
              <w:numPr>
                <w:ilvl w:val="0"/>
                <w:numId w:val="114"/>
              </w:numPr>
              <w:spacing w:after="0" w:line="240" w:lineRule="auto"/>
              <w:contextualSpacing/>
              <w:rPr>
                <w:rFonts w:ascii="Arial" w:eastAsia="Times New Roman" w:hAnsi="Arial" w:cs="Arial"/>
                <w:sz w:val="24"/>
                <w:szCs w:val="24"/>
              </w:rPr>
            </w:pPr>
            <w:r w:rsidRPr="00F51D06">
              <w:rPr>
                <w:rFonts w:ascii="Arial" w:eastAsia="Times New Roman" w:hAnsi="Arial" w:cs="Arial"/>
                <w:sz w:val="24"/>
                <w:szCs w:val="24"/>
              </w:rPr>
              <w:t>Alaska Association of Harbor and Port Administrators (AAHPA) Dues.</w:t>
            </w:r>
          </w:p>
          <w:p w14:paraId="75C83919" w14:textId="6348FE1F" w:rsidR="00BD7830" w:rsidRPr="00F51D06" w:rsidRDefault="00BD7830" w:rsidP="00FE6A04">
            <w:pPr>
              <w:numPr>
                <w:ilvl w:val="0"/>
                <w:numId w:val="114"/>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Annual </w:t>
            </w:r>
            <w:r w:rsidR="00C42F3D">
              <w:rPr>
                <w:rFonts w:ascii="Arial" w:eastAsia="Times New Roman" w:hAnsi="Arial" w:cs="Arial"/>
                <w:sz w:val="24"/>
                <w:szCs w:val="24"/>
              </w:rPr>
              <w:t>Conference dues</w:t>
            </w:r>
          </w:p>
          <w:p w14:paraId="624F28D1" w14:textId="77777777" w:rsidR="00652CE9" w:rsidRPr="00F51D06" w:rsidRDefault="00652CE9" w:rsidP="00BD7830">
            <w:pPr>
              <w:spacing w:after="0" w:line="240" w:lineRule="auto"/>
              <w:rPr>
                <w:rFonts w:ascii="Arial" w:eastAsia="Times New Roman" w:hAnsi="Arial" w:cs="Arial"/>
                <w:sz w:val="24"/>
                <w:szCs w:val="24"/>
              </w:rPr>
            </w:pPr>
          </w:p>
        </w:tc>
      </w:tr>
      <w:tr w:rsidR="00652CE9" w:rsidRPr="00F51D06" w14:paraId="472DAD70" w14:textId="77777777" w:rsidTr="7E79CD8E">
        <w:tc>
          <w:tcPr>
            <w:tcW w:w="4698" w:type="dxa"/>
            <w:shd w:val="clear" w:color="auto" w:fill="auto"/>
          </w:tcPr>
          <w:p w14:paraId="053FD590" w14:textId="77777777" w:rsidR="00652CE9" w:rsidRPr="00F51D06" w:rsidRDefault="00652CE9" w:rsidP="00FE6A04">
            <w:pPr>
              <w:spacing w:after="0" w:line="240" w:lineRule="auto"/>
              <w:rPr>
                <w:rFonts w:ascii="Arial" w:eastAsia="Times New Roman" w:hAnsi="Arial" w:cs="Arial"/>
                <w:b/>
                <w:bCs/>
                <w:sz w:val="24"/>
                <w:szCs w:val="24"/>
              </w:rPr>
            </w:pPr>
            <w:r w:rsidRPr="00F51D06">
              <w:rPr>
                <w:rFonts w:ascii="Arial" w:eastAsia="Times New Roman" w:hAnsi="Arial" w:cs="Arial"/>
                <w:b/>
                <w:bCs/>
                <w:sz w:val="24"/>
                <w:szCs w:val="24"/>
              </w:rPr>
              <w:t>Travel</w:t>
            </w:r>
          </w:p>
        </w:tc>
        <w:tc>
          <w:tcPr>
            <w:tcW w:w="2070" w:type="dxa"/>
            <w:shd w:val="clear" w:color="auto" w:fill="auto"/>
          </w:tcPr>
          <w:p w14:paraId="7CF09F45" w14:textId="77777777" w:rsidR="00652CE9" w:rsidRPr="00F51D06" w:rsidRDefault="00652CE9" w:rsidP="00B30B21">
            <w:pPr>
              <w:spacing w:after="0" w:line="240" w:lineRule="auto"/>
              <w:jc w:val="right"/>
              <w:rPr>
                <w:rFonts w:ascii="Arial" w:eastAsia="Times New Roman" w:hAnsi="Arial" w:cs="Arial"/>
                <w:b/>
                <w:bCs/>
                <w:sz w:val="24"/>
                <w:szCs w:val="24"/>
              </w:rPr>
            </w:pPr>
            <w:r w:rsidRPr="00F51D06">
              <w:rPr>
                <w:rFonts w:ascii="Arial" w:eastAsia="Times New Roman" w:hAnsi="Arial" w:cs="Arial"/>
                <w:b/>
                <w:bCs/>
                <w:sz w:val="24"/>
                <w:szCs w:val="24"/>
              </w:rPr>
              <w:t>7150</w:t>
            </w:r>
          </w:p>
        </w:tc>
        <w:tc>
          <w:tcPr>
            <w:tcW w:w="2520" w:type="dxa"/>
            <w:shd w:val="clear" w:color="auto" w:fill="auto"/>
          </w:tcPr>
          <w:p w14:paraId="361B0F7B" w14:textId="30B45C43" w:rsidR="00652CE9" w:rsidRPr="00F51D06" w:rsidRDefault="00652CE9" w:rsidP="00FE6A04">
            <w:pPr>
              <w:spacing w:after="0" w:line="240" w:lineRule="auto"/>
              <w:jc w:val="right"/>
              <w:rPr>
                <w:rFonts w:ascii="Arial" w:eastAsia="Times New Roman" w:hAnsi="Arial" w:cs="Arial"/>
                <w:b/>
                <w:bCs/>
                <w:sz w:val="24"/>
                <w:szCs w:val="24"/>
              </w:rPr>
            </w:pPr>
            <w:r w:rsidRPr="00F51D06">
              <w:rPr>
                <w:rFonts w:ascii="Arial" w:eastAsia="Times New Roman" w:hAnsi="Arial" w:cs="Arial"/>
                <w:b/>
                <w:bCs/>
                <w:sz w:val="24"/>
                <w:szCs w:val="24"/>
              </w:rPr>
              <w:t>$</w:t>
            </w:r>
            <w:r w:rsidR="00EE01FD">
              <w:rPr>
                <w:rFonts w:ascii="Arial" w:eastAsia="Times New Roman" w:hAnsi="Arial" w:cs="Arial"/>
                <w:b/>
                <w:bCs/>
                <w:sz w:val="24"/>
                <w:szCs w:val="24"/>
              </w:rPr>
              <w:t>3</w:t>
            </w:r>
            <w:r w:rsidR="00D95204">
              <w:rPr>
                <w:rFonts w:ascii="Arial" w:eastAsia="Times New Roman" w:hAnsi="Arial" w:cs="Arial"/>
                <w:b/>
                <w:bCs/>
                <w:sz w:val="24"/>
                <w:szCs w:val="24"/>
              </w:rPr>
              <w:t>,</w:t>
            </w:r>
            <w:r w:rsidR="00EE01FD">
              <w:rPr>
                <w:rFonts w:ascii="Arial" w:eastAsia="Times New Roman" w:hAnsi="Arial" w:cs="Arial"/>
                <w:b/>
                <w:bCs/>
                <w:sz w:val="24"/>
                <w:szCs w:val="24"/>
              </w:rPr>
              <w:t>5</w:t>
            </w:r>
            <w:r w:rsidR="00D95204">
              <w:rPr>
                <w:rFonts w:ascii="Arial" w:eastAsia="Times New Roman" w:hAnsi="Arial" w:cs="Arial"/>
                <w:b/>
                <w:bCs/>
                <w:sz w:val="24"/>
                <w:szCs w:val="24"/>
              </w:rPr>
              <w:t>0</w:t>
            </w:r>
            <w:r w:rsidRPr="00F51D06">
              <w:rPr>
                <w:rFonts w:ascii="Arial" w:eastAsia="Times New Roman" w:hAnsi="Arial" w:cs="Arial"/>
                <w:b/>
                <w:bCs/>
                <w:sz w:val="24"/>
                <w:szCs w:val="24"/>
              </w:rPr>
              <w:t>0</w:t>
            </w:r>
          </w:p>
        </w:tc>
      </w:tr>
      <w:tr w:rsidR="00652CE9" w:rsidRPr="00F51D06" w14:paraId="0772F3A5" w14:textId="77777777" w:rsidTr="7E79CD8E">
        <w:tc>
          <w:tcPr>
            <w:tcW w:w="9288" w:type="dxa"/>
            <w:gridSpan w:val="3"/>
            <w:shd w:val="clear" w:color="auto" w:fill="auto"/>
          </w:tcPr>
          <w:p w14:paraId="4FCC2531" w14:textId="6B176910" w:rsidR="00D95204" w:rsidRPr="00D95204" w:rsidRDefault="00D95204" w:rsidP="00FE6A04">
            <w:pPr>
              <w:numPr>
                <w:ilvl w:val="0"/>
                <w:numId w:val="114"/>
              </w:numPr>
              <w:spacing w:after="0" w:line="240" w:lineRule="auto"/>
              <w:contextualSpacing/>
              <w:rPr>
                <w:rFonts w:ascii="Arial" w:eastAsia="Times New Roman" w:hAnsi="Arial" w:cs="Arial"/>
                <w:strike/>
                <w:sz w:val="24"/>
                <w:szCs w:val="24"/>
              </w:rPr>
            </w:pPr>
            <w:r>
              <w:rPr>
                <w:rFonts w:ascii="Arial" w:eastAsia="Times New Roman" w:hAnsi="Arial" w:cs="Arial"/>
                <w:sz w:val="24"/>
                <w:szCs w:val="24"/>
              </w:rPr>
              <w:t>Harbor Master travel Dlg-Anc round trip 3X</w:t>
            </w:r>
            <w:r w:rsidR="000027FB">
              <w:rPr>
                <w:rFonts w:ascii="Arial" w:eastAsia="Times New Roman" w:hAnsi="Arial" w:cs="Arial"/>
                <w:sz w:val="24"/>
                <w:szCs w:val="24"/>
              </w:rPr>
              <w:t xml:space="preserve"> and Annual Conference </w:t>
            </w:r>
          </w:p>
          <w:p w14:paraId="3E636DAA" w14:textId="0249E39A" w:rsidR="00C42F3D" w:rsidRPr="00F51D06" w:rsidRDefault="00C42F3D" w:rsidP="00C42F3D">
            <w:pPr>
              <w:spacing w:after="0" w:line="240" w:lineRule="auto"/>
              <w:ind w:left="360"/>
              <w:contextualSpacing/>
              <w:rPr>
                <w:rFonts w:ascii="Arial" w:eastAsia="Times New Roman" w:hAnsi="Arial" w:cs="Arial"/>
                <w:sz w:val="24"/>
                <w:szCs w:val="24"/>
              </w:rPr>
            </w:pPr>
          </w:p>
        </w:tc>
      </w:tr>
      <w:tr w:rsidR="00652CE9" w:rsidRPr="00F51D06" w14:paraId="19081B4C" w14:textId="77777777" w:rsidTr="7E79CD8E">
        <w:tc>
          <w:tcPr>
            <w:tcW w:w="4698" w:type="dxa"/>
            <w:shd w:val="clear" w:color="auto" w:fill="auto"/>
          </w:tcPr>
          <w:p w14:paraId="5FF9AF18" w14:textId="77777777" w:rsidR="00652CE9" w:rsidRPr="00F51D06" w:rsidRDefault="00652CE9" w:rsidP="00FE6A04">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Supplies</w:t>
            </w:r>
          </w:p>
        </w:tc>
        <w:tc>
          <w:tcPr>
            <w:tcW w:w="2070" w:type="dxa"/>
            <w:shd w:val="clear" w:color="auto" w:fill="auto"/>
          </w:tcPr>
          <w:p w14:paraId="08BF27BB" w14:textId="77777777" w:rsidR="00652CE9" w:rsidRPr="00F51D06" w:rsidRDefault="00652CE9" w:rsidP="00B30B21">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7310</w:t>
            </w:r>
          </w:p>
        </w:tc>
        <w:tc>
          <w:tcPr>
            <w:tcW w:w="2520" w:type="dxa"/>
            <w:shd w:val="clear" w:color="auto" w:fill="auto"/>
          </w:tcPr>
          <w:p w14:paraId="2863D5A6" w14:textId="27E5809D" w:rsidR="00652CE9" w:rsidRPr="00F51D06" w:rsidRDefault="00652CE9" w:rsidP="00FE6A04">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w:t>
            </w:r>
            <w:r w:rsidR="004D36E4">
              <w:rPr>
                <w:rFonts w:ascii="Arial" w:eastAsia="Times New Roman" w:hAnsi="Arial" w:cs="Arial"/>
                <w:b/>
                <w:sz w:val="24"/>
                <w:szCs w:val="24"/>
              </w:rPr>
              <w:t>3</w:t>
            </w:r>
            <w:r w:rsidRPr="00F51D06">
              <w:rPr>
                <w:rFonts w:ascii="Arial" w:eastAsia="Times New Roman" w:hAnsi="Arial" w:cs="Arial"/>
                <w:b/>
                <w:sz w:val="24"/>
                <w:szCs w:val="24"/>
              </w:rPr>
              <w:t>,</w:t>
            </w:r>
            <w:r w:rsidR="00421254">
              <w:rPr>
                <w:rFonts w:ascii="Arial" w:eastAsia="Times New Roman" w:hAnsi="Arial" w:cs="Arial"/>
                <w:b/>
                <w:sz w:val="24"/>
                <w:szCs w:val="24"/>
              </w:rPr>
              <w:t>5</w:t>
            </w:r>
            <w:r w:rsidRPr="00F51D06">
              <w:rPr>
                <w:rFonts w:ascii="Arial" w:eastAsia="Times New Roman" w:hAnsi="Arial" w:cs="Arial"/>
                <w:b/>
                <w:sz w:val="24"/>
                <w:szCs w:val="24"/>
              </w:rPr>
              <w:t>00</w:t>
            </w:r>
          </w:p>
        </w:tc>
      </w:tr>
      <w:tr w:rsidR="00652CE9" w:rsidRPr="00F51D06" w14:paraId="4F4009A4" w14:textId="77777777" w:rsidTr="7E79CD8E">
        <w:tc>
          <w:tcPr>
            <w:tcW w:w="9288" w:type="dxa"/>
            <w:gridSpan w:val="3"/>
            <w:shd w:val="clear" w:color="auto" w:fill="auto"/>
          </w:tcPr>
          <w:p w14:paraId="670BEBDA" w14:textId="607CDC7F" w:rsidR="00652CE9" w:rsidRDefault="00652CE9" w:rsidP="00FE6A04">
            <w:pPr>
              <w:numPr>
                <w:ilvl w:val="0"/>
                <w:numId w:val="114"/>
              </w:numPr>
              <w:spacing w:after="0" w:line="240" w:lineRule="auto"/>
              <w:contextualSpacing/>
              <w:rPr>
                <w:rFonts w:ascii="Arial" w:eastAsia="Times New Roman" w:hAnsi="Arial" w:cs="Arial"/>
                <w:sz w:val="24"/>
                <w:szCs w:val="24"/>
              </w:rPr>
            </w:pPr>
            <w:r w:rsidRPr="00F51D06">
              <w:rPr>
                <w:rFonts w:ascii="Arial" w:eastAsia="Times New Roman" w:hAnsi="Arial" w:cs="Arial"/>
                <w:sz w:val="24"/>
                <w:szCs w:val="24"/>
              </w:rPr>
              <w:t>Harbor Stickers-$</w:t>
            </w:r>
            <w:r w:rsidR="00C42F3D">
              <w:rPr>
                <w:rFonts w:ascii="Arial" w:eastAsia="Times New Roman" w:hAnsi="Arial" w:cs="Arial"/>
                <w:sz w:val="24"/>
                <w:szCs w:val="24"/>
              </w:rPr>
              <w:t>1</w:t>
            </w:r>
            <w:r w:rsidRPr="00F51D06">
              <w:rPr>
                <w:rFonts w:ascii="Arial" w:eastAsia="Times New Roman" w:hAnsi="Arial" w:cs="Arial"/>
                <w:sz w:val="24"/>
                <w:szCs w:val="24"/>
              </w:rPr>
              <w:t>,</w:t>
            </w:r>
            <w:r w:rsidR="00C42F3D">
              <w:rPr>
                <w:rFonts w:ascii="Arial" w:eastAsia="Times New Roman" w:hAnsi="Arial" w:cs="Arial"/>
                <w:sz w:val="24"/>
                <w:szCs w:val="24"/>
              </w:rPr>
              <w:t>9</w:t>
            </w:r>
            <w:r w:rsidRPr="00F51D06">
              <w:rPr>
                <w:rFonts w:ascii="Arial" w:eastAsia="Times New Roman" w:hAnsi="Arial" w:cs="Arial"/>
                <w:sz w:val="24"/>
                <w:szCs w:val="24"/>
              </w:rPr>
              <w:t xml:space="preserve">00. </w:t>
            </w:r>
          </w:p>
          <w:p w14:paraId="3123E5A8" w14:textId="5B546E87" w:rsidR="00C42F3D" w:rsidRPr="00F51D06" w:rsidRDefault="00C42F3D" w:rsidP="00FE6A04">
            <w:pPr>
              <w:numPr>
                <w:ilvl w:val="0"/>
                <w:numId w:val="114"/>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Harbor invoices every </w:t>
            </w:r>
            <w:r w:rsidR="00550704">
              <w:rPr>
                <w:rFonts w:ascii="Arial" w:eastAsia="Times New Roman" w:hAnsi="Arial" w:cs="Arial"/>
                <w:sz w:val="24"/>
                <w:szCs w:val="24"/>
              </w:rPr>
              <w:t xml:space="preserve">other </w:t>
            </w:r>
            <w:r w:rsidR="000027FB">
              <w:rPr>
                <w:rFonts w:ascii="Arial" w:eastAsia="Times New Roman" w:hAnsi="Arial" w:cs="Arial"/>
                <w:sz w:val="24"/>
                <w:szCs w:val="24"/>
              </w:rPr>
              <w:t xml:space="preserve">fiscal </w:t>
            </w:r>
            <w:r>
              <w:rPr>
                <w:rFonts w:ascii="Arial" w:eastAsia="Times New Roman" w:hAnsi="Arial" w:cs="Arial"/>
                <w:sz w:val="24"/>
                <w:szCs w:val="24"/>
              </w:rPr>
              <w:t>year - $900.00</w:t>
            </w:r>
          </w:p>
          <w:p w14:paraId="4F6401B5" w14:textId="37473311" w:rsidR="00652CE9" w:rsidRDefault="00A35E88" w:rsidP="00FE6A04">
            <w:pPr>
              <w:numPr>
                <w:ilvl w:val="0"/>
                <w:numId w:val="114"/>
              </w:numPr>
              <w:spacing w:after="0" w:line="240" w:lineRule="auto"/>
              <w:contextualSpacing/>
              <w:rPr>
                <w:rFonts w:ascii="Arial" w:eastAsia="Times New Roman" w:hAnsi="Arial" w:cs="Arial"/>
                <w:sz w:val="24"/>
                <w:szCs w:val="24"/>
              </w:rPr>
            </w:pPr>
            <w:r>
              <w:rPr>
                <w:rFonts w:ascii="Arial" w:eastAsia="Times New Roman" w:hAnsi="Arial" w:cs="Arial"/>
                <w:sz w:val="24"/>
                <w:szCs w:val="24"/>
              </w:rPr>
              <w:t>S</w:t>
            </w:r>
            <w:r w:rsidR="00652CE9" w:rsidRPr="00F51D06">
              <w:rPr>
                <w:rFonts w:ascii="Arial" w:eastAsia="Times New Roman" w:hAnsi="Arial" w:cs="Arial"/>
                <w:sz w:val="24"/>
                <w:szCs w:val="24"/>
              </w:rPr>
              <w:t>upplies - $500.</w:t>
            </w:r>
          </w:p>
          <w:p w14:paraId="4AA24BBA" w14:textId="77777777" w:rsidR="00652CE9" w:rsidRPr="00F51D06" w:rsidRDefault="00652CE9" w:rsidP="004D36E4">
            <w:pPr>
              <w:spacing w:after="0" w:line="240" w:lineRule="auto"/>
              <w:ind w:left="720"/>
              <w:contextualSpacing/>
              <w:rPr>
                <w:rFonts w:ascii="Arial" w:eastAsia="Times New Roman" w:hAnsi="Arial" w:cs="Arial"/>
                <w:sz w:val="24"/>
                <w:szCs w:val="24"/>
              </w:rPr>
            </w:pPr>
          </w:p>
        </w:tc>
      </w:tr>
      <w:tr w:rsidR="00652CE9" w:rsidRPr="00F51D06" w14:paraId="1EA1DA4B" w14:textId="77777777" w:rsidTr="7E79CD8E">
        <w:tc>
          <w:tcPr>
            <w:tcW w:w="4698" w:type="dxa"/>
            <w:shd w:val="clear" w:color="auto" w:fill="auto"/>
          </w:tcPr>
          <w:p w14:paraId="66BEC812" w14:textId="77777777" w:rsidR="00652CE9" w:rsidRPr="00F51D06" w:rsidRDefault="00652CE9" w:rsidP="00FE6A04">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Uniforms</w:t>
            </w:r>
          </w:p>
        </w:tc>
        <w:tc>
          <w:tcPr>
            <w:tcW w:w="2070" w:type="dxa"/>
            <w:shd w:val="clear" w:color="auto" w:fill="auto"/>
          </w:tcPr>
          <w:p w14:paraId="400E3F2B" w14:textId="77777777" w:rsidR="00652CE9" w:rsidRPr="00F51D06" w:rsidRDefault="00652CE9" w:rsidP="00B30B21">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7340</w:t>
            </w:r>
          </w:p>
        </w:tc>
        <w:tc>
          <w:tcPr>
            <w:tcW w:w="2520" w:type="dxa"/>
            <w:shd w:val="clear" w:color="auto" w:fill="auto"/>
          </w:tcPr>
          <w:p w14:paraId="7D9A2C49" w14:textId="0B4AE9AF" w:rsidR="00652CE9" w:rsidRPr="00F51D06" w:rsidRDefault="00652CE9" w:rsidP="00FE6A04">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w:t>
            </w:r>
            <w:r w:rsidR="00A35E88">
              <w:rPr>
                <w:rFonts w:ascii="Arial" w:eastAsia="Times New Roman" w:hAnsi="Arial" w:cs="Arial"/>
                <w:b/>
                <w:sz w:val="24"/>
                <w:szCs w:val="24"/>
              </w:rPr>
              <w:t>1</w:t>
            </w:r>
            <w:r w:rsidRPr="00F51D06">
              <w:rPr>
                <w:rFonts w:ascii="Arial" w:eastAsia="Times New Roman" w:hAnsi="Arial" w:cs="Arial"/>
                <w:b/>
                <w:sz w:val="24"/>
                <w:szCs w:val="24"/>
              </w:rPr>
              <w:t>,</w:t>
            </w:r>
            <w:r w:rsidR="00B9744A">
              <w:rPr>
                <w:rFonts w:ascii="Arial" w:eastAsia="Times New Roman" w:hAnsi="Arial" w:cs="Arial"/>
                <w:b/>
                <w:sz w:val="24"/>
                <w:szCs w:val="24"/>
              </w:rPr>
              <w:t>0</w:t>
            </w:r>
            <w:r w:rsidRPr="00F51D06">
              <w:rPr>
                <w:rFonts w:ascii="Arial" w:eastAsia="Times New Roman" w:hAnsi="Arial" w:cs="Arial"/>
                <w:b/>
                <w:sz w:val="24"/>
                <w:szCs w:val="24"/>
              </w:rPr>
              <w:t>00</w:t>
            </w:r>
          </w:p>
        </w:tc>
      </w:tr>
      <w:tr w:rsidR="00652CE9" w:rsidRPr="00F51D06" w14:paraId="39225C2A" w14:textId="77777777" w:rsidTr="7E79CD8E">
        <w:tc>
          <w:tcPr>
            <w:tcW w:w="9288" w:type="dxa"/>
            <w:gridSpan w:val="3"/>
            <w:shd w:val="clear" w:color="auto" w:fill="auto"/>
          </w:tcPr>
          <w:p w14:paraId="424026C5" w14:textId="62C149F6" w:rsidR="00652CE9" w:rsidRPr="00F51D06" w:rsidRDefault="00652CE9" w:rsidP="00FE6A04">
            <w:pPr>
              <w:numPr>
                <w:ilvl w:val="0"/>
                <w:numId w:val="115"/>
              </w:numPr>
              <w:spacing w:after="0" w:line="240" w:lineRule="auto"/>
              <w:contextualSpacing/>
              <w:rPr>
                <w:rFonts w:ascii="Arial" w:eastAsia="Times New Roman" w:hAnsi="Arial" w:cs="Arial"/>
                <w:sz w:val="24"/>
                <w:szCs w:val="24"/>
              </w:rPr>
            </w:pPr>
            <w:r w:rsidRPr="00F51D06">
              <w:rPr>
                <w:rFonts w:ascii="Arial" w:eastAsia="Times New Roman" w:hAnsi="Arial" w:cs="Arial"/>
                <w:sz w:val="24"/>
                <w:szCs w:val="24"/>
              </w:rPr>
              <w:t xml:space="preserve">Work </w:t>
            </w:r>
            <w:r w:rsidR="00A35E88">
              <w:rPr>
                <w:rFonts w:ascii="Arial" w:eastAsia="Times New Roman" w:hAnsi="Arial" w:cs="Arial"/>
                <w:sz w:val="24"/>
                <w:szCs w:val="24"/>
              </w:rPr>
              <w:t>uniform h</w:t>
            </w:r>
            <w:r w:rsidRPr="00F51D06">
              <w:rPr>
                <w:rFonts w:ascii="Arial" w:eastAsia="Times New Roman" w:hAnsi="Arial" w:cs="Arial"/>
                <w:sz w:val="24"/>
                <w:szCs w:val="24"/>
              </w:rPr>
              <w:t>oodie</w:t>
            </w:r>
            <w:r w:rsidR="00A35E88">
              <w:rPr>
                <w:rFonts w:ascii="Arial" w:eastAsia="Times New Roman" w:hAnsi="Arial" w:cs="Arial"/>
                <w:sz w:val="24"/>
                <w:szCs w:val="24"/>
              </w:rPr>
              <w:t>s - $1,000</w:t>
            </w:r>
          </w:p>
          <w:p w14:paraId="7BB3BB38" w14:textId="77777777" w:rsidR="00652CE9" w:rsidRPr="00F51D06" w:rsidRDefault="00652CE9" w:rsidP="00A35E88">
            <w:pPr>
              <w:spacing w:after="0" w:line="240" w:lineRule="auto"/>
              <w:ind w:left="690"/>
              <w:contextualSpacing/>
              <w:rPr>
                <w:rFonts w:ascii="Arial" w:eastAsia="Times New Roman" w:hAnsi="Arial" w:cs="Arial"/>
                <w:sz w:val="24"/>
                <w:szCs w:val="24"/>
              </w:rPr>
            </w:pPr>
          </w:p>
        </w:tc>
      </w:tr>
      <w:tr w:rsidR="00652CE9" w:rsidRPr="00F51D06" w14:paraId="6D56F793" w14:textId="77777777" w:rsidTr="7E79CD8E">
        <w:tc>
          <w:tcPr>
            <w:tcW w:w="4698" w:type="dxa"/>
            <w:shd w:val="clear" w:color="auto" w:fill="auto"/>
          </w:tcPr>
          <w:p w14:paraId="763684CE" w14:textId="77777777" w:rsidR="00652CE9" w:rsidRPr="00F51D06" w:rsidRDefault="00652CE9" w:rsidP="00FE6A04">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Gas, Oil &amp; Grease</w:t>
            </w:r>
          </w:p>
        </w:tc>
        <w:tc>
          <w:tcPr>
            <w:tcW w:w="2070" w:type="dxa"/>
            <w:shd w:val="clear" w:color="auto" w:fill="auto"/>
          </w:tcPr>
          <w:p w14:paraId="2491D2F7" w14:textId="77777777" w:rsidR="00652CE9" w:rsidRPr="00F51D06" w:rsidRDefault="00652CE9" w:rsidP="00B30B21">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7385</w:t>
            </w:r>
          </w:p>
        </w:tc>
        <w:tc>
          <w:tcPr>
            <w:tcW w:w="2520" w:type="dxa"/>
            <w:shd w:val="clear" w:color="auto" w:fill="auto"/>
          </w:tcPr>
          <w:p w14:paraId="09571896" w14:textId="01EC67E6" w:rsidR="00652CE9" w:rsidRPr="00F51D06" w:rsidRDefault="00652CE9" w:rsidP="00FE6A04">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w:t>
            </w:r>
            <w:r w:rsidR="00A8234D">
              <w:rPr>
                <w:rFonts w:ascii="Arial" w:eastAsia="Times New Roman" w:hAnsi="Arial" w:cs="Arial"/>
                <w:b/>
                <w:sz w:val="24"/>
                <w:szCs w:val="24"/>
              </w:rPr>
              <w:t>2,</w:t>
            </w:r>
            <w:r w:rsidR="006357E9">
              <w:rPr>
                <w:rFonts w:ascii="Arial" w:eastAsia="Times New Roman" w:hAnsi="Arial" w:cs="Arial"/>
                <w:b/>
                <w:sz w:val="24"/>
                <w:szCs w:val="24"/>
              </w:rPr>
              <w:t>2</w:t>
            </w:r>
            <w:r w:rsidRPr="00F51D06">
              <w:rPr>
                <w:rFonts w:ascii="Arial" w:eastAsia="Times New Roman" w:hAnsi="Arial" w:cs="Arial"/>
                <w:b/>
                <w:sz w:val="24"/>
                <w:szCs w:val="24"/>
              </w:rPr>
              <w:t>00</w:t>
            </w:r>
          </w:p>
        </w:tc>
      </w:tr>
      <w:tr w:rsidR="00652CE9" w:rsidRPr="00F51D06" w14:paraId="0F01F8F8" w14:textId="77777777" w:rsidTr="7E79CD8E">
        <w:tc>
          <w:tcPr>
            <w:tcW w:w="9288" w:type="dxa"/>
            <w:gridSpan w:val="3"/>
            <w:shd w:val="clear" w:color="auto" w:fill="auto"/>
          </w:tcPr>
          <w:p w14:paraId="3C64AE60" w14:textId="77777777" w:rsidR="00652CE9" w:rsidRPr="00F51D06" w:rsidRDefault="00652CE9" w:rsidP="00FE6A04">
            <w:pPr>
              <w:numPr>
                <w:ilvl w:val="0"/>
                <w:numId w:val="115"/>
              </w:numPr>
              <w:spacing w:after="0" w:line="240" w:lineRule="auto"/>
              <w:contextualSpacing/>
              <w:rPr>
                <w:rFonts w:ascii="Arial" w:eastAsia="Times New Roman" w:hAnsi="Arial" w:cs="Arial"/>
                <w:sz w:val="24"/>
                <w:szCs w:val="24"/>
              </w:rPr>
            </w:pPr>
            <w:r w:rsidRPr="00F51D06">
              <w:rPr>
                <w:rFonts w:ascii="Arial" w:eastAsia="Times New Roman" w:hAnsi="Arial" w:cs="Arial"/>
                <w:sz w:val="24"/>
                <w:szCs w:val="24"/>
              </w:rPr>
              <w:t>Amount same as previous year.</w:t>
            </w:r>
          </w:p>
          <w:p w14:paraId="7D8268F8" w14:textId="77777777" w:rsidR="00652CE9" w:rsidRPr="00F51D06" w:rsidRDefault="00652CE9" w:rsidP="00FE6A04">
            <w:pPr>
              <w:spacing w:after="0" w:line="240" w:lineRule="auto"/>
              <w:rPr>
                <w:rFonts w:ascii="Arial" w:eastAsia="Times New Roman" w:hAnsi="Arial" w:cs="Arial"/>
                <w:sz w:val="24"/>
                <w:szCs w:val="24"/>
              </w:rPr>
            </w:pPr>
          </w:p>
        </w:tc>
      </w:tr>
      <w:tr w:rsidR="005755FF" w:rsidRPr="00F51D06" w14:paraId="1835B533" w14:textId="77777777" w:rsidTr="7E79CD8E">
        <w:tc>
          <w:tcPr>
            <w:tcW w:w="4698" w:type="dxa"/>
            <w:shd w:val="clear" w:color="auto" w:fill="auto"/>
          </w:tcPr>
          <w:p w14:paraId="4141458A" w14:textId="7BFF9377" w:rsidR="005755FF" w:rsidRPr="00F51D06" w:rsidRDefault="005755FF" w:rsidP="00045700">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Minor Tools &amp; Equip</w:t>
            </w:r>
            <w:r>
              <w:rPr>
                <w:rFonts w:ascii="Arial" w:eastAsia="Times New Roman" w:hAnsi="Arial" w:cs="Arial"/>
                <w:b/>
                <w:sz w:val="24"/>
                <w:szCs w:val="24"/>
              </w:rPr>
              <w:t>ment</w:t>
            </w:r>
          </w:p>
        </w:tc>
        <w:tc>
          <w:tcPr>
            <w:tcW w:w="2070" w:type="dxa"/>
            <w:shd w:val="clear" w:color="auto" w:fill="auto"/>
          </w:tcPr>
          <w:p w14:paraId="0015A411" w14:textId="77777777" w:rsidR="005755FF" w:rsidRPr="00F51D06" w:rsidRDefault="005755FF" w:rsidP="00B30B21">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7610</w:t>
            </w:r>
          </w:p>
        </w:tc>
        <w:tc>
          <w:tcPr>
            <w:tcW w:w="2520" w:type="dxa"/>
            <w:shd w:val="clear" w:color="auto" w:fill="auto"/>
          </w:tcPr>
          <w:p w14:paraId="5943C6FD" w14:textId="77777777" w:rsidR="005755FF" w:rsidRPr="00F51D06" w:rsidRDefault="005755FF" w:rsidP="00045700">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$1,0</w:t>
            </w:r>
            <w:r w:rsidRPr="00F51D06">
              <w:rPr>
                <w:rFonts w:ascii="Arial" w:eastAsia="Times New Roman" w:hAnsi="Arial" w:cs="Arial"/>
                <w:b/>
                <w:sz w:val="24"/>
                <w:szCs w:val="24"/>
              </w:rPr>
              <w:t>00</w:t>
            </w:r>
          </w:p>
        </w:tc>
      </w:tr>
      <w:tr w:rsidR="005755FF" w:rsidRPr="00F51D06" w14:paraId="411D65C7" w14:textId="77777777" w:rsidTr="7E79CD8E">
        <w:tc>
          <w:tcPr>
            <w:tcW w:w="9288" w:type="dxa"/>
            <w:gridSpan w:val="3"/>
            <w:shd w:val="clear" w:color="auto" w:fill="auto"/>
          </w:tcPr>
          <w:p w14:paraId="2D2A0C0F" w14:textId="43BF7311" w:rsidR="005755FF" w:rsidRPr="00F51D06" w:rsidRDefault="005755FF" w:rsidP="00490578">
            <w:pPr>
              <w:numPr>
                <w:ilvl w:val="0"/>
                <w:numId w:val="115"/>
              </w:numPr>
              <w:spacing w:after="0" w:line="240" w:lineRule="auto"/>
              <w:contextualSpacing/>
              <w:rPr>
                <w:rFonts w:ascii="Arial" w:eastAsia="Times New Roman" w:hAnsi="Arial" w:cs="Arial"/>
                <w:sz w:val="24"/>
                <w:szCs w:val="24"/>
              </w:rPr>
            </w:pPr>
            <w:r>
              <w:rPr>
                <w:rFonts w:ascii="Arial" w:eastAsia="Times New Roman" w:hAnsi="Arial" w:cs="Arial"/>
                <w:sz w:val="24"/>
                <w:szCs w:val="24"/>
              </w:rPr>
              <w:t>Tools &amp; equipment with a value less than $5,000</w:t>
            </w:r>
            <w:r w:rsidRPr="00F51D06">
              <w:rPr>
                <w:rFonts w:ascii="Arial" w:eastAsia="Times New Roman" w:hAnsi="Arial" w:cs="Arial"/>
                <w:sz w:val="24"/>
                <w:szCs w:val="24"/>
              </w:rPr>
              <w:t>.</w:t>
            </w:r>
          </w:p>
        </w:tc>
      </w:tr>
      <w:tr w:rsidR="00652CE9" w:rsidRPr="00F51D06" w14:paraId="06D29297" w14:textId="77777777" w:rsidTr="7E79CD8E">
        <w:tc>
          <w:tcPr>
            <w:tcW w:w="4698" w:type="dxa"/>
            <w:shd w:val="clear" w:color="auto" w:fill="auto"/>
          </w:tcPr>
          <w:p w14:paraId="59B8F3C5" w14:textId="38EAB719" w:rsidR="00652CE9" w:rsidRPr="00F51D06" w:rsidRDefault="005755FF" w:rsidP="00FE6A04">
            <w:pPr>
              <w:spacing w:after="0" w:line="240" w:lineRule="auto"/>
              <w:ind w:hanging="90"/>
              <w:rPr>
                <w:rFonts w:ascii="Arial" w:eastAsia="Times New Roman" w:hAnsi="Arial" w:cs="Arial"/>
                <w:b/>
                <w:sz w:val="24"/>
                <w:szCs w:val="24"/>
              </w:rPr>
            </w:pPr>
            <w:r>
              <w:rPr>
                <w:rFonts w:ascii="Arial" w:eastAsia="Times New Roman" w:hAnsi="Arial" w:cs="Arial"/>
                <w:b/>
                <w:sz w:val="24"/>
                <w:szCs w:val="24"/>
              </w:rPr>
              <w:t>Safety</w:t>
            </w:r>
            <w:r w:rsidR="00652CE9" w:rsidRPr="00F51D06">
              <w:rPr>
                <w:rFonts w:ascii="Arial" w:eastAsia="Times New Roman" w:hAnsi="Arial" w:cs="Arial"/>
                <w:b/>
                <w:sz w:val="24"/>
                <w:szCs w:val="24"/>
              </w:rPr>
              <w:t xml:space="preserve"> Equip</w:t>
            </w:r>
            <w:r>
              <w:rPr>
                <w:rFonts w:ascii="Arial" w:eastAsia="Times New Roman" w:hAnsi="Arial" w:cs="Arial"/>
                <w:b/>
                <w:sz w:val="24"/>
                <w:szCs w:val="24"/>
              </w:rPr>
              <w:t>ment</w:t>
            </w:r>
          </w:p>
        </w:tc>
        <w:tc>
          <w:tcPr>
            <w:tcW w:w="2070" w:type="dxa"/>
            <w:shd w:val="clear" w:color="auto" w:fill="auto"/>
          </w:tcPr>
          <w:p w14:paraId="276CB6D1" w14:textId="4C2B0BE5" w:rsidR="00652CE9" w:rsidRPr="00F51D06" w:rsidRDefault="00652CE9" w:rsidP="00B30B21">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761</w:t>
            </w:r>
            <w:r w:rsidR="005755FF">
              <w:rPr>
                <w:rFonts w:ascii="Arial" w:eastAsia="Times New Roman" w:hAnsi="Arial" w:cs="Arial"/>
                <w:b/>
                <w:sz w:val="24"/>
                <w:szCs w:val="24"/>
              </w:rPr>
              <w:t>5</w:t>
            </w:r>
          </w:p>
        </w:tc>
        <w:tc>
          <w:tcPr>
            <w:tcW w:w="2520" w:type="dxa"/>
            <w:shd w:val="clear" w:color="auto" w:fill="auto"/>
          </w:tcPr>
          <w:p w14:paraId="10AE3922" w14:textId="16EF64A3" w:rsidR="00652CE9" w:rsidRPr="00F51D06" w:rsidRDefault="00652CE9" w:rsidP="00FE6A04">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5755FF">
              <w:rPr>
                <w:rFonts w:ascii="Arial" w:eastAsia="Times New Roman" w:hAnsi="Arial" w:cs="Arial"/>
                <w:b/>
                <w:sz w:val="24"/>
                <w:szCs w:val="24"/>
              </w:rPr>
              <w:t>1,0</w:t>
            </w:r>
            <w:r w:rsidRPr="00F51D06">
              <w:rPr>
                <w:rFonts w:ascii="Arial" w:eastAsia="Times New Roman" w:hAnsi="Arial" w:cs="Arial"/>
                <w:b/>
                <w:sz w:val="24"/>
                <w:szCs w:val="24"/>
              </w:rPr>
              <w:t>00</w:t>
            </w:r>
          </w:p>
        </w:tc>
      </w:tr>
      <w:tr w:rsidR="00652CE9" w:rsidRPr="00F51D06" w14:paraId="19519FCD" w14:textId="77777777" w:rsidTr="7E79CD8E">
        <w:tc>
          <w:tcPr>
            <w:tcW w:w="9288" w:type="dxa"/>
            <w:gridSpan w:val="3"/>
            <w:shd w:val="clear" w:color="auto" w:fill="auto"/>
          </w:tcPr>
          <w:p w14:paraId="73943F69" w14:textId="27BE1F31" w:rsidR="00652CE9" w:rsidRPr="00F51D06" w:rsidRDefault="005755FF" w:rsidP="00490578">
            <w:pPr>
              <w:numPr>
                <w:ilvl w:val="0"/>
                <w:numId w:val="115"/>
              </w:numPr>
              <w:spacing w:after="0" w:line="240" w:lineRule="auto"/>
              <w:contextualSpacing/>
              <w:rPr>
                <w:rFonts w:ascii="Arial" w:eastAsia="Times New Roman" w:hAnsi="Arial" w:cs="Arial"/>
                <w:sz w:val="24"/>
                <w:szCs w:val="24"/>
              </w:rPr>
            </w:pPr>
            <w:r>
              <w:rPr>
                <w:rFonts w:ascii="Arial" w:eastAsia="Times New Roman" w:hAnsi="Arial" w:cs="Arial"/>
                <w:sz w:val="24"/>
                <w:szCs w:val="24"/>
              </w:rPr>
              <w:t>New first kits, eye protection and gloves, etc</w:t>
            </w:r>
            <w:r w:rsidR="00652CE9" w:rsidRPr="00F51D06">
              <w:rPr>
                <w:rFonts w:ascii="Arial" w:eastAsia="Times New Roman" w:hAnsi="Arial" w:cs="Arial"/>
                <w:sz w:val="24"/>
                <w:szCs w:val="24"/>
              </w:rPr>
              <w:t>.</w:t>
            </w:r>
          </w:p>
        </w:tc>
      </w:tr>
      <w:tr w:rsidR="00421254" w:rsidRPr="00F03AD8" w14:paraId="44FB52B9" w14:textId="77777777" w:rsidTr="7E79CD8E">
        <w:tc>
          <w:tcPr>
            <w:tcW w:w="4698" w:type="dxa"/>
            <w:tcBorders>
              <w:top w:val="single" w:sz="4" w:space="0" w:color="auto"/>
              <w:left w:val="single" w:sz="4" w:space="0" w:color="auto"/>
              <w:bottom w:val="single" w:sz="4" w:space="0" w:color="auto"/>
              <w:right w:val="single" w:sz="4" w:space="0" w:color="auto"/>
            </w:tcBorders>
            <w:shd w:val="clear" w:color="auto" w:fill="auto"/>
          </w:tcPr>
          <w:p w14:paraId="28908759" w14:textId="77777777" w:rsidR="00421254" w:rsidRPr="00F03AD8" w:rsidRDefault="00421254" w:rsidP="004A32B8">
            <w:pPr>
              <w:spacing w:after="0" w:line="240" w:lineRule="auto"/>
              <w:ind w:hanging="90"/>
              <w:rPr>
                <w:rFonts w:ascii="Arial" w:eastAsia="Times New Roman" w:hAnsi="Arial" w:cs="Arial"/>
                <w:b/>
                <w:sz w:val="24"/>
                <w:szCs w:val="24"/>
              </w:rPr>
            </w:pPr>
            <w:r w:rsidRPr="00F03AD8">
              <w:rPr>
                <w:rFonts w:ascii="Arial" w:eastAsia="Times New Roman" w:hAnsi="Arial" w:cs="Arial"/>
                <w:b/>
                <w:sz w:val="24"/>
                <w:szCs w:val="24"/>
              </w:rPr>
              <w:t>Telephone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BA523DF" w14:textId="77777777" w:rsidR="00421254" w:rsidRPr="00F03AD8" w:rsidRDefault="00421254" w:rsidP="004A32B8">
            <w:pPr>
              <w:spacing w:after="0" w:line="240" w:lineRule="auto"/>
              <w:ind w:hanging="90"/>
              <w:jc w:val="right"/>
              <w:rPr>
                <w:rFonts w:ascii="Arial" w:eastAsia="Times New Roman" w:hAnsi="Arial" w:cs="Arial"/>
                <w:b/>
                <w:sz w:val="24"/>
                <w:szCs w:val="24"/>
              </w:rPr>
            </w:pPr>
            <w:r w:rsidRPr="00F03AD8">
              <w:rPr>
                <w:rFonts w:ascii="Arial" w:eastAsia="Times New Roman" w:hAnsi="Arial" w:cs="Arial"/>
                <w:b/>
                <w:sz w:val="24"/>
                <w:szCs w:val="24"/>
              </w:rPr>
              <w:t>7710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95DF7E2" w14:textId="77777777" w:rsidR="00421254" w:rsidRPr="00F03AD8" w:rsidRDefault="00421254" w:rsidP="004A32B8">
            <w:pPr>
              <w:spacing w:after="0" w:line="240" w:lineRule="auto"/>
              <w:ind w:hanging="90"/>
              <w:jc w:val="right"/>
              <w:rPr>
                <w:rFonts w:ascii="Arial" w:eastAsia="Times New Roman" w:hAnsi="Arial" w:cs="Arial"/>
                <w:b/>
                <w:sz w:val="24"/>
                <w:szCs w:val="24"/>
              </w:rPr>
            </w:pPr>
            <w:r w:rsidRPr="00F03AD8">
              <w:rPr>
                <w:rFonts w:ascii="Arial" w:eastAsia="Times New Roman" w:hAnsi="Arial" w:cs="Arial"/>
                <w:b/>
                <w:sz w:val="24"/>
                <w:szCs w:val="24"/>
              </w:rPr>
              <w:t xml:space="preserve"> $1,480</w:t>
            </w:r>
          </w:p>
        </w:tc>
      </w:tr>
      <w:tr w:rsidR="00421254" w:rsidRPr="00F03AD8" w14:paraId="1F570B32" w14:textId="77777777" w:rsidTr="7E79CD8E">
        <w:tc>
          <w:tcPr>
            <w:tcW w:w="9288" w:type="dxa"/>
            <w:gridSpan w:val="3"/>
            <w:shd w:val="clear" w:color="auto" w:fill="auto"/>
          </w:tcPr>
          <w:p w14:paraId="5FA6DC1C" w14:textId="45B1535C" w:rsidR="00421254" w:rsidRPr="00F03AD8" w:rsidRDefault="00421254" w:rsidP="000546CD">
            <w:pPr>
              <w:numPr>
                <w:ilvl w:val="0"/>
                <w:numId w:val="115"/>
              </w:numPr>
              <w:spacing w:after="0" w:line="240" w:lineRule="auto"/>
              <w:contextualSpacing/>
              <w:rPr>
                <w:rFonts w:ascii="Arial" w:eastAsia="Times New Roman" w:hAnsi="Arial" w:cs="Arial"/>
                <w:sz w:val="24"/>
                <w:szCs w:val="24"/>
              </w:rPr>
            </w:pPr>
            <w:r w:rsidRPr="00F03AD8">
              <w:rPr>
                <w:rFonts w:ascii="Arial" w:eastAsia="Times New Roman" w:hAnsi="Arial" w:cs="Arial"/>
                <w:sz w:val="24"/>
                <w:szCs w:val="24"/>
              </w:rPr>
              <w:t>Amount same as previous year.</w:t>
            </w:r>
          </w:p>
        </w:tc>
      </w:tr>
      <w:tr w:rsidR="001D3407" w:rsidRPr="00F03AD8" w14:paraId="28547956" w14:textId="77777777" w:rsidTr="7E79CD8E">
        <w:tc>
          <w:tcPr>
            <w:tcW w:w="4698" w:type="dxa"/>
            <w:shd w:val="clear" w:color="auto" w:fill="auto"/>
          </w:tcPr>
          <w:p w14:paraId="7949BC8F" w14:textId="77777777" w:rsidR="001D3407" w:rsidRPr="00F03AD8" w:rsidRDefault="001D3407" w:rsidP="003E671A">
            <w:pPr>
              <w:spacing w:after="0" w:line="240" w:lineRule="auto"/>
              <w:ind w:hanging="90"/>
              <w:rPr>
                <w:rFonts w:ascii="Arial" w:eastAsia="Times New Roman" w:hAnsi="Arial" w:cs="Arial"/>
                <w:b/>
                <w:sz w:val="24"/>
                <w:szCs w:val="24"/>
              </w:rPr>
            </w:pPr>
            <w:r w:rsidRPr="00F03AD8">
              <w:rPr>
                <w:rFonts w:ascii="Arial" w:eastAsia="Times New Roman" w:hAnsi="Arial" w:cs="Arial"/>
                <w:b/>
                <w:sz w:val="24"/>
                <w:szCs w:val="24"/>
              </w:rPr>
              <w:t>Internet</w:t>
            </w:r>
          </w:p>
        </w:tc>
        <w:tc>
          <w:tcPr>
            <w:tcW w:w="2070" w:type="dxa"/>
            <w:shd w:val="clear" w:color="auto" w:fill="auto"/>
          </w:tcPr>
          <w:p w14:paraId="1CD3A21A" w14:textId="77777777" w:rsidR="001D3407" w:rsidRPr="00F03AD8" w:rsidRDefault="001D3407" w:rsidP="003E671A">
            <w:pPr>
              <w:spacing w:after="0" w:line="240" w:lineRule="auto"/>
              <w:ind w:hanging="90"/>
              <w:jc w:val="right"/>
              <w:rPr>
                <w:rFonts w:ascii="Arial" w:eastAsia="Times New Roman" w:hAnsi="Arial" w:cs="Arial"/>
                <w:b/>
                <w:sz w:val="24"/>
                <w:szCs w:val="24"/>
              </w:rPr>
            </w:pPr>
            <w:r w:rsidRPr="00F03AD8">
              <w:rPr>
                <w:rFonts w:ascii="Arial" w:eastAsia="Times New Roman" w:hAnsi="Arial" w:cs="Arial"/>
                <w:b/>
                <w:sz w:val="24"/>
                <w:szCs w:val="24"/>
              </w:rPr>
              <w:t>7715</w:t>
            </w:r>
          </w:p>
        </w:tc>
        <w:tc>
          <w:tcPr>
            <w:tcW w:w="2520" w:type="dxa"/>
            <w:shd w:val="clear" w:color="auto" w:fill="auto"/>
          </w:tcPr>
          <w:p w14:paraId="7DFE8580" w14:textId="5D0FBB8A" w:rsidR="001D3407" w:rsidRPr="00F03AD8" w:rsidRDefault="001D3407" w:rsidP="003E671A">
            <w:pPr>
              <w:spacing w:after="0" w:line="240" w:lineRule="auto"/>
              <w:ind w:hanging="90"/>
              <w:jc w:val="right"/>
              <w:rPr>
                <w:rFonts w:ascii="Arial" w:eastAsia="Times New Roman" w:hAnsi="Arial" w:cs="Arial"/>
                <w:b/>
                <w:sz w:val="24"/>
                <w:szCs w:val="24"/>
              </w:rPr>
            </w:pPr>
            <w:r w:rsidRPr="00F03AD8">
              <w:rPr>
                <w:rFonts w:ascii="Arial" w:eastAsia="Times New Roman" w:hAnsi="Arial" w:cs="Arial"/>
                <w:b/>
                <w:sz w:val="24"/>
                <w:szCs w:val="24"/>
              </w:rPr>
              <w:t>$</w:t>
            </w:r>
            <w:r w:rsidR="006357E9">
              <w:rPr>
                <w:rFonts w:ascii="Arial" w:eastAsia="Times New Roman" w:hAnsi="Arial" w:cs="Arial"/>
                <w:b/>
                <w:sz w:val="24"/>
                <w:szCs w:val="24"/>
              </w:rPr>
              <w:t>9</w:t>
            </w:r>
            <w:r w:rsidRPr="00F03AD8">
              <w:rPr>
                <w:rFonts w:ascii="Arial" w:eastAsia="Times New Roman" w:hAnsi="Arial" w:cs="Arial"/>
                <w:b/>
                <w:sz w:val="24"/>
                <w:szCs w:val="24"/>
              </w:rPr>
              <w:t xml:space="preserve">00 </w:t>
            </w:r>
          </w:p>
        </w:tc>
      </w:tr>
      <w:tr w:rsidR="001D3407" w:rsidRPr="00421254" w14:paraId="10654C3D" w14:textId="77777777" w:rsidTr="7E79CD8E">
        <w:tc>
          <w:tcPr>
            <w:tcW w:w="9288" w:type="dxa"/>
            <w:gridSpan w:val="3"/>
            <w:shd w:val="clear" w:color="auto" w:fill="auto"/>
          </w:tcPr>
          <w:p w14:paraId="4BBF9934" w14:textId="4D2DD669" w:rsidR="001D3407" w:rsidRPr="00F03AD8" w:rsidRDefault="001D3407" w:rsidP="003E671A">
            <w:pPr>
              <w:numPr>
                <w:ilvl w:val="0"/>
                <w:numId w:val="115"/>
              </w:numPr>
              <w:spacing w:after="0" w:line="240" w:lineRule="auto"/>
              <w:contextualSpacing/>
              <w:rPr>
                <w:rFonts w:ascii="Arial" w:eastAsia="Times New Roman" w:hAnsi="Arial" w:cs="Arial"/>
                <w:sz w:val="24"/>
                <w:szCs w:val="24"/>
              </w:rPr>
            </w:pPr>
            <w:r w:rsidRPr="00F03AD8">
              <w:rPr>
                <w:rFonts w:ascii="Arial" w:eastAsia="Times New Roman" w:hAnsi="Arial" w:cs="Arial"/>
                <w:sz w:val="24"/>
                <w:szCs w:val="24"/>
              </w:rPr>
              <w:t xml:space="preserve">Cost of Internet for Harbor/Planning/Animal Control Building </w:t>
            </w:r>
          </w:p>
        </w:tc>
      </w:tr>
    </w:tbl>
    <w:p w14:paraId="65D89575" w14:textId="77777777" w:rsidR="0093602A" w:rsidRDefault="0093602A" w:rsidP="006D7201">
      <w:pPr>
        <w:rPr>
          <w:b/>
          <w:sz w:val="24"/>
        </w:rPr>
      </w:pPr>
    </w:p>
    <w:p w14:paraId="454AD012" w14:textId="77FAA6A9" w:rsidR="006D7201" w:rsidRDefault="006D7201" w:rsidP="006D7201">
      <w:pPr>
        <w:rPr>
          <w:b/>
          <w:sz w:val="24"/>
        </w:rPr>
      </w:pPr>
      <w:r w:rsidRPr="009C4F2B">
        <w:rPr>
          <w:b/>
          <w:sz w:val="24"/>
        </w:rPr>
        <w:lastRenderedPageBreak/>
        <w:t>2400 XXXX 70 71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2070"/>
        <w:gridCol w:w="2520"/>
      </w:tblGrid>
      <w:tr w:rsidR="00A8234D" w:rsidRPr="00F03AD8" w14:paraId="4B7A13F9" w14:textId="77777777" w:rsidTr="00E84030">
        <w:tc>
          <w:tcPr>
            <w:tcW w:w="4698" w:type="dxa"/>
            <w:shd w:val="clear" w:color="auto" w:fill="auto"/>
          </w:tcPr>
          <w:p w14:paraId="6626078B" w14:textId="77777777" w:rsidR="00A8234D" w:rsidRPr="00F03AD8" w:rsidRDefault="00A8234D" w:rsidP="00E84030">
            <w:pPr>
              <w:spacing w:after="0" w:line="240" w:lineRule="auto"/>
              <w:ind w:hanging="90"/>
              <w:rPr>
                <w:rFonts w:ascii="Arial" w:eastAsia="Times New Roman" w:hAnsi="Arial" w:cs="Arial"/>
                <w:b/>
                <w:sz w:val="24"/>
                <w:szCs w:val="24"/>
              </w:rPr>
            </w:pPr>
            <w:r w:rsidRPr="00F03AD8">
              <w:rPr>
                <w:rFonts w:ascii="Arial" w:eastAsia="Times New Roman" w:hAnsi="Arial" w:cs="Arial"/>
                <w:b/>
                <w:sz w:val="24"/>
                <w:szCs w:val="24"/>
              </w:rPr>
              <w:t>Electricity</w:t>
            </w:r>
          </w:p>
        </w:tc>
        <w:tc>
          <w:tcPr>
            <w:tcW w:w="2070" w:type="dxa"/>
            <w:shd w:val="clear" w:color="auto" w:fill="auto"/>
          </w:tcPr>
          <w:p w14:paraId="5BFC519C" w14:textId="77777777" w:rsidR="00A8234D" w:rsidRPr="00F03AD8" w:rsidRDefault="00A8234D" w:rsidP="00E84030">
            <w:pPr>
              <w:spacing w:after="0" w:line="240" w:lineRule="auto"/>
              <w:ind w:hanging="90"/>
              <w:jc w:val="right"/>
              <w:rPr>
                <w:rFonts w:ascii="Arial" w:eastAsia="Times New Roman" w:hAnsi="Arial" w:cs="Arial"/>
                <w:b/>
                <w:sz w:val="24"/>
                <w:szCs w:val="24"/>
              </w:rPr>
            </w:pPr>
            <w:r w:rsidRPr="00F03AD8">
              <w:rPr>
                <w:rFonts w:ascii="Arial" w:eastAsia="Times New Roman" w:hAnsi="Arial" w:cs="Arial"/>
                <w:b/>
                <w:sz w:val="24"/>
                <w:szCs w:val="24"/>
              </w:rPr>
              <w:t>7720</w:t>
            </w:r>
          </w:p>
        </w:tc>
        <w:tc>
          <w:tcPr>
            <w:tcW w:w="2520" w:type="dxa"/>
            <w:shd w:val="clear" w:color="auto" w:fill="auto"/>
          </w:tcPr>
          <w:p w14:paraId="79D3C002" w14:textId="7721B275" w:rsidR="00A8234D" w:rsidRPr="00F03AD8" w:rsidRDefault="00A8234D" w:rsidP="00E84030">
            <w:pPr>
              <w:spacing w:after="0" w:line="240" w:lineRule="auto"/>
              <w:ind w:hanging="90"/>
              <w:jc w:val="right"/>
              <w:rPr>
                <w:rFonts w:ascii="Arial" w:eastAsia="Times New Roman" w:hAnsi="Arial" w:cs="Arial"/>
                <w:b/>
                <w:sz w:val="24"/>
                <w:szCs w:val="24"/>
              </w:rPr>
            </w:pPr>
            <w:r w:rsidRPr="00F03AD8">
              <w:rPr>
                <w:rFonts w:ascii="Arial" w:eastAsia="Times New Roman" w:hAnsi="Arial" w:cs="Arial"/>
                <w:b/>
                <w:sz w:val="24"/>
                <w:szCs w:val="24"/>
              </w:rPr>
              <w:t>$</w:t>
            </w:r>
            <w:r w:rsidR="007B452B">
              <w:rPr>
                <w:rFonts w:ascii="Arial" w:eastAsia="Times New Roman" w:hAnsi="Arial" w:cs="Arial"/>
                <w:b/>
                <w:sz w:val="24"/>
                <w:szCs w:val="24"/>
              </w:rPr>
              <w:t>9,000</w:t>
            </w:r>
          </w:p>
        </w:tc>
      </w:tr>
      <w:tr w:rsidR="00A8234D" w:rsidRPr="00F03AD8" w14:paraId="1E1F4934" w14:textId="77777777" w:rsidTr="00E84030">
        <w:tc>
          <w:tcPr>
            <w:tcW w:w="9288" w:type="dxa"/>
            <w:gridSpan w:val="3"/>
            <w:shd w:val="clear" w:color="auto" w:fill="auto"/>
          </w:tcPr>
          <w:p w14:paraId="7DA42B55" w14:textId="05F4CB44" w:rsidR="00A8234D" w:rsidRPr="00F03AD8" w:rsidRDefault="00864502" w:rsidP="00B73862">
            <w:pPr>
              <w:numPr>
                <w:ilvl w:val="0"/>
                <w:numId w:val="116"/>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$15,500 - </w:t>
            </w:r>
            <w:r w:rsidR="00A8234D" w:rsidRPr="00F03AD8">
              <w:rPr>
                <w:rFonts w:ascii="Arial" w:eastAsia="Times New Roman" w:hAnsi="Arial" w:cs="Arial"/>
                <w:sz w:val="24"/>
                <w:szCs w:val="24"/>
              </w:rPr>
              <w:t xml:space="preserve">Shared </w:t>
            </w:r>
            <w:r w:rsidR="001D3407" w:rsidRPr="00F03AD8">
              <w:rPr>
                <w:rFonts w:ascii="Arial" w:eastAsia="Times New Roman" w:hAnsi="Arial" w:cs="Arial"/>
                <w:sz w:val="24"/>
                <w:szCs w:val="24"/>
              </w:rPr>
              <w:t>Harbor/Planning/</w:t>
            </w:r>
            <w:r w:rsidR="00A8234D" w:rsidRPr="00F03AD8">
              <w:rPr>
                <w:rFonts w:ascii="Arial" w:eastAsia="Times New Roman" w:hAnsi="Arial" w:cs="Arial"/>
                <w:sz w:val="24"/>
                <w:szCs w:val="24"/>
              </w:rPr>
              <w:t xml:space="preserve">Animal Control </w:t>
            </w:r>
            <w:r w:rsidR="001D3407" w:rsidRPr="00F03AD8">
              <w:rPr>
                <w:rFonts w:ascii="Arial" w:eastAsia="Times New Roman" w:hAnsi="Arial" w:cs="Arial"/>
                <w:sz w:val="24"/>
                <w:szCs w:val="24"/>
              </w:rPr>
              <w:t>50</w:t>
            </w:r>
            <w:r w:rsidR="00A8234D" w:rsidRPr="00F03AD8">
              <w:rPr>
                <w:rFonts w:ascii="Arial" w:eastAsia="Times New Roman" w:hAnsi="Arial" w:cs="Arial"/>
                <w:sz w:val="24"/>
                <w:szCs w:val="24"/>
              </w:rPr>
              <w:t>/</w:t>
            </w:r>
            <w:r w:rsidR="001D3407" w:rsidRPr="00F03AD8">
              <w:rPr>
                <w:rFonts w:ascii="Arial" w:eastAsia="Times New Roman" w:hAnsi="Arial" w:cs="Arial"/>
                <w:sz w:val="24"/>
                <w:szCs w:val="24"/>
              </w:rPr>
              <w:t>25/</w:t>
            </w:r>
            <w:r w:rsidR="00A8234D" w:rsidRPr="00F03AD8">
              <w:rPr>
                <w:rFonts w:ascii="Arial" w:eastAsia="Times New Roman" w:hAnsi="Arial" w:cs="Arial"/>
                <w:sz w:val="24"/>
                <w:szCs w:val="24"/>
              </w:rPr>
              <w:t>25%.</w:t>
            </w:r>
          </w:p>
        </w:tc>
      </w:tr>
      <w:tr w:rsidR="00DE067F" w:rsidRPr="00F03AD8" w14:paraId="239D5459" w14:textId="77777777" w:rsidTr="00045700">
        <w:tc>
          <w:tcPr>
            <w:tcW w:w="4698" w:type="dxa"/>
            <w:shd w:val="clear" w:color="auto" w:fill="auto"/>
          </w:tcPr>
          <w:p w14:paraId="6FE2F847" w14:textId="3F4E8D86" w:rsidR="00DE067F" w:rsidRPr="00F03AD8" w:rsidRDefault="00DE067F" w:rsidP="00045700">
            <w:pPr>
              <w:spacing w:after="0" w:line="240" w:lineRule="auto"/>
              <w:ind w:hanging="90"/>
              <w:rPr>
                <w:rFonts w:ascii="Arial" w:eastAsia="Times New Roman" w:hAnsi="Arial" w:cs="Arial"/>
                <w:b/>
                <w:sz w:val="24"/>
                <w:szCs w:val="24"/>
              </w:rPr>
            </w:pPr>
            <w:r w:rsidRPr="00F03AD8">
              <w:rPr>
                <w:rFonts w:ascii="Arial" w:eastAsia="Times New Roman" w:hAnsi="Arial" w:cs="Arial"/>
                <w:b/>
                <w:sz w:val="24"/>
                <w:szCs w:val="24"/>
              </w:rPr>
              <w:t>Heating Fuel</w:t>
            </w:r>
          </w:p>
        </w:tc>
        <w:tc>
          <w:tcPr>
            <w:tcW w:w="2070" w:type="dxa"/>
            <w:shd w:val="clear" w:color="auto" w:fill="auto"/>
          </w:tcPr>
          <w:p w14:paraId="715BBB18" w14:textId="77777777" w:rsidR="00DE067F" w:rsidRPr="00F03AD8" w:rsidRDefault="00DE067F" w:rsidP="00B30B21">
            <w:pPr>
              <w:spacing w:after="0" w:line="240" w:lineRule="auto"/>
              <w:ind w:hanging="90"/>
              <w:jc w:val="right"/>
              <w:rPr>
                <w:rFonts w:ascii="Arial" w:eastAsia="Times New Roman" w:hAnsi="Arial" w:cs="Arial"/>
                <w:b/>
                <w:sz w:val="24"/>
                <w:szCs w:val="24"/>
              </w:rPr>
            </w:pPr>
            <w:r w:rsidRPr="00F03AD8">
              <w:rPr>
                <w:rFonts w:ascii="Arial" w:eastAsia="Times New Roman" w:hAnsi="Arial" w:cs="Arial"/>
                <w:b/>
                <w:sz w:val="24"/>
                <w:szCs w:val="24"/>
              </w:rPr>
              <w:t>7730</w:t>
            </w:r>
          </w:p>
        </w:tc>
        <w:tc>
          <w:tcPr>
            <w:tcW w:w="2520" w:type="dxa"/>
            <w:shd w:val="clear" w:color="auto" w:fill="auto"/>
          </w:tcPr>
          <w:p w14:paraId="672578EF" w14:textId="003E752B" w:rsidR="00DE067F" w:rsidRPr="00F03AD8" w:rsidRDefault="00DE067F" w:rsidP="00045700">
            <w:pPr>
              <w:spacing w:after="0" w:line="240" w:lineRule="auto"/>
              <w:ind w:hanging="90"/>
              <w:jc w:val="right"/>
              <w:rPr>
                <w:rFonts w:ascii="Arial" w:eastAsia="Times New Roman" w:hAnsi="Arial" w:cs="Arial"/>
                <w:b/>
                <w:sz w:val="24"/>
                <w:szCs w:val="24"/>
              </w:rPr>
            </w:pPr>
            <w:r w:rsidRPr="00F03AD8">
              <w:rPr>
                <w:rFonts w:ascii="Arial" w:eastAsia="Times New Roman" w:hAnsi="Arial" w:cs="Arial"/>
                <w:b/>
                <w:sz w:val="24"/>
                <w:szCs w:val="24"/>
              </w:rPr>
              <w:t xml:space="preserve"> $</w:t>
            </w:r>
            <w:r w:rsidR="007B452B">
              <w:rPr>
                <w:rFonts w:ascii="Arial" w:eastAsia="Times New Roman" w:hAnsi="Arial" w:cs="Arial"/>
                <w:b/>
                <w:sz w:val="24"/>
                <w:szCs w:val="24"/>
              </w:rPr>
              <w:t>9</w:t>
            </w:r>
            <w:r w:rsidR="00A8234D" w:rsidRPr="00F03AD8">
              <w:rPr>
                <w:rFonts w:ascii="Arial" w:eastAsia="Times New Roman" w:hAnsi="Arial" w:cs="Arial"/>
                <w:b/>
                <w:sz w:val="24"/>
                <w:szCs w:val="24"/>
              </w:rPr>
              <w:t>,</w:t>
            </w:r>
            <w:r w:rsidR="007B452B">
              <w:rPr>
                <w:rFonts w:ascii="Arial" w:eastAsia="Times New Roman" w:hAnsi="Arial" w:cs="Arial"/>
                <w:b/>
                <w:sz w:val="24"/>
                <w:szCs w:val="24"/>
              </w:rPr>
              <w:t>0</w:t>
            </w:r>
            <w:r w:rsidRPr="00F03AD8">
              <w:rPr>
                <w:rFonts w:ascii="Arial" w:eastAsia="Times New Roman" w:hAnsi="Arial" w:cs="Arial"/>
                <w:b/>
                <w:sz w:val="24"/>
                <w:szCs w:val="24"/>
              </w:rPr>
              <w:t>00</w:t>
            </w:r>
          </w:p>
        </w:tc>
      </w:tr>
      <w:tr w:rsidR="00DE067F" w:rsidRPr="00F03AD8" w14:paraId="58CC48C6" w14:textId="77777777" w:rsidTr="00045700">
        <w:tc>
          <w:tcPr>
            <w:tcW w:w="9288" w:type="dxa"/>
            <w:gridSpan w:val="3"/>
            <w:shd w:val="clear" w:color="auto" w:fill="auto"/>
          </w:tcPr>
          <w:p w14:paraId="1E45048D" w14:textId="42C598A0" w:rsidR="00DE067F" w:rsidRPr="00F03AD8" w:rsidRDefault="00864502" w:rsidP="00B73862">
            <w:pPr>
              <w:numPr>
                <w:ilvl w:val="0"/>
                <w:numId w:val="116"/>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$21,000 - </w:t>
            </w:r>
            <w:r w:rsidR="001D3407" w:rsidRPr="00F03AD8">
              <w:rPr>
                <w:rFonts w:ascii="Arial" w:eastAsia="Times New Roman" w:hAnsi="Arial" w:cs="Arial"/>
                <w:sz w:val="24"/>
                <w:szCs w:val="24"/>
              </w:rPr>
              <w:t>Shared Harbor/Planning/Animal Control 50/25/25%.</w:t>
            </w:r>
          </w:p>
        </w:tc>
      </w:tr>
      <w:tr w:rsidR="00DE067F" w:rsidRPr="00F03AD8" w14:paraId="0EDC8535" w14:textId="77777777" w:rsidTr="00045700">
        <w:tc>
          <w:tcPr>
            <w:tcW w:w="4698" w:type="dxa"/>
            <w:shd w:val="clear" w:color="auto" w:fill="auto"/>
          </w:tcPr>
          <w:p w14:paraId="3010AC92" w14:textId="77777777" w:rsidR="00DE067F" w:rsidRPr="00F03AD8" w:rsidRDefault="00DE067F" w:rsidP="00045700">
            <w:pPr>
              <w:spacing w:after="0" w:line="240" w:lineRule="auto"/>
              <w:ind w:hanging="90"/>
              <w:rPr>
                <w:rFonts w:ascii="Arial" w:eastAsia="Times New Roman" w:hAnsi="Arial" w:cs="Arial"/>
                <w:b/>
                <w:sz w:val="24"/>
                <w:szCs w:val="24"/>
              </w:rPr>
            </w:pPr>
            <w:r w:rsidRPr="00F03AD8">
              <w:rPr>
                <w:rFonts w:ascii="Arial" w:eastAsia="Times New Roman" w:hAnsi="Arial" w:cs="Arial"/>
                <w:b/>
                <w:sz w:val="24"/>
                <w:szCs w:val="24"/>
              </w:rPr>
              <w:t>Water/Sewer</w:t>
            </w:r>
          </w:p>
        </w:tc>
        <w:tc>
          <w:tcPr>
            <w:tcW w:w="2070" w:type="dxa"/>
            <w:shd w:val="clear" w:color="auto" w:fill="auto"/>
          </w:tcPr>
          <w:p w14:paraId="0AB93250" w14:textId="77777777" w:rsidR="00DE067F" w:rsidRPr="00F03AD8" w:rsidRDefault="00DE067F" w:rsidP="00B30B21">
            <w:pPr>
              <w:spacing w:after="0" w:line="240" w:lineRule="auto"/>
              <w:ind w:hanging="90"/>
              <w:jc w:val="right"/>
              <w:rPr>
                <w:rFonts w:ascii="Arial" w:eastAsia="Times New Roman" w:hAnsi="Arial" w:cs="Arial"/>
                <w:b/>
                <w:sz w:val="24"/>
                <w:szCs w:val="24"/>
              </w:rPr>
            </w:pPr>
            <w:r w:rsidRPr="00F03AD8">
              <w:rPr>
                <w:rFonts w:ascii="Arial" w:eastAsia="Times New Roman" w:hAnsi="Arial" w:cs="Arial"/>
                <w:b/>
                <w:sz w:val="24"/>
                <w:szCs w:val="24"/>
              </w:rPr>
              <w:t>7740</w:t>
            </w:r>
          </w:p>
        </w:tc>
        <w:tc>
          <w:tcPr>
            <w:tcW w:w="2520" w:type="dxa"/>
            <w:shd w:val="clear" w:color="auto" w:fill="auto"/>
          </w:tcPr>
          <w:p w14:paraId="7DCBCF4C" w14:textId="33A64AE2" w:rsidR="00DE067F" w:rsidRPr="00F03AD8" w:rsidRDefault="00DE067F" w:rsidP="00045700">
            <w:pPr>
              <w:spacing w:after="0" w:line="240" w:lineRule="auto"/>
              <w:ind w:hanging="90"/>
              <w:jc w:val="right"/>
              <w:rPr>
                <w:rFonts w:ascii="Arial" w:eastAsia="Times New Roman" w:hAnsi="Arial" w:cs="Arial"/>
                <w:b/>
                <w:sz w:val="24"/>
                <w:szCs w:val="24"/>
              </w:rPr>
            </w:pPr>
            <w:r w:rsidRPr="00F03AD8">
              <w:rPr>
                <w:rFonts w:ascii="Arial" w:eastAsia="Times New Roman" w:hAnsi="Arial" w:cs="Arial"/>
                <w:b/>
                <w:sz w:val="24"/>
                <w:szCs w:val="24"/>
              </w:rPr>
              <w:t xml:space="preserve"> $</w:t>
            </w:r>
            <w:r w:rsidR="00F03AD8" w:rsidRPr="00F03AD8">
              <w:rPr>
                <w:rFonts w:ascii="Arial" w:eastAsia="Times New Roman" w:hAnsi="Arial" w:cs="Arial"/>
                <w:b/>
                <w:sz w:val="24"/>
                <w:szCs w:val="24"/>
              </w:rPr>
              <w:t>4</w:t>
            </w:r>
            <w:r w:rsidRPr="00F03AD8">
              <w:rPr>
                <w:rFonts w:ascii="Arial" w:eastAsia="Times New Roman" w:hAnsi="Arial" w:cs="Arial"/>
                <w:b/>
                <w:sz w:val="24"/>
                <w:szCs w:val="24"/>
              </w:rPr>
              <w:t>,</w:t>
            </w:r>
            <w:r w:rsidR="00F03AD8" w:rsidRPr="00F03AD8">
              <w:rPr>
                <w:rFonts w:ascii="Arial" w:eastAsia="Times New Roman" w:hAnsi="Arial" w:cs="Arial"/>
                <w:b/>
                <w:sz w:val="24"/>
                <w:szCs w:val="24"/>
              </w:rPr>
              <w:t>75</w:t>
            </w:r>
            <w:r w:rsidRPr="00F03AD8">
              <w:rPr>
                <w:rFonts w:ascii="Arial" w:eastAsia="Times New Roman" w:hAnsi="Arial" w:cs="Arial"/>
                <w:b/>
                <w:sz w:val="24"/>
                <w:szCs w:val="24"/>
              </w:rPr>
              <w:t>0</w:t>
            </w:r>
          </w:p>
        </w:tc>
      </w:tr>
      <w:tr w:rsidR="00DE067F" w:rsidRPr="00F51D06" w14:paraId="7CB10E02" w14:textId="77777777" w:rsidTr="00045700">
        <w:tc>
          <w:tcPr>
            <w:tcW w:w="9288" w:type="dxa"/>
            <w:gridSpan w:val="3"/>
            <w:shd w:val="clear" w:color="auto" w:fill="auto"/>
          </w:tcPr>
          <w:p w14:paraId="36EB51E2" w14:textId="13E770E3" w:rsidR="00DE067F" w:rsidRPr="00F51D06" w:rsidRDefault="00864502" w:rsidP="00B73862">
            <w:pPr>
              <w:numPr>
                <w:ilvl w:val="0"/>
                <w:numId w:val="116"/>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$9,500 - </w:t>
            </w:r>
            <w:r w:rsidR="001D3407" w:rsidRPr="00F03AD8">
              <w:rPr>
                <w:rFonts w:ascii="Arial" w:eastAsia="Times New Roman" w:hAnsi="Arial" w:cs="Arial"/>
                <w:sz w:val="24"/>
                <w:szCs w:val="24"/>
              </w:rPr>
              <w:t>Shared Harbor/Planning/Animal Control 50/25/25%.</w:t>
            </w:r>
          </w:p>
        </w:tc>
      </w:tr>
      <w:tr w:rsidR="00DE067F" w:rsidRPr="00F51D06" w14:paraId="752EFFB0" w14:textId="77777777" w:rsidTr="00045700">
        <w:tc>
          <w:tcPr>
            <w:tcW w:w="4698" w:type="dxa"/>
            <w:shd w:val="clear" w:color="auto" w:fill="auto"/>
          </w:tcPr>
          <w:p w14:paraId="2F736ACC" w14:textId="77777777" w:rsidR="00DE067F" w:rsidRPr="00F51D06" w:rsidRDefault="00DE067F" w:rsidP="00045700">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Refuse</w:t>
            </w:r>
          </w:p>
        </w:tc>
        <w:tc>
          <w:tcPr>
            <w:tcW w:w="2070" w:type="dxa"/>
            <w:shd w:val="clear" w:color="auto" w:fill="auto"/>
          </w:tcPr>
          <w:p w14:paraId="79D4E88D" w14:textId="77777777" w:rsidR="00DE067F" w:rsidRPr="00F51D06" w:rsidRDefault="00DE067F" w:rsidP="00B30B21">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7750</w:t>
            </w:r>
          </w:p>
        </w:tc>
        <w:tc>
          <w:tcPr>
            <w:tcW w:w="2520" w:type="dxa"/>
            <w:shd w:val="clear" w:color="auto" w:fill="auto"/>
          </w:tcPr>
          <w:p w14:paraId="77EA5E42" w14:textId="01D44097" w:rsidR="00DE067F" w:rsidRPr="00F51D06" w:rsidRDefault="00DE067F" w:rsidP="00045700">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 xml:space="preserve"> $</w:t>
            </w:r>
            <w:r>
              <w:rPr>
                <w:rFonts w:ascii="Arial" w:eastAsia="Times New Roman" w:hAnsi="Arial" w:cs="Arial"/>
                <w:b/>
                <w:sz w:val="24"/>
                <w:szCs w:val="24"/>
              </w:rPr>
              <w:t>3</w:t>
            </w:r>
            <w:r w:rsidR="0093602A">
              <w:rPr>
                <w:rFonts w:ascii="Arial" w:eastAsia="Times New Roman" w:hAnsi="Arial" w:cs="Arial"/>
                <w:b/>
                <w:sz w:val="24"/>
                <w:szCs w:val="24"/>
              </w:rPr>
              <w:t>0</w:t>
            </w:r>
            <w:r w:rsidRPr="00F51D06">
              <w:rPr>
                <w:rFonts w:ascii="Arial" w:eastAsia="Times New Roman" w:hAnsi="Arial" w:cs="Arial"/>
                <w:b/>
                <w:sz w:val="24"/>
                <w:szCs w:val="24"/>
              </w:rPr>
              <w:t>,000</w:t>
            </w:r>
          </w:p>
        </w:tc>
      </w:tr>
      <w:tr w:rsidR="00DE067F" w:rsidRPr="00F51D06" w14:paraId="0C83CBE0" w14:textId="77777777" w:rsidTr="00045700">
        <w:tc>
          <w:tcPr>
            <w:tcW w:w="9288" w:type="dxa"/>
            <w:gridSpan w:val="3"/>
            <w:shd w:val="clear" w:color="auto" w:fill="auto"/>
          </w:tcPr>
          <w:p w14:paraId="2713EA91" w14:textId="77777777" w:rsidR="00DE067F" w:rsidRDefault="00DE067F" w:rsidP="00045700">
            <w:pPr>
              <w:numPr>
                <w:ilvl w:val="0"/>
                <w:numId w:val="116"/>
              </w:numPr>
              <w:spacing w:after="0" w:line="240" w:lineRule="auto"/>
              <w:contextualSpacing/>
              <w:rPr>
                <w:rFonts w:ascii="Arial" w:eastAsia="Times New Roman" w:hAnsi="Arial" w:cs="Arial"/>
                <w:sz w:val="24"/>
                <w:szCs w:val="24"/>
              </w:rPr>
            </w:pPr>
            <w:r>
              <w:rPr>
                <w:rFonts w:ascii="Arial" w:eastAsia="Times New Roman" w:hAnsi="Arial" w:cs="Arial"/>
                <w:sz w:val="24"/>
                <w:szCs w:val="24"/>
              </w:rPr>
              <w:t>Dumpster service provided to the Harbor</w:t>
            </w:r>
            <w:r w:rsidRPr="00F51D06">
              <w:rPr>
                <w:rFonts w:ascii="Arial" w:eastAsia="Times New Roman" w:hAnsi="Arial" w:cs="Arial"/>
                <w:sz w:val="24"/>
                <w:szCs w:val="24"/>
              </w:rPr>
              <w:t>.</w:t>
            </w:r>
          </w:p>
          <w:p w14:paraId="004D80ED" w14:textId="5BA9C719" w:rsidR="00A807CF" w:rsidRDefault="00A807CF" w:rsidP="00045700">
            <w:pPr>
              <w:numPr>
                <w:ilvl w:val="0"/>
                <w:numId w:val="116"/>
              </w:numPr>
              <w:spacing w:after="0" w:line="240" w:lineRule="auto"/>
              <w:contextualSpacing/>
              <w:rPr>
                <w:rFonts w:ascii="Arial" w:eastAsia="Times New Roman" w:hAnsi="Arial" w:cs="Arial"/>
                <w:sz w:val="24"/>
                <w:szCs w:val="24"/>
              </w:rPr>
            </w:pPr>
            <w:r>
              <w:rPr>
                <w:rFonts w:ascii="Arial" w:eastAsia="Times New Roman" w:hAnsi="Arial" w:cs="Arial"/>
                <w:sz w:val="24"/>
                <w:szCs w:val="24"/>
              </w:rPr>
              <w:t>$96</w:t>
            </w:r>
            <w:r w:rsidR="00D22DB4">
              <w:rPr>
                <w:rFonts w:ascii="Arial" w:eastAsia="Times New Roman" w:hAnsi="Arial" w:cs="Arial"/>
                <w:sz w:val="24"/>
                <w:szCs w:val="24"/>
              </w:rPr>
              <w:t xml:space="preserve"> per 4 Cubic Container</w:t>
            </w:r>
          </w:p>
          <w:p w14:paraId="421A783E" w14:textId="7C347572" w:rsidR="00DE067F" w:rsidRPr="00F51D06" w:rsidRDefault="00D22DB4" w:rsidP="00B73862">
            <w:pPr>
              <w:numPr>
                <w:ilvl w:val="0"/>
                <w:numId w:val="116"/>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$192 per 8 </w:t>
            </w:r>
            <w:r w:rsidR="00663524">
              <w:rPr>
                <w:rFonts w:ascii="Arial" w:eastAsia="Times New Roman" w:hAnsi="Arial" w:cs="Arial"/>
                <w:sz w:val="24"/>
                <w:szCs w:val="24"/>
              </w:rPr>
              <w:t>Cubic Container</w:t>
            </w:r>
          </w:p>
        </w:tc>
      </w:tr>
      <w:tr w:rsidR="006D7201" w:rsidRPr="00F51D06" w14:paraId="67CFF1D8" w14:textId="77777777" w:rsidTr="00FE6A04">
        <w:tc>
          <w:tcPr>
            <w:tcW w:w="4698" w:type="dxa"/>
            <w:shd w:val="clear" w:color="auto" w:fill="auto"/>
          </w:tcPr>
          <w:p w14:paraId="621D0AC5" w14:textId="77777777" w:rsidR="006D7201" w:rsidRPr="00F51D06" w:rsidRDefault="006D7201" w:rsidP="00FE6A04">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Building Maintenance</w:t>
            </w:r>
          </w:p>
        </w:tc>
        <w:tc>
          <w:tcPr>
            <w:tcW w:w="2070" w:type="dxa"/>
            <w:shd w:val="clear" w:color="auto" w:fill="auto"/>
          </w:tcPr>
          <w:p w14:paraId="0F33054E" w14:textId="77777777" w:rsidR="006D7201" w:rsidRPr="00F51D06" w:rsidRDefault="006D7201" w:rsidP="00B30B21">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7790</w:t>
            </w:r>
          </w:p>
        </w:tc>
        <w:tc>
          <w:tcPr>
            <w:tcW w:w="2520" w:type="dxa"/>
            <w:shd w:val="clear" w:color="auto" w:fill="auto"/>
          </w:tcPr>
          <w:p w14:paraId="335F3DBB" w14:textId="17110A5B" w:rsidR="006D7201" w:rsidRPr="00F51D06" w:rsidRDefault="006D7201" w:rsidP="00FE6A04">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 xml:space="preserve"> $</w:t>
            </w:r>
            <w:r w:rsidR="00421254">
              <w:rPr>
                <w:rFonts w:ascii="Arial" w:eastAsia="Times New Roman" w:hAnsi="Arial" w:cs="Arial"/>
                <w:b/>
                <w:sz w:val="24"/>
                <w:szCs w:val="24"/>
              </w:rPr>
              <w:t>6</w:t>
            </w:r>
            <w:r>
              <w:rPr>
                <w:rFonts w:ascii="Arial" w:eastAsia="Times New Roman" w:hAnsi="Arial" w:cs="Arial"/>
                <w:b/>
                <w:sz w:val="24"/>
                <w:szCs w:val="24"/>
              </w:rPr>
              <w:t>,0</w:t>
            </w:r>
            <w:r w:rsidRPr="00F51D06">
              <w:rPr>
                <w:rFonts w:ascii="Arial" w:eastAsia="Times New Roman" w:hAnsi="Arial" w:cs="Arial"/>
                <w:b/>
                <w:sz w:val="24"/>
                <w:szCs w:val="24"/>
              </w:rPr>
              <w:t>00</w:t>
            </w:r>
          </w:p>
        </w:tc>
      </w:tr>
      <w:tr w:rsidR="006D7201" w:rsidRPr="00F51D06" w14:paraId="3431B36F" w14:textId="77777777" w:rsidTr="00FE6A04">
        <w:tc>
          <w:tcPr>
            <w:tcW w:w="9288" w:type="dxa"/>
            <w:gridSpan w:val="3"/>
            <w:shd w:val="clear" w:color="auto" w:fill="auto"/>
          </w:tcPr>
          <w:p w14:paraId="2F7DCD2D" w14:textId="11ADD329" w:rsidR="006D7201" w:rsidRPr="00F51D06" w:rsidRDefault="0095695E" w:rsidP="00FE6A04">
            <w:pPr>
              <w:numPr>
                <w:ilvl w:val="0"/>
                <w:numId w:val="116"/>
              </w:numPr>
              <w:spacing w:after="0" w:line="240" w:lineRule="auto"/>
              <w:contextualSpacing/>
              <w:rPr>
                <w:rFonts w:ascii="Arial" w:eastAsia="Times New Roman" w:hAnsi="Arial" w:cs="Arial"/>
                <w:iCs/>
                <w:sz w:val="24"/>
                <w:szCs w:val="24"/>
              </w:rPr>
            </w:pPr>
            <w:r>
              <w:rPr>
                <w:rFonts w:ascii="Arial" w:eastAsia="Times New Roman" w:hAnsi="Arial" w:cs="Arial"/>
                <w:iCs/>
                <w:sz w:val="24"/>
                <w:szCs w:val="24"/>
              </w:rPr>
              <w:t>Repair side door</w:t>
            </w:r>
          </w:p>
          <w:p w14:paraId="08350BCC" w14:textId="548A7F98" w:rsidR="006D7201" w:rsidRDefault="006D7201" w:rsidP="00FE6A04">
            <w:pPr>
              <w:numPr>
                <w:ilvl w:val="0"/>
                <w:numId w:val="116"/>
              </w:numPr>
              <w:spacing w:after="0" w:line="240" w:lineRule="auto"/>
              <w:contextualSpacing/>
              <w:rPr>
                <w:rFonts w:ascii="Arial" w:eastAsia="Times New Roman" w:hAnsi="Arial" w:cs="Arial"/>
                <w:iCs/>
                <w:sz w:val="24"/>
                <w:szCs w:val="24"/>
              </w:rPr>
            </w:pPr>
            <w:r w:rsidRPr="00F51D06">
              <w:rPr>
                <w:rFonts w:ascii="Arial" w:eastAsia="Times New Roman" w:hAnsi="Arial" w:cs="Arial"/>
                <w:iCs/>
                <w:sz w:val="24"/>
                <w:szCs w:val="24"/>
              </w:rPr>
              <w:t>New Toyo Stove for Office area, will cut down Electricity</w:t>
            </w:r>
          </w:p>
          <w:p w14:paraId="604DD0CB" w14:textId="3F6B9F91" w:rsidR="0095695E" w:rsidRDefault="0095695E" w:rsidP="00FE6A04">
            <w:pPr>
              <w:numPr>
                <w:ilvl w:val="0"/>
                <w:numId w:val="116"/>
              </w:numPr>
              <w:spacing w:after="0" w:line="240" w:lineRule="auto"/>
              <w:contextualSpacing/>
              <w:rPr>
                <w:rFonts w:ascii="Arial" w:eastAsia="Times New Roman" w:hAnsi="Arial" w:cs="Arial"/>
                <w:iCs/>
                <w:sz w:val="24"/>
                <w:szCs w:val="24"/>
              </w:rPr>
            </w:pPr>
            <w:r>
              <w:rPr>
                <w:rFonts w:ascii="Arial" w:eastAsia="Times New Roman" w:hAnsi="Arial" w:cs="Arial"/>
                <w:iCs/>
                <w:sz w:val="24"/>
                <w:szCs w:val="24"/>
              </w:rPr>
              <w:t>Outside water spicket needs to be finished</w:t>
            </w:r>
          </w:p>
          <w:p w14:paraId="1ED55C9D" w14:textId="405A93D5" w:rsidR="00421254" w:rsidRDefault="00421254" w:rsidP="00FE6A04">
            <w:pPr>
              <w:numPr>
                <w:ilvl w:val="0"/>
                <w:numId w:val="116"/>
              </w:numPr>
              <w:spacing w:after="0" w:line="240" w:lineRule="auto"/>
              <w:contextualSpacing/>
              <w:rPr>
                <w:rFonts w:ascii="Arial" w:eastAsia="Times New Roman" w:hAnsi="Arial" w:cs="Arial"/>
                <w:iCs/>
                <w:sz w:val="24"/>
                <w:szCs w:val="24"/>
              </w:rPr>
            </w:pPr>
            <w:r>
              <w:rPr>
                <w:rFonts w:ascii="Arial" w:eastAsia="Times New Roman" w:hAnsi="Arial" w:cs="Arial"/>
                <w:iCs/>
                <w:sz w:val="24"/>
                <w:szCs w:val="24"/>
              </w:rPr>
              <w:t>Overhead door maintenance</w:t>
            </w:r>
          </w:p>
          <w:p w14:paraId="7612396B" w14:textId="410AEE5E" w:rsidR="006D7201" w:rsidRPr="00F51D06" w:rsidRDefault="00421254" w:rsidP="00B73862">
            <w:pPr>
              <w:numPr>
                <w:ilvl w:val="0"/>
                <w:numId w:val="116"/>
              </w:numPr>
              <w:spacing w:after="0" w:line="240" w:lineRule="auto"/>
              <w:contextualSpacing/>
              <w:rPr>
                <w:rFonts w:ascii="Arial" w:eastAsia="Times New Roman" w:hAnsi="Arial" w:cs="Arial"/>
                <w:sz w:val="24"/>
                <w:szCs w:val="24"/>
              </w:rPr>
            </w:pPr>
            <w:r>
              <w:rPr>
                <w:rFonts w:ascii="Arial" w:eastAsia="Times New Roman" w:hAnsi="Arial" w:cs="Arial"/>
                <w:iCs/>
                <w:sz w:val="24"/>
                <w:szCs w:val="24"/>
              </w:rPr>
              <w:t>Bay window needs repaired</w:t>
            </w:r>
          </w:p>
        </w:tc>
      </w:tr>
      <w:tr w:rsidR="006D7201" w:rsidRPr="00F51D06" w14:paraId="2A5EFB04" w14:textId="77777777" w:rsidTr="00FE6A04">
        <w:tc>
          <w:tcPr>
            <w:tcW w:w="4698" w:type="dxa"/>
            <w:shd w:val="clear" w:color="auto" w:fill="auto"/>
          </w:tcPr>
          <w:p w14:paraId="71BD8303" w14:textId="77777777" w:rsidR="006D7201" w:rsidRPr="00F51D06" w:rsidRDefault="006D7201" w:rsidP="00FE6A04">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Vehicle Maintenance</w:t>
            </w:r>
          </w:p>
        </w:tc>
        <w:tc>
          <w:tcPr>
            <w:tcW w:w="2070" w:type="dxa"/>
            <w:shd w:val="clear" w:color="auto" w:fill="auto"/>
          </w:tcPr>
          <w:p w14:paraId="0E57F431" w14:textId="77777777" w:rsidR="006D7201" w:rsidRPr="00F51D06" w:rsidRDefault="006D7201" w:rsidP="00B30B21">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8110</w:t>
            </w:r>
          </w:p>
        </w:tc>
        <w:tc>
          <w:tcPr>
            <w:tcW w:w="2520" w:type="dxa"/>
            <w:shd w:val="clear" w:color="auto" w:fill="auto"/>
          </w:tcPr>
          <w:p w14:paraId="5F3FB711" w14:textId="712742E0" w:rsidR="006D7201" w:rsidRPr="00F51D06" w:rsidRDefault="006D7201" w:rsidP="00FE6A04">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 xml:space="preserve"> $</w:t>
            </w:r>
            <w:r w:rsidR="00421254">
              <w:rPr>
                <w:rFonts w:ascii="Arial" w:eastAsia="Times New Roman" w:hAnsi="Arial" w:cs="Arial"/>
                <w:b/>
                <w:sz w:val="24"/>
                <w:szCs w:val="24"/>
              </w:rPr>
              <w:t>2,1</w:t>
            </w:r>
            <w:r w:rsidRPr="00F51D06">
              <w:rPr>
                <w:rFonts w:ascii="Arial" w:eastAsia="Times New Roman" w:hAnsi="Arial" w:cs="Arial"/>
                <w:b/>
                <w:sz w:val="24"/>
                <w:szCs w:val="24"/>
              </w:rPr>
              <w:t>00</w:t>
            </w:r>
          </w:p>
        </w:tc>
      </w:tr>
      <w:tr w:rsidR="006D7201" w:rsidRPr="00F51D06" w14:paraId="62D68C01" w14:textId="77777777" w:rsidTr="00FE6A04">
        <w:tc>
          <w:tcPr>
            <w:tcW w:w="9288" w:type="dxa"/>
            <w:gridSpan w:val="3"/>
            <w:shd w:val="clear" w:color="auto" w:fill="auto"/>
          </w:tcPr>
          <w:p w14:paraId="18D09B40" w14:textId="77777777" w:rsidR="006D7201" w:rsidRPr="00F51D06" w:rsidRDefault="006D7201" w:rsidP="00FE6A04">
            <w:pPr>
              <w:numPr>
                <w:ilvl w:val="0"/>
                <w:numId w:val="116"/>
              </w:numPr>
              <w:spacing w:after="0" w:line="240" w:lineRule="auto"/>
              <w:contextualSpacing/>
              <w:rPr>
                <w:rFonts w:ascii="Arial" w:eastAsia="Times New Roman" w:hAnsi="Arial" w:cs="Arial"/>
                <w:sz w:val="24"/>
                <w:szCs w:val="24"/>
              </w:rPr>
            </w:pPr>
            <w:r w:rsidRPr="00F51D06">
              <w:rPr>
                <w:rFonts w:ascii="Arial" w:eastAsia="Times New Roman" w:hAnsi="Arial" w:cs="Arial"/>
                <w:sz w:val="24"/>
                <w:szCs w:val="24"/>
              </w:rPr>
              <w:t>Repairs and maintenance needed to harbor vehicle.</w:t>
            </w:r>
          </w:p>
          <w:p w14:paraId="688F7709" w14:textId="20919815" w:rsidR="006D7201" w:rsidRPr="00F51D06" w:rsidRDefault="006D7201" w:rsidP="00B73862">
            <w:pPr>
              <w:numPr>
                <w:ilvl w:val="0"/>
                <w:numId w:val="116"/>
              </w:numPr>
              <w:spacing w:after="0" w:line="240" w:lineRule="auto"/>
              <w:contextualSpacing/>
              <w:rPr>
                <w:rFonts w:ascii="Arial" w:eastAsia="Times New Roman" w:hAnsi="Arial" w:cs="Arial"/>
                <w:sz w:val="24"/>
                <w:szCs w:val="24"/>
              </w:rPr>
            </w:pPr>
            <w:r w:rsidRPr="00F51D06">
              <w:rPr>
                <w:rFonts w:ascii="Arial" w:eastAsia="Times New Roman" w:hAnsi="Arial" w:cs="Arial"/>
                <w:sz w:val="24"/>
                <w:szCs w:val="24"/>
              </w:rPr>
              <w:t>New tires</w:t>
            </w:r>
            <w:r w:rsidR="00E92582">
              <w:rPr>
                <w:rFonts w:ascii="Arial" w:eastAsia="Times New Roman" w:hAnsi="Arial" w:cs="Arial"/>
                <w:sz w:val="24"/>
                <w:szCs w:val="24"/>
              </w:rPr>
              <w:t xml:space="preserve"> – replace in FY25</w:t>
            </w:r>
          </w:p>
        </w:tc>
      </w:tr>
      <w:tr w:rsidR="006D7201" w:rsidRPr="00F51D06" w14:paraId="5DE123C9" w14:textId="77777777" w:rsidTr="00FE6A04">
        <w:tc>
          <w:tcPr>
            <w:tcW w:w="4698" w:type="dxa"/>
            <w:shd w:val="clear" w:color="auto" w:fill="auto"/>
          </w:tcPr>
          <w:p w14:paraId="5BC5E63E" w14:textId="77777777" w:rsidR="006D7201" w:rsidRPr="00F51D06" w:rsidRDefault="006D7201" w:rsidP="00FE6A04">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Equipment Maintenance</w:t>
            </w:r>
          </w:p>
        </w:tc>
        <w:tc>
          <w:tcPr>
            <w:tcW w:w="2070" w:type="dxa"/>
            <w:shd w:val="clear" w:color="auto" w:fill="auto"/>
          </w:tcPr>
          <w:p w14:paraId="521EB73B" w14:textId="77777777" w:rsidR="006D7201" w:rsidRPr="00F51D06" w:rsidRDefault="006D7201" w:rsidP="00B30B21">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8120</w:t>
            </w:r>
          </w:p>
        </w:tc>
        <w:tc>
          <w:tcPr>
            <w:tcW w:w="2520" w:type="dxa"/>
            <w:shd w:val="clear" w:color="auto" w:fill="auto"/>
          </w:tcPr>
          <w:p w14:paraId="7F68430C" w14:textId="308331A2" w:rsidR="006D7201" w:rsidRPr="00F51D06" w:rsidRDefault="006D7201" w:rsidP="00FE6A04">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w:t>
            </w:r>
            <w:r w:rsidR="00421254">
              <w:rPr>
                <w:rFonts w:ascii="Arial" w:eastAsia="Times New Roman" w:hAnsi="Arial" w:cs="Arial"/>
                <w:b/>
                <w:sz w:val="24"/>
                <w:szCs w:val="24"/>
              </w:rPr>
              <w:t>30</w:t>
            </w:r>
            <w:r w:rsidRPr="00F51D06">
              <w:rPr>
                <w:rFonts w:ascii="Arial" w:eastAsia="Times New Roman" w:hAnsi="Arial" w:cs="Arial"/>
                <w:b/>
                <w:sz w:val="24"/>
                <w:szCs w:val="24"/>
              </w:rPr>
              <w:t>,000</w:t>
            </w:r>
          </w:p>
        </w:tc>
      </w:tr>
      <w:tr w:rsidR="006D7201" w:rsidRPr="00F51D06" w14:paraId="2EEC6DC6" w14:textId="77777777" w:rsidTr="00FE6A04">
        <w:tc>
          <w:tcPr>
            <w:tcW w:w="9288" w:type="dxa"/>
            <w:gridSpan w:val="3"/>
            <w:shd w:val="clear" w:color="auto" w:fill="auto"/>
          </w:tcPr>
          <w:p w14:paraId="2126BCC0" w14:textId="2E843B65" w:rsidR="006D7201" w:rsidRPr="00F51D06" w:rsidRDefault="006D7201" w:rsidP="00FE6A04">
            <w:pPr>
              <w:numPr>
                <w:ilvl w:val="0"/>
                <w:numId w:val="116"/>
              </w:numPr>
              <w:spacing w:after="0" w:line="240" w:lineRule="auto"/>
              <w:contextualSpacing/>
              <w:rPr>
                <w:rFonts w:ascii="Arial" w:eastAsia="Times New Roman" w:hAnsi="Arial" w:cs="Arial"/>
                <w:sz w:val="24"/>
                <w:szCs w:val="24"/>
              </w:rPr>
            </w:pPr>
            <w:r w:rsidRPr="00F51D06">
              <w:rPr>
                <w:rFonts w:ascii="Arial" w:eastAsia="Times New Roman" w:hAnsi="Arial" w:cs="Arial"/>
                <w:sz w:val="24"/>
                <w:szCs w:val="24"/>
              </w:rPr>
              <w:t xml:space="preserve">Boat &amp; trailer maintenance - trailer </w:t>
            </w:r>
            <w:r w:rsidR="00E92582" w:rsidRPr="00F51D06">
              <w:rPr>
                <w:rFonts w:ascii="Arial" w:eastAsia="Times New Roman" w:hAnsi="Arial" w:cs="Arial"/>
                <w:sz w:val="24"/>
                <w:szCs w:val="24"/>
              </w:rPr>
              <w:t>needs</w:t>
            </w:r>
            <w:r w:rsidRPr="00F51D06">
              <w:rPr>
                <w:rFonts w:ascii="Arial" w:eastAsia="Times New Roman" w:hAnsi="Arial" w:cs="Arial"/>
                <w:sz w:val="24"/>
                <w:szCs w:val="24"/>
              </w:rPr>
              <w:t xml:space="preserve"> fenders</w:t>
            </w:r>
          </w:p>
          <w:p w14:paraId="6623C659" w14:textId="0A99BAAC" w:rsidR="006D7201" w:rsidRDefault="006D7201" w:rsidP="00FE6A04">
            <w:pPr>
              <w:numPr>
                <w:ilvl w:val="0"/>
                <w:numId w:val="116"/>
              </w:numPr>
              <w:spacing w:after="0" w:line="240" w:lineRule="auto"/>
              <w:contextualSpacing/>
              <w:rPr>
                <w:rFonts w:ascii="Arial" w:eastAsia="Times New Roman" w:hAnsi="Arial" w:cs="Arial"/>
                <w:sz w:val="24"/>
                <w:szCs w:val="24"/>
              </w:rPr>
            </w:pPr>
            <w:r w:rsidRPr="00F51D06">
              <w:rPr>
                <w:rFonts w:ascii="Arial" w:eastAsia="Times New Roman" w:hAnsi="Arial" w:cs="Arial"/>
                <w:sz w:val="24"/>
                <w:szCs w:val="24"/>
              </w:rPr>
              <w:t xml:space="preserve">New tires </w:t>
            </w:r>
            <w:r w:rsidR="00421254">
              <w:rPr>
                <w:rFonts w:ascii="Arial" w:eastAsia="Times New Roman" w:hAnsi="Arial" w:cs="Arial"/>
                <w:sz w:val="24"/>
                <w:szCs w:val="24"/>
              </w:rPr>
              <w:t>for the trailer</w:t>
            </w:r>
          </w:p>
          <w:p w14:paraId="057D31CE" w14:textId="01F97DD8" w:rsidR="006D7201" w:rsidRPr="00F51D06" w:rsidRDefault="00575856" w:rsidP="00B73862">
            <w:pPr>
              <w:numPr>
                <w:ilvl w:val="0"/>
                <w:numId w:val="116"/>
              </w:numPr>
              <w:spacing w:after="0" w:line="240" w:lineRule="auto"/>
              <w:contextualSpacing/>
              <w:rPr>
                <w:rFonts w:ascii="Arial" w:eastAsia="Times New Roman" w:hAnsi="Arial" w:cs="Arial"/>
                <w:sz w:val="24"/>
                <w:szCs w:val="24"/>
              </w:rPr>
            </w:pPr>
            <w:r>
              <w:rPr>
                <w:rFonts w:ascii="Arial" w:eastAsia="Times New Roman" w:hAnsi="Arial" w:cs="Arial"/>
                <w:sz w:val="24"/>
                <w:szCs w:val="24"/>
              </w:rPr>
              <w:t>Grove Crane repairs</w:t>
            </w:r>
            <w:r w:rsidR="008B43AE">
              <w:rPr>
                <w:rFonts w:ascii="Arial" w:eastAsia="Times New Roman" w:hAnsi="Arial" w:cs="Arial"/>
                <w:sz w:val="24"/>
                <w:szCs w:val="24"/>
              </w:rPr>
              <w:t xml:space="preserve"> – getting up to code</w:t>
            </w:r>
          </w:p>
        </w:tc>
      </w:tr>
      <w:tr w:rsidR="006D7201" w:rsidRPr="00F51D06" w14:paraId="1AE9AD4E" w14:textId="77777777" w:rsidTr="00FE6A04">
        <w:tc>
          <w:tcPr>
            <w:tcW w:w="4698" w:type="dxa"/>
            <w:shd w:val="clear" w:color="auto" w:fill="auto"/>
          </w:tcPr>
          <w:p w14:paraId="3F3C18C6" w14:textId="77777777" w:rsidR="006D7201" w:rsidRPr="00F51D06" w:rsidRDefault="006D7201" w:rsidP="00FE6A04">
            <w:pPr>
              <w:tabs>
                <w:tab w:val="left" w:pos="3240"/>
              </w:tabs>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Bulkhead/Ramp Materials</w:t>
            </w:r>
          </w:p>
        </w:tc>
        <w:tc>
          <w:tcPr>
            <w:tcW w:w="2070" w:type="dxa"/>
            <w:shd w:val="clear" w:color="auto" w:fill="auto"/>
          </w:tcPr>
          <w:p w14:paraId="7F8F4795" w14:textId="77777777" w:rsidR="006D7201" w:rsidRPr="00F51D06" w:rsidRDefault="006D7201" w:rsidP="00B30B21">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8135</w:t>
            </w:r>
          </w:p>
        </w:tc>
        <w:tc>
          <w:tcPr>
            <w:tcW w:w="2520" w:type="dxa"/>
            <w:shd w:val="clear" w:color="auto" w:fill="auto"/>
          </w:tcPr>
          <w:p w14:paraId="36BA0F4C" w14:textId="6DC8BCBE" w:rsidR="006D7201" w:rsidRPr="00F51D06" w:rsidRDefault="006D7201" w:rsidP="00FE6A04">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w:t>
            </w:r>
            <w:r w:rsidR="00575856">
              <w:rPr>
                <w:rFonts w:ascii="Arial" w:eastAsia="Times New Roman" w:hAnsi="Arial" w:cs="Arial"/>
                <w:b/>
                <w:sz w:val="24"/>
                <w:szCs w:val="24"/>
              </w:rPr>
              <w:t>30</w:t>
            </w:r>
            <w:r w:rsidR="00665C7F">
              <w:rPr>
                <w:rFonts w:ascii="Arial" w:eastAsia="Times New Roman" w:hAnsi="Arial" w:cs="Arial"/>
                <w:b/>
                <w:sz w:val="24"/>
                <w:szCs w:val="24"/>
              </w:rPr>
              <w:t>,00</w:t>
            </w:r>
            <w:r w:rsidRPr="00F51D06">
              <w:rPr>
                <w:rFonts w:ascii="Arial" w:eastAsia="Times New Roman" w:hAnsi="Arial" w:cs="Arial"/>
                <w:b/>
                <w:sz w:val="24"/>
                <w:szCs w:val="24"/>
              </w:rPr>
              <w:t>0</w:t>
            </w:r>
          </w:p>
        </w:tc>
      </w:tr>
      <w:tr w:rsidR="006D7201" w:rsidRPr="00F51D06" w14:paraId="36DB5D55" w14:textId="77777777" w:rsidTr="00FE6A04">
        <w:tc>
          <w:tcPr>
            <w:tcW w:w="9288" w:type="dxa"/>
            <w:gridSpan w:val="3"/>
            <w:shd w:val="clear" w:color="auto" w:fill="auto"/>
          </w:tcPr>
          <w:p w14:paraId="11AA42E2" w14:textId="25D58B1A" w:rsidR="006D7201" w:rsidRDefault="006D7201" w:rsidP="00FE6A04">
            <w:pPr>
              <w:numPr>
                <w:ilvl w:val="0"/>
                <w:numId w:val="116"/>
              </w:numPr>
              <w:spacing w:after="0" w:line="240" w:lineRule="auto"/>
              <w:contextualSpacing/>
              <w:rPr>
                <w:rFonts w:ascii="Arial" w:eastAsia="Times New Roman" w:hAnsi="Arial" w:cs="Arial"/>
                <w:sz w:val="24"/>
                <w:szCs w:val="24"/>
              </w:rPr>
            </w:pPr>
            <w:r w:rsidRPr="00F51D06">
              <w:rPr>
                <w:rFonts w:ascii="Arial" w:eastAsia="Times New Roman" w:hAnsi="Arial" w:cs="Arial"/>
                <w:sz w:val="24"/>
                <w:szCs w:val="24"/>
              </w:rPr>
              <w:t>Yearly expense of upkeep of ramps and bulkhead</w:t>
            </w:r>
          </w:p>
          <w:p w14:paraId="1BBC16EC" w14:textId="77777777" w:rsidR="00575856" w:rsidRDefault="00575856" w:rsidP="006637CD">
            <w:pPr>
              <w:numPr>
                <w:ilvl w:val="0"/>
                <w:numId w:val="116"/>
              </w:numPr>
              <w:spacing w:after="0" w:line="240" w:lineRule="auto"/>
              <w:contextualSpacing/>
              <w:rPr>
                <w:rFonts w:ascii="Arial" w:eastAsia="Times New Roman" w:hAnsi="Arial" w:cs="Arial"/>
                <w:sz w:val="24"/>
                <w:szCs w:val="24"/>
              </w:rPr>
            </w:pPr>
            <w:r w:rsidRPr="00575856">
              <w:rPr>
                <w:rFonts w:ascii="Arial" w:eastAsia="Times New Roman" w:hAnsi="Arial" w:cs="Arial"/>
                <w:sz w:val="24"/>
                <w:szCs w:val="24"/>
              </w:rPr>
              <w:t>Woodriver ramp repair</w:t>
            </w:r>
          </w:p>
          <w:p w14:paraId="4BD49EC2" w14:textId="3C2E7CDD" w:rsidR="006637CD" w:rsidRPr="00F51D06" w:rsidRDefault="006637CD" w:rsidP="006637CD">
            <w:pPr>
              <w:spacing w:after="0" w:line="240" w:lineRule="auto"/>
              <w:ind w:left="690"/>
              <w:contextualSpacing/>
              <w:rPr>
                <w:rFonts w:ascii="Arial" w:eastAsia="Times New Roman" w:hAnsi="Arial" w:cs="Arial"/>
                <w:sz w:val="24"/>
                <w:szCs w:val="24"/>
              </w:rPr>
            </w:pPr>
          </w:p>
        </w:tc>
      </w:tr>
      <w:tr w:rsidR="006D7201" w:rsidRPr="00F51D06" w14:paraId="007CC513" w14:textId="77777777" w:rsidTr="00FE6A04">
        <w:tc>
          <w:tcPr>
            <w:tcW w:w="4698" w:type="dxa"/>
            <w:shd w:val="clear" w:color="auto" w:fill="auto"/>
          </w:tcPr>
          <w:p w14:paraId="18984C17" w14:textId="77777777" w:rsidR="006D7201" w:rsidRPr="00F51D06" w:rsidRDefault="006D7201" w:rsidP="00FE6A04">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Required Inspections</w:t>
            </w:r>
          </w:p>
        </w:tc>
        <w:tc>
          <w:tcPr>
            <w:tcW w:w="2070" w:type="dxa"/>
            <w:shd w:val="clear" w:color="auto" w:fill="auto"/>
          </w:tcPr>
          <w:p w14:paraId="25ABC967" w14:textId="77777777" w:rsidR="006D7201" w:rsidRPr="00F51D06" w:rsidRDefault="006D7201" w:rsidP="00B30B21">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8210</w:t>
            </w:r>
          </w:p>
        </w:tc>
        <w:tc>
          <w:tcPr>
            <w:tcW w:w="2520" w:type="dxa"/>
            <w:shd w:val="clear" w:color="auto" w:fill="auto"/>
          </w:tcPr>
          <w:p w14:paraId="4A5A2CFD" w14:textId="77777777" w:rsidR="006D7201" w:rsidRPr="00F51D06" w:rsidRDefault="006D7201" w:rsidP="00FE6A04">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$1,500</w:t>
            </w:r>
          </w:p>
        </w:tc>
      </w:tr>
      <w:tr w:rsidR="006D7201" w:rsidRPr="00F51D06" w14:paraId="43D54436" w14:textId="77777777" w:rsidTr="00FE6A04">
        <w:trPr>
          <w:trHeight w:val="377"/>
        </w:trPr>
        <w:tc>
          <w:tcPr>
            <w:tcW w:w="9288" w:type="dxa"/>
            <w:gridSpan w:val="3"/>
            <w:shd w:val="clear" w:color="auto" w:fill="auto"/>
          </w:tcPr>
          <w:p w14:paraId="371F38DD" w14:textId="22AE2BF8" w:rsidR="006D7201" w:rsidRPr="00F51D06" w:rsidRDefault="006D7201" w:rsidP="00490578">
            <w:pPr>
              <w:numPr>
                <w:ilvl w:val="0"/>
                <w:numId w:val="116"/>
              </w:numPr>
              <w:spacing w:after="0" w:line="240" w:lineRule="auto"/>
              <w:contextualSpacing/>
              <w:rPr>
                <w:rFonts w:ascii="Arial" w:eastAsia="Times New Roman" w:hAnsi="Arial" w:cs="Arial"/>
                <w:sz w:val="24"/>
                <w:szCs w:val="24"/>
              </w:rPr>
            </w:pPr>
            <w:r w:rsidRPr="00F51D06">
              <w:rPr>
                <w:rFonts w:ascii="Arial" w:eastAsia="Times New Roman" w:hAnsi="Arial" w:cs="Arial"/>
                <w:sz w:val="24"/>
                <w:szCs w:val="24"/>
              </w:rPr>
              <w:t>Crane and fire extinguishers.</w:t>
            </w:r>
          </w:p>
        </w:tc>
      </w:tr>
      <w:tr w:rsidR="006D7201" w:rsidRPr="00F51D06" w14:paraId="4AD1D53A" w14:textId="77777777" w:rsidTr="00FE6A04">
        <w:tc>
          <w:tcPr>
            <w:tcW w:w="4698" w:type="dxa"/>
            <w:shd w:val="clear" w:color="auto" w:fill="auto"/>
          </w:tcPr>
          <w:p w14:paraId="67A6A1DC" w14:textId="77777777" w:rsidR="006D7201" w:rsidRPr="00F51D06" w:rsidRDefault="006D7201" w:rsidP="00FE6A04">
            <w:pPr>
              <w:spacing w:after="0" w:line="240" w:lineRule="auto"/>
              <w:ind w:hanging="90"/>
              <w:rPr>
                <w:rFonts w:ascii="Arial" w:eastAsia="Times New Roman" w:hAnsi="Arial" w:cs="Arial"/>
                <w:b/>
                <w:sz w:val="24"/>
                <w:szCs w:val="24"/>
              </w:rPr>
            </w:pPr>
            <w:r>
              <w:rPr>
                <w:rFonts w:ascii="Arial" w:eastAsia="Times New Roman" w:hAnsi="Arial" w:cs="Arial"/>
                <w:b/>
                <w:sz w:val="24"/>
                <w:szCs w:val="24"/>
              </w:rPr>
              <w:t>Administrative OH</w:t>
            </w:r>
          </w:p>
        </w:tc>
        <w:tc>
          <w:tcPr>
            <w:tcW w:w="2070" w:type="dxa"/>
            <w:shd w:val="clear" w:color="auto" w:fill="auto"/>
          </w:tcPr>
          <w:p w14:paraId="7E9C5161" w14:textId="77777777" w:rsidR="006D7201" w:rsidRPr="00F51D06" w:rsidRDefault="006D7201" w:rsidP="00B30B21">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9010</w:t>
            </w:r>
          </w:p>
        </w:tc>
        <w:tc>
          <w:tcPr>
            <w:tcW w:w="2520" w:type="dxa"/>
            <w:shd w:val="clear" w:color="auto" w:fill="auto"/>
          </w:tcPr>
          <w:p w14:paraId="4DEAFBFC" w14:textId="7DD438CF" w:rsidR="006D7201" w:rsidRPr="00F51D06" w:rsidRDefault="006D7201" w:rsidP="00FE6A04">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w:t>
            </w:r>
            <w:r w:rsidR="00B805DE">
              <w:rPr>
                <w:rFonts w:ascii="Arial" w:eastAsia="Times New Roman" w:hAnsi="Arial" w:cs="Arial"/>
                <w:b/>
                <w:sz w:val="24"/>
                <w:szCs w:val="24"/>
              </w:rPr>
              <w:t>41</w:t>
            </w:r>
            <w:r w:rsidRPr="00F51D06">
              <w:rPr>
                <w:rFonts w:ascii="Arial" w:eastAsia="Times New Roman" w:hAnsi="Arial" w:cs="Arial"/>
                <w:b/>
                <w:sz w:val="24"/>
                <w:szCs w:val="24"/>
              </w:rPr>
              <w:t>,</w:t>
            </w:r>
            <w:r w:rsidR="000C7556">
              <w:rPr>
                <w:rFonts w:ascii="Arial" w:eastAsia="Times New Roman" w:hAnsi="Arial" w:cs="Arial"/>
                <w:b/>
                <w:sz w:val="24"/>
                <w:szCs w:val="24"/>
              </w:rPr>
              <w:t>4</w:t>
            </w:r>
            <w:r w:rsidRPr="00F51D06">
              <w:rPr>
                <w:rFonts w:ascii="Arial" w:eastAsia="Times New Roman" w:hAnsi="Arial" w:cs="Arial"/>
                <w:b/>
                <w:sz w:val="24"/>
                <w:szCs w:val="24"/>
              </w:rPr>
              <w:t>00</w:t>
            </w:r>
          </w:p>
        </w:tc>
      </w:tr>
      <w:tr w:rsidR="006D7201" w:rsidRPr="00F51D06" w14:paraId="52B98989" w14:textId="77777777" w:rsidTr="00FE6A04">
        <w:tc>
          <w:tcPr>
            <w:tcW w:w="9288" w:type="dxa"/>
            <w:gridSpan w:val="3"/>
            <w:shd w:val="clear" w:color="auto" w:fill="auto"/>
          </w:tcPr>
          <w:p w14:paraId="39C4ECB4" w14:textId="541EA721" w:rsidR="006D7201" w:rsidRPr="00F51D06" w:rsidRDefault="006D7201" w:rsidP="00B73862">
            <w:pPr>
              <w:numPr>
                <w:ilvl w:val="0"/>
                <w:numId w:val="116"/>
              </w:numPr>
              <w:spacing w:after="0" w:line="240" w:lineRule="auto"/>
              <w:contextualSpacing/>
              <w:rPr>
                <w:rFonts w:ascii="Arial" w:eastAsia="Times New Roman" w:hAnsi="Arial" w:cs="Arial"/>
                <w:sz w:val="24"/>
                <w:szCs w:val="24"/>
              </w:rPr>
            </w:pPr>
            <w:r>
              <w:rPr>
                <w:rFonts w:ascii="Arial" w:eastAsia="Times New Roman" w:hAnsi="Arial" w:cs="Arial"/>
                <w:sz w:val="24"/>
                <w:szCs w:val="24"/>
              </w:rPr>
              <w:t>10% of all expenses</w:t>
            </w:r>
            <w:r w:rsidRPr="00F51D06">
              <w:rPr>
                <w:rFonts w:ascii="Arial" w:eastAsia="Times New Roman" w:hAnsi="Arial" w:cs="Arial"/>
                <w:sz w:val="24"/>
                <w:szCs w:val="24"/>
              </w:rPr>
              <w:t>.</w:t>
            </w:r>
          </w:p>
        </w:tc>
      </w:tr>
      <w:tr w:rsidR="006D7201" w:rsidRPr="00F51D06" w14:paraId="42AC5058" w14:textId="77777777" w:rsidTr="00FE6A04">
        <w:tc>
          <w:tcPr>
            <w:tcW w:w="6768" w:type="dxa"/>
            <w:gridSpan w:val="2"/>
            <w:shd w:val="clear" w:color="auto" w:fill="auto"/>
          </w:tcPr>
          <w:p w14:paraId="32DE25EF" w14:textId="3F8225ED" w:rsidR="006D7201" w:rsidRPr="00F51D06" w:rsidRDefault="006D7201" w:rsidP="00FE6A04">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 xml:space="preserve">Total Harbor Operations </w:t>
            </w:r>
            <w:r w:rsidR="00D56C2F">
              <w:rPr>
                <w:rFonts w:ascii="Arial" w:eastAsia="Times New Roman" w:hAnsi="Arial" w:cs="Arial"/>
                <w:b/>
                <w:sz w:val="24"/>
                <w:szCs w:val="24"/>
              </w:rPr>
              <w:t>Expenses</w:t>
            </w:r>
          </w:p>
        </w:tc>
        <w:tc>
          <w:tcPr>
            <w:tcW w:w="2520" w:type="dxa"/>
            <w:shd w:val="clear" w:color="auto" w:fill="auto"/>
          </w:tcPr>
          <w:p w14:paraId="0F622183" w14:textId="474FDB74" w:rsidR="006D7201" w:rsidRPr="00F51D06" w:rsidRDefault="006D7201" w:rsidP="0045793C">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w:t>
            </w:r>
            <w:r w:rsidR="000546CD">
              <w:rPr>
                <w:rFonts w:ascii="Arial" w:eastAsia="Times New Roman" w:hAnsi="Arial" w:cs="Arial"/>
                <w:b/>
                <w:sz w:val="24"/>
                <w:szCs w:val="24"/>
              </w:rPr>
              <w:t>4</w:t>
            </w:r>
            <w:r w:rsidR="00B805DE">
              <w:rPr>
                <w:rFonts w:ascii="Arial" w:eastAsia="Times New Roman" w:hAnsi="Arial" w:cs="Arial"/>
                <w:b/>
                <w:sz w:val="24"/>
                <w:szCs w:val="24"/>
              </w:rPr>
              <w:t>65</w:t>
            </w:r>
            <w:r w:rsidR="00490578">
              <w:rPr>
                <w:rFonts w:ascii="Arial" w:eastAsia="Times New Roman" w:hAnsi="Arial" w:cs="Arial"/>
                <w:b/>
                <w:sz w:val="24"/>
                <w:szCs w:val="24"/>
              </w:rPr>
              <w:t>,</w:t>
            </w:r>
            <w:r w:rsidR="00506C9E">
              <w:rPr>
                <w:rFonts w:ascii="Arial" w:eastAsia="Times New Roman" w:hAnsi="Arial" w:cs="Arial"/>
                <w:b/>
                <w:sz w:val="24"/>
                <w:szCs w:val="24"/>
              </w:rPr>
              <w:t>130</w:t>
            </w:r>
          </w:p>
        </w:tc>
      </w:tr>
    </w:tbl>
    <w:p w14:paraId="0F1305BD" w14:textId="28C8EDBB" w:rsidR="006D7201" w:rsidRDefault="006D7201" w:rsidP="00D47972">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9288"/>
      </w:tblGrid>
      <w:tr w:rsidR="00D47972" w:rsidRPr="00F51D06" w14:paraId="3A8667E5" w14:textId="77777777" w:rsidTr="004571E1">
        <w:tc>
          <w:tcPr>
            <w:tcW w:w="9288" w:type="dxa"/>
          </w:tcPr>
          <w:p w14:paraId="67CFE944" w14:textId="46C79199" w:rsidR="00D47972" w:rsidRPr="00F51D06" w:rsidRDefault="00D47972" w:rsidP="00DE4942">
            <w:pPr>
              <w:rPr>
                <w:rFonts w:ascii="Arial" w:hAnsi="Arial" w:cs="Arial"/>
                <w:b/>
                <w:sz w:val="24"/>
                <w:szCs w:val="24"/>
              </w:rPr>
            </w:pPr>
            <w:r w:rsidRPr="00F51D06">
              <w:rPr>
                <w:rFonts w:ascii="Arial" w:hAnsi="Arial" w:cs="Arial"/>
                <w:b/>
                <w:sz w:val="24"/>
                <w:szCs w:val="24"/>
              </w:rPr>
              <w:t>Remarks:</w:t>
            </w:r>
          </w:p>
          <w:p w14:paraId="7FA321D7" w14:textId="5351EEFA" w:rsidR="00AC0470" w:rsidRDefault="00AC0470" w:rsidP="00A8234D">
            <w:pPr>
              <w:numPr>
                <w:ilvl w:val="0"/>
                <w:numId w:val="116"/>
              </w:numPr>
              <w:contextualSpacing/>
              <w:rPr>
                <w:rFonts w:ascii="Arial" w:hAnsi="Arial" w:cs="Arial"/>
                <w:sz w:val="24"/>
                <w:szCs w:val="24"/>
              </w:rPr>
            </w:pPr>
            <w:r>
              <w:rPr>
                <w:rFonts w:ascii="Arial" w:hAnsi="Arial" w:cs="Arial"/>
                <w:sz w:val="24"/>
                <w:szCs w:val="24"/>
              </w:rPr>
              <w:t>FY24 Fund Balance</w:t>
            </w:r>
            <w:r w:rsidR="002D6A8E">
              <w:rPr>
                <w:rFonts w:ascii="Arial" w:hAnsi="Arial" w:cs="Arial"/>
                <w:sz w:val="24"/>
                <w:szCs w:val="24"/>
              </w:rPr>
              <w:t xml:space="preserve"> $2,687 (not enough to budget around)</w:t>
            </w:r>
          </w:p>
          <w:p w14:paraId="3E1B009F" w14:textId="624802DF" w:rsidR="00E92582" w:rsidRDefault="00FA63F4" w:rsidP="00A8234D">
            <w:pPr>
              <w:numPr>
                <w:ilvl w:val="0"/>
                <w:numId w:val="116"/>
              </w:numPr>
              <w:contextualSpacing/>
              <w:rPr>
                <w:rFonts w:ascii="Arial" w:hAnsi="Arial" w:cs="Arial"/>
                <w:sz w:val="24"/>
                <w:szCs w:val="24"/>
              </w:rPr>
            </w:pPr>
            <w:r>
              <w:rPr>
                <w:rFonts w:ascii="Arial" w:hAnsi="Arial" w:cs="Arial"/>
                <w:sz w:val="24"/>
                <w:szCs w:val="24"/>
              </w:rPr>
              <w:t>Evaluate needs to the Woodriver launch and Kanakanak launch</w:t>
            </w:r>
            <w:r w:rsidR="00575856">
              <w:rPr>
                <w:rFonts w:ascii="Arial" w:hAnsi="Arial" w:cs="Arial"/>
                <w:sz w:val="24"/>
                <w:szCs w:val="24"/>
              </w:rPr>
              <w:t xml:space="preserve"> – Deferred from FY2</w:t>
            </w:r>
            <w:r w:rsidR="003B3E19">
              <w:rPr>
                <w:rFonts w:ascii="Arial" w:hAnsi="Arial" w:cs="Arial"/>
                <w:sz w:val="24"/>
                <w:szCs w:val="24"/>
              </w:rPr>
              <w:t>5</w:t>
            </w:r>
          </w:p>
          <w:p w14:paraId="3E4A4F3C" w14:textId="5A193407" w:rsidR="0045057E" w:rsidRDefault="004F5063" w:rsidP="00A8234D">
            <w:pPr>
              <w:numPr>
                <w:ilvl w:val="0"/>
                <w:numId w:val="116"/>
              </w:numPr>
              <w:contextualSpacing/>
              <w:rPr>
                <w:rFonts w:ascii="Arial" w:hAnsi="Arial" w:cs="Arial"/>
                <w:sz w:val="24"/>
                <w:szCs w:val="24"/>
              </w:rPr>
            </w:pPr>
            <w:r>
              <w:rPr>
                <w:rFonts w:ascii="Arial" w:hAnsi="Arial" w:cs="Arial"/>
                <w:sz w:val="24"/>
                <w:szCs w:val="24"/>
              </w:rPr>
              <w:t xml:space="preserve">Harbor Float Project </w:t>
            </w:r>
            <w:r w:rsidR="000B79F9">
              <w:rPr>
                <w:rFonts w:ascii="Arial" w:hAnsi="Arial" w:cs="Arial"/>
                <w:sz w:val="24"/>
                <w:szCs w:val="24"/>
              </w:rPr>
              <w:t xml:space="preserve">– </w:t>
            </w:r>
            <w:r w:rsidR="00575856">
              <w:rPr>
                <w:rFonts w:ascii="Arial" w:hAnsi="Arial" w:cs="Arial"/>
                <w:sz w:val="24"/>
                <w:szCs w:val="24"/>
              </w:rPr>
              <w:t>Money is secured, waiting for confirmation that PIDP grant is going to come. State 5M will be the match for that grant.</w:t>
            </w:r>
            <w:r>
              <w:rPr>
                <w:rFonts w:ascii="Arial" w:hAnsi="Arial" w:cs="Arial"/>
                <w:sz w:val="24"/>
                <w:szCs w:val="24"/>
              </w:rPr>
              <w:t xml:space="preserve"> </w:t>
            </w:r>
          </w:p>
          <w:p w14:paraId="0D316DBE" w14:textId="77777777" w:rsidR="009D31B9" w:rsidRDefault="0045057E" w:rsidP="00B73862">
            <w:pPr>
              <w:numPr>
                <w:ilvl w:val="0"/>
                <w:numId w:val="116"/>
              </w:numPr>
              <w:contextualSpacing/>
              <w:rPr>
                <w:rFonts w:ascii="Arial" w:hAnsi="Arial" w:cs="Arial"/>
                <w:sz w:val="24"/>
                <w:szCs w:val="24"/>
              </w:rPr>
            </w:pPr>
            <w:r>
              <w:rPr>
                <w:rFonts w:ascii="Arial" w:hAnsi="Arial" w:cs="Arial"/>
                <w:sz w:val="24"/>
                <w:szCs w:val="24"/>
              </w:rPr>
              <w:t>Port of Dillingham improvements project $15,086,000 -</w:t>
            </w:r>
            <w:r w:rsidR="009B3F21">
              <w:rPr>
                <w:rFonts w:ascii="Arial" w:hAnsi="Arial" w:cs="Arial"/>
                <w:sz w:val="24"/>
                <w:szCs w:val="24"/>
              </w:rPr>
              <w:t xml:space="preserve"> </w:t>
            </w:r>
            <w:r w:rsidR="003C0502">
              <w:rPr>
                <w:rFonts w:ascii="Arial" w:hAnsi="Arial" w:cs="Arial"/>
                <w:sz w:val="24"/>
                <w:szCs w:val="24"/>
              </w:rPr>
              <w:t>$11</w:t>
            </w:r>
            <w:r w:rsidR="0076631E">
              <w:rPr>
                <w:rFonts w:ascii="Arial" w:hAnsi="Arial" w:cs="Arial"/>
                <w:sz w:val="24"/>
                <w:szCs w:val="24"/>
              </w:rPr>
              <w:t>,250,000</w:t>
            </w:r>
            <w:r w:rsidR="003C0502">
              <w:rPr>
                <w:rFonts w:ascii="Arial" w:hAnsi="Arial" w:cs="Arial"/>
                <w:sz w:val="24"/>
                <w:szCs w:val="24"/>
              </w:rPr>
              <w:t xml:space="preserve"> </w:t>
            </w:r>
            <w:r w:rsidR="000B79F9">
              <w:rPr>
                <w:rFonts w:ascii="Arial" w:hAnsi="Arial" w:cs="Arial"/>
                <w:sz w:val="24"/>
                <w:szCs w:val="24"/>
              </w:rPr>
              <w:t>i</w:t>
            </w:r>
            <w:r w:rsidR="009B3F21">
              <w:rPr>
                <w:rFonts w:ascii="Arial" w:hAnsi="Arial" w:cs="Arial"/>
                <w:sz w:val="24"/>
                <w:szCs w:val="24"/>
              </w:rPr>
              <w:t>f</w:t>
            </w:r>
            <w:r w:rsidR="000B79F9">
              <w:rPr>
                <w:rFonts w:ascii="Arial" w:hAnsi="Arial" w:cs="Arial"/>
                <w:sz w:val="24"/>
                <w:szCs w:val="24"/>
              </w:rPr>
              <w:t xml:space="preserve"> approved will come from the </w:t>
            </w:r>
            <w:r w:rsidR="003C0502">
              <w:rPr>
                <w:rFonts w:ascii="Arial" w:hAnsi="Arial" w:cs="Arial"/>
                <w:sz w:val="24"/>
                <w:szCs w:val="24"/>
              </w:rPr>
              <w:t>MARAD</w:t>
            </w:r>
            <w:r>
              <w:rPr>
                <w:rFonts w:ascii="Arial" w:hAnsi="Arial" w:cs="Arial"/>
                <w:sz w:val="24"/>
                <w:szCs w:val="24"/>
              </w:rPr>
              <w:t xml:space="preserve"> - PIDP</w:t>
            </w:r>
            <w:r w:rsidR="003C0502">
              <w:rPr>
                <w:rFonts w:ascii="Arial" w:hAnsi="Arial" w:cs="Arial"/>
                <w:sz w:val="24"/>
                <w:szCs w:val="24"/>
              </w:rPr>
              <w:t xml:space="preserve"> grant</w:t>
            </w:r>
          </w:p>
          <w:p w14:paraId="2E34CC17" w14:textId="6B1D64FE" w:rsidR="006637CD" w:rsidRPr="00F51D06" w:rsidRDefault="006637CD" w:rsidP="00B73862">
            <w:pPr>
              <w:numPr>
                <w:ilvl w:val="0"/>
                <w:numId w:val="116"/>
              </w:numPr>
              <w:contextualSpacing/>
              <w:rPr>
                <w:rFonts w:ascii="Arial" w:hAnsi="Arial" w:cs="Arial"/>
                <w:sz w:val="24"/>
                <w:szCs w:val="24"/>
              </w:rPr>
            </w:pPr>
            <w:r>
              <w:rPr>
                <w:rFonts w:ascii="Arial" w:hAnsi="Arial" w:cs="Arial"/>
                <w:sz w:val="24"/>
                <w:szCs w:val="24"/>
              </w:rPr>
              <w:t>Evaluation of Tariff is being drafted to present to the Port Committee.</w:t>
            </w:r>
          </w:p>
        </w:tc>
      </w:tr>
    </w:tbl>
    <w:p w14:paraId="027D9E93" w14:textId="00D62467" w:rsidR="00D47972" w:rsidRDefault="00FA63F4" w:rsidP="008469EA">
      <w:pPr>
        <w:pStyle w:val="Heading1"/>
        <w:jc w:val="center"/>
        <w:rPr>
          <w:rFonts w:eastAsia="Times New Roman"/>
          <w:sz w:val="48"/>
        </w:rPr>
      </w:pPr>
      <w:bookmarkStart w:id="68" w:name="_Toc198213541"/>
      <w:r>
        <w:rPr>
          <w:rFonts w:eastAsia="Times New Roman"/>
          <w:sz w:val="48"/>
        </w:rPr>
        <w:lastRenderedPageBreak/>
        <w:t xml:space="preserve">Port - </w:t>
      </w:r>
      <w:r w:rsidR="00D47972" w:rsidRPr="009C4F2B">
        <w:rPr>
          <w:rFonts w:eastAsia="Times New Roman"/>
          <w:sz w:val="48"/>
        </w:rPr>
        <w:t>Ice Machine</w:t>
      </w:r>
      <w:bookmarkEnd w:id="68"/>
    </w:p>
    <w:p w14:paraId="283913C4" w14:textId="77777777" w:rsidR="00D47972" w:rsidRDefault="00D47972" w:rsidP="00DE4942">
      <w:pPr>
        <w:rPr>
          <w:b/>
          <w:sz w:val="24"/>
        </w:rPr>
      </w:pPr>
      <w:r w:rsidRPr="009C4F2B">
        <w:rPr>
          <w:b/>
          <w:sz w:val="24"/>
        </w:rPr>
        <w:t>2400 XXXX 70 72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1890"/>
        <w:gridCol w:w="180"/>
        <w:gridCol w:w="2520"/>
      </w:tblGrid>
      <w:tr w:rsidR="008600CB" w:rsidRPr="0082045E" w14:paraId="22B22EAC" w14:textId="77777777" w:rsidTr="008600CB">
        <w:tc>
          <w:tcPr>
            <w:tcW w:w="92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B8200C" w14:textId="77777777" w:rsidR="008600CB" w:rsidRDefault="008600CB" w:rsidP="00FE6A04">
            <w:pPr>
              <w:spacing w:after="0" w:line="240" w:lineRule="auto"/>
              <w:rPr>
                <w:rFonts w:ascii="Arial" w:eastAsia="Times New Roman" w:hAnsi="Arial" w:cs="Arial"/>
                <w:b/>
                <w:sz w:val="24"/>
                <w:szCs w:val="24"/>
              </w:rPr>
            </w:pPr>
            <w:r>
              <w:rPr>
                <w:rFonts w:ascii="Arial" w:eastAsia="Times New Roman" w:hAnsi="Arial" w:cs="Arial"/>
                <w:b/>
                <w:sz w:val="24"/>
                <w:szCs w:val="24"/>
              </w:rPr>
              <w:t>REVENUE</w:t>
            </w:r>
          </w:p>
        </w:tc>
      </w:tr>
      <w:tr w:rsidR="008600CB" w:rsidRPr="0082045E" w14:paraId="34B5F979" w14:textId="77777777" w:rsidTr="00FE6A04">
        <w:tc>
          <w:tcPr>
            <w:tcW w:w="4698" w:type="dxa"/>
            <w:shd w:val="clear" w:color="auto" w:fill="auto"/>
          </w:tcPr>
          <w:p w14:paraId="28B54CCF" w14:textId="77777777" w:rsidR="008600CB" w:rsidRPr="0082045E" w:rsidRDefault="008600CB" w:rsidP="00FE6A04">
            <w:pPr>
              <w:spacing w:after="0" w:line="240" w:lineRule="auto"/>
              <w:rPr>
                <w:rFonts w:ascii="Arial" w:eastAsia="Times New Roman" w:hAnsi="Arial" w:cs="Arial"/>
                <w:b/>
                <w:sz w:val="24"/>
                <w:szCs w:val="24"/>
              </w:rPr>
            </w:pPr>
            <w:r>
              <w:rPr>
                <w:rFonts w:ascii="Arial" w:eastAsia="Times New Roman" w:hAnsi="Arial" w:cs="Arial"/>
                <w:b/>
                <w:sz w:val="24"/>
                <w:szCs w:val="24"/>
              </w:rPr>
              <w:t>Ice Machine</w:t>
            </w:r>
          </w:p>
        </w:tc>
        <w:tc>
          <w:tcPr>
            <w:tcW w:w="1890" w:type="dxa"/>
            <w:shd w:val="clear" w:color="auto" w:fill="auto"/>
          </w:tcPr>
          <w:p w14:paraId="4E50703F" w14:textId="77777777" w:rsidR="008600CB" w:rsidRPr="0082045E" w:rsidRDefault="008600CB" w:rsidP="00FE6A04">
            <w:pPr>
              <w:spacing w:after="0" w:line="240" w:lineRule="auto"/>
              <w:jc w:val="right"/>
              <w:rPr>
                <w:rFonts w:ascii="Arial" w:eastAsia="Times New Roman" w:hAnsi="Arial" w:cs="Arial"/>
                <w:b/>
                <w:sz w:val="24"/>
                <w:szCs w:val="24"/>
              </w:rPr>
            </w:pPr>
            <w:r>
              <w:rPr>
                <w:rFonts w:ascii="Arial" w:eastAsia="Times New Roman" w:hAnsi="Arial" w:cs="Arial"/>
                <w:b/>
                <w:sz w:val="24"/>
                <w:szCs w:val="24"/>
              </w:rPr>
              <w:t>4785</w:t>
            </w:r>
          </w:p>
        </w:tc>
        <w:tc>
          <w:tcPr>
            <w:tcW w:w="2700" w:type="dxa"/>
            <w:gridSpan w:val="2"/>
            <w:shd w:val="clear" w:color="auto" w:fill="auto"/>
          </w:tcPr>
          <w:p w14:paraId="7EEF12ED" w14:textId="63BBD3BD" w:rsidR="008600CB" w:rsidRPr="0082045E" w:rsidRDefault="008600CB" w:rsidP="00FE6A04">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2217F8">
              <w:rPr>
                <w:rFonts w:ascii="Arial" w:eastAsia="Times New Roman" w:hAnsi="Arial" w:cs="Arial"/>
                <w:b/>
                <w:sz w:val="24"/>
                <w:szCs w:val="24"/>
              </w:rPr>
              <w:t>3</w:t>
            </w:r>
            <w:r>
              <w:rPr>
                <w:rFonts w:ascii="Arial" w:eastAsia="Times New Roman" w:hAnsi="Arial" w:cs="Arial"/>
                <w:b/>
                <w:sz w:val="24"/>
                <w:szCs w:val="24"/>
              </w:rPr>
              <w:t>,000</w:t>
            </w:r>
          </w:p>
        </w:tc>
      </w:tr>
      <w:tr w:rsidR="008600CB" w:rsidRPr="0082045E" w14:paraId="57C5FCA0" w14:textId="77777777" w:rsidTr="00FE6A04">
        <w:tc>
          <w:tcPr>
            <w:tcW w:w="9288" w:type="dxa"/>
            <w:gridSpan w:val="4"/>
            <w:shd w:val="clear" w:color="auto" w:fill="auto"/>
          </w:tcPr>
          <w:p w14:paraId="443055AC" w14:textId="5BB707F5" w:rsidR="008600CB" w:rsidRDefault="008600CB" w:rsidP="00FE6A04">
            <w:pPr>
              <w:numPr>
                <w:ilvl w:val="0"/>
                <w:numId w:val="45"/>
              </w:numPr>
              <w:spacing w:after="0" w:line="240" w:lineRule="auto"/>
              <w:rPr>
                <w:rFonts w:ascii="Arial" w:eastAsia="Times New Roman" w:hAnsi="Arial" w:cs="Arial"/>
                <w:sz w:val="24"/>
                <w:szCs w:val="24"/>
              </w:rPr>
            </w:pPr>
            <w:r>
              <w:rPr>
                <w:rFonts w:ascii="Arial" w:eastAsia="Times New Roman" w:hAnsi="Arial" w:cs="Arial"/>
                <w:sz w:val="24"/>
                <w:szCs w:val="24"/>
              </w:rPr>
              <w:t>Fees from Ice Machine</w:t>
            </w:r>
            <w:r w:rsidR="00486CA9">
              <w:rPr>
                <w:rFonts w:ascii="Arial" w:eastAsia="Times New Roman" w:hAnsi="Arial" w:cs="Arial"/>
                <w:sz w:val="24"/>
                <w:szCs w:val="24"/>
              </w:rPr>
              <w:t>.</w:t>
            </w:r>
          </w:p>
          <w:p w14:paraId="0D53829A" w14:textId="77777777" w:rsidR="008600CB" w:rsidRPr="0082045E" w:rsidRDefault="008600CB" w:rsidP="00FE6A04">
            <w:pPr>
              <w:spacing w:after="0" w:line="240" w:lineRule="auto"/>
              <w:rPr>
                <w:rFonts w:ascii="Arial" w:eastAsia="Times New Roman" w:hAnsi="Arial" w:cs="Arial"/>
                <w:b/>
                <w:sz w:val="24"/>
                <w:szCs w:val="24"/>
              </w:rPr>
            </w:pPr>
          </w:p>
        </w:tc>
      </w:tr>
      <w:tr w:rsidR="008600CB" w:rsidRPr="0082045E" w14:paraId="4ED81441" w14:textId="77777777" w:rsidTr="00FE6A04">
        <w:tc>
          <w:tcPr>
            <w:tcW w:w="4698" w:type="dxa"/>
            <w:shd w:val="clear" w:color="auto" w:fill="auto"/>
          </w:tcPr>
          <w:p w14:paraId="6179662E" w14:textId="77777777" w:rsidR="008600CB" w:rsidRPr="0082045E" w:rsidRDefault="008600CB" w:rsidP="00FE6A04">
            <w:pPr>
              <w:spacing w:after="0" w:line="240" w:lineRule="auto"/>
              <w:rPr>
                <w:rFonts w:ascii="Arial" w:eastAsia="Times New Roman" w:hAnsi="Arial" w:cs="Arial"/>
                <w:b/>
                <w:sz w:val="24"/>
                <w:szCs w:val="24"/>
              </w:rPr>
            </w:pPr>
            <w:r>
              <w:rPr>
                <w:rFonts w:ascii="Arial" w:eastAsia="Times New Roman" w:hAnsi="Arial" w:cs="Arial"/>
                <w:b/>
                <w:sz w:val="24"/>
                <w:szCs w:val="24"/>
              </w:rPr>
              <w:t>Transfer from Dock</w:t>
            </w:r>
          </w:p>
        </w:tc>
        <w:tc>
          <w:tcPr>
            <w:tcW w:w="1890" w:type="dxa"/>
            <w:shd w:val="clear" w:color="auto" w:fill="auto"/>
          </w:tcPr>
          <w:p w14:paraId="0951EDAC" w14:textId="77777777" w:rsidR="008600CB" w:rsidRPr="0082045E" w:rsidRDefault="008600CB" w:rsidP="00FE6A04">
            <w:pPr>
              <w:spacing w:after="0" w:line="240" w:lineRule="auto"/>
              <w:jc w:val="right"/>
              <w:rPr>
                <w:rFonts w:ascii="Arial" w:eastAsia="Times New Roman" w:hAnsi="Arial" w:cs="Arial"/>
                <w:b/>
                <w:sz w:val="24"/>
                <w:szCs w:val="24"/>
              </w:rPr>
            </w:pPr>
            <w:r>
              <w:rPr>
                <w:rFonts w:ascii="Arial" w:eastAsia="Times New Roman" w:hAnsi="Arial" w:cs="Arial"/>
                <w:b/>
                <w:sz w:val="24"/>
                <w:szCs w:val="24"/>
              </w:rPr>
              <w:t>4990</w:t>
            </w:r>
          </w:p>
        </w:tc>
        <w:tc>
          <w:tcPr>
            <w:tcW w:w="2700" w:type="dxa"/>
            <w:gridSpan w:val="2"/>
            <w:shd w:val="clear" w:color="auto" w:fill="auto"/>
          </w:tcPr>
          <w:p w14:paraId="271795BC" w14:textId="1E09DC81" w:rsidR="008600CB" w:rsidRPr="0082045E" w:rsidRDefault="008600CB" w:rsidP="00FE6A04">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BE4B53">
              <w:rPr>
                <w:rFonts w:ascii="Arial" w:eastAsia="Times New Roman" w:hAnsi="Arial" w:cs="Arial"/>
                <w:b/>
                <w:sz w:val="24"/>
                <w:szCs w:val="24"/>
              </w:rPr>
              <w:t>3,20</w:t>
            </w:r>
            <w:r w:rsidR="00486CA9">
              <w:rPr>
                <w:rFonts w:ascii="Arial" w:eastAsia="Times New Roman" w:hAnsi="Arial" w:cs="Arial"/>
                <w:b/>
                <w:sz w:val="24"/>
                <w:szCs w:val="24"/>
              </w:rPr>
              <w:t>0</w:t>
            </w:r>
          </w:p>
        </w:tc>
      </w:tr>
      <w:tr w:rsidR="008600CB" w:rsidRPr="0082045E" w14:paraId="65B3642F" w14:textId="77777777" w:rsidTr="00FE6A04">
        <w:tc>
          <w:tcPr>
            <w:tcW w:w="9288" w:type="dxa"/>
            <w:gridSpan w:val="4"/>
            <w:shd w:val="clear" w:color="auto" w:fill="auto"/>
          </w:tcPr>
          <w:p w14:paraId="528DDBFA" w14:textId="77777777" w:rsidR="008600CB" w:rsidRPr="00393D94" w:rsidRDefault="008600CB" w:rsidP="00FE6A04">
            <w:pPr>
              <w:numPr>
                <w:ilvl w:val="0"/>
                <w:numId w:val="45"/>
              </w:numPr>
              <w:spacing w:after="0" w:line="240" w:lineRule="auto"/>
              <w:rPr>
                <w:rFonts w:ascii="Arial" w:eastAsia="Times New Roman" w:hAnsi="Arial" w:cs="Arial"/>
                <w:sz w:val="24"/>
                <w:szCs w:val="24"/>
              </w:rPr>
            </w:pPr>
            <w:r w:rsidRPr="00393D94">
              <w:rPr>
                <w:rFonts w:ascii="Arial" w:eastAsia="Times New Roman" w:hAnsi="Arial" w:cs="Arial"/>
                <w:sz w:val="24"/>
                <w:szCs w:val="24"/>
              </w:rPr>
              <w:t>Funds transferred from dock to balance the budget.</w:t>
            </w:r>
          </w:p>
          <w:p w14:paraId="273CE1E9" w14:textId="77777777" w:rsidR="008600CB" w:rsidRPr="006850F3" w:rsidRDefault="008600CB" w:rsidP="00FE6A04">
            <w:pPr>
              <w:spacing w:after="0" w:line="240" w:lineRule="auto"/>
              <w:ind w:left="360"/>
              <w:rPr>
                <w:rFonts w:ascii="Arial" w:eastAsia="Times New Roman" w:hAnsi="Arial" w:cs="Arial"/>
                <w:sz w:val="24"/>
                <w:szCs w:val="24"/>
                <w:highlight w:val="yellow"/>
              </w:rPr>
            </w:pPr>
          </w:p>
        </w:tc>
      </w:tr>
      <w:tr w:rsidR="008600CB" w:rsidRPr="007A1CB0" w14:paraId="0F7D23BE" w14:textId="77777777" w:rsidTr="00FE6A04">
        <w:tc>
          <w:tcPr>
            <w:tcW w:w="6588" w:type="dxa"/>
            <w:gridSpan w:val="2"/>
            <w:shd w:val="clear" w:color="auto" w:fill="auto"/>
          </w:tcPr>
          <w:p w14:paraId="2E175649" w14:textId="77777777" w:rsidR="008600CB" w:rsidRPr="007A1CB0" w:rsidRDefault="008600CB" w:rsidP="008600CB">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Total </w:t>
            </w:r>
            <w:r>
              <w:rPr>
                <w:rFonts w:ascii="Arial" w:eastAsia="Times New Roman" w:hAnsi="Arial" w:cs="Arial"/>
                <w:b/>
                <w:sz w:val="24"/>
                <w:szCs w:val="24"/>
              </w:rPr>
              <w:t>Ice Machine Revenue</w:t>
            </w:r>
            <w:r w:rsidRPr="007A1CB0">
              <w:rPr>
                <w:rFonts w:ascii="Arial" w:eastAsia="Times New Roman" w:hAnsi="Arial" w:cs="Arial"/>
                <w:b/>
                <w:sz w:val="24"/>
                <w:szCs w:val="24"/>
              </w:rPr>
              <w:t xml:space="preserve">                                       </w:t>
            </w:r>
          </w:p>
        </w:tc>
        <w:tc>
          <w:tcPr>
            <w:tcW w:w="2700" w:type="dxa"/>
            <w:gridSpan w:val="2"/>
            <w:shd w:val="clear" w:color="auto" w:fill="auto"/>
          </w:tcPr>
          <w:p w14:paraId="505607FC" w14:textId="3ED04E34" w:rsidR="008600CB" w:rsidRPr="007A1CB0" w:rsidRDefault="008600CB" w:rsidP="00FE6A04">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BE4B53">
              <w:rPr>
                <w:rFonts w:ascii="Arial" w:eastAsia="Times New Roman" w:hAnsi="Arial" w:cs="Arial"/>
                <w:b/>
                <w:sz w:val="24"/>
                <w:szCs w:val="24"/>
              </w:rPr>
              <w:t>6</w:t>
            </w:r>
            <w:r w:rsidR="002217F8">
              <w:rPr>
                <w:rFonts w:ascii="Arial" w:eastAsia="Times New Roman" w:hAnsi="Arial" w:cs="Arial"/>
                <w:b/>
                <w:sz w:val="24"/>
                <w:szCs w:val="24"/>
              </w:rPr>
              <w:t>,</w:t>
            </w:r>
            <w:r w:rsidR="00BE4B53">
              <w:rPr>
                <w:rFonts w:ascii="Arial" w:eastAsia="Times New Roman" w:hAnsi="Arial" w:cs="Arial"/>
                <w:b/>
                <w:sz w:val="24"/>
                <w:szCs w:val="24"/>
              </w:rPr>
              <w:t>2</w:t>
            </w:r>
            <w:r>
              <w:rPr>
                <w:rFonts w:ascii="Arial" w:eastAsia="Times New Roman" w:hAnsi="Arial" w:cs="Arial"/>
                <w:b/>
                <w:sz w:val="24"/>
                <w:szCs w:val="24"/>
              </w:rPr>
              <w:t>00</w:t>
            </w:r>
          </w:p>
        </w:tc>
      </w:tr>
      <w:tr w:rsidR="008600CB" w:rsidRPr="0082045E" w14:paraId="41B9B462" w14:textId="77777777" w:rsidTr="00FE6A04">
        <w:tc>
          <w:tcPr>
            <w:tcW w:w="9288" w:type="dxa"/>
            <w:gridSpan w:val="4"/>
            <w:shd w:val="clear" w:color="auto" w:fill="D9D9D9" w:themeFill="background1" w:themeFillShade="D9"/>
          </w:tcPr>
          <w:p w14:paraId="4ED0F7A8" w14:textId="77777777" w:rsidR="008600CB" w:rsidRPr="0082045E" w:rsidRDefault="008600CB" w:rsidP="00FE6A04">
            <w:pPr>
              <w:spacing w:after="0" w:line="240" w:lineRule="auto"/>
              <w:rPr>
                <w:rFonts w:ascii="Arial" w:eastAsia="Times New Roman" w:hAnsi="Arial" w:cs="Arial"/>
                <w:b/>
                <w:sz w:val="24"/>
                <w:szCs w:val="24"/>
              </w:rPr>
            </w:pPr>
            <w:r>
              <w:rPr>
                <w:rFonts w:ascii="Arial" w:eastAsia="Times New Roman" w:hAnsi="Arial" w:cs="Arial"/>
                <w:b/>
                <w:sz w:val="24"/>
                <w:szCs w:val="24"/>
              </w:rPr>
              <w:t>EXPENSES</w:t>
            </w:r>
          </w:p>
        </w:tc>
      </w:tr>
      <w:tr w:rsidR="00D47972" w:rsidRPr="00F51D06" w14:paraId="7044E056" w14:textId="77777777" w:rsidTr="00783AA8">
        <w:tc>
          <w:tcPr>
            <w:tcW w:w="4698" w:type="dxa"/>
            <w:shd w:val="clear" w:color="auto" w:fill="auto"/>
          </w:tcPr>
          <w:p w14:paraId="0C49F0F7" w14:textId="77777777" w:rsidR="00D47972" w:rsidRPr="00F51D06" w:rsidRDefault="0012341A" w:rsidP="00DE4942">
            <w:pPr>
              <w:spacing w:after="0" w:line="240" w:lineRule="auto"/>
              <w:ind w:hanging="90"/>
              <w:rPr>
                <w:rFonts w:ascii="Arial" w:eastAsia="Times New Roman" w:hAnsi="Arial" w:cs="Arial"/>
                <w:b/>
                <w:sz w:val="24"/>
                <w:szCs w:val="24"/>
              </w:rPr>
            </w:pPr>
            <w:r>
              <w:rPr>
                <w:rFonts w:ascii="Arial" w:eastAsia="Times New Roman" w:hAnsi="Arial" w:cs="Arial"/>
                <w:b/>
                <w:sz w:val="24"/>
                <w:szCs w:val="24"/>
              </w:rPr>
              <w:t>Supplies</w:t>
            </w:r>
          </w:p>
        </w:tc>
        <w:tc>
          <w:tcPr>
            <w:tcW w:w="2070" w:type="dxa"/>
            <w:gridSpan w:val="2"/>
            <w:shd w:val="clear" w:color="auto" w:fill="auto"/>
          </w:tcPr>
          <w:p w14:paraId="0BADF3A6" w14:textId="77777777" w:rsidR="00D47972" w:rsidRPr="00F51D06" w:rsidRDefault="0012341A" w:rsidP="00DE4942">
            <w:pPr>
              <w:spacing w:after="0" w:line="240" w:lineRule="auto"/>
              <w:ind w:hanging="90"/>
              <w:rPr>
                <w:rFonts w:ascii="Arial" w:eastAsia="Times New Roman" w:hAnsi="Arial" w:cs="Arial"/>
                <w:b/>
                <w:sz w:val="24"/>
                <w:szCs w:val="24"/>
              </w:rPr>
            </w:pPr>
            <w:r>
              <w:rPr>
                <w:rFonts w:ascii="Arial" w:eastAsia="Times New Roman" w:hAnsi="Arial" w:cs="Arial"/>
                <w:b/>
                <w:sz w:val="24"/>
                <w:szCs w:val="24"/>
              </w:rPr>
              <w:t>7310</w:t>
            </w:r>
          </w:p>
        </w:tc>
        <w:tc>
          <w:tcPr>
            <w:tcW w:w="2520" w:type="dxa"/>
            <w:shd w:val="clear" w:color="auto" w:fill="auto"/>
          </w:tcPr>
          <w:p w14:paraId="2B68D876" w14:textId="2285563A" w:rsidR="00D47972" w:rsidRPr="00F51D06" w:rsidRDefault="0012341A" w:rsidP="00DE4942">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B72989">
              <w:rPr>
                <w:rFonts w:ascii="Arial" w:eastAsia="Times New Roman" w:hAnsi="Arial" w:cs="Arial"/>
                <w:b/>
                <w:sz w:val="24"/>
                <w:szCs w:val="24"/>
              </w:rPr>
              <w:t>2</w:t>
            </w:r>
            <w:r>
              <w:rPr>
                <w:rFonts w:ascii="Arial" w:eastAsia="Times New Roman" w:hAnsi="Arial" w:cs="Arial"/>
                <w:b/>
                <w:sz w:val="24"/>
                <w:szCs w:val="24"/>
              </w:rPr>
              <w:t>00</w:t>
            </w:r>
          </w:p>
        </w:tc>
      </w:tr>
      <w:tr w:rsidR="0012341A" w:rsidRPr="00F51D06" w14:paraId="70810F47" w14:textId="77777777" w:rsidTr="004571E1">
        <w:tc>
          <w:tcPr>
            <w:tcW w:w="9288" w:type="dxa"/>
            <w:gridSpan w:val="4"/>
            <w:shd w:val="clear" w:color="auto" w:fill="auto"/>
          </w:tcPr>
          <w:p w14:paraId="1D5F294C" w14:textId="49EE49B5" w:rsidR="0012341A" w:rsidRPr="00575856" w:rsidRDefault="0012341A" w:rsidP="006E0112">
            <w:pPr>
              <w:numPr>
                <w:ilvl w:val="0"/>
                <w:numId w:val="116"/>
              </w:numPr>
              <w:spacing w:after="0" w:line="240" w:lineRule="auto"/>
              <w:contextualSpacing/>
              <w:rPr>
                <w:rFonts w:ascii="Arial" w:eastAsia="Times New Roman" w:hAnsi="Arial" w:cs="Arial"/>
                <w:bCs/>
                <w:sz w:val="24"/>
                <w:szCs w:val="24"/>
              </w:rPr>
            </w:pPr>
            <w:r>
              <w:rPr>
                <w:rFonts w:ascii="Arial" w:eastAsia="Times New Roman" w:hAnsi="Arial" w:cs="Arial"/>
                <w:sz w:val="24"/>
                <w:szCs w:val="24"/>
              </w:rPr>
              <w:t>Salt</w:t>
            </w:r>
            <w:r w:rsidR="00575856">
              <w:rPr>
                <w:rFonts w:ascii="Arial" w:eastAsia="Times New Roman" w:hAnsi="Arial" w:cs="Arial"/>
                <w:sz w:val="24"/>
                <w:szCs w:val="24"/>
              </w:rPr>
              <w:t xml:space="preserve"> $200</w:t>
            </w:r>
          </w:p>
          <w:p w14:paraId="66C00B5E" w14:textId="77777777" w:rsidR="0012341A" w:rsidRPr="00F51D06" w:rsidRDefault="0012341A" w:rsidP="00B72989">
            <w:pPr>
              <w:spacing w:after="0" w:line="240" w:lineRule="auto"/>
              <w:ind w:left="690"/>
              <w:contextualSpacing/>
              <w:rPr>
                <w:rFonts w:ascii="Arial" w:eastAsia="Times New Roman" w:hAnsi="Arial" w:cs="Arial"/>
                <w:sz w:val="24"/>
                <w:szCs w:val="24"/>
              </w:rPr>
            </w:pPr>
          </w:p>
        </w:tc>
      </w:tr>
      <w:tr w:rsidR="00486CA9" w:rsidRPr="00F51D06" w14:paraId="6B0611C5" w14:textId="77777777" w:rsidTr="00045700">
        <w:tc>
          <w:tcPr>
            <w:tcW w:w="4698" w:type="dxa"/>
            <w:shd w:val="clear" w:color="auto" w:fill="auto"/>
          </w:tcPr>
          <w:p w14:paraId="01D0D332" w14:textId="77777777" w:rsidR="00486CA9" w:rsidRPr="00F51D06" w:rsidRDefault="00486CA9" w:rsidP="00045700">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Minor Tools &amp; Equip</w:t>
            </w:r>
          </w:p>
        </w:tc>
        <w:tc>
          <w:tcPr>
            <w:tcW w:w="2070" w:type="dxa"/>
            <w:gridSpan w:val="2"/>
            <w:shd w:val="clear" w:color="auto" w:fill="auto"/>
          </w:tcPr>
          <w:p w14:paraId="4342E2D5" w14:textId="77777777" w:rsidR="00486CA9" w:rsidRPr="00F51D06" w:rsidRDefault="00486CA9" w:rsidP="00045700">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7610</w:t>
            </w:r>
          </w:p>
        </w:tc>
        <w:tc>
          <w:tcPr>
            <w:tcW w:w="2520" w:type="dxa"/>
            <w:shd w:val="clear" w:color="auto" w:fill="auto"/>
          </w:tcPr>
          <w:p w14:paraId="7804CBA9" w14:textId="6746BFEE" w:rsidR="00486CA9" w:rsidRPr="00F51D06" w:rsidRDefault="00486CA9" w:rsidP="00045700">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w:t>
            </w:r>
            <w:r w:rsidR="00163C7D">
              <w:rPr>
                <w:rFonts w:ascii="Arial" w:eastAsia="Times New Roman" w:hAnsi="Arial" w:cs="Arial"/>
                <w:b/>
                <w:sz w:val="24"/>
                <w:szCs w:val="24"/>
              </w:rPr>
              <w:t>3,00</w:t>
            </w:r>
            <w:r w:rsidRPr="00F51D06">
              <w:rPr>
                <w:rFonts w:ascii="Arial" w:eastAsia="Times New Roman" w:hAnsi="Arial" w:cs="Arial"/>
                <w:b/>
                <w:sz w:val="24"/>
                <w:szCs w:val="24"/>
              </w:rPr>
              <w:t>0</w:t>
            </w:r>
          </w:p>
        </w:tc>
      </w:tr>
      <w:tr w:rsidR="00486CA9" w:rsidRPr="00F51D06" w14:paraId="79748F47" w14:textId="77777777" w:rsidTr="00045700">
        <w:tc>
          <w:tcPr>
            <w:tcW w:w="9288" w:type="dxa"/>
            <w:gridSpan w:val="4"/>
            <w:shd w:val="clear" w:color="auto" w:fill="auto"/>
          </w:tcPr>
          <w:p w14:paraId="66D3AD40" w14:textId="77777777" w:rsidR="001457C9" w:rsidRDefault="00163C7D" w:rsidP="00045700">
            <w:pPr>
              <w:numPr>
                <w:ilvl w:val="0"/>
                <w:numId w:val="116"/>
              </w:numPr>
              <w:spacing w:after="0" w:line="240" w:lineRule="auto"/>
              <w:contextualSpacing/>
              <w:rPr>
                <w:rFonts w:ascii="Arial" w:eastAsia="Times New Roman" w:hAnsi="Arial" w:cs="Arial"/>
                <w:sz w:val="24"/>
                <w:szCs w:val="24"/>
              </w:rPr>
            </w:pPr>
            <w:r>
              <w:rPr>
                <w:rFonts w:ascii="Arial" w:eastAsia="Times New Roman" w:hAnsi="Arial" w:cs="Arial"/>
                <w:sz w:val="24"/>
                <w:szCs w:val="24"/>
              </w:rPr>
              <w:t>Compressor for cold storage</w:t>
            </w:r>
          </w:p>
          <w:p w14:paraId="62E4AAAD" w14:textId="025A8CAE" w:rsidR="00486CA9" w:rsidRPr="00F51D06" w:rsidRDefault="00486CA9" w:rsidP="001457C9">
            <w:pPr>
              <w:spacing w:after="0" w:line="240" w:lineRule="auto"/>
              <w:ind w:left="690"/>
              <w:contextualSpacing/>
              <w:rPr>
                <w:rFonts w:ascii="Arial" w:eastAsia="Times New Roman" w:hAnsi="Arial" w:cs="Arial"/>
                <w:sz w:val="24"/>
                <w:szCs w:val="24"/>
              </w:rPr>
            </w:pPr>
            <w:r>
              <w:rPr>
                <w:rFonts w:ascii="Arial" w:eastAsia="Times New Roman" w:hAnsi="Arial" w:cs="Arial"/>
                <w:sz w:val="24"/>
                <w:szCs w:val="24"/>
              </w:rPr>
              <w:t xml:space="preserve">. </w:t>
            </w:r>
          </w:p>
        </w:tc>
      </w:tr>
      <w:tr w:rsidR="0012341A" w:rsidRPr="00F51D06" w14:paraId="06F0382E" w14:textId="77777777" w:rsidTr="00783AA8">
        <w:tc>
          <w:tcPr>
            <w:tcW w:w="4698" w:type="dxa"/>
            <w:shd w:val="clear" w:color="auto" w:fill="auto"/>
          </w:tcPr>
          <w:p w14:paraId="223419D8" w14:textId="0C33EB40" w:rsidR="0012341A" w:rsidRPr="00F51D06" w:rsidRDefault="00486CA9" w:rsidP="006E0112">
            <w:pPr>
              <w:spacing w:after="0" w:line="240" w:lineRule="auto"/>
              <w:ind w:hanging="90"/>
              <w:rPr>
                <w:rFonts w:ascii="Arial" w:eastAsia="Times New Roman" w:hAnsi="Arial" w:cs="Arial"/>
                <w:b/>
                <w:sz w:val="24"/>
                <w:szCs w:val="24"/>
              </w:rPr>
            </w:pPr>
            <w:r>
              <w:rPr>
                <w:rFonts w:ascii="Arial" w:eastAsia="Times New Roman" w:hAnsi="Arial" w:cs="Arial"/>
                <w:b/>
                <w:sz w:val="24"/>
                <w:szCs w:val="24"/>
              </w:rPr>
              <w:t xml:space="preserve">Major </w:t>
            </w:r>
            <w:r w:rsidR="0012341A" w:rsidRPr="00F51D06">
              <w:rPr>
                <w:rFonts w:ascii="Arial" w:eastAsia="Times New Roman" w:hAnsi="Arial" w:cs="Arial"/>
                <w:b/>
                <w:sz w:val="24"/>
                <w:szCs w:val="24"/>
              </w:rPr>
              <w:t>Equip</w:t>
            </w:r>
            <w:r>
              <w:rPr>
                <w:rFonts w:ascii="Arial" w:eastAsia="Times New Roman" w:hAnsi="Arial" w:cs="Arial"/>
                <w:b/>
                <w:sz w:val="24"/>
                <w:szCs w:val="24"/>
              </w:rPr>
              <w:t>ment</w:t>
            </w:r>
          </w:p>
        </w:tc>
        <w:tc>
          <w:tcPr>
            <w:tcW w:w="2070" w:type="dxa"/>
            <w:gridSpan w:val="2"/>
            <w:shd w:val="clear" w:color="auto" w:fill="auto"/>
          </w:tcPr>
          <w:p w14:paraId="43D04178" w14:textId="022397DB" w:rsidR="0012341A" w:rsidRPr="00F51D06" w:rsidRDefault="0012341A" w:rsidP="006E0112">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76</w:t>
            </w:r>
            <w:r w:rsidR="00486CA9">
              <w:rPr>
                <w:rFonts w:ascii="Arial" w:eastAsia="Times New Roman" w:hAnsi="Arial" w:cs="Arial"/>
                <w:b/>
                <w:sz w:val="24"/>
                <w:szCs w:val="24"/>
              </w:rPr>
              <w:t>2</w:t>
            </w:r>
            <w:r w:rsidRPr="00F51D06">
              <w:rPr>
                <w:rFonts w:ascii="Arial" w:eastAsia="Times New Roman" w:hAnsi="Arial" w:cs="Arial"/>
                <w:b/>
                <w:sz w:val="24"/>
                <w:szCs w:val="24"/>
              </w:rPr>
              <w:t>0</w:t>
            </w:r>
          </w:p>
        </w:tc>
        <w:tc>
          <w:tcPr>
            <w:tcW w:w="2520" w:type="dxa"/>
            <w:shd w:val="clear" w:color="auto" w:fill="auto"/>
          </w:tcPr>
          <w:p w14:paraId="276C75CE" w14:textId="7B514358" w:rsidR="0012341A" w:rsidRPr="00F51D06" w:rsidRDefault="0012341A" w:rsidP="006E0112">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$0</w:t>
            </w:r>
          </w:p>
        </w:tc>
      </w:tr>
      <w:tr w:rsidR="0012341A" w:rsidRPr="00F51D06" w14:paraId="6E9948E4" w14:textId="77777777" w:rsidTr="004571E1">
        <w:tc>
          <w:tcPr>
            <w:tcW w:w="9288" w:type="dxa"/>
            <w:gridSpan w:val="4"/>
            <w:shd w:val="clear" w:color="auto" w:fill="auto"/>
          </w:tcPr>
          <w:p w14:paraId="7963F2D2" w14:textId="6049384A" w:rsidR="009D24AA" w:rsidRDefault="007F01B7" w:rsidP="0012341A">
            <w:pPr>
              <w:numPr>
                <w:ilvl w:val="0"/>
                <w:numId w:val="116"/>
              </w:numPr>
              <w:spacing w:after="0" w:line="240" w:lineRule="auto"/>
              <w:contextualSpacing/>
              <w:rPr>
                <w:rFonts w:ascii="Arial" w:eastAsia="Times New Roman" w:hAnsi="Arial" w:cs="Arial"/>
                <w:sz w:val="24"/>
                <w:szCs w:val="24"/>
              </w:rPr>
            </w:pPr>
            <w:r>
              <w:rPr>
                <w:rFonts w:ascii="Arial" w:eastAsia="Times New Roman" w:hAnsi="Arial" w:cs="Arial"/>
                <w:sz w:val="24"/>
                <w:szCs w:val="24"/>
              </w:rPr>
              <w:t>No purchase for FY24</w:t>
            </w:r>
          </w:p>
          <w:p w14:paraId="48A7F61B" w14:textId="0A674E30" w:rsidR="0012341A" w:rsidRPr="00F51D06" w:rsidRDefault="0012341A" w:rsidP="009D24AA">
            <w:pPr>
              <w:spacing w:after="0" w:line="240" w:lineRule="auto"/>
              <w:ind w:left="330"/>
              <w:contextualSpacing/>
              <w:rPr>
                <w:rFonts w:ascii="Arial" w:eastAsia="Times New Roman" w:hAnsi="Arial" w:cs="Arial"/>
                <w:sz w:val="24"/>
                <w:szCs w:val="24"/>
              </w:rPr>
            </w:pPr>
            <w:r>
              <w:rPr>
                <w:rFonts w:ascii="Arial" w:eastAsia="Times New Roman" w:hAnsi="Arial" w:cs="Arial"/>
                <w:sz w:val="24"/>
                <w:szCs w:val="24"/>
              </w:rPr>
              <w:t xml:space="preserve"> </w:t>
            </w:r>
          </w:p>
        </w:tc>
      </w:tr>
      <w:tr w:rsidR="0012341A" w:rsidRPr="00F51D06" w14:paraId="159F35AC" w14:textId="77777777" w:rsidTr="00783AA8">
        <w:tc>
          <w:tcPr>
            <w:tcW w:w="4698" w:type="dxa"/>
            <w:shd w:val="clear" w:color="auto" w:fill="auto"/>
          </w:tcPr>
          <w:p w14:paraId="3BB7C923" w14:textId="77777777" w:rsidR="0012341A" w:rsidRPr="00F51D06" w:rsidRDefault="0012341A" w:rsidP="0012341A">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Electricity</w:t>
            </w:r>
          </w:p>
        </w:tc>
        <w:tc>
          <w:tcPr>
            <w:tcW w:w="2070" w:type="dxa"/>
            <w:gridSpan w:val="2"/>
            <w:shd w:val="clear" w:color="auto" w:fill="auto"/>
          </w:tcPr>
          <w:p w14:paraId="14AC0E45" w14:textId="77777777" w:rsidR="0012341A" w:rsidRPr="00F51D06" w:rsidRDefault="0012341A" w:rsidP="0012341A">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7720</w:t>
            </w:r>
          </w:p>
        </w:tc>
        <w:tc>
          <w:tcPr>
            <w:tcW w:w="2520" w:type="dxa"/>
            <w:shd w:val="clear" w:color="auto" w:fill="auto"/>
          </w:tcPr>
          <w:p w14:paraId="27AC3CA4" w14:textId="3A83BFFE" w:rsidR="0012341A" w:rsidRPr="00F51D06" w:rsidRDefault="0012341A" w:rsidP="0012341A">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w:t>
            </w:r>
            <w:r w:rsidR="00CE6358">
              <w:rPr>
                <w:rFonts w:ascii="Arial" w:eastAsia="Times New Roman" w:hAnsi="Arial" w:cs="Arial"/>
                <w:b/>
                <w:sz w:val="24"/>
                <w:szCs w:val="24"/>
              </w:rPr>
              <w:t>2,3</w:t>
            </w:r>
            <w:r w:rsidRPr="00F51D06">
              <w:rPr>
                <w:rFonts w:ascii="Arial" w:eastAsia="Times New Roman" w:hAnsi="Arial" w:cs="Arial"/>
                <w:b/>
                <w:sz w:val="24"/>
                <w:szCs w:val="24"/>
              </w:rPr>
              <w:t>00</w:t>
            </w:r>
          </w:p>
        </w:tc>
      </w:tr>
      <w:tr w:rsidR="0012341A" w:rsidRPr="00F51D06" w14:paraId="76E22B9A" w14:textId="77777777" w:rsidTr="004571E1">
        <w:tc>
          <w:tcPr>
            <w:tcW w:w="9288" w:type="dxa"/>
            <w:gridSpan w:val="4"/>
            <w:shd w:val="clear" w:color="auto" w:fill="auto"/>
          </w:tcPr>
          <w:p w14:paraId="17DAD603" w14:textId="41951FF1" w:rsidR="0012341A" w:rsidRPr="00F51D06" w:rsidRDefault="0012341A" w:rsidP="0012341A">
            <w:pPr>
              <w:numPr>
                <w:ilvl w:val="0"/>
                <w:numId w:val="116"/>
              </w:numPr>
              <w:spacing w:after="0" w:line="240" w:lineRule="auto"/>
              <w:contextualSpacing/>
              <w:rPr>
                <w:rFonts w:ascii="Arial" w:eastAsia="Times New Roman" w:hAnsi="Arial" w:cs="Arial"/>
                <w:sz w:val="24"/>
                <w:szCs w:val="24"/>
              </w:rPr>
            </w:pPr>
            <w:r w:rsidRPr="00F51D06">
              <w:rPr>
                <w:rFonts w:ascii="Arial" w:eastAsia="Times New Roman" w:hAnsi="Arial" w:cs="Arial"/>
                <w:sz w:val="24"/>
                <w:szCs w:val="24"/>
              </w:rPr>
              <w:t>Ice Machine operation</w:t>
            </w:r>
            <w:r>
              <w:rPr>
                <w:rFonts w:ascii="Arial" w:eastAsia="Times New Roman" w:hAnsi="Arial" w:cs="Arial"/>
                <w:sz w:val="24"/>
                <w:szCs w:val="24"/>
              </w:rPr>
              <w:t xml:space="preserve"> $5,000</w:t>
            </w:r>
            <w:r w:rsidR="0018433E">
              <w:rPr>
                <w:rFonts w:ascii="Arial" w:eastAsia="Times New Roman" w:hAnsi="Arial" w:cs="Arial"/>
                <w:sz w:val="24"/>
                <w:szCs w:val="24"/>
              </w:rPr>
              <w:t xml:space="preserve"> (see various grants for $4,500 support)</w:t>
            </w:r>
          </w:p>
          <w:p w14:paraId="596E488D" w14:textId="77777777" w:rsidR="0012341A" w:rsidRPr="00F51D06" w:rsidRDefault="0012341A" w:rsidP="009D24AA">
            <w:pPr>
              <w:spacing w:after="0" w:line="240" w:lineRule="auto"/>
              <w:ind w:left="330"/>
              <w:contextualSpacing/>
              <w:rPr>
                <w:rFonts w:ascii="Arial" w:eastAsia="Times New Roman" w:hAnsi="Arial" w:cs="Arial"/>
                <w:sz w:val="24"/>
                <w:szCs w:val="24"/>
              </w:rPr>
            </w:pPr>
          </w:p>
        </w:tc>
      </w:tr>
      <w:tr w:rsidR="0012341A" w:rsidRPr="00F51D06" w14:paraId="08AE46D4" w14:textId="77777777" w:rsidTr="00783AA8">
        <w:tc>
          <w:tcPr>
            <w:tcW w:w="4698" w:type="dxa"/>
            <w:shd w:val="clear" w:color="auto" w:fill="auto"/>
          </w:tcPr>
          <w:p w14:paraId="5DAF9FBD" w14:textId="77777777" w:rsidR="0012341A" w:rsidRPr="00F51D06" w:rsidRDefault="00BB3EA5" w:rsidP="0012341A">
            <w:pPr>
              <w:spacing w:after="0" w:line="240" w:lineRule="auto"/>
              <w:ind w:hanging="90"/>
              <w:rPr>
                <w:rFonts w:ascii="Arial" w:eastAsia="Times New Roman" w:hAnsi="Arial" w:cs="Arial"/>
                <w:b/>
                <w:sz w:val="24"/>
                <w:szCs w:val="24"/>
              </w:rPr>
            </w:pPr>
            <w:r>
              <w:rPr>
                <w:rFonts w:ascii="Arial" w:eastAsia="Times New Roman" w:hAnsi="Arial" w:cs="Arial"/>
                <w:b/>
                <w:sz w:val="24"/>
                <w:szCs w:val="24"/>
              </w:rPr>
              <w:t>Equipment</w:t>
            </w:r>
            <w:r w:rsidR="0012341A" w:rsidRPr="00F51D06">
              <w:rPr>
                <w:rFonts w:ascii="Arial" w:eastAsia="Times New Roman" w:hAnsi="Arial" w:cs="Arial"/>
                <w:b/>
                <w:sz w:val="24"/>
                <w:szCs w:val="24"/>
              </w:rPr>
              <w:t xml:space="preserve"> Maintenance</w:t>
            </w:r>
          </w:p>
        </w:tc>
        <w:tc>
          <w:tcPr>
            <w:tcW w:w="2070" w:type="dxa"/>
            <w:gridSpan w:val="2"/>
            <w:shd w:val="clear" w:color="auto" w:fill="auto"/>
          </w:tcPr>
          <w:p w14:paraId="35900BF9" w14:textId="77777777" w:rsidR="0012341A" w:rsidRPr="00F51D06" w:rsidRDefault="00BB3EA5" w:rsidP="0012341A">
            <w:pPr>
              <w:spacing w:after="0" w:line="240" w:lineRule="auto"/>
              <w:ind w:hanging="90"/>
              <w:rPr>
                <w:rFonts w:ascii="Arial" w:eastAsia="Times New Roman" w:hAnsi="Arial" w:cs="Arial"/>
                <w:b/>
                <w:sz w:val="24"/>
                <w:szCs w:val="24"/>
              </w:rPr>
            </w:pPr>
            <w:r>
              <w:rPr>
                <w:rFonts w:ascii="Arial" w:eastAsia="Times New Roman" w:hAnsi="Arial" w:cs="Arial"/>
                <w:b/>
                <w:sz w:val="24"/>
                <w:szCs w:val="24"/>
              </w:rPr>
              <w:t>8120</w:t>
            </w:r>
          </w:p>
        </w:tc>
        <w:tc>
          <w:tcPr>
            <w:tcW w:w="2520" w:type="dxa"/>
            <w:shd w:val="clear" w:color="auto" w:fill="auto"/>
          </w:tcPr>
          <w:p w14:paraId="72282206" w14:textId="4531841E" w:rsidR="0012341A" w:rsidRPr="00F51D06" w:rsidRDefault="0012341A" w:rsidP="0012341A">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w:t>
            </w:r>
            <w:r w:rsidR="007F01B7">
              <w:rPr>
                <w:rFonts w:ascii="Arial" w:eastAsia="Times New Roman" w:hAnsi="Arial" w:cs="Arial"/>
                <w:b/>
                <w:sz w:val="24"/>
                <w:szCs w:val="24"/>
              </w:rPr>
              <w:t>70</w:t>
            </w:r>
            <w:r w:rsidRPr="00F51D06">
              <w:rPr>
                <w:rFonts w:ascii="Arial" w:eastAsia="Times New Roman" w:hAnsi="Arial" w:cs="Arial"/>
                <w:b/>
                <w:sz w:val="24"/>
                <w:szCs w:val="24"/>
              </w:rPr>
              <w:t>0</w:t>
            </w:r>
          </w:p>
        </w:tc>
      </w:tr>
      <w:tr w:rsidR="0012341A" w:rsidRPr="00F51D06" w14:paraId="7D12F6A3" w14:textId="77777777" w:rsidTr="004571E1">
        <w:tc>
          <w:tcPr>
            <w:tcW w:w="9288" w:type="dxa"/>
            <w:gridSpan w:val="4"/>
            <w:shd w:val="clear" w:color="auto" w:fill="auto"/>
          </w:tcPr>
          <w:p w14:paraId="4AF5E649" w14:textId="2B92EBB7" w:rsidR="0012341A" w:rsidRPr="00F51D06" w:rsidRDefault="00C26F8C" w:rsidP="0012341A">
            <w:pPr>
              <w:numPr>
                <w:ilvl w:val="0"/>
                <w:numId w:val="116"/>
              </w:numPr>
              <w:spacing w:after="0" w:line="240" w:lineRule="auto"/>
              <w:contextualSpacing/>
              <w:rPr>
                <w:rFonts w:ascii="Arial" w:eastAsia="Times New Roman" w:hAnsi="Arial" w:cs="Arial"/>
                <w:sz w:val="24"/>
                <w:szCs w:val="24"/>
              </w:rPr>
            </w:pPr>
            <w:r>
              <w:rPr>
                <w:rFonts w:ascii="Arial" w:eastAsia="Times New Roman" w:hAnsi="Arial" w:cs="Arial"/>
                <w:sz w:val="24"/>
                <w:szCs w:val="24"/>
              </w:rPr>
              <w:t>Equipment for Maintenance</w:t>
            </w:r>
          </w:p>
          <w:p w14:paraId="569068D7" w14:textId="77777777" w:rsidR="0012341A" w:rsidRPr="00F51D06" w:rsidRDefault="0012341A" w:rsidP="0012341A">
            <w:pPr>
              <w:spacing w:after="0" w:line="240" w:lineRule="auto"/>
              <w:rPr>
                <w:rFonts w:ascii="Arial" w:eastAsia="Times New Roman" w:hAnsi="Arial" w:cs="Arial"/>
                <w:sz w:val="24"/>
                <w:szCs w:val="24"/>
              </w:rPr>
            </w:pPr>
          </w:p>
        </w:tc>
      </w:tr>
      <w:tr w:rsidR="0012341A" w:rsidRPr="00F51D06" w14:paraId="6B756ADB" w14:textId="77777777" w:rsidTr="00783AA8">
        <w:tc>
          <w:tcPr>
            <w:tcW w:w="6768" w:type="dxa"/>
            <w:gridSpan w:val="3"/>
            <w:shd w:val="clear" w:color="auto" w:fill="auto"/>
          </w:tcPr>
          <w:p w14:paraId="5B8CD90E" w14:textId="520863ED" w:rsidR="0012341A" w:rsidRPr="00F51D06" w:rsidRDefault="0012341A" w:rsidP="0012341A">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 xml:space="preserve">Total Ice Machine </w:t>
            </w:r>
            <w:r w:rsidR="00D56C2F">
              <w:rPr>
                <w:rFonts w:ascii="Arial" w:eastAsia="Times New Roman" w:hAnsi="Arial" w:cs="Arial"/>
                <w:b/>
                <w:sz w:val="24"/>
                <w:szCs w:val="24"/>
              </w:rPr>
              <w:t>Expenses</w:t>
            </w:r>
          </w:p>
        </w:tc>
        <w:tc>
          <w:tcPr>
            <w:tcW w:w="2520" w:type="dxa"/>
            <w:shd w:val="clear" w:color="auto" w:fill="auto"/>
          </w:tcPr>
          <w:p w14:paraId="456FC215" w14:textId="4C4FE7D6" w:rsidR="0012341A" w:rsidRPr="00F51D06" w:rsidRDefault="0012341A" w:rsidP="00BB3EA5">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w:t>
            </w:r>
            <w:r w:rsidR="00667AC5">
              <w:rPr>
                <w:rFonts w:ascii="Arial" w:eastAsia="Times New Roman" w:hAnsi="Arial" w:cs="Arial"/>
                <w:b/>
                <w:sz w:val="24"/>
                <w:szCs w:val="24"/>
              </w:rPr>
              <w:t>6</w:t>
            </w:r>
            <w:r w:rsidR="00BB3EA5">
              <w:rPr>
                <w:rFonts w:ascii="Arial" w:eastAsia="Times New Roman" w:hAnsi="Arial" w:cs="Arial"/>
                <w:b/>
                <w:sz w:val="24"/>
                <w:szCs w:val="24"/>
              </w:rPr>
              <w:t>,</w:t>
            </w:r>
            <w:r w:rsidR="00667AC5">
              <w:rPr>
                <w:rFonts w:ascii="Arial" w:eastAsia="Times New Roman" w:hAnsi="Arial" w:cs="Arial"/>
                <w:b/>
                <w:sz w:val="24"/>
                <w:szCs w:val="24"/>
              </w:rPr>
              <w:t>2</w:t>
            </w:r>
            <w:r w:rsidRPr="00F51D06">
              <w:rPr>
                <w:rFonts w:ascii="Arial" w:eastAsia="Times New Roman" w:hAnsi="Arial" w:cs="Arial"/>
                <w:b/>
                <w:sz w:val="24"/>
                <w:szCs w:val="24"/>
              </w:rPr>
              <w:t>00</w:t>
            </w:r>
          </w:p>
        </w:tc>
      </w:tr>
    </w:tbl>
    <w:p w14:paraId="12913B7D" w14:textId="77777777" w:rsidR="00D47972" w:rsidRPr="00F51D06" w:rsidRDefault="00D47972" w:rsidP="00D47972">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9288"/>
      </w:tblGrid>
      <w:tr w:rsidR="00D47972" w:rsidRPr="00F51D06" w14:paraId="0348E2A0" w14:textId="77777777" w:rsidTr="004571E1">
        <w:tc>
          <w:tcPr>
            <w:tcW w:w="9288" w:type="dxa"/>
          </w:tcPr>
          <w:p w14:paraId="68A3DB7C" w14:textId="54D19468" w:rsidR="00D47972" w:rsidRPr="00F51D06" w:rsidRDefault="00D47972" w:rsidP="00DE4942">
            <w:pPr>
              <w:rPr>
                <w:rFonts w:ascii="Arial" w:hAnsi="Arial" w:cs="Arial"/>
                <w:b/>
                <w:sz w:val="24"/>
                <w:szCs w:val="24"/>
              </w:rPr>
            </w:pPr>
            <w:r w:rsidRPr="00F51D06">
              <w:rPr>
                <w:rFonts w:ascii="Arial" w:hAnsi="Arial" w:cs="Arial"/>
                <w:b/>
                <w:sz w:val="24"/>
                <w:szCs w:val="24"/>
              </w:rPr>
              <w:t>Remarks:</w:t>
            </w:r>
          </w:p>
          <w:p w14:paraId="2BDE1E9B" w14:textId="4DDCBED5" w:rsidR="00D47972" w:rsidRPr="00F51D06" w:rsidRDefault="002C0920" w:rsidP="0018433E">
            <w:pPr>
              <w:numPr>
                <w:ilvl w:val="0"/>
                <w:numId w:val="116"/>
              </w:numPr>
              <w:contextualSpacing/>
              <w:rPr>
                <w:rFonts w:ascii="Arial" w:hAnsi="Arial" w:cs="Arial"/>
                <w:sz w:val="24"/>
                <w:szCs w:val="24"/>
              </w:rPr>
            </w:pPr>
            <w:r>
              <w:rPr>
                <w:rFonts w:ascii="Arial" w:hAnsi="Arial" w:cs="Arial"/>
                <w:sz w:val="24"/>
                <w:szCs w:val="24"/>
              </w:rPr>
              <w:t xml:space="preserve">Will be looking to see if we can get Curyung support restarted. </w:t>
            </w:r>
          </w:p>
        </w:tc>
      </w:tr>
    </w:tbl>
    <w:p w14:paraId="1E2ABE16" w14:textId="77777777" w:rsidR="008600CB" w:rsidRDefault="008600CB">
      <w:pPr>
        <w:rPr>
          <w:rFonts w:asciiTheme="majorHAnsi" w:eastAsia="Times New Roman" w:hAnsiTheme="majorHAnsi" w:cstheme="majorBidi"/>
          <w:color w:val="2E74B5" w:themeColor="accent1" w:themeShade="BF"/>
          <w:sz w:val="48"/>
          <w:szCs w:val="32"/>
        </w:rPr>
      </w:pPr>
      <w:r>
        <w:rPr>
          <w:rFonts w:asciiTheme="majorHAnsi" w:eastAsia="Times New Roman" w:hAnsiTheme="majorHAnsi" w:cstheme="majorBidi"/>
          <w:color w:val="2E74B5" w:themeColor="accent1" w:themeShade="BF"/>
          <w:sz w:val="48"/>
          <w:szCs w:val="32"/>
        </w:rPr>
        <w:br w:type="page"/>
      </w:r>
    </w:p>
    <w:p w14:paraId="68CB210B" w14:textId="1EA18D8B" w:rsidR="00BB3EA5" w:rsidRDefault="00FA63F4" w:rsidP="00BB3EA5">
      <w:pPr>
        <w:pStyle w:val="Heading1"/>
        <w:jc w:val="center"/>
        <w:rPr>
          <w:rFonts w:eastAsia="Times New Roman"/>
          <w:sz w:val="48"/>
        </w:rPr>
      </w:pPr>
      <w:bookmarkStart w:id="69" w:name="_Toc198213542"/>
      <w:r>
        <w:rPr>
          <w:rFonts w:eastAsia="Times New Roman"/>
          <w:sz w:val="48"/>
        </w:rPr>
        <w:lastRenderedPageBreak/>
        <w:t xml:space="preserve">Port - </w:t>
      </w:r>
      <w:r w:rsidR="00BB3EA5">
        <w:rPr>
          <w:rFonts w:eastAsia="Times New Roman"/>
          <w:sz w:val="48"/>
        </w:rPr>
        <w:t>Bathhouse</w:t>
      </w:r>
      <w:bookmarkEnd w:id="69"/>
    </w:p>
    <w:p w14:paraId="53BF85AD" w14:textId="77777777" w:rsidR="00BB3EA5" w:rsidRDefault="00BB3EA5" w:rsidP="00BB3EA5">
      <w:pPr>
        <w:rPr>
          <w:b/>
          <w:sz w:val="24"/>
        </w:rPr>
      </w:pPr>
      <w:r w:rsidRPr="009C4F2B">
        <w:rPr>
          <w:b/>
          <w:sz w:val="24"/>
        </w:rPr>
        <w:t>2400 XXXX 70 7</w:t>
      </w:r>
      <w:r>
        <w:rPr>
          <w:b/>
          <w:sz w:val="24"/>
        </w:rPr>
        <w:t>3</w:t>
      </w:r>
      <w:r w:rsidRPr="009C4F2B">
        <w:rPr>
          <w:b/>
          <w:sz w:val="24"/>
        </w:rPr>
        <w:t xml:space="preserve">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1890"/>
        <w:gridCol w:w="180"/>
        <w:gridCol w:w="2520"/>
      </w:tblGrid>
      <w:tr w:rsidR="008600CB" w:rsidRPr="0082045E" w14:paraId="1C765DFF" w14:textId="77777777" w:rsidTr="00FE6A04">
        <w:tc>
          <w:tcPr>
            <w:tcW w:w="92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782027" w14:textId="77777777" w:rsidR="008600CB" w:rsidRDefault="008600CB" w:rsidP="00FE6A04">
            <w:pPr>
              <w:spacing w:after="0" w:line="240" w:lineRule="auto"/>
              <w:rPr>
                <w:rFonts w:ascii="Arial" w:eastAsia="Times New Roman" w:hAnsi="Arial" w:cs="Arial"/>
                <w:b/>
                <w:sz w:val="24"/>
                <w:szCs w:val="24"/>
              </w:rPr>
            </w:pPr>
            <w:r>
              <w:rPr>
                <w:rFonts w:ascii="Arial" w:eastAsia="Times New Roman" w:hAnsi="Arial" w:cs="Arial"/>
                <w:b/>
                <w:sz w:val="24"/>
                <w:szCs w:val="24"/>
              </w:rPr>
              <w:t>REVENUE</w:t>
            </w:r>
          </w:p>
        </w:tc>
      </w:tr>
      <w:tr w:rsidR="008600CB" w:rsidRPr="0082045E" w14:paraId="10FEFB93" w14:textId="77777777" w:rsidTr="00FE6A04">
        <w:tc>
          <w:tcPr>
            <w:tcW w:w="4698" w:type="dxa"/>
            <w:shd w:val="clear" w:color="auto" w:fill="auto"/>
          </w:tcPr>
          <w:p w14:paraId="0400D3C9" w14:textId="77777777" w:rsidR="008600CB" w:rsidRPr="008600CB" w:rsidRDefault="008600CB" w:rsidP="00FE6A04">
            <w:pPr>
              <w:spacing w:after="0" w:line="240" w:lineRule="auto"/>
              <w:rPr>
                <w:rFonts w:ascii="Arial" w:eastAsia="Times New Roman" w:hAnsi="Arial" w:cs="Arial"/>
                <w:sz w:val="24"/>
                <w:szCs w:val="24"/>
              </w:rPr>
            </w:pPr>
            <w:r>
              <w:rPr>
                <w:rFonts w:ascii="Arial" w:eastAsia="Times New Roman" w:hAnsi="Arial" w:cs="Arial"/>
                <w:sz w:val="24"/>
                <w:szCs w:val="24"/>
              </w:rPr>
              <w:t>Bathhouse Fees</w:t>
            </w:r>
          </w:p>
        </w:tc>
        <w:tc>
          <w:tcPr>
            <w:tcW w:w="1890" w:type="dxa"/>
            <w:shd w:val="clear" w:color="auto" w:fill="auto"/>
          </w:tcPr>
          <w:p w14:paraId="2EC978D3" w14:textId="77777777" w:rsidR="008600CB" w:rsidRPr="0082045E" w:rsidRDefault="008600CB" w:rsidP="00FE6A04">
            <w:pPr>
              <w:spacing w:after="0" w:line="240" w:lineRule="auto"/>
              <w:jc w:val="right"/>
              <w:rPr>
                <w:rFonts w:ascii="Arial" w:eastAsia="Times New Roman" w:hAnsi="Arial" w:cs="Arial"/>
                <w:b/>
                <w:sz w:val="24"/>
                <w:szCs w:val="24"/>
              </w:rPr>
            </w:pPr>
            <w:r>
              <w:rPr>
                <w:rFonts w:ascii="Arial" w:eastAsia="Times New Roman" w:hAnsi="Arial" w:cs="Arial"/>
                <w:b/>
                <w:sz w:val="24"/>
                <w:szCs w:val="24"/>
              </w:rPr>
              <w:t>4786</w:t>
            </w:r>
          </w:p>
        </w:tc>
        <w:tc>
          <w:tcPr>
            <w:tcW w:w="2700" w:type="dxa"/>
            <w:gridSpan w:val="2"/>
            <w:shd w:val="clear" w:color="auto" w:fill="auto"/>
          </w:tcPr>
          <w:p w14:paraId="022CEFFA" w14:textId="046F1008" w:rsidR="008600CB" w:rsidRPr="0082045E" w:rsidRDefault="008600CB" w:rsidP="00FE6A04">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DC0446">
              <w:rPr>
                <w:rFonts w:ascii="Arial" w:eastAsia="Times New Roman" w:hAnsi="Arial" w:cs="Arial"/>
                <w:b/>
                <w:sz w:val="24"/>
                <w:szCs w:val="24"/>
              </w:rPr>
              <w:t>5,28</w:t>
            </w:r>
            <w:r>
              <w:rPr>
                <w:rFonts w:ascii="Arial" w:eastAsia="Times New Roman" w:hAnsi="Arial" w:cs="Arial"/>
                <w:b/>
                <w:sz w:val="24"/>
                <w:szCs w:val="24"/>
              </w:rPr>
              <w:t>0</w:t>
            </w:r>
          </w:p>
        </w:tc>
      </w:tr>
      <w:tr w:rsidR="008600CB" w:rsidRPr="0082045E" w14:paraId="6E46D1B7" w14:textId="77777777" w:rsidTr="00FE6A04">
        <w:tc>
          <w:tcPr>
            <w:tcW w:w="9288" w:type="dxa"/>
            <w:gridSpan w:val="4"/>
            <w:shd w:val="clear" w:color="auto" w:fill="auto"/>
          </w:tcPr>
          <w:p w14:paraId="21060143" w14:textId="5B5C6E93" w:rsidR="008600CB" w:rsidRDefault="00DC0446" w:rsidP="00FE6A04">
            <w:pPr>
              <w:numPr>
                <w:ilvl w:val="0"/>
                <w:numId w:val="45"/>
              </w:numPr>
              <w:spacing w:after="0" w:line="240" w:lineRule="auto"/>
              <w:rPr>
                <w:rFonts w:ascii="Arial" w:eastAsia="Times New Roman" w:hAnsi="Arial" w:cs="Arial"/>
                <w:sz w:val="24"/>
                <w:szCs w:val="24"/>
              </w:rPr>
            </w:pPr>
            <w:r>
              <w:rPr>
                <w:rFonts w:ascii="Arial" w:eastAsia="Times New Roman" w:hAnsi="Arial" w:cs="Arial"/>
                <w:sz w:val="24"/>
                <w:szCs w:val="24"/>
              </w:rPr>
              <w:t>5% of the Habor sticker f</w:t>
            </w:r>
            <w:r w:rsidR="008600CB">
              <w:rPr>
                <w:rFonts w:ascii="Arial" w:eastAsia="Times New Roman" w:hAnsi="Arial" w:cs="Arial"/>
                <w:sz w:val="24"/>
                <w:szCs w:val="24"/>
              </w:rPr>
              <w:t>ee</w:t>
            </w:r>
            <w:r>
              <w:rPr>
                <w:rFonts w:ascii="Arial" w:eastAsia="Times New Roman" w:hAnsi="Arial" w:cs="Arial"/>
                <w:sz w:val="24"/>
                <w:szCs w:val="24"/>
              </w:rPr>
              <w:t xml:space="preserve"> will get allocated to the </w:t>
            </w:r>
            <w:r w:rsidR="008600CB">
              <w:rPr>
                <w:rFonts w:ascii="Arial" w:eastAsia="Times New Roman" w:hAnsi="Arial" w:cs="Arial"/>
                <w:sz w:val="24"/>
                <w:szCs w:val="24"/>
              </w:rPr>
              <w:t>bathhouse</w:t>
            </w:r>
            <w:r>
              <w:rPr>
                <w:rFonts w:ascii="Arial" w:eastAsia="Times New Roman" w:hAnsi="Arial" w:cs="Arial"/>
                <w:sz w:val="24"/>
                <w:szCs w:val="24"/>
              </w:rPr>
              <w:t xml:space="preserve"> until the harbor sticker fee is evaluated and a new rate established for the summer of 202</w:t>
            </w:r>
            <w:r w:rsidR="00894A13">
              <w:rPr>
                <w:rFonts w:ascii="Arial" w:eastAsia="Times New Roman" w:hAnsi="Arial" w:cs="Arial"/>
                <w:sz w:val="24"/>
                <w:szCs w:val="24"/>
              </w:rPr>
              <w:t>6</w:t>
            </w:r>
            <w:r>
              <w:rPr>
                <w:rFonts w:ascii="Arial" w:eastAsia="Times New Roman" w:hAnsi="Arial" w:cs="Arial"/>
                <w:sz w:val="24"/>
                <w:szCs w:val="24"/>
              </w:rPr>
              <w:t>.</w:t>
            </w:r>
          </w:p>
          <w:p w14:paraId="7E6B1D0F" w14:textId="77777777" w:rsidR="008600CB" w:rsidRPr="008600CB" w:rsidRDefault="008600CB" w:rsidP="0018433E">
            <w:pPr>
              <w:spacing w:after="0" w:line="240" w:lineRule="auto"/>
              <w:ind w:left="720"/>
              <w:rPr>
                <w:rFonts w:ascii="Arial" w:eastAsia="Times New Roman" w:hAnsi="Arial" w:cs="Arial"/>
                <w:sz w:val="24"/>
                <w:szCs w:val="24"/>
              </w:rPr>
            </w:pPr>
          </w:p>
        </w:tc>
      </w:tr>
      <w:tr w:rsidR="008600CB" w:rsidRPr="0082045E" w14:paraId="43858594" w14:textId="77777777" w:rsidTr="00FE6A04">
        <w:tc>
          <w:tcPr>
            <w:tcW w:w="4698" w:type="dxa"/>
            <w:shd w:val="clear" w:color="auto" w:fill="auto"/>
          </w:tcPr>
          <w:p w14:paraId="2DE850B1" w14:textId="77777777" w:rsidR="008600CB" w:rsidRPr="0082045E" w:rsidRDefault="008600CB" w:rsidP="00FE6A04">
            <w:pPr>
              <w:spacing w:after="0" w:line="240" w:lineRule="auto"/>
              <w:rPr>
                <w:rFonts w:ascii="Arial" w:eastAsia="Times New Roman" w:hAnsi="Arial" w:cs="Arial"/>
                <w:b/>
                <w:sz w:val="24"/>
                <w:szCs w:val="24"/>
              </w:rPr>
            </w:pPr>
            <w:r>
              <w:rPr>
                <w:rFonts w:ascii="Arial" w:eastAsia="Times New Roman" w:hAnsi="Arial" w:cs="Arial"/>
                <w:b/>
                <w:sz w:val="24"/>
                <w:szCs w:val="24"/>
              </w:rPr>
              <w:t>Transfer from Dock</w:t>
            </w:r>
          </w:p>
        </w:tc>
        <w:tc>
          <w:tcPr>
            <w:tcW w:w="1890" w:type="dxa"/>
            <w:shd w:val="clear" w:color="auto" w:fill="auto"/>
          </w:tcPr>
          <w:p w14:paraId="446C6FD7" w14:textId="77777777" w:rsidR="008600CB" w:rsidRPr="0082045E" w:rsidRDefault="008600CB" w:rsidP="00FE6A04">
            <w:pPr>
              <w:spacing w:after="0" w:line="240" w:lineRule="auto"/>
              <w:jc w:val="right"/>
              <w:rPr>
                <w:rFonts w:ascii="Arial" w:eastAsia="Times New Roman" w:hAnsi="Arial" w:cs="Arial"/>
                <w:b/>
                <w:sz w:val="24"/>
                <w:szCs w:val="24"/>
              </w:rPr>
            </w:pPr>
            <w:r>
              <w:rPr>
                <w:rFonts w:ascii="Arial" w:eastAsia="Times New Roman" w:hAnsi="Arial" w:cs="Arial"/>
                <w:b/>
                <w:sz w:val="24"/>
                <w:szCs w:val="24"/>
              </w:rPr>
              <w:t>4990</w:t>
            </w:r>
          </w:p>
        </w:tc>
        <w:tc>
          <w:tcPr>
            <w:tcW w:w="2700" w:type="dxa"/>
            <w:gridSpan w:val="2"/>
            <w:shd w:val="clear" w:color="auto" w:fill="auto"/>
          </w:tcPr>
          <w:p w14:paraId="0F0B6745" w14:textId="13D200BD" w:rsidR="008600CB" w:rsidRPr="0082045E" w:rsidRDefault="008600CB" w:rsidP="00FE6A04">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$1</w:t>
            </w:r>
            <w:r w:rsidR="00A452D7">
              <w:rPr>
                <w:rFonts w:ascii="Arial" w:eastAsia="Times New Roman" w:hAnsi="Arial" w:cs="Arial"/>
                <w:b/>
                <w:sz w:val="24"/>
                <w:szCs w:val="24"/>
              </w:rPr>
              <w:t>1</w:t>
            </w:r>
            <w:r w:rsidR="00DC0446">
              <w:rPr>
                <w:rFonts w:ascii="Arial" w:eastAsia="Times New Roman" w:hAnsi="Arial" w:cs="Arial"/>
                <w:b/>
                <w:sz w:val="24"/>
                <w:szCs w:val="24"/>
              </w:rPr>
              <w:t>,7</w:t>
            </w:r>
            <w:r w:rsidR="00A452D7">
              <w:rPr>
                <w:rFonts w:ascii="Arial" w:eastAsia="Times New Roman" w:hAnsi="Arial" w:cs="Arial"/>
                <w:b/>
                <w:sz w:val="24"/>
                <w:szCs w:val="24"/>
              </w:rPr>
              <w:t>2</w:t>
            </w:r>
            <w:r>
              <w:rPr>
                <w:rFonts w:ascii="Arial" w:eastAsia="Times New Roman" w:hAnsi="Arial" w:cs="Arial"/>
                <w:b/>
                <w:sz w:val="24"/>
                <w:szCs w:val="24"/>
              </w:rPr>
              <w:t>0</w:t>
            </w:r>
          </w:p>
        </w:tc>
      </w:tr>
      <w:tr w:rsidR="008600CB" w:rsidRPr="0082045E" w14:paraId="12F92AC9" w14:textId="77777777" w:rsidTr="00FE6A04">
        <w:tc>
          <w:tcPr>
            <w:tcW w:w="9288" w:type="dxa"/>
            <w:gridSpan w:val="4"/>
            <w:shd w:val="clear" w:color="auto" w:fill="auto"/>
          </w:tcPr>
          <w:p w14:paraId="74624B7D" w14:textId="174881E7" w:rsidR="008600CB" w:rsidRDefault="008600CB" w:rsidP="00FE6A04">
            <w:pPr>
              <w:numPr>
                <w:ilvl w:val="0"/>
                <w:numId w:val="45"/>
              </w:numPr>
              <w:spacing w:after="0" w:line="240" w:lineRule="auto"/>
              <w:rPr>
                <w:rFonts w:ascii="Arial" w:eastAsia="Times New Roman" w:hAnsi="Arial" w:cs="Arial"/>
                <w:sz w:val="24"/>
                <w:szCs w:val="24"/>
              </w:rPr>
            </w:pPr>
            <w:r w:rsidRPr="00393D94">
              <w:rPr>
                <w:rFonts w:ascii="Arial" w:eastAsia="Times New Roman" w:hAnsi="Arial" w:cs="Arial"/>
                <w:sz w:val="24"/>
                <w:szCs w:val="24"/>
              </w:rPr>
              <w:t>Funds transferred from dock to balance the budget.</w:t>
            </w:r>
          </w:p>
          <w:p w14:paraId="79F6FA9C" w14:textId="77777777" w:rsidR="008600CB" w:rsidRPr="006850F3" w:rsidRDefault="008600CB" w:rsidP="0018433E">
            <w:pPr>
              <w:spacing w:after="0" w:line="240" w:lineRule="auto"/>
              <w:ind w:left="720"/>
              <w:rPr>
                <w:rFonts w:ascii="Arial" w:eastAsia="Times New Roman" w:hAnsi="Arial" w:cs="Arial"/>
                <w:sz w:val="24"/>
                <w:szCs w:val="24"/>
                <w:highlight w:val="yellow"/>
              </w:rPr>
            </w:pPr>
          </w:p>
        </w:tc>
      </w:tr>
      <w:tr w:rsidR="008600CB" w:rsidRPr="007A1CB0" w14:paraId="5D7ECE1E" w14:textId="77777777" w:rsidTr="00FE6A04">
        <w:tc>
          <w:tcPr>
            <w:tcW w:w="6588" w:type="dxa"/>
            <w:gridSpan w:val="2"/>
            <w:shd w:val="clear" w:color="auto" w:fill="auto"/>
          </w:tcPr>
          <w:p w14:paraId="7BEB1B16" w14:textId="77777777" w:rsidR="008600CB" w:rsidRPr="007A1CB0" w:rsidRDefault="008600CB" w:rsidP="008600CB">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Total </w:t>
            </w:r>
            <w:r>
              <w:rPr>
                <w:rFonts w:ascii="Arial" w:eastAsia="Times New Roman" w:hAnsi="Arial" w:cs="Arial"/>
                <w:b/>
                <w:sz w:val="24"/>
                <w:szCs w:val="24"/>
              </w:rPr>
              <w:t>Bathhouse Revenue</w:t>
            </w:r>
            <w:r w:rsidRPr="007A1CB0">
              <w:rPr>
                <w:rFonts w:ascii="Arial" w:eastAsia="Times New Roman" w:hAnsi="Arial" w:cs="Arial"/>
                <w:b/>
                <w:sz w:val="24"/>
                <w:szCs w:val="24"/>
              </w:rPr>
              <w:t xml:space="preserve">                                       </w:t>
            </w:r>
          </w:p>
        </w:tc>
        <w:tc>
          <w:tcPr>
            <w:tcW w:w="2700" w:type="dxa"/>
            <w:gridSpan w:val="2"/>
            <w:shd w:val="clear" w:color="auto" w:fill="auto"/>
          </w:tcPr>
          <w:p w14:paraId="057B126F" w14:textId="1AC83C38" w:rsidR="008600CB" w:rsidRPr="007A1CB0" w:rsidRDefault="008600CB" w:rsidP="008600CB">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$1</w:t>
            </w:r>
            <w:r w:rsidR="00A452D7">
              <w:rPr>
                <w:rFonts w:ascii="Arial" w:eastAsia="Times New Roman" w:hAnsi="Arial" w:cs="Arial"/>
                <w:b/>
                <w:sz w:val="24"/>
                <w:szCs w:val="24"/>
              </w:rPr>
              <w:t>7</w:t>
            </w:r>
            <w:r>
              <w:rPr>
                <w:rFonts w:ascii="Arial" w:eastAsia="Times New Roman" w:hAnsi="Arial" w:cs="Arial"/>
                <w:b/>
                <w:sz w:val="24"/>
                <w:szCs w:val="24"/>
              </w:rPr>
              <w:t>,</w:t>
            </w:r>
            <w:r w:rsidR="00A452D7">
              <w:rPr>
                <w:rFonts w:ascii="Arial" w:eastAsia="Times New Roman" w:hAnsi="Arial" w:cs="Arial"/>
                <w:b/>
                <w:sz w:val="24"/>
                <w:szCs w:val="24"/>
              </w:rPr>
              <w:t>000</w:t>
            </w:r>
          </w:p>
        </w:tc>
      </w:tr>
      <w:tr w:rsidR="008600CB" w:rsidRPr="0082045E" w14:paraId="3BB5FFA3" w14:textId="77777777" w:rsidTr="00FE6A04">
        <w:tc>
          <w:tcPr>
            <w:tcW w:w="9288" w:type="dxa"/>
            <w:gridSpan w:val="4"/>
            <w:shd w:val="clear" w:color="auto" w:fill="D9D9D9" w:themeFill="background1" w:themeFillShade="D9"/>
          </w:tcPr>
          <w:p w14:paraId="64B62BAA" w14:textId="77777777" w:rsidR="008600CB" w:rsidRPr="0082045E" w:rsidRDefault="008600CB" w:rsidP="00FE6A04">
            <w:pPr>
              <w:spacing w:after="0" w:line="240" w:lineRule="auto"/>
              <w:rPr>
                <w:rFonts w:ascii="Arial" w:eastAsia="Times New Roman" w:hAnsi="Arial" w:cs="Arial"/>
                <w:b/>
                <w:sz w:val="24"/>
                <w:szCs w:val="24"/>
              </w:rPr>
            </w:pPr>
            <w:r>
              <w:rPr>
                <w:rFonts w:ascii="Arial" w:eastAsia="Times New Roman" w:hAnsi="Arial" w:cs="Arial"/>
                <w:b/>
                <w:sz w:val="24"/>
                <w:szCs w:val="24"/>
              </w:rPr>
              <w:t>EXPENSES</w:t>
            </w:r>
          </w:p>
        </w:tc>
      </w:tr>
      <w:tr w:rsidR="00BB3EA5" w:rsidRPr="00F51D06" w14:paraId="0D6D4EF7" w14:textId="77777777" w:rsidTr="00783AA8">
        <w:tc>
          <w:tcPr>
            <w:tcW w:w="4698" w:type="dxa"/>
            <w:shd w:val="clear" w:color="auto" w:fill="auto"/>
          </w:tcPr>
          <w:p w14:paraId="501CD2C0" w14:textId="77777777" w:rsidR="00BB3EA5" w:rsidRPr="00F51D06" w:rsidRDefault="00BB3EA5" w:rsidP="006E0112">
            <w:pPr>
              <w:spacing w:after="0" w:line="240" w:lineRule="auto"/>
              <w:ind w:hanging="90"/>
              <w:rPr>
                <w:rFonts w:ascii="Arial" w:eastAsia="Times New Roman" w:hAnsi="Arial" w:cs="Arial"/>
                <w:b/>
                <w:sz w:val="24"/>
                <w:szCs w:val="24"/>
              </w:rPr>
            </w:pPr>
            <w:r>
              <w:rPr>
                <w:rFonts w:ascii="Arial" w:eastAsia="Times New Roman" w:hAnsi="Arial" w:cs="Arial"/>
                <w:b/>
                <w:sz w:val="24"/>
                <w:szCs w:val="24"/>
              </w:rPr>
              <w:t>Supplies</w:t>
            </w:r>
          </w:p>
        </w:tc>
        <w:tc>
          <w:tcPr>
            <w:tcW w:w="2070" w:type="dxa"/>
            <w:gridSpan w:val="2"/>
            <w:shd w:val="clear" w:color="auto" w:fill="auto"/>
          </w:tcPr>
          <w:p w14:paraId="7CCDF4FA" w14:textId="77777777" w:rsidR="00BB3EA5" w:rsidRPr="00F51D06" w:rsidRDefault="00BB3EA5" w:rsidP="006E0112">
            <w:pPr>
              <w:spacing w:after="0" w:line="240" w:lineRule="auto"/>
              <w:ind w:hanging="90"/>
              <w:rPr>
                <w:rFonts w:ascii="Arial" w:eastAsia="Times New Roman" w:hAnsi="Arial" w:cs="Arial"/>
                <w:b/>
                <w:sz w:val="24"/>
                <w:szCs w:val="24"/>
              </w:rPr>
            </w:pPr>
            <w:r>
              <w:rPr>
                <w:rFonts w:ascii="Arial" w:eastAsia="Times New Roman" w:hAnsi="Arial" w:cs="Arial"/>
                <w:b/>
                <w:sz w:val="24"/>
                <w:szCs w:val="24"/>
              </w:rPr>
              <w:t>7310</w:t>
            </w:r>
          </w:p>
        </w:tc>
        <w:tc>
          <w:tcPr>
            <w:tcW w:w="2520" w:type="dxa"/>
            <w:shd w:val="clear" w:color="auto" w:fill="auto"/>
          </w:tcPr>
          <w:p w14:paraId="043C03E0" w14:textId="577148E1" w:rsidR="00BB3EA5" w:rsidRPr="00F51D06" w:rsidRDefault="00BB3EA5" w:rsidP="00BB3EA5">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DC0446">
              <w:rPr>
                <w:rFonts w:ascii="Arial" w:eastAsia="Times New Roman" w:hAnsi="Arial" w:cs="Arial"/>
                <w:b/>
                <w:sz w:val="24"/>
                <w:szCs w:val="24"/>
              </w:rPr>
              <w:t>2</w:t>
            </w:r>
            <w:r w:rsidR="009D24AA">
              <w:rPr>
                <w:rFonts w:ascii="Arial" w:eastAsia="Times New Roman" w:hAnsi="Arial" w:cs="Arial"/>
                <w:b/>
                <w:sz w:val="24"/>
                <w:szCs w:val="24"/>
              </w:rPr>
              <w:t>5</w:t>
            </w:r>
            <w:r>
              <w:rPr>
                <w:rFonts w:ascii="Arial" w:eastAsia="Times New Roman" w:hAnsi="Arial" w:cs="Arial"/>
                <w:b/>
                <w:sz w:val="24"/>
                <w:szCs w:val="24"/>
              </w:rPr>
              <w:t>0</w:t>
            </w:r>
          </w:p>
        </w:tc>
      </w:tr>
      <w:tr w:rsidR="00BB3EA5" w:rsidRPr="00F51D06" w14:paraId="3E7A73FC" w14:textId="77777777" w:rsidTr="004571E1">
        <w:tc>
          <w:tcPr>
            <w:tcW w:w="9288" w:type="dxa"/>
            <w:gridSpan w:val="4"/>
            <w:shd w:val="clear" w:color="auto" w:fill="auto"/>
          </w:tcPr>
          <w:p w14:paraId="357B221D" w14:textId="77777777" w:rsidR="00BB3EA5" w:rsidRPr="0012341A" w:rsidRDefault="00BB3EA5" w:rsidP="006E0112">
            <w:pPr>
              <w:numPr>
                <w:ilvl w:val="0"/>
                <w:numId w:val="116"/>
              </w:numPr>
              <w:spacing w:after="0" w:line="240" w:lineRule="auto"/>
              <w:contextualSpacing/>
              <w:rPr>
                <w:rFonts w:ascii="Arial" w:eastAsia="Times New Roman" w:hAnsi="Arial" w:cs="Arial"/>
                <w:bCs/>
                <w:sz w:val="24"/>
                <w:szCs w:val="24"/>
              </w:rPr>
            </w:pPr>
            <w:r>
              <w:rPr>
                <w:rFonts w:ascii="Arial" w:eastAsia="Times New Roman" w:hAnsi="Arial" w:cs="Arial"/>
                <w:sz w:val="24"/>
                <w:szCs w:val="24"/>
              </w:rPr>
              <w:t xml:space="preserve">Toilet paper, soap, </w:t>
            </w:r>
          </w:p>
          <w:p w14:paraId="4FD877D8" w14:textId="77777777" w:rsidR="00BB3EA5" w:rsidRPr="00F51D06" w:rsidRDefault="00BB3EA5" w:rsidP="006E0112">
            <w:pPr>
              <w:spacing w:after="0" w:line="240" w:lineRule="auto"/>
              <w:rPr>
                <w:rFonts w:ascii="Arial" w:eastAsia="Times New Roman" w:hAnsi="Arial" w:cs="Arial"/>
                <w:sz w:val="24"/>
                <w:szCs w:val="24"/>
              </w:rPr>
            </w:pPr>
          </w:p>
        </w:tc>
      </w:tr>
      <w:tr w:rsidR="00BB3EA5" w:rsidRPr="00F51D06" w14:paraId="1BBE8D42" w14:textId="77777777" w:rsidTr="00783AA8">
        <w:tc>
          <w:tcPr>
            <w:tcW w:w="4698" w:type="dxa"/>
            <w:shd w:val="clear" w:color="auto" w:fill="auto"/>
          </w:tcPr>
          <w:p w14:paraId="7AC04E34" w14:textId="77777777" w:rsidR="00BB3EA5" w:rsidRPr="00F51D06" w:rsidRDefault="00BB3EA5" w:rsidP="006E0112">
            <w:pPr>
              <w:spacing w:after="0" w:line="240" w:lineRule="auto"/>
              <w:ind w:hanging="90"/>
              <w:rPr>
                <w:rFonts w:ascii="Arial" w:eastAsia="Times New Roman" w:hAnsi="Arial" w:cs="Arial"/>
                <w:b/>
                <w:sz w:val="24"/>
                <w:szCs w:val="24"/>
              </w:rPr>
            </w:pPr>
            <w:bookmarkStart w:id="70" w:name="OLE_LINK2"/>
            <w:r w:rsidRPr="00F51D06">
              <w:rPr>
                <w:rFonts w:ascii="Arial" w:eastAsia="Times New Roman" w:hAnsi="Arial" w:cs="Arial"/>
                <w:b/>
                <w:sz w:val="24"/>
                <w:szCs w:val="24"/>
              </w:rPr>
              <w:t>Electricity</w:t>
            </w:r>
          </w:p>
        </w:tc>
        <w:tc>
          <w:tcPr>
            <w:tcW w:w="2070" w:type="dxa"/>
            <w:gridSpan w:val="2"/>
            <w:shd w:val="clear" w:color="auto" w:fill="auto"/>
          </w:tcPr>
          <w:p w14:paraId="3E8521EB" w14:textId="77777777" w:rsidR="00BB3EA5" w:rsidRPr="00F51D06" w:rsidRDefault="00BB3EA5" w:rsidP="006E0112">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7720</w:t>
            </w:r>
          </w:p>
        </w:tc>
        <w:tc>
          <w:tcPr>
            <w:tcW w:w="2520" w:type="dxa"/>
            <w:shd w:val="clear" w:color="auto" w:fill="auto"/>
          </w:tcPr>
          <w:p w14:paraId="1473061F" w14:textId="0349CF4C" w:rsidR="00BB3EA5" w:rsidRPr="00F51D06" w:rsidRDefault="00BB3EA5" w:rsidP="008600CB">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w:t>
            </w:r>
            <w:r w:rsidR="009D24AA">
              <w:rPr>
                <w:rFonts w:ascii="Arial" w:eastAsia="Times New Roman" w:hAnsi="Arial" w:cs="Arial"/>
                <w:b/>
                <w:sz w:val="24"/>
                <w:szCs w:val="24"/>
              </w:rPr>
              <w:t>2,</w:t>
            </w:r>
            <w:r w:rsidR="00D257F5">
              <w:rPr>
                <w:rFonts w:ascii="Arial" w:eastAsia="Times New Roman" w:hAnsi="Arial" w:cs="Arial"/>
                <w:b/>
                <w:sz w:val="24"/>
                <w:szCs w:val="24"/>
              </w:rPr>
              <w:t>0</w:t>
            </w:r>
            <w:r w:rsidRPr="00F51D06">
              <w:rPr>
                <w:rFonts w:ascii="Arial" w:eastAsia="Times New Roman" w:hAnsi="Arial" w:cs="Arial"/>
                <w:b/>
                <w:sz w:val="24"/>
                <w:szCs w:val="24"/>
              </w:rPr>
              <w:t>00</w:t>
            </w:r>
          </w:p>
        </w:tc>
      </w:tr>
      <w:tr w:rsidR="00BB3EA5" w:rsidRPr="00F51D06" w14:paraId="42DFC6EF" w14:textId="77777777" w:rsidTr="004571E1">
        <w:tc>
          <w:tcPr>
            <w:tcW w:w="9288" w:type="dxa"/>
            <w:gridSpan w:val="4"/>
            <w:shd w:val="clear" w:color="auto" w:fill="auto"/>
          </w:tcPr>
          <w:p w14:paraId="783DE714" w14:textId="77777777" w:rsidR="00BB3EA5" w:rsidRPr="00F51D06" w:rsidRDefault="008600CB" w:rsidP="006E0112">
            <w:pPr>
              <w:numPr>
                <w:ilvl w:val="0"/>
                <w:numId w:val="116"/>
              </w:numPr>
              <w:spacing w:after="0" w:line="240" w:lineRule="auto"/>
              <w:contextualSpacing/>
              <w:rPr>
                <w:rFonts w:ascii="Arial" w:eastAsia="Times New Roman" w:hAnsi="Arial" w:cs="Arial"/>
                <w:sz w:val="24"/>
                <w:szCs w:val="24"/>
              </w:rPr>
            </w:pPr>
            <w:r>
              <w:rPr>
                <w:rFonts w:ascii="Arial" w:eastAsia="Times New Roman" w:hAnsi="Arial" w:cs="Arial"/>
                <w:sz w:val="24"/>
                <w:szCs w:val="24"/>
              </w:rPr>
              <w:t>Electricity based on prior year usage.</w:t>
            </w:r>
          </w:p>
          <w:p w14:paraId="79D6DCC1" w14:textId="77777777" w:rsidR="00BB3EA5" w:rsidRPr="00F51D06" w:rsidRDefault="00BB3EA5" w:rsidP="00BB3EA5">
            <w:pPr>
              <w:spacing w:after="0" w:line="240" w:lineRule="auto"/>
              <w:ind w:left="330"/>
              <w:contextualSpacing/>
              <w:rPr>
                <w:rFonts w:ascii="Arial" w:eastAsia="Times New Roman" w:hAnsi="Arial" w:cs="Arial"/>
                <w:sz w:val="24"/>
                <w:szCs w:val="24"/>
              </w:rPr>
            </w:pPr>
          </w:p>
        </w:tc>
      </w:tr>
      <w:tr w:rsidR="00413A60" w:rsidRPr="00F51D06" w14:paraId="1545A26D" w14:textId="77777777" w:rsidTr="00FE6A04">
        <w:tc>
          <w:tcPr>
            <w:tcW w:w="4698" w:type="dxa"/>
            <w:shd w:val="clear" w:color="auto" w:fill="auto"/>
          </w:tcPr>
          <w:p w14:paraId="1DDF8B2E" w14:textId="77777777" w:rsidR="00413A60" w:rsidRPr="00F51D06" w:rsidRDefault="00413A60" w:rsidP="00FE6A04">
            <w:pPr>
              <w:spacing w:after="0" w:line="240" w:lineRule="auto"/>
              <w:ind w:hanging="90"/>
              <w:rPr>
                <w:rFonts w:ascii="Arial" w:eastAsia="Times New Roman" w:hAnsi="Arial" w:cs="Arial"/>
                <w:b/>
                <w:sz w:val="24"/>
                <w:szCs w:val="24"/>
              </w:rPr>
            </w:pPr>
            <w:r>
              <w:rPr>
                <w:rFonts w:ascii="Arial" w:eastAsia="Times New Roman" w:hAnsi="Arial" w:cs="Arial"/>
                <w:b/>
                <w:sz w:val="24"/>
                <w:szCs w:val="24"/>
              </w:rPr>
              <w:t>Heating Fuel</w:t>
            </w:r>
          </w:p>
        </w:tc>
        <w:tc>
          <w:tcPr>
            <w:tcW w:w="2070" w:type="dxa"/>
            <w:gridSpan w:val="2"/>
            <w:shd w:val="clear" w:color="auto" w:fill="auto"/>
          </w:tcPr>
          <w:p w14:paraId="23EB1AB6" w14:textId="77777777" w:rsidR="00413A60" w:rsidRPr="00F51D06" w:rsidRDefault="00413A60" w:rsidP="00FE6A04">
            <w:pPr>
              <w:spacing w:after="0" w:line="240" w:lineRule="auto"/>
              <w:ind w:hanging="90"/>
              <w:rPr>
                <w:rFonts w:ascii="Arial" w:eastAsia="Times New Roman" w:hAnsi="Arial" w:cs="Arial"/>
                <w:b/>
                <w:sz w:val="24"/>
                <w:szCs w:val="24"/>
              </w:rPr>
            </w:pPr>
            <w:r>
              <w:rPr>
                <w:rFonts w:ascii="Arial" w:eastAsia="Times New Roman" w:hAnsi="Arial" w:cs="Arial"/>
                <w:b/>
                <w:sz w:val="24"/>
                <w:szCs w:val="24"/>
              </w:rPr>
              <w:t>773</w:t>
            </w:r>
            <w:r w:rsidRPr="00F51D06">
              <w:rPr>
                <w:rFonts w:ascii="Arial" w:eastAsia="Times New Roman" w:hAnsi="Arial" w:cs="Arial"/>
                <w:b/>
                <w:sz w:val="24"/>
                <w:szCs w:val="24"/>
              </w:rPr>
              <w:t>0</w:t>
            </w:r>
          </w:p>
        </w:tc>
        <w:tc>
          <w:tcPr>
            <w:tcW w:w="2520" w:type="dxa"/>
            <w:shd w:val="clear" w:color="auto" w:fill="auto"/>
          </w:tcPr>
          <w:p w14:paraId="0D6C7809" w14:textId="7EB99971" w:rsidR="00413A60" w:rsidRPr="00F51D06" w:rsidRDefault="00413A60" w:rsidP="00413A60">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w:t>
            </w:r>
            <w:r w:rsidR="00DC0446">
              <w:rPr>
                <w:rFonts w:ascii="Arial" w:eastAsia="Times New Roman" w:hAnsi="Arial" w:cs="Arial"/>
                <w:b/>
                <w:sz w:val="24"/>
                <w:szCs w:val="24"/>
              </w:rPr>
              <w:t>7</w:t>
            </w:r>
            <w:r w:rsidR="009D24AA">
              <w:rPr>
                <w:rFonts w:ascii="Arial" w:eastAsia="Times New Roman" w:hAnsi="Arial" w:cs="Arial"/>
                <w:b/>
                <w:sz w:val="24"/>
                <w:szCs w:val="24"/>
              </w:rPr>
              <w:t>,0</w:t>
            </w:r>
            <w:r w:rsidRPr="00F51D06">
              <w:rPr>
                <w:rFonts w:ascii="Arial" w:eastAsia="Times New Roman" w:hAnsi="Arial" w:cs="Arial"/>
                <w:b/>
                <w:sz w:val="24"/>
                <w:szCs w:val="24"/>
              </w:rPr>
              <w:t>00</w:t>
            </w:r>
          </w:p>
        </w:tc>
      </w:tr>
      <w:tr w:rsidR="00413A60" w:rsidRPr="00F51D06" w14:paraId="006DF50D" w14:textId="77777777" w:rsidTr="00FE6A04">
        <w:tc>
          <w:tcPr>
            <w:tcW w:w="9288" w:type="dxa"/>
            <w:gridSpan w:val="4"/>
            <w:shd w:val="clear" w:color="auto" w:fill="auto"/>
          </w:tcPr>
          <w:p w14:paraId="2B74E912" w14:textId="6031A488" w:rsidR="00413A60" w:rsidRDefault="008A5E82" w:rsidP="00FE6A04">
            <w:pPr>
              <w:numPr>
                <w:ilvl w:val="0"/>
                <w:numId w:val="116"/>
              </w:numPr>
              <w:spacing w:after="0" w:line="240" w:lineRule="auto"/>
              <w:contextualSpacing/>
              <w:rPr>
                <w:rFonts w:ascii="Arial" w:eastAsia="Times New Roman" w:hAnsi="Arial" w:cs="Arial"/>
                <w:sz w:val="24"/>
                <w:szCs w:val="24"/>
              </w:rPr>
            </w:pPr>
            <w:r>
              <w:rPr>
                <w:rFonts w:ascii="Arial" w:eastAsia="Times New Roman" w:hAnsi="Arial" w:cs="Arial"/>
                <w:sz w:val="24"/>
                <w:szCs w:val="24"/>
              </w:rPr>
              <w:t>Heating fuel</w:t>
            </w:r>
            <w:r w:rsidR="00413A60">
              <w:rPr>
                <w:rFonts w:ascii="Arial" w:eastAsia="Times New Roman" w:hAnsi="Arial" w:cs="Arial"/>
                <w:sz w:val="24"/>
                <w:szCs w:val="24"/>
              </w:rPr>
              <w:t xml:space="preserve"> based on prior year usage.</w:t>
            </w:r>
          </w:p>
          <w:p w14:paraId="3F1E173A" w14:textId="77777777" w:rsidR="00413A60" w:rsidRPr="00F51D06" w:rsidRDefault="00413A60" w:rsidP="00DC0446">
            <w:pPr>
              <w:spacing w:after="0" w:line="240" w:lineRule="auto"/>
              <w:ind w:left="690"/>
              <w:contextualSpacing/>
              <w:rPr>
                <w:rFonts w:ascii="Arial" w:eastAsia="Times New Roman" w:hAnsi="Arial" w:cs="Arial"/>
                <w:sz w:val="24"/>
                <w:szCs w:val="24"/>
              </w:rPr>
            </w:pPr>
          </w:p>
        </w:tc>
      </w:tr>
      <w:tr w:rsidR="00413A60" w:rsidRPr="00F51D06" w14:paraId="77D0ED91" w14:textId="77777777" w:rsidTr="00FE6A04">
        <w:tc>
          <w:tcPr>
            <w:tcW w:w="4698" w:type="dxa"/>
            <w:shd w:val="clear" w:color="auto" w:fill="auto"/>
          </w:tcPr>
          <w:p w14:paraId="155E9332" w14:textId="77777777" w:rsidR="00413A60" w:rsidRPr="00F51D06" w:rsidRDefault="00413A60" w:rsidP="00FE6A04">
            <w:pPr>
              <w:spacing w:after="0" w:line="240" w:lineRule="auto"/>
              <w:ind w:hanging="90"/>
              <w:rPr>
                <w:rFonts w:ascii="Arial" w:eastAsia="Times New Roman" w:hAnsi="Arial" w:cs="Arial"/>
                <w:b/>
                <w:sz w:val="24"/>
                <w:szCs w:val="24"/>
              </w:rPr>
            </w:pPr>
            <w:r>
              <w:rPr>
                <w:rFonts w:ascii="Arial" w:eastAsia="Times New Roman" w:hAnsi="Arial" w:cs="Arial"/>
                <w:b/>
                <w:sz w:val="24"/>
                <w:szCs w:val="24"/>
              </w:rPr>
              <w:t>Water/Sewer</w:t>
            </w:r>
          </w:p>
        </w:tc>
        <w:tc>
          <w:tcPr>
            <w:tcW w:w="2070" w:type="dxa"/>
            <w:gridSpan w:val="2"/>
            <w:shd w:val="clear" w:color="auto" w:fill="auto"/>
          </w:tcPr>
          <w:p w14:paraId="6841A3BA" w14:textId="77777777" w:rsidR="00413A60" w:rsidRPr="00F51D06" w:rsidRDefault="00413A60" w:rsidP="00FE6A04">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7</w:t>
            </w:r>
            <w:r>
              <w:rPr>
                <w:rFonts w:ascii="Arial" w:eastAsia="Times New Roman" w:hAnsi="Arial" w:cs="Arial"/>
                <w:b/>
                <w:sz w:val="24"/>
                <w:szCs w:val="24"/>
              </w:rPr>
              <w:t>740</w:t>
            </w:r>
          </w:p>
        </w:tc>
        <w:tc>
          <w:tcPr>
            <w:tcW w:w="2520" w:type="dxa"/>
            <w:shd w:val="clear" w:color="auto" w:fill="auto"/>
          </w:tcPr>
          <w:p w14:paraId="3933159D" w14:textId="6AC46769" w:rsidR="00413A60" w:rsidRPr="00F51D06" w:rsidRDefault="00413A60" w:rsidP="009D24AA">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w:t>
            </w:r>
            <w:r>
              <w:rPr>
                <w:rFonts w:ascii="Arial" w:eastAsia="Times New Roman" w:hAnsi="Arial" w:cs="Arial"/>
                <w:b/>
                <w:sz w:val="24"/>
                <w:szCs w:val="24"/>
              </w:rPr>
              <w:t>2,</w:t>
            </w:r>
            <w:r w:rsidR="009D24AA">
              <w:rPr>
                <w:rFonts w:ascii="Arial" w:eastAsia="Times New Roman" w:hAnsi="Arial" w:cs="Arial"/>
                <w:b/>
                <w:sz w:val="24"/>
                <w:szCs w:val="24"/>
              </w:rPr>
              <w:t>5</w:t>
            </w:r>
            <w:r>
              <w:rPr>
                <w:rFonts w:ascii="Arial" w:eastAsia="Times New Roman" w:hAnsi="Arial" w:cs="Arial"/>
                <w:b/>
                <w:sz w:val="24"/>
                <w:szCs w:val="24"/>
              </w:rPr>
              <w:t>0</w:t>
            </w:r>
            <w:r w:rsidRPr="00F51D06">
              <w:rPr>
                <w:rFonts w:ascii="Arial" w:eastAsia="Times New Roman" w:hAnsi="Arial" w:cs="Arial"/>
                <w:b/>
                <w:sz w:val="24"/>
                <w:szCs w:val="24"/>
              </w:rPr>
              <w:t>0</w:t>
            </w:r>
          </w:p>
        </w:tc>
      </w:tr>
      <w:tr w:rsidR="00413A60" w:rsidRPr="00F51D06" w14:paraId="40E74D74" w14:textId="77777777" w:rsidTr="00FE6A04">
        <w:tc>
          <w:tcPr>
            <w:tcW w:w="9288" w:type="dxa"/>
            <w:gridSpan w:val="4"/>
            <w:shd w:val="clear" w:color="auto" w:fill="auto"/>
          </w:tcPr>
          <w:p w14:paraId="627F17DC" w14:textId="77777777" w:rsidR="00413A60" w:rsidRDefault="00413A60" w:rsidP="00FE6A04">
            <w:pPr>
              <w:numPr>
                <w:ilvl w:val="0"/>
                <w:numId w:val="116"/>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Use of water/sewer services </w:t>
            </w:r>
          </w:p>
          <w:p w14:paraId="2536C319" w14:textId="0C7333C9" w:rsidR="009D24AA" w:rsidRPr="00F51D06" w:rsidRDefault="009D24AA" w:rsidP="00FE6A04">
            <w:pPr>
              <w:numPr>
                <w:ilvl w:val="0"/>
                <w:numId w:val="116"/>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One stall open </w:t>
            </w:r>
            <w:r w:rsidR="00DE067F">
              <w:rPr>
                <w:rFonts w:ascii="Arial" w:eastAsia="Times New Roman" w:hAnsi="Arial" w:cs="Arial"/>
                <w:sz w:val="24"/>
                <w:szCs w:val="24"/>
              </w:rPr>
              <w:t>year-round</w:t>
            </w:r>
            <w:r>
              <w:rPr>
                <w:rFonts w:ascii="Arial" w:eastAsia="Times New Roman" w:hAnsi="Arial" w:cs="Arial"/>
                <w:sz w:val="24"/>
                <w:szCs w:val="24"/>
              </w:rPr>
              <w:t xml:space="preserve"> for leased lots</w:t>
            </w:r>
          </w:p>
        </w:tc>
      </w:tr>
      <w:tr w:rsidR="00413A60" w:rsidRPr="00F51D06" w14:paraId="65CBA4A1" w14:textId="77777777" w:rsidTr="00FE6A04">
        <w:tc>
          <w:tcPr>
            <w:tcW w:w="4698" w:type="dxa"/>
            <w:shd w:val="clear" w:color="auto" w:fill="auto"/>
          </w:tcPr>
          <w:p w14:paraId="04933DE6" w14:textId="77777777" w:rsidR="00413A60" w:rsidRPr="00F51D06" w:rsidRDefault="00413A60" w:rsidP="00FE6A04">
            <w:pPr>
              <w:spacing w:after="0" w:line="240" w:lineRule="auto"/>
              <w:ind w:hanging="90"/>
              <w:rPr>
                <w:rFonts w:ascii="Arial" w:eastAsia="Times New Roman" w:hAnsi="Arial" w:cs="Arial"/>
                <w:b/>
                <w:sz w:val="24"/>
                <w:szCs w:val="24"/>
              </w:rPr>
            </w:pPr>
            <w:r>
              <w:rPr>
                <w:rFonts w:ascii="Arial" w:eastAsia="Times New Roman" w:hAnsi="Arial" w:cs="Arial"/>
                <w:b/>
                <w:sz w:val="24"/>
                <w:szCs w:val="24"/>
              </w:rPr>
              <w:t>Janitorial</w:t>
            </w:r>
          </w:p>
        </w:tc>
        <w:tc>
          <w:tcPr>
            <w:tcW w:w="2070" w:type="dxa"/>
            <w:gridSpan w:val="2"/>
            <w:shd w:val="clear" w:color="auto" w:fill="auto"/>
          </w:tcPr>
          <w:p w14:paraId="1FBA6378" w14:textId="77777777" w:rsidR="00413A60" w:rsidRPr="00F51D06" w:rsidRDefault="00413A60" w:rsidP="00FE6A04">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7</w:t>
            </w:r>
            <w:r>
              <w:rPr>
                <w:rFonts w:ascii="Arial" w:eastAsia="Times New Roman" w:hAnsi="Arial" w:cs="Arial"/>
                <w:b/>
                <w:sz w:val="24"/>
                <w:szCs w:val="24"/>
              </w:rPr>
              <w:t>780</w:t>
            </w:r>
          </w:p>
        </w:tc>
        <w:tc>
          <w:tcPr>
            <w:tcW w:w="2520" w:type="dxa"/>
            <w:shd w:val="clear" w:color="auto" w:fill="auto"/>
          </w:tcPr>
          <w:p w14:paraId="4C86ADF0" w14:textId="1AE06656" w:rsidR="00413A60" w:rsidRPr="00F51D06" w:rsidRDefault="00413A60" w:rsidP="00FE6A04">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w:t>
            </w:r>
            <w:r>
              <w:rPr>
                <w:rFonts w:ascii="Arial" w:eastAsia="Times New Roman" w:hAnsi="Arial" w:cs="Arial"/>
                <w:b/>
                <w:sz w:val="24"/>
                <w:szCs w:val="24"/>
              </w:rPr>
              <w:t>4,</w:t>
            </w:r>
            <w:r w:rsidR="003A1643">
              <w:rPr>
                <w:rFonts w:ascii="Arial" w:eastAsia="Times New Roman" w:hAnsi="Arial" w:cs="Arial"/>
                <w:b/>
                <w:sz w:val="24"/>
                <w:szCs w:val="24"/>
              </w:rPr>
              <w:t>5</w:t>
            </w:r>
            <w:r>
              <w:rPr>
                <w:rFonts w:ascii="Arial" w:eastAsia="Times New Roman" w:hAnsi="Arial" w:cs="Arial"/>
                <w:b/>
                <w:sz w:val="24"/>
                <w:szCs w:val="24"/>
              </w:rPr>
              <w:t>0</w:t>
            </w:r>
            <w:r w:rsidRPr="00F51D06">
              <w:rPr>
                <w:rFonts w:ascii="Arial" w:eastAsia="Times New Roman" w:hAnsi="Arial" w:cs="Arial"/>
                <w:b/>
                <w:sz w:val="24"/>
                <w:szCs w:val="24"/>
              </w:rPr>
              <w:t>0</w:t>
            </w:r>
          </w:p>
        </w:tc>
      </w:tr>
      <w:tr w:rsidR="00413A60" w:rsidRPr="00F51D06" w14:paraId="19AF6F3F" w14:textId="77777777" w:rsidTr="00FE6A04">
        <w:tc>
          <w:tcPr>
            <w:tcW w:w="9288" w:type="dxa"/>
            <w:gridSpan w:val="4"/>
            <w:shd w:val="clear" w:color="auto" w:fill="auto"/>
          </w:tcPr>
          <w:p w14:paraId="5077A987" w14:textId="77777777" w:rsidR="00413A60" w:rsidRPr="00F51D06" w:rsidRDefault="00413A60" w:rsidP="00FE6A04">
            <w:pPr>
              <w:numPr>
                <w:ilvl w:val="0"/>
                <w:numId w:val="116"/>
              </w:numPr>
              <w:spacing w:after="0" w:line="240" w:lineRule="auto"/>
              <w:contextualSpacing/>
              <w:rPr>
                <w:rFonts w:ascii="Arial" w:eastAsia="Times New Roman" w:hAnsi="Arial" w:cs="Arial"/>
                <w:sz w:val="24"/>
                <w:szCs w:val="24"/>
              </w:rPr>
            </w:pPr>
            <w:r>
              <w:rPr>
                <w:rFonts w:ascii="Arial" w:eastAsia="Times New Roman" w:hAnsi="Arial" w:cs="Arial"/>
                <w:sz w:val="24"/>
                <w:szCs w:val="24"/>
              </w:rPr>
              <w:t>Contracted cleaning</w:t>
            </w:r>
          </w:p>
        </w:tc>
      </w:tr>
      <w:bookmarkEnd w:id="70"/>
      <w:tr w:rsidR="00BB3EA5" w:rsidRPr="00F51D06" w14:paraId="62AC27AD" w14:textId="77777777" w:rsidTr="00783AA8">
        <w:tc>
          <w:tcPr>
            <w:tcW w:w="4698" w:type="dxa"/>
            <w:shd w:val="clear" w:color="auto" w:fill="auto"/>
          </w:tcPr>
          <w:p w14:paraId="7A4B7722" w14:textId="77777777" w:rsidR="00BB3EA5" w:rsidRPr="00F51D06" w:rsidRDefault="00413A60" w:rsidP="006E0112">
            <w:pPr>
              <w:spacing w:after="0" w:line="240" w:lineRule="auto"/>
              <w:ind w:hanging="90"/>
              <w:rPr>
                <w:rFonts w:ascii="Arial" w:eastAsia="Times New Roman" w:hAnsi="Arial" w:cs="Arial"/>
                <w:b/>
                <w:sz w:val="24"/>
                <w:szCs w:val="24"/>
              </w:rPr>
            </w:pPr>
            <w:r>
              <w:rPr>
                <w:rFonts w:ascii="Arial" w:eastAsia="Times New Roman" w:hAnsi="Arial" w:cs="Arial"/>
                <w:b/>
                <w:sz w:val="24"/>
                <w:szCs w:val="24"/>
              </w:rPr>
              <w:t>Building Maintenance</w:t>
            </w:r>
          </w:p>
        </w:tc>
        <w:tc>
          <w:tcPr>
            <w:tcW w:w="2070" w:type="dxa"/>
            <w:gridSpan w:val="2"/>
            <w:shd w:val="clear" w:color="auto" w:fill="auto"/>
          </w:tcPr>
          <w:p w14:paraId="3C265CD8" w14:textId="77777777" w:rsidR="00BB3EA5" w:rsidRPr="00F51D06" w:rsidRDefault="00BB3EA5" w:rsidP="00BB3EA5">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7</w:t>
            </w:r>
            <w:r>
              <w:rPr>
                <w:rFonts w:ascii="Arial" w:eastAsia="Times New Roman" w:hAnsi="Arial" w:cs="Arial"/>
                <w:b/>
                <w:sz w:val="24"/>
                <w:szCs w:val="24"/>
              </w:rPr>
              <w:t>790</w:t>
            </w:r>
          </w:p>
        </w:tc>
        <w:tc>
          <w:tcPr>
            <w:tcW w:w="2520" w:type="dxa"/>
            <w:shd w:val="clear" w:color="auto" w:fill="auto"/>
          </w:tcPr>
          <w:p w14:paraId="26C4B04C" w14:textId="78C83424" w:rsidR="00BB3EA5" w:rsidRPr="00F51D06" w:rsidRDefault="00BB3EA5" w:rsidP="006E0112">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w:t>
            </w:r>
            <w:r w:rsidR="003A1643">
              <w:rPr>
                <w:rFonts w:ascii="Arial" w:eastAsia="Times New Roman" w:hAnsi="Arial" w:cs="Arial"/>
                <w:b/>
                <w:sz w:val="24"/>
                <w:szCs w:val="24"/>
              </w:rPr>
              <w:t>75</w:t>
            </w:r>
            <w:r w:rsidRPr="00F51D06">
              <w:rPr>
                <w:rFonts w:ascii="Arial" w:eastAsia="Times New Roman" w:hAnsi="Arial" w:cs="Arial"/>
                <w:b/>
                <w:sz w:val="24"/>
                <w:szCs w:val="24"/>
              </w:rPr>
              <w:t>0</w:t>
            </w:r>
          </w:p>
        </w:tc>
      </w:tr>
      <w:tr w:rsidR="00BB3EA5" w:rsidRPr="00F51D06" w14:paraId="22E0D73D" w14:textId="77777777" w:rsidTr="004571E1">
        <w:tc>
          <w:tcPr>
            <w:tcW w:w="9288" w:type="dxa"/>
            <w:gridSpan w:val="4"/>
            <w:shd w:val="clear" w:color="auto" w:fill="auto"/>
          </w:tcPr>
          <w:p w14:paraId="69314995" w14:textId="77A203C7" w:rsidR="00BB3EA5" w:rsidRPr="009D24AA" w:rsidRDefault="009D24AA" w:rsidP="009D24AA">
            <w:pPr>
              <w:numPr>
                <w:ilvl w:val="0"/>
                <w:numId w:val="116"/>
              </w:numPr>
              <w:spacing w:after="0" w:line="240" w:lineRule="auto"/>
              <w:contextualSpacing/>
              <w:rPr>
                <w:rFonts w:ascii="Arial" w:eastAsia="Times New Roman" w:hAnsi="Arial" w:cs="Arial"/>
                <w:sz w:val="24"/>
                <w:szCs w:val="24"/>
              </w:rPr>
            </w:pPr>
            <w:r>
              <w:rPr>
                <w:rFonts w:ascii="Arial" w:eastAsia="Times New Roman" w:hAnsi="Arial" w:cs="Arial"/>
                <w:sz w:val="24"/>
                <w:szCs w:val="24"/>
              </w:rPr>
              <w:t>Maintenance needs</w:t>
            </w:r>
            <w:r w:rsidR="00BB3EA5" w:rsidRPr="009D24AA">
              <w:rPr>
                <w:rFonts w:ascii="Arial" w:eastAsia="Times New Roman" w:hAnsi="Arial" w:cs="Arial"/>
                <w:sz w:val="24"/>
                <w:szCs w:val="24"/>
              </w:rPr>
              <w:t xml:space="preserve"> </w:t>
            </w:r>
          </w:p>
        </w:tc>
      </w:tr>
      <w:tr w:rsidR="00BB3EA5" w:rsidRPr="00F51D06" w14:paraId="1D7B50DC" w14:textId="77777777" w:rsidTr="00783AA8">
        <w:tc>
          <w:tcPr>
            <w:tcW w:w="4698" w:type="dxa"/>
            <w:shd w:val="clear" w:color="auto" w:fill="auto"/>
          </w:tcPr>
          <w:p w14:paraId="26ADF2A3" w14:textId="77777777" w:rsidR="00BB3EA5" w:rsidRPr="00F51D06" w:rsidRDefault="00413A60" w:rsidP="006E0112">
            <w:pPr>
              <w:spacing w:after="0" w:line="240" w:lineRule="auto"/>
              <w:ind w:hanging="90"/>
              <w:rPr>
                <w:rFonts w:ascii="Arial" w:eastAsia="Times New Roman" w:hAnsi="Arial" w:cs="Arial"/>
                <w:b/>
                <w:sz w:val="24"/>
                <w:szCs w:val="24"/>
              </w:rPr>
            </w:pPr>
            <w:r>
              <w:rPr>
                <w:rFonts w:ascii="Arial" w:eastAsia="Times New Roman" w:hAnsi="Arial" w:cs="Arial"/>
                <w:b/>
                <w:sz w:val="24"/>
                <w:szCs w:val="24"/>
              </w:rPr>
              <w:t>Required Inspections</w:t>
            </w:r>
          </w:p>
        </w:tc>
        <w:tc>
          <w:tcPr>
            <w:tcW w:w="2070" w:type="dxa"/>
            <w:gridSpan w:val="2"/>
            <w:shd w:val="clear" w:color="auto" w:fill="auto"/>
          </w:tcPr>
          <w:p w14:paraId="7A4228E2" w14:textId="77777777" w:rsidR="00BB3EA5" w:rsidRPr="00F51D06" w:rsidRDefault="00413A60" w:rsidP="006E0112">
            <w:pPr>
              <w:spacing w:after="0" w:line="240" w:lineRule="auto"/>
              <w:ind w:hanging="90"/>
              <w:rPr>
                <w:rFonts w:ascii="Arial" w:eastAsia="Times New Roman" w:hAnsi="Arial" w:cs="Arial"/>
                <w:b/>
                <w:sz w:val="24"/>
                <w:szCs w:val="24"/>
              </w:rPr>
            </w:pPr>
            <w:r>
              <w:rPr>
                <w:rFonts w:ascii="Arial" w:eastAsia="Times New Roman" w:hAnsi="Arial" w:cs="Arial"/>
                <w:b/>
                <w:sz w:val="24"/>
                <w:szCs w:val="24"/>
              </w:rPr>
              <w:t>821</w:t>
            </w:r>
            <w:r w:rsidR="00BB3EA5">
              <w:rPr>
                <w:rFonts w:ascii="Arial" w:eastAsia="Times New Roman" w:hAnsi="Arial" w:cs="Arial"/>
                <w:b/>
                <w:sz w:val="24"/>
                <w:szCs w:val="24"/>
              </w:rPr>
              <w:t>0</w:t>
            </w:r>
          </w:p>
        </w:tc>
        <w:tc>
          <w:tcPr>
            <w:tcW w:w="2520" w:type="dxa"/>
            <w:shd w:val="clear" w:color="auto" w:fill="auto"/>
          </w:tcPr>
          <w:p w14:paraId="572765DA" w14:textId="1868AB60" w:rsidR="00BB3EA5" w:rsidRPr="00F51D06" w:rsidRDefault="00BB3EA5" w:rsidP="006E0112">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$0</w:t>
            </w:r>
          </w:p>
        </w:tc>
      </w:tr>
      <w:tr w:rsidR="00BB3EA5" w:rsidRPr="00F51D06" w14:paraId="3DEF7A5E" w14:textId="77777777" w:rsidTr="004571E1">
        <w:tc>
          <w:tcPr>
            <w:tcW w:w="9288" w:type="dxa"/>
            <w:gridSpan w:val="4"/>
            <w:shd w:val="clear" w:color="auto" w:fill="auto"/>
          </w:tcPr>
          <w:p w14:paraId="26A5B3CD" w14:textId="77777777" w:rsidR="00413A60" w:rsidRPr="00413A60" w:rsidRDefault="00413A60" w:rsidP="009D24AA">
            <w:pPr>
              <w:numPr>
                <w:ilvl w:val="0"/>
                <w:numId w:val="116"/>
              </w:numPr>
              <w:spacing w:after="0" w:line="240" w:lineRule="auto"/>
              <w:contextualSpacing/>
              <w:rPr>
                <w:rFonts w:ascii="Arial" w:eastAsia="Times New Roman" w:hAnsi="Arial" w:cs="Arial"/>
                <w:sz w:val="24"/>
                <w:szCs w:val="24"/>
              </w:rPr>
            </w:pPr>
          </w:p>
        </w:tc>
      </w:tr>
      <w:tr w:rsidR="00BB3EA5" w:rsidRPr="00F51D06" w14:paraId="0674566D" w14:textId="77777777" w:rsidTr="00783AA8">
        <w:tc>
          <w:tcPr>
            <w:tcW w:w="6768" w:type="dxa"/>
            <w:gridSpan w:val="3"/>
            <w:shd w:val="clear" w:color="auto" w:fill="auto"/>
          </w:tcPr>
          <w:p w14:paraId="27363926" w14:textId="0AA5E21C" w:rsidR="00BB3EA5" w:rsidRPr="00F51D06" w:rsidRDefault="00BB3EA5" w:rsidP="00413A60">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 xml:space="preserve">Total </w:t>
            </w:r>
            <w:r w:rsidR="00413A60">
              <w:rPr>
                <w:rFonts w:ascii="Arial" w:eastAsia="Times New Roman" w:hAnsi="Arial" w:cs="Arial"/>
                <w:b/>
                <w:sz w:val="24"/>
                <w:szCs w:val="24"/>
              </w:rPr>
              <w:t>Bathhouse</w:t>
            </w:r>
            <w:r w:rsidRPr="00F51D06">
              <w:rPr>
                <w:rFonts w:ascii="Arial" w:eastAsia="Times New Roman" w:hAnsi="Arial" w:cs="Arial"/>
                <w:b/>
                <w:sz w:val="24"/>
                <w:szCs w:val="24"/>
              </w:rPr>
              <w:t xml:space="preserve"> </w:t>
            </w:r>
            <w:r w:rsidR="00D56C2F">
              <w:rPr>
                <w:rFonts w:ascii="Arial" w:eastAsia="Times New Roman" w:hAnsi="Arial" w:cs="Arial"/>
                <w:b/>
                <w:sz w:val="24"/>
                <w:szCs w:val="24"/>
              </w:rPr>
              <w:t>Expenses</w:t>
            </w:r>
          </w:p>
        </w:tc>
        <w:tc>
          <w:tcPr>
            <w:tcW w:w="2520" w:type="dxa"/>
            <w:shd w:val="clear" w:color="auto" w:fill="auto"/>
          </w:tcPr>
          <w:p w14:paraId="663B27D7" w14:textId="0BFEC9B3" w:rsidR="00BB3EA5" w:rsidRPr="00F51D06" w:rsidRDefault="00BB3EA5" w:rsidP="006E0112">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w:t>
            </w:r>
            <w:r w:rsidR="00413A60">
              <w:rPr>
                <w:rFonts w:ascii="Arial" w:eastAsia="Times New Roman" w:hAnsi="Arial" w:cs="Arial"/>
                <w:b/>
                <w:sz w:val="24"/>
                <w:szCs w:val="24"/>
              </w:rPr>
              <w:t>1</w:t>
            </w:r>
            <w:r w:rsidR="003A1643">
              <w:rPr>
                <w:rFonts w:ascii="Arial" w:eastAsia="Times New Roman" w:hAnsi="Arial" w:cs="Arial"/>
                <w:b/>
                <w:sz w:val="24"/>
                <w:szCs w:val="24"/>
              </w:rPr>
              <w:t>7</w:t>
            </w:r>
            <w:r w:rsidR="00413A60">
              <w:rPr>
                <w:rFonts w:ascii="Arial" w:eastAsia="Times New Roman" w:hAnsi="Arial" w:cs="Arial"/>
                <w:b/>
                <w:sz w:val="24"/>
                <w:szCs w:val="24"/>
              </w:rPr>
              <w:t>,</w:t>
            </w:r>
            <w:r w:rsidR="003A1643">
              <w:rPr>
                <w:rFonts w:ascii="Arial" w:eastAsia="Times New Roman" w:hAnsi="Arial" w:cs="Arial"/>
                <w:b/>
                <w:sz w:val="24"/>
                <w:szCs w:val="24"/>
              </w:rPr>
              <w:t>00</w:t>
            </w:r>
            <w:r w:rsidRPr="00F51D06">
              <w:rPr>
                <w:rFonts w:ascii="Arial" w:eastAsia="Times New Roman" w:hAnsi="Arial" w:cs="Arial"/>
                <w:b/>
                <w:sz w:val="24"/>
                <w:szCs w:val="24"/>
              </w:rPr>
              <w:t>0</w:t>
            </w:r>
          </w:p>
        </w:tc>
      </w:tr>
    </w:tbl>
    <w:p w14:paraId="3824359E" w14:textId="77777777" w:rsidR="00BB3EA5" w:rsidRPr="00F51D06" w:rsidRDefault="00BB3EA5" w:rsidP="00BB3EA5">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9288"/>
      </w:tblGrid>
      <w:tr w:rsidR="00BB3EA5" w:rsidRPr="00F51D06" w14:paraId="3A06F53C" w14:textId="77777777" w:rsidTr="004571E1">
        <w:tc>
          <w:tcPr>
            <w:tcW w:w="9288" w:type="dxa"/>
          </w:tcPr>
          <w:p w14:paraId="6029B3B5" w14:textId="13B7651E" w:rsidR="00BB3EA5" w:rsidRPr="00F51D06" w:rsidRDefault="00F96659" w:rsidP="006E0112">
            <w:pPr>
              <w:rPr>
                <w:rFonts w:ascii="Arial" w:hAnsi="Arial" w:cs="Arial"/>
                <w:b/>
                <w:sz w:val="24"/>
                <w:szCs w:val="24"/>
              </w:rPr>
            </w:pPr>
            <w:r>
              <w:rPr>
                <w:rFonts w:ascii="Arial" w:hAnsi="Arial" w:cs="Arial"/>
                <w:b/>
                <w:sz w:val="24"/>
                <w:szCs w:val="24"/>
              </w:rPr>
              <w:t>Remarks</w:t>
            </w:r>
            <w:r w:rsidR="00BB3EA5" w:rsidRPr="00F51D06">
              <w:rPr>
                <w:rFonts w:ascii="Arial" w:hAnsi="Arial" w:cs="Arial"/>
                <w:b/>
                <w:sz w:val="24"/>
                <w:szCs w:val="24"/>
              </w:rPr>
              <w:t>:</w:t>
            </w:r>
          </w:p>
          <w:p w14:paraId="3AE00145" w14:textId="70BDA726" w:rsidR="00BB3EA5" w:rsidRPr="00F51D06" w:rsidRDefault="009D24AA" w:rsidP="006E0112">
            <w:pPr>
              <w:numPr>
                <w:ilvl w:val="0"/>
                <w:numId w:val="116"/>
              </w:numPr>
              <w:contextualSpacing/>
              <w:rPr>
                <w:rFonts w:ascii="Arial" w:hAnsi="Arial" w:cs="Arial"/>
                <w:sz w:val="24"/>
                <w:szCs w:val="24"/>
              </w:rPr>
            </w:pPr>
            <w:r>
              <w:rPr>
                <w:rFonts w:ascii="Arial" w:hAnsi="Arial" w:cs="Arial"/>
                <w:sz w:val="24"/>
                <w:szCs w:val="24"/>
              </w:rPr>
              <w:t xml:space="preserve">Grants funds have been found that can replace bathroom </w:t>
            </w:r>
            <w:r w:rsidR="00DE067F">
              <w:rPr>
                <w:rFonts w:ascii="Arial" w:hAnsi="Arial" w:cs="Arial"/>
                <w:sz w:val="24"/>
                <w:szCs w:val="24"/>
              </w:rPr>
              <w:t>fixatures</w:t>
            </w:r>
            <w:r>
              <w:rPr>
                <w:rFonts w:ascii="Arial" w:hAnsi="Arial" w:cs="Arial"/>
                <w:sz w:val="24"/>
                <w:szCs w:val="24"/>
              </w:rPr>
              <w:t xml:space="preserve"> </w:t>
            </w:r>
            <w:r w:rsidR="00DE067F">
              <w:rPr>
                <w:rFonts w:ascii="Arial" w:hAnsi="Arial" w:cs="Arial"/>
                <w:sz w:val="24"/>
                <w:szCs w:val="24"/>
              </w:rPr>
              <w:t>to be of a more durable quality.</w:t>
            </w:r>
            <w:r w:rsidR="007F01B7">
              <w:rPr>
                <w:rFonts w:ascii="Arial" w:hAnsi="Arial" w:cs="Arial"/>
                <w:sz w:val="24"/>
                <w:szCs w:val="24"/>
              </w:rPr>
              <w:t xml:space="preserve"> See Various Grants Budget</w:t>
            </w:r>
            <w:r w:rsidR="00DE067F">
              <w:rPr>
                <w:rFonts w:ascii="Arial" w:hAnsi="Arial" w:cs="Arial"/>
                <w:sz w:val="24"/>
                <w:szCs w:val="24"/>
              </w:rPr>
              <w:t xml:space="preserve"> </w:t>
            </w:r>
          </w:p>
          <w:p w14:paraId="3E9D77BA" w14:textId="77777777" w:rsidR="00BB3EA5" w:rsidRPr="00F51D06" w:rsidRDefault="00BB3EA5" w:rsidP="006E0112">
            <w:pPr>
              <w:rPr>
                <w:rFonts w:ascii="Arial" w:hAnsi="Arial" w:cs="Arial"/>
                <w:sz w:val="24"/>
                <w:szCs w:val="24"/>
              </w:rPr>
            </w:pPr>
          </w:p>
        </w:tc>
      </w:tr>
    </w:tbl>
    <w:p w14:paraId="2C19851D" w14:textId="77777777" w:rsidR="00A43195" w:rsidRDefault="00A43195">
      <w:pPr>
        <w:rPr>
          <w:rFonts w:asciiTheme="majorHAnsi" w:eastAsia="Times New Roman" w:hAnsiTheme="majorHAnsi" w:cstheme="majorBidi"/>
          <w:color w:val="2E74B5" w:themeColor="accent1" w:themeShade="BF"/>
          <w:sz w:val="48"/>
          <w:szCs w:val="32"/>
        </w:rPr>
      </w:pPr>
      <w:r>
        <w:rPr>
          <w:rFonts w:eastAsia="Times New Roman"/>
          <w:sz w:val="48"/>
        </w:rPr>
        <w:br w:type="page"/>
      </w:r>
    </w:p>
    <w:p w14:paraId="6A147BE1" w14:textId="77777777" w:rsidR="00D10E0A" w:rsidRPr="005C42C0" w:rsidRDefault="00BC2D7A" w:rsidP="00D10E0A">
      <w:pPr>
        <w:pStyle w:val="Heading1"/>
        <w:jc w:val="center"/>
        <w:rPr>
          <w:rFonts w:eastAsia="Times New Roman"/>
          <w:sz w:val="48"/>
        </w:rPr>
      </w:pPr>
      <w:bookmarkStart w:id="71" w:name="_Toc198213543"/>
      <w:r>
        <w:rPr>
          <w:rFonts w:eastAsia="Times New Roman"/>
          <w:sz w:val="48"/>
        </w:rPr>
        <w:lastRenderedPageBreak/>
        <w:t>Asset Forfeiture</w:t>
      </w:r>
      <w:bookmarkEnd w:id="71"/>
    </w:p>
    <w:p w14:paraId="2EE1587B" w14:textId="026D08CD" w:rsidR="00D10E0A" w:rsidRPr="009C4F2B" w:rsidRDefault="00E43A12" w:rsidP="00D10E0A">
      <w:pPr>
        <w:rPr>
          <w:b/>
          <w:sz w:val="24"/>
        </w:rPr>
      </w:pPr>
      <w:r>
        <w:rPr>
          <w:b/>
          <w:sz w:val="24"/>
        </w:rPr>
        <w:t>2500 XXXX 20 22</w:t>
      </w:r>
      <w:r w:rsidR="00D10E0A" w:rsidRPr="009C4F2B">
        <w:rPr>
          <w:b/>
          <w:sz w:val="24"/>
        </w:rPr>
        <w:t xml:space="preserve">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2070"/>
        <w:gridCol w:w="2520"/>
      </w:tblGrid>
      <w:tr w:rsidR="00D10E0A" w:rsidRPr="00F51D06" w14:paraId="6D877832" w14:textId="77777777" w:rsidTr="00FE6A04">
        <w:tc>
          <w:tcPr>
            <w:tcW w:w="9288" w:type="dxa"/>
            <w:gridSpan w:val="3"/>
            <w:shd w:val="clear" w:color="auto" w:fill="BFBFBF" w:themeFill="background1" w:themeFillShade="BF"/>
          </w:tcPr>
          <w:p w14:paraId="160C362F" w14:textId="77777777" w:rsidR="00D10E0A" w:rsidRPr="00F51D06" w:rsidRDefault="00D10E0A" w:rsidP="00FE6A04">
            <w:pPr>
              <w:spacing w:after="0" w:line="240" w:lineRule="auto"/>
              <w:ind w:hanging="90"/>
              <w:rPr>
                <w:rFonts w:ascii="Arial" w:eastAsia="Times New Roman" w:hAnsi="Arial" w:cs="Arial"/>
                <w:b/>
                <w:sz w:val="24"/>
                <w:szCs w:val="24"/>
              </w:rPr>
            </w:pPr>
            <w:r>
              <w:rPr>
                <w:rFonts w:ascii="Arial" w:eastAsia="Times New Roman" w:hAnsi="Arial" w:cs="Arial"/>
                <w:b/>
                <w:sz w:val="24"/>
                <w:szCs w:val="24"/>
              </w:rPr>
              <w:t>Revenue</w:t>
            </w:r>
          </w:p>
        </w:tc>
      </w:tr>
      <w:tr w:rsidR="00D10E0A" w:rsidRPr="00F51D06" w14:paraId="0E507D5D" w14:textId="77777777" w:rsidTr="00FE6A04">
        <w:tc>
          <w:tcPr>
            <w:tcW w:w="4698" w:type="dxa"/>
            <w:shd w:val="clear" w:color="auto" w:fill="auto"/>
          </w:tcPr>
          <w:p w14:paraId="011B0F2D" w14:textId="77777777" w:rsidR="00D10E0A" w:rsidRPr="00F51D06" w:rsidRDefault="00BC2D7A" w:rsidP="00FE6A04">
            <w:pPr>
              <w:spacing w:after="0" w:line="240" w:lineRule="auto"/>
              <w:rPr>
                <w:rFonts w:ascii="Arial" w:eastAsia="Times New Roman" w:hAnsi="Arial" w:cs="Arial"/>
                <w:b/>
                <w:sz w:val="24"/>
                <w:szCs w:val="24"/>
              </w:rPr>
            </w:pPr>
            <w:r>
              <w:rPr>
                <w:rFonts w:ascii="Arial" w:eastAsia="Times New Roman" w:hAnsi="Arial" w:cs="Arial"/>
                <w:b/>
                <w:sz w:val="24"/>
                <w:szCs w:val="24"/>
              </w:rPr>
              <w:t>Investment Income</w:t>
            </w:r>
          </w:p>
        </w:tc>
        <w:tc>
          <w:tcPr>
            <w:tcW w:w="2070" w:type="dxa"/>
            <w:shd w:val="clear" w:color="auto" w:fill="auto"/>
          </w:tcPr>
          <w:p w14:paraId="0621F250" w14:textId="77777777" w:rsidR="00D10E0A" w:rsidRPr="00F51D06" w:rsidRDefault="00BC2D7A" w:rsidP="00FE6A04">
            <w:pPr>
              <w:spacing w:after="0" w:line="240" w:lineRule="auto"/>
              <w:rPr>
                <w:rFonts w:ascii="Arial" w:eastAsia="Times New Roman" w:hAnsi="Arial" w:cs="Arial"/>
                <w:b/>
                <w:sz w:val="24"/>
                <w:szCs w:val="24"/>
              </w:rPr>
            </w:pPr>
            <w:r>
              <w:rPr>
                <w:rFonts w:ascii="Arial" w:eastAsia="Times New Roman" w:hAnsi="Arial" w:cs="Arial"/>
                <w:b/>
                <w:sz w:val="24"/>
                <w:szCs w:val="24"/>
              </w:rPr>
              <w:t>4700</w:t>
            </w:r>
          </w:p>
        </w:tc>
        <w:tc>
          <w:tcPr>
            <w:tcW w:w="2520" w:type="dxa"/>
            <w:shd w:val="clear" w:color="auto" w:fill="auto"/>
          </w:tcPr>
          <w:p w14:paraId="5F59AD0C" w14:textId="38A78582" w:rsidR="00D10E0A" w:rsidRPr="00F51D06" w:rsidRDefault="00BC2D7A" w:rsidP="00FE6A04">
            <w:pPr>
              <w:spacing w:after="0" w:line="240" w:lineRule="auto"/>
              <w:jc w:val="right"/>
              <w:rPr>
                <w:rFonts w:ascii="Arial" w:eastAsia="Times New Roman" w:hAnsi="Arial" w:cs="Arial"/>
                <w:b/>
                <w:sz w:val="24"/>
                <w:szCs w:val="24"/>
              </w:rPr>
            </w:pPr>
            <w:r>
              <w:rPr>
                <w:rFonts w:ascii="Arial" w:eastAsia="Times New Roman" w:hAnsi="Arial" w:cs="Arial"/>
                <w:b/>
                <w:sz w:val="24"/>
                <w:szCs w:val="24"/>
              </w:rPr>
              <w:t>$</w:t>
            </w:r>
            <w:r w:rsidR="008002D6">
              <w:rPr>
                <w:rFonts w:ascii="Arial" w:eastAsia="Times New Roman" w:hAnsi="Arial" w:cs="Arial"/>
                <w:b/>
                <w:sz w:val="24"/>
                <w:szCs w:val="24"/>
              </w:rPr>
              <w:t>5</w:t>
            </w:r>
            <w:r w:rsidR="00D10E0A">
              <w:rPr>
                <w:rFonts w:ascii="Arial" w:eastAsia="Times New Roman" w:hAnsi="Arial" w:cs="Arial"/>
                <w:b/>
                <w:sz w:val="24"/>
                <w:szCs w:val="24"/>
              </w:rPr>
              <w:t>00</w:t>
            </w:r>
          </w:p>
        </w:tc>
      </w:tr>
      <w:tr w:rsidR="00D10E0A" w:rsidRPr="00F51D06" w14:paraId="659C1EB4" w14:textId="77777777" w:rsidTr="00FE6A04">
        <w:tc>
          <w:tcPr>
            <w:tcW w:w="9288" w:type="dxa"/>
            <w:gridSpan w:val="3"/>
            <w:shd w:val="clear" w:color="auto" w:fill="auto"/>
          </w:tcPr>
          <w:p w14:paraId="40E5FE66" w14:textId="2926F685" w:rsidR="00D10E0A" w:rsidRDefault="00BC2D7A" w:rsidP="00FE6A04">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Reduced income based on decreased returns</w:t>
            </w:r>
          </w:p>
          <w:p w14:paraId="56CC081C" w14:textId="19E03F2D" w:rsidR="008002D6" w:rsidRDefault="008002D6" w:rsidP="00FE6A04">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Reduced due to a lower fund balance that investment is based on</w:t>
            </w:r>
          </w:p>
          <w:p w14:paraId="525D6FF0" w14:textId="77777777" w:rsidR="00D10E0A" w:rsidRPr="00EA4ED0" w:rsidRDefault="00D10E0A" w:rsidP="00FE6A04">
            <w:pPr>
              <w:spacing w:after="0" w:line="240" w:lineRule="auto"/>
              <w:ind w:left="330"/>
              <w:rPr>
                <w:rFonts w:ascii="Arial" w:eastAsia="Times New Roman" w:hAnsi="Arial" w:cs="Arial"/>
                <w:sz w:val="24"/>
                <w:szCs w:val="24"/>
              </w:rPr>
            </w:pPr>
          </w:p>
        </w:tc>
      </w:tr>
      <w:tr w:rsidR="00D10E0A" w:rsidRPr="00F51D06" w14:paraId="69FA2957" w14:textId="77777777" w:rsidTr="00FE6A04">
        <w:tc>
          <w:tcPr>
            <w:tcW w:w="6768" w:type="dxa"/>
            <w:gridSpan w:val="2"/>
            <w:shd w:val="clear" w:color="auto" w:fill="auto"/>
          </w:tcPr>
          <w:p w14:paraId="3152DB66" w14:textId="77777777" w:rsidR="00D10E0A" w:rsidRPr="00F51D06" w:rsidRDefault="00D10E0A" w:rsidP="00BC2D7A">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 xml:space="preserve">Total </w:t>
            </w:r>
            <w:r w:rsidR="00BC2D7A">
              <w:rPr>
                <w:rFonts w:ascii="Arial" w:eastAsia="Times New Roman" w:hAnsi="Arial" w:cs="Arial"/>
                <w:b/>
                <w:sz w:val="24"/>
                <w:szCs w:val="24"/>
              </w:rPr>
              <w:t>Asset Forfeiture</w:t>
            </w:r>
            <w:r w:rsidRPr="00F51D06">
              <w:rPr>
                <w:rFonts w:ascii="Arial" w:eastAsia="Times New Roman" w:hAnsi="Arial" w:cs="Arial"/>
                <w:b/>
                <w:sz w:val="24"/>
                <w:szCs w:val="24"/>
              </w:rPr>
              <w:t xml:space="preserve"> </w:t>
            </w:r>
            <w:r>
              <w:rPr>
                <w:rFonts w:ascii="Arial" w:eastAsia="Times New Roman" w:hAnsi="Arial" w:cs="Arial"/>
                <w:b/>
                <w:sz w:val="24"/>
                <w:szCs w:val="24"/>
              </w:rPr>
              <w:t>Revenue</w:t>
            </w:r>
          </w:p>
        </w:tc>
        <w:tc>
          <w:tcPr>
            <w:tcW w:w="2520" w:type="dxa"/>
            <w:shd w:val="clear" w:color="auto" w:fill="auto"/>
          </w:tcPr>
          <w:p w14:paraId="52B7A322" w14:textId="06B96053" w:rsidR="00D10E0A" w:rsidRPr="00F51D06" w:rsidRDefault="00D10E0A" w:rsidP="00BC2D7A">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490578">
              <w:rPr>
                <w:rFonts w:ascii="Arial" w:eastAsia="Times New Roman" w:hAnsi="Arial" w:cs="Arial"/>
                <w:b/>
                <w:sz w:val="24"/>
                <w:szCs w:val="24"/>
              </w:rPr>
              <w:t>5</w:t>
            </w:r>
            <w:r>
              <w:rPr>
                <w:rFonts w:ascii="Arial" w:eastAsia="Times New Roman" w:hAnsi="Arial" w:cs="Arial"/>
                <w:b/>
                <w:sz w:val="24"/>
                <w:szCs w:val="24"/>
              </w:rPr>
              <w:t>00</w:t>
            </w:r>
          </w:p>
        </w:tc>
      </w:tr>
      <w:tr w:rsidR="00D10E0A" w:rsidRPr="00F51D06" w14:paraId="48C3E521" w14:textId="77777777" w:rsidTr="00FE6A04">
        <w:tc>
          <w:tcPr>
            <w:tcW w:w="9288" w:type="dxa"/>
            <w:gridSpan w:val="3"/>
            <w:shd w:val="clear" w:color="auto" w:fill="BFBFBF" w:themeFill="background1" w:themeFillShade="BF"/>
          </w:tcPr>
          <w:p w14:paraId="3D10CE37" w14:textId="77777777" w:rsidR="00D10E0A" w:rsidRPr="00F51D06" w:rsidRDefault="00D10E0A" w:rsidP="00FE6A04">
            <w:pPr>
              <w:spacing w:after="0" w:line="240" w:lineRule="auto"/>
              <w:ind w:hanging="90"/>
              <w:rPr>
                <w:rFonts w:ascii="Arial" w:eastAsia="Times New Roman" w:hAnsi="Arial" w:cs="Arial"/>
                <w:b/>
                <w:sz w:val="24"/>
                <w:szCs w:val="24"/>
              </w:rPr>
            </w:pPr>
            <w:r>
              <w:rPr>
                <w:rFonts w:ascii="Arial" w:eastAsia="Times New Roman" w:hAnsi="Arial" w:cs="Arial"/>
                <w:b/>
                <w:sz w:val="24"/>
                <w:szCs w:val="24"/>
              </w:rPr>
              <w:t>Expense</w:t>
            </w:r>
          </w:p>
        </w:tc>
      </w:tr>
      <w:tr w:rsidR="00D10E0A" w:rsidRPr="00F51D06" w14:paraId="2F575E57" w14:textId="77777777" w:rsidTr="00FE6A04">
        <w:trPr>
          <w:trHeight w:val="530"/>
        </w:trPr>
        <w:tc>
          <w:tcPr>
            <w:tcW w:w="4698" w:type="dxa"/>
            <w:shd w:val="clear" w:color="auto" w:fill="auto"/>
          </w:tcPr>
          <w:p w14:paraId="1E39F1F7" w14:textId="77777777" w:rsidR="00D10E0A" w:rsidRPr="00F51D06" w:rsidRDefault="00BC2D7A" w:rsidP="00FE6A04">
            <w:pPr>
              <w:spacing w:after="0" w:line="240" w:lineRule="auto"/>
              <w:ind w:hanging="90"/>
              <w:rPr>
                <w:rFonts w:ascii="Arial" w:eastAsia="Times New Roman" w:hAnsi="Arial" w:cs="Arial"/>
                <w:b/>
                <w:sz w:val="24"/>
                <w:szCs w:val="24"/>
              </w:rPr>
            </w:pPr>
            <w:r>
              <w:rPr>
                <w:rFonts w:ascii="Arial" w:eastAsia="Times New Roman" w:hAnsi="Arial" w:cs="Arial"/>
                <w:b/>
                <w:sz w:val="24"/>
                <w:szCs w:val="24"/>
              </w:rPr>
              <w:t>Not identified</w:t>
            </w:r>
          </w:p>
        </w:tc>
        <w:tc>
          <w:tcPr>
            <w:tcW w:w="2070" w:type="dxa"/>
            <w:shd w:val="clear" w:color="auto" w:fill="auto"/>
          </w:tcPr>
          <w:p w14:paraId="30045571" w14:textId="77777777" w:rsidR="00D10E0A" w:rsidRPr="00F51D06" w:rsidRDefault="00D10E0A" w:rsidP="00FE6A04">
            <w:pPr>
              <w:spacing w:after="0" w:line="240" w:lineRule="auto"/>
              <w:ind w:hanging="90"/>
              <w:rPr>
                <w:rFonts w:ascii="Arial" w:eastAsia="Times New Roman" w:hAnsi="Arial" w:cs="Arial"/>
                <w:b/>
                <w:sz w:val="24"/>
                <w:szCs w:val="24"/>
              </w:rPr>
            </w:pPr>
          </w:p>
        </w:tc>
        <w:tc>
          <w:tcPr>
            <w:tcW w:w="2520" w:type="dxa"/>
            <w:shd w:val="clear" w:color="auto" w:fill="auto"/>
          </w:tcPr>
          <w:p w14:paraId="314E992F" w14:textId="2BBC409C" w:rsidR="00D10E0A" w:rsidRPr="00F51D06" w:rsidRDefault="00BC2D7A" w:rsidP="00FE6A04">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 xml:space="preserve"> $</w:t>
            </w:r>
            <w:r w:rsidR="004F59DC">
              <w:rPr>
                <w:rFonts w:ascii="Arial" w:eastAsia="Times New Roman" w:hAnsi="Arial" w:cs="Arial"/>
                <w:b/>
                <w:sz w:val="24"/>
                <w:szCs w:val="24"/>
              </w:rPr>
              <w:t>2</w:t>
            </w:r>
            <w:r w:rsidR="00270913">
              <w:rPr>
                <w:rFonts w:ascii="Arial" w:eastAsia="Times New Roman" w:hAnsi="Arial" w:cs="Arial"/>
                <w:b/>
                <w:sz w:val="24"/>
                <w:szCs w:val="24"/>
              </w:rPr>
              <w:t>5</w:t>
            </w:r>
            <w:r w:rsidR="004F59DC">
              <w:rPr>
                <w:rFonts w:ascii="Arial" w:eastAsia="Times New Roman" w:hAnsi="Arial" w:cs="Arial"/>
                <w:b/>
                <w:sz w:val="24"/>
                <w:szCs w:val="24"/>
              </w:rPr>
              <w:t>,0</w:t>
            </w:r>
            <w:r w:rsidR="00270913">
              <w:rPr>
                <w:rFonts w:ascii="Arial" w:eastAsia="Times New Roman" w:hAnsi="Arial" w:cs="Arial"/>
                <w:b/>
                <w:sz w:val="24"/>
                <w:szCs w:val="24"/>
              </w:rPr>
              <w:t>00</w:t>
            </w:r>
          </w:p>
        </w:tc>
      </w:tr>
      <w:tr w:rsidR="00D10E0A" w:rsidRPr="00F51D06" w14:paraId="504C228D" w14:textId="77777777" w:rsidTr="00FE6A04">
        <w:tc>
          <w:tcPr>
            <w:tcW w:w="9288" w:type="dxa"/>
            <w:gridSpan w:val="3"/>
            <w:shd w:val="clear" w:color="auto" w:fill="auto"/>
          </w:tcPr>
          <w:p w14:paraId="45CB0746" w14:textId="4ED301F4" w:rsidR="00D10E0A" w:rsidRDefault="00A74EED" w:rsidP="00FE6A04">
            <w:pPr>
              <w:numPr>
                <w:ilvl w:val="0"/>
                <w:numId w:val="121"/>
              </w:numPr>
              <w:spacing w:after="0" w:line="240" w:lineRule="auto"/>
              <w:rPr>
                <w:rFonts w:ascii="Arial" w:eastAsia="Times New Roman" w:hAnsi="Arial" w:cs="Arial"/>
                <w:sz w:val="24"/>
                <w:szCs w:val="24"/>
              </w:rPr>
            </w:pPr>
            <w:r>
              <w:rPr>
                <w:rFonts w:ascii="Arial" w:eastAsia="Times New Roman" w:hAnsi="Arial" w:cs="Arial"/>
                <w:sz w:val="24"/>
                <w:szCs w:val="24"/>
              </w:rPr>
              <w:t>Supplies</w:t>
            </w:r>
            <w:r w:rsidR="00BC2D7A">
              <w:rPr>
                <w:rFonts w:ascii="Arial" w:eastAsia="Times New Roman" w:hAnsi="Arial" w:cs="Arial"/>
                <w:sz w:val="24"/>
                <w:szCs w:val="24"/>
              </w:rPr>
              <w:t>. Must follow rules set by Asset Forfeiture program.</w:t>
            </w:r>
          </w:p>
          <w:p w14:paraId="6202AE12" w14:textId="633C44A5" w:rsidR="00206A5D" w:rsidRDefault="004F59DC" w:rsidP="00FE6A04">
            <w:pPr>
              <w:numPr>
                <w:ilvl w:val="0"/>
                <w:numId w:val="121"/>
              </w:numPr>
              <w:spacing w:after="0" w:line="240" w:lineRule="auto"/>
              <w:rPr>
                <w:rFonts w:ascii="Arial" w:eastAsia="Times New Roman" w:hAnsi="Arial" w:cs="Arial"/>
                <w:sz w:val="24"/>
                <w:szCs w:val="24"/>
              </w:rPr>
            </w:pPr>
            <w:r>
              <w:rPr>
                <w:rFonts w:ascii="Arial" w:eastAsia="Times New Roman" w:hAnsi="Arial" w:cs="Arial"/>
                <w:sz w:val="24"/>
                <w:szCs w:val="24"/>
              </w:rPr>
              <w:t>Plan is for new tasers (will pay half)</w:t>
            </w:r>
          </w:p>
          <w:p w14:paraId="18E2CFD7" w14:textId="77777777" w:rsidR="00D10E0A" w:rsidRPr="00F51D06" w:rsidRDefault="00D10E0A" w:rsidP="00270913">
            <w:pPr>
              <w:spacing w:after="0" w:line="240" w:lineRule="auto"/>
              <w:ind w:left="630"/>
              <w:rPr>
                <w:rFonts w:ascii="Arial" w:eastAsia="Times New Roman" w:hAnsi="Arial" w:cs="Arial"/>
                <w:sz w:val="24"/>
                <w:szCs w:val="24"/>
              </w:rPr>
            </w:pPr>
          </w:p>
        </w:tc>
      </w:tr>
      <w:tr w:rsidR="00D10E0A" w:rsidRPr="00F51D06" w14:paraId="3F29D742" w14:textId="77777777" w:rsidTr="00FE6A04">
        <w:tc>
          <w:tcPr>
            <w:tcW w:w="6768" w:type="dxa"/>
            <w:gridSpan w:val="2"/>
            <w:shd w:val="clear" w:color="auto" w:fill="auto"/>
          </w:tcPr>
          <w:p w14:paraId="13D664F3" w14:textId="77777777" w:rsidR="00D10E0A" w:rsidRPr="00F51D06" w:rsidRDefault="00D10E0A" w:rsidP="00BC2D7A">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 xml:space="preserve">Total </w:t>
            </w:r>
            <w:r w:rsidR="00BC2D7A">
              <w:rPr>
                <w:rFonts w:ascii="Arial" w:eastAsia="Times New Roman" w:hAnsi="Arial" w:cs="Arial"/>
                <w:b/>
                <w:sz w:val="24"/>
                <w:szCs w:val="24"/>
              </w:rPr>
              <w:t>Asset Forfeiture</w:t>
            </w:r>
            <w:r w:rsidRPr="00F51D06">
              <w:rPr>
                <w:rFonts w:ascii="Arial" w:eastAsia="Times New Roman" w:hAnsi="Arial" w:cs="Arial"/>
                <w:b/>
                <w:sz w:val="24"/>
                <w:szCs w:val="24"/>
              </w:rPr>
              <w:t xml:space="preserve"> </w:t>
            </w:r>
            <w:r>
              <w:rPr>
                <w:rFonts w:ascii="Arial" w:eastAsia="Times New Roman" w:hAnsi="Arial" w:cs="Arial"/>
                <w:b/>
                <w:sz w:val="24"/>
                <w:szCs w:val="24"/>
              </w:rPr>
              <w:t>Expense</w:t>
            </w:r>
          </w:p>
        </w:tc>
        <w:tc>
          <w:tcPr>
            <w:tcW w:w="2520" w:type="dxa"/>
            <w:shd w:val="clear" w:color="auto" w:fill="auto"/>
          </w:tcPr>
          <w:p w14:paraId="22EB7D12" w14:textId="1C462726" w:rsidR="00D10E0A" w:rsidRPr="00F51D06" w:rsidRDefault="00D10E0A" w:rsidP="00FE6A04">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w:t>
            </w:r>
            <w:r w:rsidR="00C832A3">
              <w:rPr>
                <w:rFonts w:ascii="Arial" w:eastAsia="Times New Roman" w:hAnsi="Arial" w:cs="Arial"/>
                <w:b/>
                <w:sz w:val="24"/>
                <w:szCs w:val="24"/>
              </w:rPr>
              <w:t>2</w:t>
            </w:r>
            <w:r w:rsidR="006C27D4">
              <w:rPr>
                <w:rFonts w:ascii="Arial" w:eastAsia="Times New Roman" w:hAnsi="Arial" w:cs="Arial"/>
                <w:b/>
                <w:sz w:val="24"/>
                <w:szCs w:val="24"/>
              </w:rPr>
              <w:t>5</w:t>
            </w:r>
            <w:r w:rsidR="00C832A3">
              <w:rPr>
                <w:rFonts w:ascii="Arial" w:eastAsia="Times New Roman" w:hAnsi="Arial" w:cs="Arial"/>
                <w:b/>
                <w:sz w:val="24"/>
                <w:szCs w:val="24"/>
              </w:rPr>
              <w:t>,0</w:t>
            </w:r>
            <w:r w:rsidR="006C27D4">
              <w:rPr>
                <w:rFonts w:ascii="Arial" w:eastAsia="Times New Roman" w:hAnsi="Arial" w:cs="Arial"/>
                <w:b/>
                <w:sz w:val="24"/>
                <w:szCs w:val="24"/>
              </w:rPr>
              <w:t>0</w:t>
            </w:r>
            <w:r w:rsidR="00BC2D7A">
              <w:rPr>
                <w:rFonts w:ascii="Arial" w:eastAsia="Times New Roman" w:hAnsi="Arial" w:cs="Arial"/>
                <w:b/>
                <w:sz w:val="24"/>
                <w:szCs w:val="24"/>
              </w:rPr>
              <w:t>0</w:t>
            </w:r>
          </w:p>
        </w:tc>
      </w:tr>
    </w:tbl>
    <w:p w14:paraId="4333CFE6" w14:textId="77777777" w:rsidR="00D10E0A" w:rsidRPr="00F51D06" w:rsidRDefault="00D10E0A" w:rsidP="00D10E0A">
      <w:pPr>
        <w:spacing w:after="0" w:line="240" w:lineRule="auto"/>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10E0A" w:rsidRPr="00F51D06" w14:paraId="5FC04B7D" w14:textId="77777777" w:rsidTr="00FE6A04">
        <w:tc>
          <w:tcPr>
            <w:tcW w:w="9288" w:type="dxa"/>
            <w:shd w:val="clear" w:color="auto" w:fill="auto"/>
          </w:tcPr>
          <w:p w14:paraId="35BB8AFD" w14:textId="3B807296" w:rsidR="00D10E0A" w:rsidRPr="00F51D06" w:rsidRDefault="00F96659" w:rsidP="00FE6A04">
            <w:pPr>
              <w:spacing w:after="0" w:line="240" w:lineRule="auto"/>
              <w:rPr>
                <w:rFonts w:ascii="Arial" w:eastAsia="Times New Roman" w:hAnsi="Arial" w:cs="Arial"/>
                <w:b/>
                <w:sz w:val="24"/>
                <w:szCs w:val="24"/>
              </w:rPr>
            </w:pPr>
            <w:r>
              <w:rPr>
                <w:rFonts w:ascii="Arial" w:eastAsia="Times New Roman" w:hAnsi="Arial" w:cs="Arial"/>
                <w:b/>
                <w:sz w:val="24"/>
                <w:szCs w:val="24"/>
              </w:rPr>
              <w:t>Remarks</w:t>
            </w:r>
            <w:r w:rsidR="00D10E0A" w:rsidRPr="00F51D06">
              <w:rPr>
                <w:rFonts w:ascii="Arial" w:eastAsia="Times New Roman" w:hAnsi="Arial" w:cs="Arial"/>
                <w:b/>
                <w:sz w:val="24"/>
                <w:szCs w:val="24"/>
              </w:rPr>
              <w:t>:</w:t>
            </w:r>
          </w:p>
          <w:p w14:paraId="76CFDCFB" w14:textId="7E634FB3" w:rsidR="00D10E0A" w:rsidRPr="00F51D06" w:rsidRDefault="00C832A3" w:rsidP="00FE6A04">
            <w:pPr>
              <w:numPr>
                <w:ilvl w:val="0"/>
                <w:numId w:val="122"/>
              </w:numPr>
              <w:spacing w:after="0" w:line="240" w:lineRule="auto"/>
              <w:rPr>
                <w:rFonts w:ascii="Arial" w:eastAsia="Times New Roman" w:hAnsi="Arial" w:cs="Arial"/>
                <w:sz w:val="24"/>
                <w:szCs w:val="24"/>
              </w:rPr>
            </w:pPr>
            <w:r>
              <w:rPr>
                <w:rFonts w:ascii="Arial" w:eastAsia="Times New Roman" w:hAnsi="Arial" w:cs="Arial"/>
                <w:sz w:val="24"/>
                <w:szCs w:val="24"/>
              </w:rPr>
              <w:t>FY2</w:t>
            </w:r>
            <w:r w:rsidR="006B1171">
              <w:rPr>
                <w:rFonts w:ascii="Arial" w:eastAsia="Times New Roman" w:hAnsi="Arial" w:cs="Arial"/>
                <w:sz w:val="24"/>
                <w:szCs w:val="24"/>
              </w:rPr>
              <w:t>4</w:t>
            </w:r>
            <w:r>
              <w:rPr>
                <w:rFonts w:ascii="Arial" w:eastAsia="Times New Roman" w:hAnsi="Arial" w:cs="Arial"/>
                <w:sz w:val="24"/>
                <w:szCs w:val="24"/>
              </w:rPr>
              <w:t xml:space="preserve"> fund balance </w:t>
            </w:r>
            <w:r w:rsidR="00474885">
              <w:rPr>
                <w:rFonts w:ascii="Arial" w:eastAsia="Times New Roman" w:hAnsi="Arial" w:cs="Arial"/>
                <w:sz w:val="24"/>
                <w:szCs w:val="24"/>
              </w:rPr>
              <w:t>$2</w:t>
            </w:r>
            <w:r w:rsidR="006B1171">
              <w:rPr>
                <w:rFonts w:ascii="Arial" w:eastAsia="Times New Roman" w:hAnsi="Arial" w:cs="Arial"/>
                <w:sz w:val="24"/>
                <w:szCs w:val="24"/>
              </w:rPr>
              <w:t>7</w:t>
            </w:r>
            <w:r w:rsidR="00474885">
              <w:rPr>
                <w:rFonts w:ascii="Arial" w:eastAsia="Times New Roman" w:hAnsi="Arial" w:cs="Arial"/>
                <w:sz w:val="24"/>
                <w:szCs w:val="24"/>
              </w:rPr>
              <w:t>,</w:t>
            </w:r>
            <w:r w:rsidR="006B1171">
              <w:rPr>
                <w:rFonts w:ascii="Arial" w:eastAsia="Times New Roman" w:hAnsi="Arial" w:cs="Arial"/>
                <w:sz w:val="24"/>
                <w:szCs w:val="24"/>
              </w:rPr>
              <w:t>065</w:t>
            </w:r>
          </w:p>
          <w:p w14:paraId="1F5D778E" w14:textId="77777777" w:rsidR="00D10E0A" w:rsidRPr="00F51D06" w:rsidRDefault="00D10E0A" w:rsidP="00FE6A04">
            <w:pPr>
              <w:spacing w:after="0" w:line="240" w:lineRule="auto"/>
              <w:rPr>
                <w:rFonts w:ascii="Arial" w:eastAsia="Times New Roman" w:hAnsi="Arial" w:cs="Arial"/>
                <w:sz w:val="24"/>
                <w:szCs w:val="24"/>
              </w:rPr>
            </w:pPr>
          </w:p>
        </w:tc>
      </w:tr>
    </w:tbl>
    <w:p w14:paraId="6F1CF07F" w14:textId="77777777" w:rsidR="00D10E0A" w:rsidRPr="00F51D06" w:rsidRDefault="00D10E0A" w:rsidP="00D10E0A">
      <w:pPr>
        <w:spacing w:after="0" w:line="240" w:lineRule="auto"/>
        <w:rPr>
          <w:rFonts w:ascii="Arial" w:eastAsia="Times New Roman" w:hAnsi="Arial" w:cs="Arial"/>
          <w:b/>
          <w:sz w:val="24"/>
          <w:szCs w:val="24"/>
        </w:rPr>
      </w:pPr>
    </w:p>
    <w:p w14:paraId="44431C2B" w14:textId="77777777" w:rsidR="00D10E0A" w:rsidRPr="00F51D06" w:rsidRDefault="00D10E0A" w:rsidP="00D10E0A">
      <w:pPr>
        <w:spacing w:after="0" w:line="240" w:lineRule="auto"/>
        <w:rPr>
          <w:rFonts w:ascii="Arial" w:eastAsia="Times New Roman" w:hAnsi="Arial" w:cs="Arial"/>
          <w:sz w:val="24"/>
          <w:szCs w:val="24"/>
        </w:rPr>
      </w:pPr>
    </w:p>
    <w:p w14:paraId="5D9C63FA" w14:textId="77777777" w:rsidR="00D10E0A" w:rsidRDefault="00D10E0A" w:rsidP="00D10E0A">
      <w:r>
        <w:br w:type="page"/>
      </w:r>
    </w:p>
    <w:p w14:paraId="53B45D2A" w14:textId="77777777" w:rsidR="00BC2D7A" w:rsidRPr="005C42C0" w:rsidRDefault="00BC2D7A" w:rsidP="00BC2D7A">
      <w:pPr>
        <w:pStyle w:val="Heading1"/>
        <w:jc w:val="center"/>
        <w:rPr>
          <w:rFonts w:eastAsia="Times New Roman"/>
          <w:sz w:val="48"/>
        </w:rPr>
      </w:pPr>
      <w:bookmarkStart w:id="72" w:name="_Toc198213544"/>
      <w:r w:rsidRPr="009C4F2B">
        <w:rPr>
          <w:rFonts w:eastAsia="Times New Roman"/>
          <w:sz w:val="48"/>
        </w:rPr>
        <w:lastRenderedPageBreak/>
        <w:t>E911 Fund</w:t>
      </w:r>
      <w:bookmarkEnd w:id="72"/>
    </w:p>
    <w:p w14:paraId="4966EAF3" w14:textId="77777777" w:rsidR="00D10E0A" w:rsidRPr="009C4F2B" w:rsidRDefault="00D10E0A" w:rsidP="00D10E0A">
      <w:pPr>
        <w:rPr>
          <w:b/>
          <w:sz w:val="24"/>
        </w:rPr>
      </w:pPr>
      <w:r w:rsidRPr="009C4F2B">
        <w:rPr>
          <w:b/>
          <w:sz w:val="24"/>
        </w:rPr>
        <w:t>2550 XXXX 20 21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2070"/>
        <w:gridCol w:w="2520"/>
      </w:tblGrid>
      <w:tr w:rsidR="00D10E0A" w:rsidRPr="00F51D06" w14:paraId="7F879417" w14:textId="77777777" w:rsidTr="00FE6A04">
        <w:tc>
          <w:tcPr>
            <w:tcW w:w="9288" w:type="dxa"/>
            <w:gridSpan w:val="3"/>
            <w:shd w:val="clear" w:color="auto" w:fill="BFBFBF" w:themeFill="background1" w:themeFillShade="BF"/>
          </w:tcPr>
          <w:p w14:paraId="0C504C30" w14:textId="77777777" w:rsidR="00D10E0A" w:rsidRPr="00F51D06" w:rsidRDefault="00D10E0A" w:rsidP="00FE6A04">
            <w:pPr>
              <w:spacing w:after="0" w:line="240" w:lineRule="auto"/>
              <w:ind w:hanging="90"/>
              <w:rPr>
                <w:rFonts w:ascii="Arial" w:eastAsia="Times New Roman" w:hAnsi="Arial" w:cs="Arial"/>
                <w:b/>
                <w:sz w:val="24"/>
                <w:szCs w:val="24"/>
              </w:rPr>
            </w:pPr>
            <w:r>
              <w:rPr>
                <w:rFonts w:ascii="Arial" w:eastAsia="Times New Roman" w:hAnsi="Arial" w:cs="Arial"/>
                <w:b/>
                <w:sz w:val="24"/>
                <w:szCs w:val="24"/>
              </w:rPr>
              <w:t>Revenue</w:t>
            </w:r>
          </w:p>
        </w:tc>
      </w:tr>
      <w:tr w:rsidR="00D10E0A" w:rsidRPr="00F51D06" w14:paraId="4276E5FB" w14:textId="77777777" w:rsidTr="00FE6A04">
        <w:tc>
          <w:tcPr>
            <w:tcW w:w="4698" w:type="dxa"/>
            <w:shd w:val="clear" w:color="auto" w:fill="auto"/>
          </w:tcPr>
          <w:p w14:paraId="0F494193" w14:textId="77777777" w:rsidR="00D10E0A" w:rsidRPr="00F51D06" w:rsidRDefault="00D10E0A" w:rsidP="00FE6A04">
            <w:pPr>
              <w:spacing w:after="0" w:line="240" w:lineRule="auto"/>
              <w:rPr>
                <w:rFonts w:ascii="Arial" w:eastAsia="Times New Roman" w:hAnsi="Arial" w:cs="Arial"/>
                <w:b/>
                <w:sz w:val="24"/>
                <w:szCs w:val="24"/>
              </w:rPr>
            </w:pPr>
            <w:r>
              <w:rPr>
                <w:rFonts w:ascii="Arial" w:eastAsia="Times New Roman" w:hAnsi="Arial" w:cs="Arial"/>
                <w:b/>
                <w:sz w:val="24"/>
                <w:szCs w:val="24"/>
              </w:rPr>
              <w:t>E911 Revenue</w:t>
            </w:r>
          </w:p>
        </w:tc>
        <w:tc>
          <w:tcPr>
            <w:tcW w:w="2070" w:type="dxa"/>
            <w:shd w:val="clear" w:color="auto" w:fill="auto"/>
          </w:tcPr>
          <w:p w14:paraId="08656AC4" w14:textId="77777777" w:rsidR="00D10E0A" w:rsidRPr="00F51D06" w:rsidRDefault="00D10E0A" w:rsidP="00FE6A04">
            <w:pPr>
              <w:spacing w:after="0" w:line="240" w:lineRule="auto"/>
              <w:rPr>
                <w:rFonts w:ascii="Arial" w:eastAsia="Times New Roman" w:hAnsi="Arial" w:cs="Arial"/>
                <w:b/>
                <w:sz w:val="24"/>
                <w:szCs w:val="24"/>
              </w:rPr>
            </w:pPr>
            <w:r>
              <w:rPr>
                <w:rFonts w:ascii="Arial" w:eastAsia="Times New Roman" w:hAnsi="Arial" w:cs="Arial"/>
                <w:b/>
                <w:sz w:val="24"/>
                <w:szCs w:val="24"/>
              </w:rPr>
              <w:t>4435</w:t>
            </w:r>
          </w:p>
        </w:tc>
        <w:tc>
          <w:tcPr>
            <w:tcW w:w="2520" w:type="dxa"/>
            <w:shd w:val="clear" w:color="auto" w:fill="auto"/>
          </w:tcPr>
          <w:p w14:paraId="35BD83D2" w14:textId="535DE974" w:rsidR="00D10E0A" w:rsidRPr="00F51D06" w:rsidRDefault="00D10E0A" w:rsidP="00FE6A04">
            <w:pPr>
              <w:spacing w:after="0" w:line="240" w:lineRule="auto"/>
              <w:jc w:val="right"/>
              <w:rPr>
                <w:rFonts w:ascii="Arial" w:eastAsia="Times New Roman" w:hAnsi="Arial" w:cs="Arial"/>
                <w:b/>
                <w:sz w:val="24"/>
                <w:szCs w:val="24"/>
              </w:rPr>
            </w:pPr>
            <w:r>
              <w:rPr>
                <w:rFonts w:ascii="Arial" w:eastAsia="Times New Roman" w:hAnsi="Arial" w:cs="Arial"/>
                <w:b/>
                <w:sz w:val="24"/>
                <w:szCs w:val="24"/>
              </w:rPr>
              <w:t>$6</w:t>
            </w:r>
            <w:r w:rsidR="00CE4D5C">
              <w:rPr>
                <w:rFonts w:ascii="Arial" w:eastAsia="Times New Roman" w:hAnsi="Arial" w:cs="Arial"/>
                <w:b/>
                <w:sz w:val="24"/>
                <w:szCs w:val="24"/>
              </w:rPr>
              <w:t>7</w:t>
            </w:r>
            <w:r>
              <w:rPr>
                <w:rFonts w:ascii="Arial" w:eastAsia="Times New Roman" w:hAnsi="Arial" w:cs="Arial"/>
                <w:b/>
                <w:sz w:val="24"/>
                <w:szCs w:val="24"/>
              </w:rPr>
              <w:t>,000</w:t>
            </w:r>
          </w:p>
        </w:tc>
      </w:tr>
      <w:tr w:rsidR="00D10E0A" w:rsidRPr="00F51D06" w14:paraId="304F68BB" w14:textId="77777777" w:rsidTr="00FE6A04">
        <w:tc>
          <w:tcPr>
            <w:tcW w:w="9288" w:type="dxa"/>
            <w:gridSpan w:val="3"/>
            <w:shd w:val="clear" w:color="auto" w:fill="auto"/>
          </w:tcPr>
          <w:p w14:paraId="6661AE17" w14:textId="77777777" w:rsidR="00D10E0A" w:rsidRDefault="00D10E0A" w:rsidP="00FE6A04">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$2.00 per landline per month of service submitted by phone companies.</w:t>
            </w:r>
          </w:p>
          <w:p w14:paraId="4C609560" w14:textId="77777777" w:rsidR="00D10E0A" w:rsidRPr="00EA4ED0" w:rsidRDefault="00D10E0A" w:rsidP="00FE6A04">
            <w:pPr>
              <w:spacing w:after="0" w:line="240" w:lineRule="auto"/>
              <w:ind w:left="330"/>
              <w:rPr>
                <w:rFonts w:ascii="Arial" w:eastAsia="Times New Roman" w:hAnsi="Arial" w:cs="Arial"/>
                <w:sz w:val="24"/>
                <w:szCs w:val="24"/>
              </w:rPr>
            </w:pPr>
          </w:p>
        </w:tc>
      </w:tr>
      <w:tr w:rsidR="00D10E0A" w:rsidRPr="00F51D06" w14:paraId="7F9815FA" w14:textId="77777777" w:rsidTr="00FE6A04">
        <w:tc>
          <w:tcPr>
            <w:tcW w:w="6768" w:type="dxa"/>
            <w:gridSpan w:val="2"/>
            <w:shd w:val="clear" w:color="auto" w:fill="auto"/>
          </w:tcPr>
          <w:p w14:paraId="71719424" w14:textId="77777777" w:rsidR="00D10E0A" w:rsidRPr="00F51D06" w:rsidRDefault="00D10E0A" w:rsidP="00FE6A04">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 xml:space="preserve">Total E911 </w:t>
            </w:r>
            <w:r>
              <w:rPr>
                <w:rFonts w:ascii="Arial" w:eastAsia="Times New Roman" w:hAnsi="Arial" w:cs="Arial"/>
                <w:b/>
                <w:sz w:val="24"/>
                <w:szCs w:val="24"/>
              </w:rPr>
              <w:t>Revenue</w:t>
            </w:r>
          </w:p>
        </w:tc>
        <w:tc>
          <w:tcPr>
            <w:tcW w:w="2520" w:type="dxa"/>
            <w:shd w:val="clear" w:color="auto" w:fill="auto"/>
          </w:tcPr>
          <w:p w14:paraId="2D4D0A7D" w14:textId="13A25B00" w:rsidR="00D10E0A" w:rsidRPr="00F51D06" w:rsidRDefault="00D10E0A" w:rsidP="00FE6A04">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$6</w:t>
            </w:r>
            <w:r w:rsidR="00CE4D5C">
              <w:rPr>
                <w:rFonts w:ascii="Arial" w:eastAsia="Times New Roman" w:hAnsi="Arial" w:cs="Arial"/>
                <w:b/>
                <w:sz w:val="24"/>
                <w:szCs w:val="24"/>
              </w:rPr>
              <w:t>7</w:t>
            </w:r>
            <w:r>
              <w:rPr>
                <w:rFonts w:ascii="Arial" w:eastAsia="Times New Roman" w:hAnsi="Arial" w:cs="Arial"/>
                <w:b/>
                <w:sz w:val="24"/>
                <w:szCs w:val="24"/>
              </w:rPr>
              <w:t>,000</w:t>
            </w:r>
          </w:p>
        </w:tc>
      </w:tr>
      <w:tr w:rsidR="00D10E0A" w:rsidRPr="00F51D06" w14:paraId="1BC286D2" w14:textId="77777777" w:rsidTr="00FE6A04">
        <w:tc>
          <w:tcPr>
            <w:tcW w:w="9288" w:type="dxa"/>
            <w:gridSpan w:val="3"/>
            <w:shd w:val="clear" w:color="auto" w:fill="BFBFBF" w:themeFill="background1" w:themeFillShade="BF"/>
          </w:tcPr>
          <w:p w14:paraId="08901D59" w14:textId="77777777" w:rsidR="00D10E0A" w:rsidRPr="00F51D06" w:rsidRDefault="00D10E0A" w:rsidP="00FE6A04">
            <w:pPr>
              <w:spacing w:after="0" w:line="240" w:lineRule="auto"/>
              <w:ind w:hanging="90"/>
              <w:rPr>
                <w:rFonts w:ascii="Arial" w:eastAsia="Times New Roman" w:hAnsi="Arial" w:cs="Arial"/>
                <w:b/>
                <w:sz w:val="24"/>
                <w:szCs w:val="24"/>
              </w:rPr>
            </w:pPr>
            <w:r>
              <w:rPr>
                <w:rFonts w:ascii="Arial" w:eastAsia="Times New Roman" w:hAnsi="Arial" w:cs="Arial"/>
                <w:b/>
                <w:sz w:val="24"/>
                <w:szCs w:val="24"/>
              </w:rPr>
              <w:t>Expense</w:t>
            </w:r>
          </w:p>
        </w:tc>
      </w:tr>
      <w:tr w:rsidR="00D10E0A" w:rsidRPr="00F51D06" w14:paraId="1818D7A8" w14:textId="77777777" w:rsidTr="00FE6A04">
        <w:trPr>
          <w:trHeight w:val="530"/>
        </w:trPr>
        <w:tc>
          <w:tcPr>
            <w:tcW w:w="4698" w:type="dxa"/>
            <w:shd w:val="clear" w:color="auto" w:fill="auto"/>
          </w:tcPr>
          <w:p w14:paraId="10BAF591" w14:textId="77777777" w:rsidR="00D10E0A" w:rsidRPr="00F51D06" w:rsidRDefault="00D10E0A" w:rsidP="00FE6A04">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Transfer to General Fund</w:t>
            </w:r>
          </w:p>
        </w:tc>
        <w:tc>
          <w:tcPr>
            <w:tcW w:w="2070" w:type="dxa"/>
            <w:shd w:val="clear" w:color="auto" w:fill="auto"/>
          </w:tcPr>
          <w:p w14:paraId="6F6B75E4" w14:textId="77777777" w:rsidR="00D10E0A" w:rsidRPr="00F51D06" w:rsidRDefault="00D10E0A" w:rsidP="00FE6A04">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9991</w:t>
            </w:r>
          </w:p>
        </w:tc>
        <w:tc>
          <w:tcPr>
            <w:tcW w:w="2520" w:type="dxa"/>
            <w:shd w:val="clear" w:color="auto" w:fill="auto"/>
          </w:tcPr>
          <w:p w14:paraId="0896B134" w14:textId="08FF91D8" w:rsidR="00D10E0A" w:rsidRPr="00F51D06" w:rsidRDefault="00D10E0A" w:rsidP="00BC2D7A">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 xml:space="preserve"> $</w:t>
            </w:r>
            <w:r w:rsidR="009B3F21">
              <w:rPr>
                <w:rFonts w:ascii="Arial" w:eastAsia="Times New Roman" w:hAnsi="Arial" w:cs="Arial"/>
                <w:b/>
                <w:sz w:val="24"/>
                <w:szCs w:val="24"/>
              </w:rPr>
              <w:t>6</w:t>
            </w:r>
            <w:r w:rsidR="00CE4D5C">
              <w:rPr>
                <w:rFonts w:ascii="Arial" w:eastAsia="Times New Roman" w:hAnsi="Arial" w:cs="Arial"/>
                <w:b/>
                <w:sz w:val="24"/>
                <w:szCs w:val="24"/>
              </w:rPr>
              <w:t>7</w:t>
            </w:r>
            <w:r w:rsidRPr="00F51D06">
              <w:rPr>
                <w:rFonts w:ascii="Arial" w:eastAsia="Times New Roman" w:hAnsi="Arial" w:cs="Arial"/>
                <w:b/>
                <w:sz w:val="24"/>
                <w:szCs w:val="24"/>
              </w:rPr>
              <w:t>,</w:t>
            </w:r>
            <w:r w:rsidR="00CE4D5C">
              <w:rPr>
                <w:rFonts w:ascii="Arial" w:eastAsia="Times New Roman" w:hAnsi="Arial" w:cs="Arial"/>
                <w:b/>
                <w:sz w:val="24"/>
                <w:szCs w:val="24"/>
              </w:rPr>
              <w:t>000</w:t>
            </w:r>
          </w:p>
        </w:tc>
      </w:tr>
      <w:tr w:rsidR="00D10E0A" w:rsidRPr="00F51D06" w14:paraId="702F20F4" w14:textId="77777777" w:rsidTr="00FE6A04">
        <w:tc>
          <w:tcPr>
            <w:tcW w:w="9288" w:type="dxa"/>
            <w:gridSpan w:val="3"/>
            <w:shd w:val="clear" w:color="auto" w:fill="auto"/>
          </w:tcPr>
          <w:p w14:paraId="0C16119D" w14:textId="77777777" w:rsidR="00D10E0A" w:rsidRPr="00F51D06" w:rsidRDefault="00D10E0A" w:rsidP="00FE6A04">
            <w:pPr>
              <w:numPr>
                <w:ilvl w:val="0"/>
                <w:numId w:val="121"/>
              </w:numPr>
              <w:spacing w:after="0" w:line="240" w:lineRule="auto"/>
              <w:rPr>
                <w:rFonts w:ascii="Arial" w:eastAsia="Times New Roman" w:hAnsi="Arial" w:cs="Arial"/>
                <w:sz w:val="24"/>
                <w:szCs w:val="24"/>
              </w:rPr>
            </w:pPr>
            <w:r w:rsidRPr="00F51D06">
              <w:rPr>
                <w:rFonts w:ascii="Arial" w:eastAsia="Times New Roman" w:hAnsi="Arial" w:cs="Arial"/>
                <w:sz w:val="24"/>
                <w:szCs w:val="24"/>
              </w:rPr>
              <w:t>Per Alaska Statute 29.35.131.</w:t>
            </w:r>
            <w:r>
              <w:rPr>
                <w:rFonts w:ascii="Arial" w:eastAsia="Times New Roman" w:hAnsi="Arial" w:cs="Arial"/>
                <w:sz w:val="24"/>
                <w:szCs w:val="24"/>
              </w:rPr>
              <w:t xml:space="preserve"> </w:t>
            </w:r>
            <w:r w:rsidRPr="00F51D06">
              <w:rPr>
                <w:rFonts w:ascii="Arial" w:eastAsia="Times New Roman" w:hAnsi="Arial" w:cs="Arial"/>
                <w:sz w:val="24"/>
                <w:szCs w:val="24"/>
              </w:rPr>
              <w:t>911</w:t>
            </w:r>
            <w:r>
              <w:rPr>
                <w:rFonts w:ascii="Arial" w:eastAsia="Times New Roman" w:hAnsi="Arial" w:cs="Arial"/>
                <w:sz w:val="24"/>
                <w:szCs w:val="24"/>
              </w:rPr>
              <w:t xml:space="preserve"> Surcharge</w:t>
            </w:r>
            <w:r w:rsidRPr="00F51D06">
              <w:rPr>
                <w:rFonts w:ascii="Arial" w:eastAsia="Times New Roman" w:hAnsi="Arial" w:cs="Arial"/>
                <w:sz w:val="24"/>
                <w:szCs w:val="24"/>
              </w:rPr>
              <w:t xml:space="preserve"> E911 funds can be used for “the salaries and associated expenses for 911 call takers for that portion of time spent taking and transferring 911 calls.” </w:t>
            </w:r>
          </w:p>
          <w:p w14:paraId="45AE75BF" w14:textId="52EB55B0" w:rsidR="00D10E0A" w:rsidRDefault="00D10E0A" w:rsidP="00FE6A04">
            <w:pPr>
              <w:numPr>
                <w:ilvl w:val="0"/>
                <w:numId w:val="121"/>
              </w:numPr>
              <w:spacing w:after="0" w:line="240" w:lineRule="auto"/>
              <w:rPr>
                <w:rFonts w:ascii="Arial" w:eastAsia="Times New Roman" w:hAnsi="Arial" w:cs="Arial"/>
                <w:sz w:val="24"/>
                <w:szCs w:val="24"/>
              </w:rPr>
            </w:pPr>
            <w:r w:rsidRPr="00F51D06">
              <w:rPr>
                <w:rFonts w:ascii="Arial" w:eastAsia="Times New Roman" w:hAnsi="Arial" w:cs="Arial"/>
                <w:sz w:val="24"/>
                <w:szCs w:val="24"/>
              </w:rPr>
              <w:t>Just short of 10%</w:t>
            </w:r>
            <w:r>
              <w:rPr>
                <w:rFonts w:ascii="Arial" w:eastAsia="Times New Roman" w:hAnsi="Arial" w:cs="Arial"/>
                <w:sz w:val="24"/>
                <w:szCs w:val="24"/>
              </w:rPr>
              <w:t xml:space="preserve"> (an amount approved by the council)</w:t>
            </w:r>
            <w:r w:rsidRPr="00F51D06">
              <w:rPr>
                <w:rFonts w:ascii="Arial" w:eastAsia="Times New Roman" w:hAnsi="Arial" w:cs="Arial"/>
                <w:sz w:val="24"/>
                <w:szCs w:val="24"/>
              </w:rPr>
              <w:t xml:space="preserve"> of the Dispatch Budget will be transferred to the General Fund. The total of the FY2</w:t>
            </w:r>
            <w:r>
              <w:rPr>
                <w:rFonts w:ascii="Arial" w:eastAsia="Times New Roman" w:hAnsi="Arial" w:cs="Arial"/>
                <w:sz w:val="24"/>
                <w:szCs w:val="24"/>
              </w:rPr>
              <w:t>2</w:t>
            </w:r>
            <w:r w:rsidRPr="00F51D06">
              <w:rPr>
                <w:rFonts w:ascii="Arial" w:eastAsia="Times New Roman" w:hAnsi="Arial" w:cs="Arial"/>
                <w:sz w:val="24"/>
                <w:szCs w:val="24"/>
              </w:rPr>
              <w:t xml:space="preserve"> dispatch budget is $</w:t>
            </w:r>
            <w:r w:rsidR="009B3F21">
              <w:rPr>
                <w:rFonts w:ascii="Arial" w:eastAsia="Times New Roman" w:hAnsi="Arial" w:cs="Arial"/>
                <w:sz w:val="24"/>
                <w:szCs w:val="24"/>
              </w:rPr>
              <w:t>658,296</w:t>
            </w:r>
            <w:r w:rsidRPr="00F51D06">
              <w:rPr>
                <w:rFonts w:ascii="Arial" w:eastAsia="Times New Roman" w:hAnsi="Arial" w:cs="Arial"/>
                <w:sz w:val="24"/>
                <w:szCs w:val="24"/>
              </w:rPr>
              <w:t>.</w:t>
            </w:r>
          </w:p>
          <w:p w14:paraId="50E805B0" w14:textId="77777777" w:rsidR="00D10E0A" w:rsidRPr="00F51D06" w:rsidRDefault="00D10E0A" w:rsidP="00A06893">
            <w:pPr>
              <w:spacing w:after="0" w:line="240" w:lineRule="auto"/>
              <w:ind w:left="630"/>
              <w:rPr>
                <w:rFonts w:ascii="Arial" w:eastAsia="Times New Roman" w:hAnsi="Arial" w:cs="Arial"/>
                <w:sz w:val="24"/>
                <w:szCs w:val="24"/>
              </w:rPr>
            </w:pPr>
          </w:p>
        </w:tc>
      </w:tr>
      <w:tr w:rsidR="00D10E0A" w:rsidRPr="00F51D06" w14:paraId="4DCB653F" w14:textId="77777777" w:rsidTr="00FE6A04">
        <w:tc>
          <w:tcPr>
            <w:tcW w:w="6768" w:type="dxa"/>
            <w:gridSpan w:val="2"/>
            <w:shd w:val="clear" w:color="auto" w:fill="auto"/>
          </w:tcPr>
          <w:p w14:paraId="5B101FAF" w14:textId="77777777" w:rsidR="00D10E0A" w:rsidRPr="00F51D06" w:rsidRDefault="00D10E0A" w:rsidP="00FE6A04">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 xml:space="preserve">Total E911 </w:t>
            </w:r>
            <w:r>
              <w:rPr>
                <w:rFonts w:ascii="Arial" w:eastAsia="Times New Roman" w:hAnsi="Arial" w:cs="Arial"/>
                <w:b/>
                <w:sz w:val="24"/>
                <w:szCs w:val="24"/>
              </w:rPr>
              <w:t>Expense</w:t>
            </w:r>
          </w:p>
        </w:tc>
        <w:tc>
          <w:tcPr>
            <w:tcW w:w="2520" w:type="dxa"/>
            <w:shd w:val="clear" w:color="auto" w:fill="auto"/>
          </w:tcPr>
          <w:p w14:paraId="149C5DE9" w14:textId="1303F402" w:rsidR="00D10E0A" w:rsidRPr="00F51D06" w:rsidRDefault="00D10E0A" w:rsidP="00BC2D7A">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w:t>
            </w:r>
            <w:r w:rsidR="00291659">
              <w:rPr>
                <w:rFonts w:ascii="Arial" w:eastAsia="Times New Roman" w:hAnsi="Arial" w:cs="Arial"/>
                <w:b/>
                <w:sz w:val="24"/>
                <w:szCs w:val="24"/>
              </w:rPr>
              <w:t>6</w:t>
            </w:r>
            <w:r w:rsidR="00A06893">
              <w:rPr>
                <w:rFonts w:ascii="Arial" w:eastAsia="Times New Roman" w:hAnsi="Arial" w:cs="Arial"/>
                <w:b/>
                <w:sz w:val="24"/>
                <w:szCs w:val="24"/>
              </w:rPr>
              <w:t>7</w:t>
            </w:r>
            <w:r w:rsidRPr="00F51D06">
              <w:rPr>
                <w:rFonts w:ascii="Arial" w:eastAsia="Times New Roman" w:hAnsi="Arial" w:cs="Arial"/>
                <w:b/>
                <w:sz w:val="24"/>
                <w:szCs w:val="24"/>
              </w:rPr>
              <w:t>,</w:t>
            </w:r>
            <w:r w:rsidR="00A06893">
              <w:rPr>
                <w:rFonts w:ascii="Arial" w:eastAsia="Times New Roman" w:hAnsi="Arial" w:cs="Arial"/>
                <w:b/>
                <w:sz w:val="24"/>
                <w:szCs w:val="24"/>
              </w:rPr>
              <w:t>000</w:t>
            </w:r>
          </w:p>
        </w:tc>
      </w:tr>
    </w:tbl>
    <w:p w14:paraId="0EF8052C" w14:textId="77777777" w:rsidR="00D10E0A" w:rsidRPr="00F51D06" w:rsidRDefault="00D10E0A" w:rsidP="00D10E0A">
      <w:pPr>
        <w:spacing w:after="0" w:line="240" w:lineRule="auto"/>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10E0A" w:rsidRPr="00F51D06" w14:paraId="267AA80B" w14:textId="77777777" w:rsidTr="00FE6A04">
        <w:tc>
          <w:tcPr>
            <w:tcW w:w="9288" w:type="dxa"/>
            <w:shd w:val="clear" w:color="auto" w:fill="auto"/>
          </w:tcPr>
          <w:p w14:paraId="5BEB0FF2" w14:textId="50E6037B" w:rsidR="00D10E0A" w:rsidRPr="00F51D06" w:rsidRDefault="00F96659" w:rsidP="00FE6A04">
            <w:pPr>
              <w:spacing w:after="0" w:line="240" w:lineRule="auto"/>
              <w:rPr>
                <w:rFonts w:ascii="Arial" w:eastAsia="Times New Roman" w:hAnsi="Arial" w:cs="Arial"/>
                <w:b/>
                <w:sz w:val="24"/>
                <w:szCs w:val="24"/>
              </w:rPr>
            </w:pPr>
            <w:r>
              <w:rPr>
                <w:rFonts w:ascii="Arial" w:eastAsia="Times New Roman" w:hAnsi="Arial" w:cs="Arial"/>
                <w:b/>
                <w:sz w:val="24"/>
                <w:szCs w:val="24"/>
              </w:rPr>
              <w:t>Remarks</w:t>
            </w:r>
            <w:r w:rsidR="00D10E0A" w:rsidRPr="00F51D06">
              <w:rPr>
                <w:rFonts w:ascii="Arial" w:eastAsia="Times New Roman" w:hAnsi="Arial" w:cs="Arial"/>
                <w:b/>
                <w:sz w:val="24"/>
                <w:szCs w:val="24"/>
              </w:rPr>
              <w:t>:</w:t>
            </w:r>
          </w:p>
          <w:p w14:paraId="63CFA222" w14:textId="01CFF69A" w:rsidR="00D10E0A" w:rsidRPr="00F51D06" w:rsidRDefault="006B1171" w:rsidP="00FE6A04">
            <w:pPr>
              <w:numPr>
                <w:ilvl w:val="0"/>
                <w:numId w:val="122"/>
              </w:numPr>
              <w:spacing w:after="0" w:line="240" w:lineRule="auto"/>
              <w:rPr>
                <w:rFonts w:ascii="Arial" w:eastAsia="Times New Roman" w:hAnsi="Arial" w:cs="Arial"/>
                <w:sz w:val="24"/>
                <w:szCs w:val="24"/>
              </w:rPr>
            </w:pPr>
            <w:r>
              <w:rPr>
                <w:rFonts w:ascii="Arial" w:eastAsia="Times New Roman" w:hAnsi="Arial" w:cs="Arial"/>
                <w:sz w:val="24"/>
                <w:szCs w:val="24"/>
              </w:rPr>
              <w:t>FY24 Fund Balance $337,511</w:t>
            </w:r>
          </w:p>
          <w:p w14:paraId="2F8BEFC8" w14:textId="77777777" w:rsidR="00D10E0A" w:rsidRPr="00F51D06" w:rsidRDefault="00D10E0A" w:rsidP="00FE6A04">
            <w:pPr>
              <w:spacing w:after="0" w:line="240" w:lineRule="auto"/>
              <w:rPr>
                <w:rFonts w:ascii="Arial" w:eastAsia="Times New Roman" w:hAnsi="Arial" w:cs="Arial"/>
                <w:sz w:val="24"/>
                <w:szCs w:val="24"/>
              </w:rPr>
            </w:pPr>
          </w:p>
        </w:tc>
      </w:tr>
    </w:tbl>
    <w:p w14:paraId="4A8D8669" w14:textId="77777777" w:rsidR="00D10E0A" w:rsidRPr="00F51D06" w:rsidRDefault="00D10E0A" w:rsidP="00D10E0A">
      <w:pPr>
        <w:spacing w:after="0" w:line="240" w:lineRule="auto"/>
        <w:rPr>
          <w:rFonts w:ascii="Arial" w:eastAsia="Times New Roman" w:hAnsi="Arial" w:cs="Arial"/>
          <w:b/>
          <w:sz w:val="24"/>
          <w:szCs w:val="24"/>
        </w:rPr>
      </w:pPr>
    </w:p>
    <w:p w14:paraId="609232F8" w14:textId="77777777" w:rsidR="008B6AF4" w:rsidRDefault="008B6AF4">
      <w:r>
        <w:br w:type="page"/>
      </w:r>
    </w:p>
    <w:p w14:paraId="33AD55FA" w14:textId="78F65AC1" w:rsidR="00D47972" w:rsidRPr="009C4F2B" w:rsidRDefault="00D47972" w:rsidP="009C4F2B">
      <w:pPr>
        <w:pStyle w:val="Heading1"/>
        <w:jc w:val="center"/>
        <w:rPr>
          <w:rFonts w:eastAsia="Times New Roman"/>
          <w:sz w:val="48"/>
        </w:rPr>
      </w:pPr>
      <w:bookmarkStart w:id="73" w:name="_Toc198213545"/>
      <w:r w:rsidRPr="009C4F2B">
        <w:rPr>
          <w:rFonts w:eastAsia="Times New Roman"/>
          <w:sz w:val="48"/>
        </w:rPr>
        <w:lastRenderedPageBreak/>
        <w:t xml:space="preserve">Senior Center </w:t>
      </w:r>
      <w:r w:rsidR="008662E1">
        <w:rPr>
          <w:rFonts w:eastAsia="Times New Roman"/>
          <w:sz w:val="48"/>
        </w:rPr>
        <w:t>/</w:t>
      </w:r>
      <w:r w:rsidRPr="009C4F2B">
        <w:rPr>
          <w:rFonts w:eastAsia="Times New Roman"/>
          <w:sz w:val="48"/>
        </w:rPr>
        <w:t>NTS</w:t>
      </w:r>
      <w:r w:rsidR="008662E1">
        <w:rPr>
          <w:rFonts w:eastAsia="Times New Roman"/>
          <w:sz w:val="48"/>
        </w:rPr>
        <w:t xml:space="preserve"> &amp; NSIP</w:t>
      </w:r>
      <w:r w:rsidRPr="009C4F2B">
        <w:rPr>
          <w:rFonts w:eastAsia="Times New Roman"/>
          <w:sz w:val="48"/>
        </w:rPr>
        <w:t xml:space="preserve"> Grant</w:t>
      </w:r>
      <w:bookmarkEnd w:id="73"/>
    </w:p>
    <w:p w14:paraId="1BC81EEE" w14:textId="6F454019" w:rsidR="00D47972" w:rsidRDefault="00D47972" w:rsidP="004C68A3">
      <w:pPr>
        <w:tabs>
          <w:tab w:val="right" w:pos="9090"/>
        </w:tabs>
        <w:rPr>
          <w:b/>
          <w:sz w:val="24"/>
          <w:szCs w:val="20"/>
          <w:u w:val="single"/>
        </w:rPr>
      </w:pPr>
      <w:r w:rsidRPr="009C4F2B">
        <w:rPr>
          <w:b/>
          <w:sz w:val="24"/>
        </w:rPr>
        <w:t xml:space="preserve">XXXX XXXX 42 44 7100 1           </w:t>
      </w:r>
      <w:r w:rsidR="009C4F2B">
        <w:rPr>
          <w:b/>
          <w:sz w:val="24"/>
        </w:rPr>
        <w:tab/>
      </w:r>
      <w:r w:rsidRPr="009C4F2B">
        <w:rPr>
          <w:b/>
          <w:sz w:val="24"/>
        </w:rPr>
        <w:t xml:space="preserve"> </w:t>
      </w:r>
      <w:r w:rsidRPr="009C4F2B">
        <w:rPr>
          <w:b/>
          <w:sz w:val="24"/>
          <w:szCs w:val="20"/>
          <w:u w:val="single"/>
        </w:rPr>
        <w:t>340</w:t>
      </w:r>
      <w:r w:rsidR="004C68A3">
        <w:rPr>
          <w:b/>
          <w:sz w:val="24"/>
          <w:szCs w:val="20"/>
          <w:u w:val="single"/>
        </w:rPr>
        <w:t>3</w:t>
      </w:r>
      <w:r w:rsidRPr="009C4F2B">
        <w:rPr>
          <w:b/>
          <w:sz w:val="24"/>
          <w:szCs w:val="20"/>
          <w:u w:val="single"/>
        </w:rPr>
        <w:t>/341</w:t>
      </w:r>
      <w:r w:rsidR="004C68A3">
        <w:rPr>
          <w:b/>
          <w:sz w:val="24"/>
          <w:szCs w:val="20"/>
          <w:u w:val="single"/>
        </w:rPr>
        <w:t>3</w:t>
      </w:r>
      <w:r w:rsidRPr="009C4F2B">
        <w:rPr>
          <w:b/>
          <w:sz w:val="24"/>
          <w:szCs w:val="20"/>
          <w:u w:val="single"/>
        </w:rPr>
        <w:t xml:space="preserve"> (grant)  2610 (Addtl Match)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1890"/>
        <w:gridCol w:w="2700"/>
      </w:tblGrid>
      <w:tr w:rsidR="00FE6A04" w:rsidRPr="0082045E" w14:paraId="1C00E6E7" w14:textId="77777777" w:rsidTr="00FE6A04">
        <w:tc>
          <w:tcPr>
            <w:tcW w:w="92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75265" w14:textId="77777777" w:rsidR="00FE6A04" w:rsidRDefault="00FE6A04" w:rsidP="00FE6A04">
            <w:pPr>
              <w:spacing w:after="0" w:line="240" w:lineRule="auto"/>
              <w:rPr>
                <w:rFonts w:ascii="Arial" w:eastAsia="Times New Roman" w:hAnsi="Arial" w:cs="Arial"/>
                <w:b/>
                <w:sz w:val="24"/>
                <w:szCs w:val="24"/>
              </w:rPr>
            </w:pPr>
            <w:r>
              <w:rPr>
                <w:rFonts w:ascii="Arial" w:eastAsia="Times New Roman" w:hAnsi="Arial" w:cs="Arial"/>
                <w:b/>
                <w:sz w:val="24"/>
                <w:szCs w:val="24"/>
              </w:rPr>
              <w:t>REVENUE</w:t>
            </w:r>
          </w:p>
        </w:tc>
      </w:tr>
      <w:tr w:rsidR="00FE6A04" w:rsidRPr="0082045E" w14:paraId="51428B22" w14:textId="77777777" w:rsidTr="00FE6A04">
        <w:tc>
          <w:tcPr>
            <w:tcW w:w="4698" w:type="dxa"/>
            <w:shd w:val="clear" w:color="auto" w:fill="auto"/>
          </w:tcPr>
          <w:p w14:paraId="69A6E935" w14:textId="77777777" w:rsidR="00FE6A04" w:rsidRPr="0082045E" w:rsidRDefault="00FE6A04" w:rsidP="00FE6A04">
            <w:pPr>
              <w:spacing w:after="0" w:line="240" w:lineRule="auto"/>
              <w:rPr>
                <w:rFonts w:ascii="Arial" w:eastAsia="Times New Roman" w:hAnsi="Arial" w:cs="Arial"/>
                <w:b/>
                <w:sz w:val="24"/>
                <w:szCs w:val="24"/>
              </w:rPr>
            </w:pPr>
            <w:r>
              <w:rPr>
                <w:rFonts w:ascii="Arial" w:eastAsia="Times New Roman" w:hAnsi="Arial" w:cs="Arial"/>
                <w:b/>
                <w:sz w:val="24"/>
                <w:szCs w:val="24"/>
              </w:rPr>
              <w:t>Room Rentals</w:t>
            </w:r>
          </w:p>
        </w:tc>
        <w:tc>
          <w:tcPr>
            <w:tcW w:w="1890" w:type="dxa"/>
            <w:shd w:val="clear" w:color="auto" w:fill="auto"/>
          </w:tcPr>
          <w:p w14:paraId="434D866C" w14:textId="77777777" w:rsidR="00FE6A04" w:rsidRPr="0082045E" w:rsidRDefault="00FE6A04" w:rsidP="00FE6A04">
            <w:pPr>
              <w:spacing w:after="0" w:line="240" w:lineRule="auto"/>
              <w:jc w:val="right"/>
              <w:rPr>
                <w:rFonts w:ascii="Arial" w:eastAsia="Times New Roman" w:hAnsi="Arial" w:cs="Arial"/>
                <w:b/>
                <w:sz w:val="24"/>
                <w:szCs w:val="24"/>
              </w:rPr>
            </w:pPr>
            <w:r>
              <w:rPr>
                <w:rFonts w:ascii="Arial" w:eastAsia="Times New Roman" w:hAnsi="Arial" w:cs="Arial"/>
                <w:b/>
                <w:sz w:val="24"/>
                <w:szCs w:val="24"/>
              </w:rPr>
              <w:t>4211</w:t>
            </w:r>
          </w:p>
        </w:tc>
        <w:tc>
          <w:tcPr>
            <w:tcW w:w="2700" w:type="dxa"/>
            <w:shd w:val="clear" w:color="auto" w:fill="auto"/>
          </w:tcPr>
          <w:p w14:paraId="102AB3DB" w14:textId="426BF5F4" w:rsidR="00FE6A04" w:rsidRPr="0082045E" w:rsidRDefault="00FE6A04" w:rsidP="00FE6A04">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FE7CF6">
              <w:rPr>
                <w:rFonts w:ascii="Arial" w:eastAsia="Times New Roman" w:hAnsi="Arial" w:cs="Arial"/>
                <w:b/>
                <w:sz w:val="24"/>
                <w:szCs w:val="24"/>
              </w:rPr>
              <w:t>5</w:t>
            </w:r>
            <w:r w:rsidR="00F51C90">
              <w:rPr>
                <w:rFonts w:ascii="Arial" w:eastAsia="Times New Roman" w:hAnsi="Arial" w:cs="Arial"/>
                <w:b/>
                <w:sz w:val="24"/>
                <w:szCs w:val="24"/>
              </w:rPr>
              <w:t>,</w:t>
            </w:r>
            <w:r w:rsidR="006C27D4">
              <w:rPr>
                <w:rFonts w:ascii="Arial" w:eastAsia="Times New Roman" w:hAnsi="Arial" w:cs="Arial"/>
                <w:b/>
                <w:sz w:val="24"/>
                <w:szCs w:val="24"/>
              </w:rPr>
              <w:t>0</w:t>
            </w:r>
            <w:r>
              <w:rPr>
                <w:rFonts w:ascii="Arial" w:eastAsia="Times New Roman" w:hAnsi="Arial" w:cs="Arial"/>
                <w:b/>
                <w:sz w:val="24"/>
                <w:szCs w:val="24"/>
              </w:rPr>
              <w:t>00</w:t>
            </w:r>
          </w:p>
        </w:tc>
      </w:tr>
      <w:tr w:rsidR="00FE6A04" w:rsidRPr="0082045E" w14:paraId="19B83D59" w14:textId="77777777" w:rsidTr="00FE6A04">
        <w:tc>
          <w:tcPr>
            <w:tcW w:w="9288" w:type="dxa"/>
            <w:gridSpan w:val="3"/>
            <w:shd w:val="clear" w:color="auto" w:fill="auto"/>
          </w:tcPr>
          <w:p w14:paraId="00E0887F" w14:textId="5028BD14" w:rsidR="00FE6A04" w:rsidRDefault="00FE6A04" w:rsidP="00FE6A04">
            <w:pPr>
              <w:numPr>
                <w:ilvl w:val="0"/>
                <w:numId w:val="45"/>
              </w:numPr>
              <w:spacing w:after="0" w:line="240" w:lineRule="auto"/>
              <w:rPr>
                <w:rFonts w:ascii="Arial" w:eastAsia="Times New Roman" w:hAnsi="Arial" w:cs="Arial"/>
                <w:sz w:val="24"/>
                <w:szCs w:val="24"/>
              </w:rPr>
            </w:pPr>
            <w:r>
              <w:rPr>
                <w:rFonts w:ascii="Arial" w:eastAsia="Times New Roman" w:hAnsi="Arial" w:cs="Arial"/>
                <w:sz w:val="24"/>
                <w:szCs w:val="24"/>
              </w:rPr>
              <w:t>Rental of the senior center for events.</w:t>
            </w:r>
          </w:p>
          <w:p w14:paraId="40E12E41" w14:textId="0CC7A04B" w:rsidR="00FE6A04" w:rsidRPr="0082045E" w:rsidRDefault="00FE6A04" w:rsidP="006C27D4">
            <w:pPr>
              <w:spacing w:after="0" w:line="240" w:lineRule="auto"/>
              <w:ind w:left="720"/>
              <w:rPr>
                <w:rFonts w:ascii="Arial" w:eastAsia="Times New Roman" w:hAnsi="Arial" w:cs="Arial"/>
                <w:b/>
                <w:sz w:val="24"/>
                <w:szCs w:val="24"/>
              </w:rPr>
            </w:pPr>
          </w:p>
        </w:tc>
      </w:tr>
      <w:tr w:rsidR="00FE6A04" w:rsidRPr="0082045E" w14:paraId="76FC4516" w14:textId="77777777" w:rsidTr="00FE6A04">
        <w:tc>
          <w:tcPr>
            <w:tcW w:w="4698" w:type="dxa"/>
            <w:shd w:val="clear" w:color="auto" w:fill="auto"/>
          </w:tcPr>
          <w:p w14:paraId="4C163415" w14:textId="77777777" w:rsidR="00FE6A04" w:rsidRPr="0082045E" w:rsidRDefault="00FE6A04" w:rsidP="00FE6A04">
            <w:pPr>
              <w:spacing w:after="0" w:line="240" w:lineRule="auto"/>
              <w:rPr>
                <w:rFonts w:ascii="Arial" w:eastAsia="Times New Roman" w:hAnsi="Arial" w:cs="Arial"/>
                <w:b/>
                <w:sz w:val="24"/>
                <w:szCs w:val="24"/>
              </w:rPr>
            </w:pPr>
            <w:r>
              <w:rPr>
                <w:rFonts w:ascii="Arial" w:eastAsia="Times New Roman" w:hAnsi="Arial" w:cs="Arial"/>
                <w:b/>
                <w:sz w:val="24"/>
                <w:szCs w:val="24"/>
              </w:rPr>
              <w:t>Apartment Rental</w:t>
            </w:r>
          </w:p>
        </w:tc>
        <w:tc>
          <w:tcPr>
            <w:tcW w:w="1890" w:type="dxa"/>
            <w:shd w:val="clear" w:color="auto" w:fill="auto"/>
          </w:tcPr>
          <w:p w14:paraId="0AD8DEAD" w14:textId="77777777" w:rsidR="00FE6A04" w:rsidRPr="0082045E" w:rsidRDefault="00FE6A04" w:rsidP="00FE6A04">
            <w:pPr>
              <w:spacing w:after="0" w:line="240" w:lineRule="auto"/>
              <w:jc w:val="right"/>
              <w:rPr>
                <w:rFonts w:ascii="Arial" w:eastAsia="Times New Roman" w:hAnsi="Arial" w:cs="Arial"/>
                <w:b/>
                <w:sz w:val="24"/>
                <w:szCs w:val="24"/>
              </w:rPr>
            </w:pPr>
            <w:r>
              <w:rPr>
                <w:rFonts w:ascii="Arial" w:eastAsia="Times New Roman" w:hAnsi="Arial" w:cs="Arial"/>
                <w:b/>
                <w:sz w:val="24"/>
                <w:szCs w:val="24"/>
              </w:rPr>
              <w:t>4212</w:t>
            </w:r>
          </w:p>
        </w:tc>
        <w:tc>
          <w:tcPr>
            <w:tcW w:w="2700" w:type="dxa"/>
            <w:shd w:val="clear" w:color="auto" w:fill="auto"/>
          </w:tcPr>
          <w:p w14:paraId="3CE34C8B" w14:textId="065F90D9" w:rsidR="00FE6A04" w:rsidRPr="0082045E" w:rsidRDefault="00FE6A04" w:rsidP="00FE6A04">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444D3F">
              <w:rPr>
                <w:rFonts w:ascii="Arial" w:eastAsia="Times New Roman" w:hAnsi="Arial" w:cs="Arial"/>
                <w:b/>
                <w:sz w:val="24"/>
                <w:szCs w:val="24"/>
              </w:rPr>
              <w:t>6</w:t>
            </w:r>
            <w:r>
              <w:rPr>
                <w:rFonts w:ascii="Arial" w:eastAsia="Times New Roman" w:hAnsi="Arial" w:cs="Arial"/>
                <w:b/>
                <w:sz w:val="24"/>
                <w:szCs w:val="24"/>
              </w:rPr>
              <w:t>,</w:t>
            </w:r>
            <w:r w:rsidR="00444D3F">
              <w:rPr>
                <w:rFonts w:ascii="Arial" w:eastAsia="Times New Roman" w:hAnsi="Arial" w:cs="Arial"/>
                <w:b/>
                <w:sz w:val="24"/>
                <w:szCs w:val="24"/>
              </w:rPr>
              <w:t>3</w:t>
            </w:r>
            <w:r>
              <w:rPr>
                <w:rFonts w:ascii="Arial" w:eastAsia="Times New Roman" w:hAnsi="Arial" w:cs="Arial"/>
                <w:b/>
                <w:sz w:val="24"/>
                <w:szCs w:val="24"/>
              </w:rPr>
              <w:t>00</w:t>
            </w:r>
          </w:p>
        </w:tc>
      </w:tr>
      <w:tr w:rsidR="00FE6A04" w:rsidRPr="0082045E" w14:paraId="2931F117" w14:textId="77777777" w:rsidTr="00FE6A04">
        <w:tc>
          <w:tcPr>
            <w:tcW w:w="9288" w:type="dxa"/>
            <w:gridSpan w:val="3"/>
            <w:shd w:val="clear" w:color="auto" w:fill="auto"/>
          </w:tcPr>
          <w:p w14:paraId="46F35FF7" w14:textId="46235C3B" w:rsidR="00FE6A04" w:rsidRPr="006C27D4" w:rsidRDefault="00FE6A04" w:rsidP="00FE6A04">
            <w:pPr>
              <w:numPr>
                <w:ilvl w:val="0"/>
                <w:numId w:val="45"/>
              </w:numPr>
              <w:spacing w:after="0" w:line="240" w:lineRule="auto"/>
              <w:rPr>
                <w:rFonts w:ascii="Arial" w:eastAsia="Times New Roman" w:hAnsi="Arial" w:cs="Arial"/>
                <w:sz w:val="24"/>
                <w:szCs w:val="24"/>
              </w:rPr>
            </w:pPr>
            <w:r>
              <w:rPr>
                <w:rFonts w:ascii="Arial" w:eastAsia="Times New Roman" w:hAnsi="Arial" w:cs="Arial"/>
                <w:sz w:val="24"/>
                <w:szCs w:val="24"/>
              </w:rPr>
              <w:t xml:space="preserve">Rent of the apartment </w:t>
            </w:r>
            <w:r w:rsidRPr="006C27D4">
              <w:rPr>
                <w:rFonts w:ascii="Arial" w:eastAsia="Times New Roman" w:hAnsi="Arial" w:cs="Arial"/>
                <w:sz w:val="24"/>
                <w:szCs w:val="24"/>
              </w:rPr>
              <w:t xml:space="preserve">to </w:t>
            </w:r>
            <w:r w:rsidR="003F678B" w:rsidRPr="006C27D4">
              <w:rPr>
                <w:rFonts w:ascii="Arial" w:eastAsia="Times New Roman" w:hAnsi="Arial" w:cs="Arial"/>
                <w:sz w:val="24"/>
                <w:szCs w:val="24"/>
              </w:rPr>
              <w:t>other</w:t>
            </w:r>
            <w:r w:rsidR="005418D6">
              <w:rPr>
                <w:rFonts w:ascii="Arial" w:eastAsia="Times New Roman" w:hAnsi="Arial" w:cs="Arial"/>
                <w:sz w:val="24"/>
                <w:szCs w:val="24"/>
              </w:rPr>
              <w:t xml:space="preserve"> departments</w:t>
            </w:r>
            <w:r w:rsidR="003F678B" w:rsidRPr="006C27D4">
              <w:rPr>
                <w:rFonts w:ascii="Arial" w:eastAsia="Times New Roman" w:hAnsi="Arial" w:cs="Arial"/>
                <w:sz w:val="24"/>
                <w:szCs w:val="24"/>
              </w:rPr>
              <w:t xml:space="preserve"> as needed for city work</w:t>
            </w:r>
            <w:r w:rsidR="00A30B0D">
              <w:rPr>
                <w:rFonts w:ascii="Arial" w:eastAsia="Times New Roman" w:hAnsi="Arial" w:cs="Arial"/>
                <w:sz w:val="24"/>
                <w:szCs w:val="24"/>
              </w:rPr>
              <w:t xml:space="preserve"> </w:t>
            </w:r>
            <w:r w:rsidR="001014BF">
              <w:rPr>
                <w:rFonts w:ascii="Arial" w:eastAsia="Times New Roman" w:hAnsi="Arial" w:cs="Arial"/>
                <w:sz w:val="24"/>
                <w:szCs w:val="24"/>
              </w:rPr>
              <w:t>@ $35 per day.</w:t>
            </w:r>
          </w:p>
          <w:p w14:paraId="01B5740E" w14:textId="615D148B" w:rsidR="00FE6A04" w:rsidRPr="0082045E" w:rsidRDefault="00FE6A04" w:rsidP="006C27D4">
            <w:pPr>
              <w:spacing w:after="0" w:line="240" w:lineRule="auto"/>
              <w:ind w:left="720"/>
              <w:rPr>
                <w:rFonts w:ascii="Arial" w:eastAsia="Times New Roman" w:hAnsi="Arial" w:cs="Arial"/>
                <w:b/>
                <w:sz w:val="24"/>
                <w:szCs w:val="24"/>
              </w:rPr>
            </w:pPr>
          </w:p>
        </w:tc>
      </w:tr>
      <w:tr w:rsidR="00FE6A04" w:rsidRPr="0082045E" w14:paraId="20BD6426" w14:textId="77777777" w:rsidTr="00FE6A04">
        <w:tc>
          <w:tcPr>
            <w:tcW w:w="4698" w:type="dxa"/>
            <w:shd w:val="clear" w:color="auto" w:fill="auto"/>
          </w:tcPr>
          <w:p w14:paraId="7BFAB514" w14:textId="77777777" w:rsidR="00FE6A04" w:rsidRPr="0082045E" w:rsidRDefault="00FE6A04" w:rsidP="00FE6A04">
            <w:pPr>
              <w:spacing w:after="0" w:line="240" w:lineRule="auto"/>
              <w:rPr>
                <w:rFonts w:ascii="Arial" w:eastAsia="Times New Roman" w:hAnsi="Arial" w:cs="Arial"/>
                <w:b/>
                <w:sz w:val="24"/>
                <w:szCs w:val="24"/>
              </w:rPr>
            </w:pPr>
            <w:r>
              <w:rPr>
                <w:rFonts w:ascii="Arial" w:eastAsia="Times New Roman" w:hAnsi="Arial" w:cs="Arial"/>
                <w:b/>
                <w:sz w:val="24"/>
                <w:szCs w:val="24"/>
              </w:rPr>
              <w:t>Office Rental</w:t>
            </w:r>
          </w:p>
        </w:tc>
        <w:tc>
          <w:tcPr>
            <w:tcW w:w="1890" w:type="dxa"/>
            <w:shd w:val="clear" w:color="auto" w:fill="auto"/>
          </w:tcPr>
          <w:p w14:paraId="5C01BA2C" w14:textId="77777777" w:rsidR="00FE6A04" w:rsidRPr="0082045E" w:rsidRDefault="00FE6A04" w:rsidP="00FE6A04">
            <w:pPr>
              <w:spacing w:after="0" w:line="240" w:lineRule="auto"/>
              <w:jc w:val="right"/>
              <w:rPr>
                <w:rFonts w:ascii="Arial" w:eastAsia="Times New Roman" w:hAnsi="Arial" w:cs="Arial"/>
                <w:b/>
                <w:sz w:val="24"/>
                <w:szCs w:val="24"/>
              </w:rPr>
            </w:pPr>
            <w:r>
              <w:rPr>
                <w:rFonts w:ascii="Arial" w:eastAsia="Times New Roman" w:hAnsi="Arial" w:cs="Arial"/>
                <w:b/>
                <w:sz w:val="24"/>
                <w:szCs w:val="24"/>
              </w:rPr>
              <w:t>4213</w:t>
            </w:r>
          </w:p>
        </w:tc>
        <w:tc>
          <w:tcPr>
            <w:tcW w:w="2700" w:type="dxa"/>
            <w:shd w:val="clear" w:color="auto" w:fill="auto"/>
          </w:tcPr>
          <w:p w14:paraId="49501834" w14:textId="3B8FBF72" w:rsidR="00FE6A04" w:rsidRPr="0082045E" w:rsidRDefault="006C27D4" w:rsidP="00FE6A04">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14</w:t>
            </w:r>
            <w:r w:rsidR="00FE6A04">
              <w:rPr>
                <w:rFonts w:ascii="Arial" w:eastAsia="Times New Roman" w:hAnsi="Arial" w:cs="Arial"/>
                <w:b/>
                <w:sz w:val="24"/>
                <w:szCs w:val="24"/>
              </w:rPr>
              <w:t>,</w:t>
            </w:r>
            <w:r>
              <w:rPr>
                <w:rFonts w:ascii="Arial" w:eastAsia="Times New Roman" w:hAnsi="Arial" w:cs="Arial"/>
                <w:b/>
                <w:sz w:val="24"/>
                <w:szCs w:val="24"/>
              </w:rPr>
              <w:t>4</w:t>
            </w:r>
            <w:r w:rsidR="00FE6A04">
              <w:rPr>
                <w:rFonts w:ascii="Arial" w:eastAsia="Times New Roman" w:hAnsi="Arial" w:cs="Arial"/>
                <w:b/>
                <w:sz w:val="24"/>
                <w:szCs w:val="24"/>
              </w:rPr>
              <w:t>00</w:t>
            </w:r>
          </w:p>
        </w:tc>
      </w:tr>
      <w:tr w:rsidR="00FE6A04" w:rsidRPr="003F678B" w14:paraId="62F62753" w14:textId="77777777" w:rsidTr="00FE6A04">
        <w:tc>
          <w:tcPr>
            <w:tcW w:w="9288" w:type="dxa"/>
            <w:gridSpan w:val="3"/>
            <w:shd w:val="clear" w:color="auto" w:fill="auto"/>
          </w:tcPr>
          <w:p w14:paraId="1CB7D6CE" w14:textId="385BF30F" w:rsidR="00FE6A04" w:rsidRPr="003F678B" w:rsidRDefault="00FE6A04" w:rsidP="00FE6A04">
            <w:pPr>
              <w:numPr>
                <w:ilvl w:val="0"/>
                <w:numId w:val="45"/>
              </w:numPr>
              <w:spacing w:after="0" w:line="240" w:lineRule="auto"/>
              <w:rPr>
                <w:rFonts w:ascii="Arial" w:eastAsia="Times New Roman" w:hAnsi="Arial" w:cs="Arial"/>
                <w:sz w:val="24"/>
                <w:szCs w:val="24"/>
              </w:rPr>
            </w:pPr>
            <w:r w:rsidRPr="003F678B">
              <w:rPr>
                <w:rFonts w:ascii="Arial" w:eastAsia="Times New Roman" w:hAnsi="Arial" w:cs="Arial"/>
                <w:sz w:val="24"/>
                <w:szCs w:val="24"/>
              </w:rPr>
              <w:t>Rent of office space to BBNA for support of seniors.</w:t>
            </w:r>
          </w:p>
          <w:p w14:paraId="53B85DDF" w14:textId="2BA572D1" w:rsidR="00FE6A04" w:rsidRPr="003F678B" w:rsidRDefault="00FE6A04" w:rsidP="006C27D4">
            <w:pPr>
              <w:spacing w:after="0" w:line="240" w:lineRule="auto"/>
              <w:ind w:left="720"/>
              <w:rPr>
                <w:rFonts w:ascii="Arial" w:eastAsia="Times New Roman" w:hAnsi="Arial" w:cs="Arial"/>
                <w:sz w:val="24"/>
                <w:szCs w:val="24"/>
              </w:rPr>
            </w:pPr>
          </w:p>
        </w:tc>
      </w:tr>
      <w:tr w:rsidR="00FE6A04" w:rsidRPr="0082045E" w14:paraId="50A65D22" w14:textId="77777777" w:rsidTr="00FE6A04">
        <w:tc>
          <w:tcPr>
            <w:tcW w:w="4698" w:type="dxa"/>
            <w:shd w:val="clear" w:color="auto" w:fill="auto"/>
          </w:tcPr>
          <w:p w14:paraId="184F89E6" w14:textId="77777777" w:rsidR="00FE6A04" w:rsidRPr="003F678B" w:rsidRDefault="00FE6A04" w:rsidP="00FE6A04">
            <w:pPr>
              <w:spacing w:after="0" w:line="240" w:lineRule="auto"/>
              <w:rPr>
                <w:rFonts w:ascii="Arial" w:eastAsia="Times New Roman" w:hAnsi="Arial" w:cs="Arial"/>
                <w:b/>
                <w:sz w:val="24"/>
                <w:szCs w:val="24"/>
              </w:rPr>
            </w:pPr>
            <w:r w:rsidRPr="003F678B">
              <w:rPr>
                <w:rFonts w:ascii="Arial" w:eastAsia="Times New Roman" w:hAnsi="Arial" w:cs="Arial"/>
                <w:b/>
                <w:sz w:val="24"/>
                <w:szCs w:val="24"/>
              </w:rPr>
              <w:t>Donations/Contributions</w:t>
            </w:r>
          </w:p>
        </w:tc>
        <w:tc>
          <w:tcPr>
            <w:tcW w:w="1890" w:type="dxa"/>
            <w:shd w:val="clear" w:color="auto" w:fill="auto"/>
          </w:tcPr>
          <w:p w14:paraId="3E6A01DD" w14:textId="77777777" w:rsidR="00FE6A04" w:rsidRPr="003F678B" w:rsidRDefault="00FE6A04" w:rsidP="00FE6A04">
            <w:pPr>
              <w:spacing w:after="0" w:line="240" w:lineRule="auto"/>
              <w:jc w:val="right"/>
              <w:rPr>
                <w:rFonts w:ascii="Arial" w:eastAsia="Times New Roman" w:hAnsi="Arial" w:cs="Arial"/>
                <w:b/>
                <w:sz w:val="24"/>
                <w:szCs w:val="24"/>
              </w:rPr>
            </w:pPr>
            <w:r w:rsidRPr="003F678B">
              <w:rPr>
                <w:rFonts w:ascii="Arial" w:eastAsia="Times New Roman" w:hAnsi="Arial" w:cs="Arial"/>
                <w:b/>
                <w:sz w:val="24"/>
                <w:szCs w:val="24"/>
              </w:rPr>
              <w:t>4760</w:t>
            </w:r>
          </w:p>
        </w:tc>
        <w:tc>
          <w:tcPr>
            <w:tcW w:w="2700" w:type="dxa"/>
            <w:shd w:val="clear" w:color="auto" w:fill="auto"/>
          </w:tcPr>
          <w:p w14:paraId="03D655CD" w14:textId="14B049CA" w:rsidR="00FE6A04" w:rsidRPr="0082045E" w:rsidRDefault="00FE6A04" w:rsidP="00FE6A04">
            <w:pPr>
              <w:spacing w:after="0" w:line="240" w:lineRule="auto"/>
              <w:ind w:hanging="54"/>
              <w:jc w:val="right"/>
              <w:rPr>
                <w:rFonts w:ascii="Arial" w:eastAsia="Times New Roman" w:hAnsi="Arial" w:cs="Arial"/>
                <w:b/>
                <w:sz w:val="24"/>
                <w:szCs w:val="24"/>
              </w:rPr>
            </w:pPr>
            <w:r w:rsidRPr="003F678B">
              <w:rPr>
                <w:rFonts w:ascii="Arial" w:eastAsia="Times New Roman" w:hAnsi="Arial" w:cs="Arial"/>
                <w:b/>
                <w:sz w:val="24"/>
                <w:szCs w:val="24"/>
              </w:rPr>
              <w:t>$</w:t>
            </w:r>
            <w:r w:rsidR="006C27D4">
              <w:rPr>
                <w:rFonts w:ascii="Arial" w:eastAsia="Times New Roman" w:hAnsi="Arial" w:cs="Arial"/>
                <w:b/>
                <w:sz w:val="24"/>
                <w:szCs w:val="24"/>
              </w:rPr>
              <w:t>2</w:t>
            </w:r>
            <w:r w:rsidRPr="003F678B">
              <w:rPr>
                <w:rFonts w:ascii="Arial" w:eastAsia="Times New Roman" w:hAnsi="Arial" w:cs="Arial"/>
                <w:b/>
                <w:sz w:val="24"/>
                <w:szCs w:val="24"/>
              </w:rPr>
              <w:t>50</w:t>
            </w:r>
          </w:p>
        </w:tc>
      </w:tr>
      <w:tr w:rsidR="00FE6A04" w:rsidRPr="0082045E" w14:paraId="6E374024" w14:textId="77777777" w:rsidTr="00FE6A04">
        <w:tc>
          <w:tcPr>
            <w:tcW w:w="9288" w:type="dxa"/>
            <w:gridSpan w:val="3"/>
            <w:shd w:val="clear" w:color="auto" w:fill="auto"/>
          </w:tcPr>
          <w:p w14:paraId="194FBC04" w14:textId="0322F717" w:rsidR="00FE6A04" w:rsidRDefault="00FE6A04" w:rsidP="00FE6A04">
            <w:pPr>
              <w:numPr>
                <w:ilvl w:val="0"/>
                <w:numId w:val="45"/>
              </w:numPr>
              <w:spacing w:after="0" w:line="240" w:lineRule="auto"/>
              <w:rPr>
                <w:rFonts w:ascii="Arial" w:eastAsia="Times New Roman" w:hAnsi="Arial" w:cs="Arial"/>
                <w:sz w:val="24"/>
                <w:szCs w:val="24"/>
              </w:rPr>
            </w:pPr>
            <w:r>
              <w:rPr>
                <w:rFonts w:ascii="Arial" w:eastAsia="Times New Roman" w:hAnsi="Arial" w:cs="Arial"/>
                <w:sz w:val="24"/>
                <w:szCs w:val="24"/>
              </w:rPr>
              <w:t>Donations</w:t>
            </w:r>
          </w:p>
          <w:p w14:paraId="22ECB70D" w14:textId="05328C7A" w:rsidR="00FE6A04" w:rsidRPr="00393D94" w:rsidRDefault="00FE6A04" w:rsidP="006C27D4">
            <w:pPr>
              <w:spacing w:after="0" w:line="240" w:lineRule="auto"/>
              <w:ind w:left="720"/>
              <w:rPr>
                <w:rFonts w:ascii="Arial" w:eastAsia="Times New Roman" w:hAnsi="Arial" w:cs="Arial"/>
                <w:sz w:val="24"/>
                <w:szCs w:val="24"/>
              </w:rPr>
            </w:pPr>
          </w:p>
        </w:tc>
      </w:tr>
      <w:tr w:rsidR="00FE6A04" w:rsidRPr="0082045E" w14:paraId="7153CB9E" w14:textId="77777777" w:rsidTr="00FE6A04">
        <w:tc>
          <w:tcPr>
            <w:tcW w:w="4698" w:type="dxa"/>
            <w:shd w:val="clear" w:color="auto" w:fill="auto"/>
          </w:tcPr>
          <w:p w14:paraId="58A49DC9" w14:textId="77777777" w:rsidR="00FE6A04" w:rsidRPr="0082045E" w:rsidRDefault="00FE6A04" w:rsidP="00FE6A04">
            <w:pPr>
              <w:spacing w:after="0" w:line="240" w:lineRule="auto"/>
              <w:rPr>
                <w:rFonts w:ascii="Arial" w:eastAsia="Times New Roman" w:hAnsi="Arial" w:cs="Arial"/>
                <w:b/>
                <w:sz w:val="24"/>
                <w:szCs w:val="24"/>
              </w:rPr>
            </w:pPr>
            <w:r>
              <w:rPr>
                <w:rFonts w:ascii="Arial" w:eastAsia="Times New Roman" w:hAnsi="Arial" w:cs="Arial"/>
                <w:b/>
                <w:sz w:val="24"/>
                <w:szCs w:val="24"/>
              </w:rPr>
              <w:t>Rides &amp; Donations</w:t>
            </w:r>
          </w:p>
        </w:tc>
        <w:tc>
          <w:tcPr>
            <w:tcW w:w="1890" w:type="dxa"/>
            <w:shd w:val="clear" w:color="auto" w:fill="auto"/>
          </w:tcPr>
          <w:p w14:paraId="3E4619D6" w14:textId="77777777" w:rsidR="00FE6A04" w:rsidRPr="0082045E" w:rsidRDefault="00FE6A04" w:rsidP="00FE6A04">
            <w:pPr>
              <w:spacing w:after="0" w:line="240" w:lineRule="auto"/>
              <w:jc w:val="right"/>
              <w:rPr>
                <w:rFonts w:ascii="Arial" w:eastAsia="Times New Roman" w:hAnsi="Arial" w:cs="Arial"/>
                <w:b/>
                <w:sz w:val="24"/>
                <w:szCs w:val="24"/>
              </w:rPr>
            </w:pPr>
            <w:r>
              <w:rPr>
                <w:rFonts w:ascii="Arial" w:eastAsia="Times New Roman" w:hAnsi="Arial" w:cs="Arial"/>
                <w:b/>
                <w:sz w:val="24"/>
                <w:szCs w:val="24"/>
              </w:rPr>
              <w:t>4761</w:t>
            </w:r>
          </w:p>
        </w:tc>
        <w:tc>
          <w:tcPr>
            <w:tcW w:w="2700" w:type="dxa"/>
            <w:shd w:val="clear" w:color="auto" w:fill="auto"/>
          </w:tcPr>
          <w:p w14:paraId="2259FD36" w14:textId="48C19A99" w:rsidR="00FE6A04" w:rsidRPr="0082045E" w:rsidRDefault="00FE6A04" w:rsidP="00FE6A04">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876AFC">
              <w:rPr>
                <w:rFonts w:ascii="Arial" w:eastAsia="Times New Roman" w:hAnsi="Arial" w:cs="Arial"/>
                <w:b/>
                <w:sz w:val="24"/>
                <w:szCs w:val="24"/>
              </w:rPr>
              <w:t>2</w:t>
            </w:r>
            <w:r>
              <w:rPr>
                <w:rFonts w:ascii="Arial" w:eastAsia="Times New Roman" w:hAnsi="Arial" w:cs="Arial"/>
                <w:b/>
                <w:sz w:val="24"/>
                <w:szCs w:val="24"/>
              </w:rPr>
              <w:t>00</w:t>
            </w:r>
          </w:p>
        </w:tc>
      </w:tr>
      <w:tr w:rsidR="00FE6A04" w:rsidRPr="0082045E" w14:paraId="0CE4DFBE" w14:textId="77777777" w:rsidTr="00FE6A04">
        <w:tc>
          <w:tcPr>
            <w:tcW w:w="9288" w:type="dxa"/>
            <w:gridSpan w:val="3"/>
            <w:shd w:val="clear" w:color="auto" w:fill="auto"/>
          </w:tcPr>
          <w:p w14:paraId="36B765C8" w14:textId="77777777" w:rsidR="00FE6A04" w:rsidRPr="00565F3C" w:rsidRDefault="00FE6A04" w:rsidP="00FE6A04">
            <w:pPr>
              <w:numPr>
                <w:ilvl w:val="0"/>
                <w:numId w:val="45"/>
              </w:numPr>
              <w:spacing w:after="0" w:line="240" w:lineRule="auto"/>
              <w:rPr>
                <w:rFonts w:ascii="Arial" w:eastAsia="Times New Roman" w:hAnsi="Arial" w:cs="Arial"/>
                <w:sz w:val="24"/>
                <w:szCs w:val="24"/>
              </w:rPr>
            </w:pPr>
            <w:r>
              <w:rPr>
                <w:rFonts w:ascii="Arial" w:eastAsia="Times New Roman" w:hAnsi="Arial" w:cs="Arial"/>
                <w:sz w:val="24"/>
                <w:szCs w:val="24"/>
              </w:rPr>
              <w:t>Donations for providing transportation services</w:t>
            </w:r>
          </w:p>
          <w:p w14:paraId="34C88D63" w14:textId="77777777" w:rsidR="00FE6A04" w:rsidRPr="006850F3" w:rsidRDefault="00FE6A04" w:rsidP="00FE6A04">
            <w:pPr>
              <w:spacing w:after="0" w:line="240" w:lineRule="auto"/>
              <w:ind w:left="360"/>
              <w:rPr>
                <w:rFonts w:ascii="Arial" w:eastAsia="Times New Roman" w:hAnsi="Arial" w:cs="Arial"/>
                <w:sz w:val="24"/>
                <w:szCs w:val="24"/>
                <w:highlight w:val="yellow"/>
              </w:rPr>
            </w:pPr>
          </w:p>
        </w:tc>
      </w:tr>
      <w:tr w:rsidR="00FE6A04" w:rsidRPr="0082045E" w14:paraId="6F9B753A" w14:textId="77777777" w:rsidTr="00FE6A04">
        <w:tc>
          <w:tcPr>
            <w:tcW w:w="4698" w:type="dxa"/>
            <w:shd w:val="clear" w:color="auto" w:fill="auto"/>
          </w:tcPr>
          <w:p w14:paraId="43682828" w14:textId="77777777" w:rsidR="00FE6A04" w:rsidRPr="0082045E" w:rsidRDefault="00FE6A04" w:rsidP="00FE6A04">
            <w:pPr>
              <w:spacing w:after="0" w:line="240" w:lineRule="auto"/>
              <w:rPr>
                <w:rFonts w:ascii="Arial" w:eastAsia="Times New Roman" w:hAnsi="Arial" w:cs="Arial"/>
                <w:b/>
                <w:sz w:val="24"/>
                <w:szCs w:val="24"/>
              </w:rPr>
            </w:pPr>
            <w:r>
              <w:rPr>
                <w:rFonts w:ascii="Arial" w:eastAsia="Times New Roman" w:hAnsi="Arial" w:cs="Arial"/>
                <w:b/>
                <w:sz w:val="24"/>
                <w:szCs w:val="24"/>
              </w:rPr>
              <w:t>Congregate Meals</w:t>
            </w:r>
          </w:p>
        </w:tc>
        <w:tc>
          <w:tcPr>
            <w:tcW w:w="1890" w:type="dxa"/>
            <w:shd w:val="clear" w:color="auto" w:fill="auto"/>
          </w:tcPr>
          <w:p w14:paraId="0DD95FD9" w14:textId="77777777" w:rsidR="00FE6A04" w:rsidRPr="0082045E" w:rsidRDefault="00FE6A04" w:rsidP="00FE6A04">
            <w:pPr>
              <w:spacing w:after="0" w:line="240" w:lineRule="auto"/>
              <w:jc w:val="right"/>
              <w:rPr>
                <w:rFonts w:ascii="Arial" w:eastAsia="Times New Roman" w:hAnsi="Arial" w:cs="Arial"/>
                <w:b/>
                <w:sz w:val="24"/>
                <w:szCs w:val="24"/>
              </w:rPr>
            </w:pPr>
            <w:r>
              <w:rPr>
                <w:rFonts w:ascii="Arial" w:eastAsia="Times New Roman" w:hAnsi="Arial" w:cs="Arial"/>
                <w:b/>
                <w:sz w:val="24"/>
                <w:szCs w:val="24"/>
              </w:rPr>
              <w:t>4762</w:t>
            </w:r>
          </w:p>
        </w:tc>
        <w:tc>
          <w:tcPr>
            <w:tcW w:w="2700" w:type="dxa"/>
            <w:shd w:val="clear" w:color="auto" w:fill="auto"/>
          </w:tcPr>
          <w:p w14:paraId="673ECF16" w14:textId="2BF14C18" w:rsidR="00FE6A04" w:rsidRPr="0082045E" w:rsidRDefault="00FE6A04" w:rsidP="00FE6A04">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0150EC">
              <w:rPr>
                <w:rFonts w:ascii="Arial" w:eastAsia="Times New Roman" w:hAnsi="Arial" w:cs="Arial"/>
                <w:b/>
                <w:sz w:val="24"/>
                <w:szCs w:val="24"/>
              </w:rPr>
              <w:t>2</w:t>
            </w:r>
            <w:r>
              <w:rPr>
                <w:rFonts w:ascii="Arial" w:eastAsia="Times New Roman" w:hAnsi="Arial" w:cs="Arial"/>
                <w:b/>
                <w:sz w:val="24"/>
                <w:szCs w:val="24"/>
              </w:rPr>
              <w:t>,</w:t>
            </w:r>
            <w:r w:rsidR="000150EC">
              <w:rPr>
                <w:rFonts w:ascii="Arial" w:eastAsia="Times New Roman" w:hAnsi="Arial" w:cs="Arial"/>
                <w:b/>
                <w:sz w:val="24"/>
                <w:szCs w:val="24"/>
              </w:rPr>
              <w:t>5</w:t>
            </w:r>
            <w:r>
              <w:rPr>
                <w:rFonts w:ascii="Arial" w:eastAsia="Times New Roman" w:hAnsi="Arial" w:cs="Arial"/>
                <w:b/>
                <w:sz w:val="24"/>
                <w:szCs w:val="24"/>
              </w:rPr>
              <w:t>00</w:t>
            </w:r>
          </w:p>
        </w:tc>
      </w:tr>
      <w:tr w:rsidR="00FE6A04" w:rsidRPr="0082045E" w14:paraId="7728FC7A" w14:textId="77777777" w:rsidTr="00FE6A04">
        <w:tc>
          <w:tcPr>
            <w:tcW w:w="9288" w:type="dxa"/>
            <w:gridSpan w:val="3"/>
            <w:shd w:val="clear" w:color="auto" w:fill="auto"/>
          </w:tcPr>
          <w:p w14:paraId="39ED2409" w14:textId="77777777" w:rsidR="00FE6A04" w:rsidRPr="00565F3C" w:rsidRDefault="00FE6A04" w:rsidP="00FE6A04">
            <w:pPr>
              <w:numPr>
                <w:ilvl w:val="0"/>
                <w:numId w:val="45"/>
              </w:numPr>
              <w:spacing w:after="0" w:line="240" w:lineRule="auto"/>
              <w:rPr>
                <w:rFonts w:ascii="Arial" w:eastAsia="Times New Roman" w:hAnsi="Arial" w:cs="Arial"/>
                <w:sz w:val="24"/>
                <w:szCs w:val="24"/>
              </w:rPr>
            </w:pPr>
            <w:r>
              <w:rPr>
                <w:rFonts w:ascii="Arial" w:eastAsia="Times New Roman" w:hAnsi="Arial" w:cs="Arial"/>
                <w:sz w:val="24"/>
                <w:szCs w:val="24"/>
              </w:rPr>
              <w:t>Payment of meals provided at the senior center. Fee reduced to qualified individuals</w:t>
            </w:r>
          </w:p>
          <w:p w14:paraId="598C51BF" w14:textId="77777777" w:rsidR="00FE6A04" w:rsidRPr="006850F3" w:rsidRDefault="00FE6A04" w:rsidP="00FE6A04">
            <w:pPr>
              <w:spacing w:after="0" w:line="240" w:lineRule="auto"/>
              <w:ind w:left="360"/>
              <w:rPr>
                <w:rFonts w:ascii="Arial" w:eastAsia="Times New Roman" w:hAnsi="Arial" w:cs="Arial"/>
                <w:sz w:val="24"/>
                <w:szCs w:val="24"/>
                <w:highlight w:val="yellow"/>
              </w:rPr>
            </w:pPr>
          </w:p>
        </w:tc>
      </w:tr>
      <w:tr w:rsidR="00FE6A04" w:rsidRPr="0082045E" w14:paraId="507CC07A" w14:textId="77777777" w:rsidTr="00FE6A04">
        <w:tc>
          <w:tcPr>
            <w:tcW w:w="4698" w:type="dxa"/>
            <w:shd w:val="clear" w:color="auto" w:fill="auto"/>
          </w:tcPr>
          <w:p w14:paraId="7A6ACA54" w14:textId="77777777" w:rsidR="00FE6A04" w:rsidRPr="0082045E" w:rsidRDefault="00FE6A04" w:rsidP="00FE6A04">
            <w:pPr>
              <w:spacing w:after="0" w:line="240" w:lineRule="auto"/>
              <w:rPr>
                <w:rFonts w:ascii="Arial" w:eastAsia="Times New Roman" w:hAnsi="Arial" w:cs="Arial"/>
                <w:b/>
                <w:sz w:val="24"/>
                <w:szCs w:val="24"/>
              </w:rPr>
            </w:pPr>
            <w:r>
              <w:rPr>
                <w:rFonts w:ascii="Arial" w:eastAsia="Times New Roman" w:hAnsi="Arial" w:cs="Arial"/>
                <w:b/>
                <w:sz w:val="24"/>
                <w:szCs w:val="24"/>
              </w:rPr>
              <w:t>Home Delivered Meals</w:t>
            </w:r>
          </w:p>
        </w:tc>
        <w:tc>
          <w:tcPr>
            <w:tcW w:w="1890" w:type="dxa"/>
            <w:shd w:val="clear" w:color="auto" w:fill="auto"/>
          </w:tcPr>
          <w:p w14:paraId="6DE0FC03" w14:textId="77777777" w:rsidR="00FE6A04" w:rsidRPr="0082045E" w:rsidRDefault="00FE6A04" w:rsidP="00FE6A04">
            <w:pPr>
              <w:spacing w:after="0" w:line="240" w:lineRule="auto"/>
              <w:jc w:val="right"/>
              <w:rPr>
                <w:rFonts w:ascii="Arial" w:eastAsia="Times New Roman" w:hAnsi="Arial" w:cs="Arial"/>
                <w:b/>
                <w:sz w:val="24"/>
                <w:szCs w:val="24"/>
              </w:rPr>
            </w:pPr>
            <w:r>
              <w:rPr>
                <w:rFonts w:ascii="Arial" w:eastAsia="Times New Roman" w:hAnsi="Arial" w:cs="Arial"/>
                <w:b/>
                <w:sz w:val="24"/>
                <w:szCs w:val="24"/>
              </w:rPr>
              <w:t>4763</w:t>
            </w:r>
          </w:p>
        </w:tc>
        <w:tc>
          <w:tcPr>
            <w:tcW w:w="2700" w:type="dxa"/>
            <w:shd w:val="clear" w:color="auto" w:fill="auto"/>
          </w:tcPr>
          <w:p w14:paraId="6B30F6E6" w14:textId="77777777" w:rsidR="00FE6A04" w:rsidRPr="0082045E" w:rsidRDefault="00FE6A04" w:rsidP="00FE6A04">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$250</w:t>
            </w:r>
          </w:p>
        </w:tc>
      </w:tr>
      <w:tr w:rsidR="00FE6A04" w:rsidRPr="0082045E" w14:paraId="7C2068B1" w14:textId="77777777" w:rsidTr="00FE6A04">
        <w:tc>
          <w:tcPr>
            <w:tcW w:w="9288" w:type="dxa"/>
            <w:gridSpan w:val="3"/>
            <w:shd w:val="clear" w:color="auto" w:fill="auto"/>
          </w:tcPr>
          <w:p w14:paraId="5CF0E9F3" w14:textId="77777777" w:rsidR="00FE6A04" w:rsidRPr="00FE6A04" w:rsidRDefault="00FE6A04" w:rsidP="00FE6A04">
            <w:pPr>
              <w:numPr>
                <w:ilvl w:val="0"/>
                <w:numId w:val="45"/>
              </w:numPr>
              <w:spacing w:after="0" w:line="240" w:lineRule="auto"/>
              <w:rPr>
                <w:rFonts w:ascii="Arial" w:eastAsia="Times New Roman" w:hAnsi="Arial" w:cs="Arial"/>
                <w:sz w:val="24"/>
                <w:szCs w:val="24"/>
              </w:rPr>
            </w:pPr>
            <w:r w:rsidRPr="00FE6A04">
              <w:rPr>
                <w:rFonts w:ascii="Arial" w:eastAsia="Times New Roman" w:hAnsi="Arial" w:cs="Arial"/>
                <w:sz w:val="24"/>
                <w:szCs w:val="24"/>
              </w:rPr>
              <w:t>Meals delivered to qualified individuals</w:t>
            </w:r>
          </w:p>
          <w:p w14:paraId="214C031E" w14:textId="77777777" w:rsidR="00FE6A04" w:rsidRPr="00FE6A04" w:rsidRDefault="00FE6A04" w:rsidP="00FE6A04">
            <w:pPr>
              <w:spacing w:after="0" w:line="240" w:lineRule="auto"/>
              <w:ind w:left="360"/>
              <w:rPr>
                <w:rFonts w:ascii="Arial" w:eastAsia="Times New Roman" w:hAnsi="Arial" w:cs="Arial"/>
                <w:sz w:val="24"/>
                <w:szCs w:val="24"/>
              </w:rPr>
            </w:pPr>
          </w:p>
        </w:tc>
      </w:tr>
      <w:tr w:rsidR="0017115B" w:rsidRPr="0082045E" w14:paraId="22D59551" w14:textId="77777777" w:rsidTr="00B463A5">
        <w:tc>
          <w:tcPr>
            <w:tcW w:w="4698" w:type="dxa"/>
            <w:shd w:val="clear" w:color="auto" w:fill="auto"/>
          </w:tcPr>
          <w:p w14:paraId="025D437E" w14:textId="77777777" w:rsidR="0017115B" w:rsidRPr="0082045E" w:rsidRDefault="0017115B" w:rsidP="00B463A5">
            <w:pPr>
              <w:spacing w:after="0" w:line="240" w:lineRule="auto"/>
              <w:rPr>
                <w:rFonts w:ascii="Arial" w:eastAsia="Times New Roman" w:hAnsi="Arial" w:cs="Arial"/>
                <w:b/>
                <w:sz w:val="24"/>
                <w:szCs w:val="24"/>
              </w:rPr>
            </w:pPr>
            <w:r>
              <w:rPr>
                <w:rFonts w:ascii="Arial" w:eastAsia="Times New Roman" w:hAnsi="Arial" w:cs="Arial"/>
                <w:b/>
                <w:sz w:val="24"/>
                <w:szCs w:val="24"/>
              </w:rPr>
              <w:t>Guest Meals</w:t>
            </w:r>
          </w:p>
        </w:tc>
        <w:tc>
          <w:tcPr>
            <w:tcW w:w="1890" w:type="dxa"/>
            <w:shd w:val="clear" w:color="auto" w:fill="auto"/>
          </w:tcPr>
          <w:p w14:paraId="4EF2EF8C" w14:textId="77777777" w:rsidR="0017115B" w:rsidRPr="0082045E" w:rsidRDefault="0017115B" w:rsidP="00B463A5">
            <w:pPr>
              <w:spacing w:after="0" w:line="240" w:lineRule="auto"/>
              <w:jc w:val="right"/>
              <w:rPr>
                <w:rFonts w:ascii="Arial" w:eastAsia="Times New Roman" w:hAnsi="Arial" w:cs="Arial"/>
                <w:b/>
                <w:sz w:val="24"/>
                <w:szCs w:val="24"/>
              </w:rPr>
            </w:pPr>
            <w:r>
              <w:rPr>
                <w:rFonts w:ascii="Arial" w:eastAsia="Times New Roman" w:hAnsi="Arial" w:cs="Arial"/>
                <w:b/>
                <w:sz w:val="24"/>
                <w:szCs w:val="24"/>
              </w:rPr>
              <w:t>4764</w:t>
            </w:r>
          </w:p>
        </w:tc>
        <w:tc>
          <w:tcPr>
            <w:tcW w:w="2700" w:type="dxa"/>
            <w:shd w:val="clear" w:color="auto" w:fill="auto"/>
          </w:tcPr>
          <w:p w14:paraId="58DC9F3C" w14:textId="6771F5EC" w:rsidR="0017115B" w:rsidRPr="0082045E" w:rsidRDefault="0017115B" w:rsidP="00B463A5">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0150EC">
              <w:rPr>
                <w:rFonts w:ascii="Arial" w:eastAsia="Times New Roman" w:hAnsi="Arial" w:cs="Arial"/>
                <w:b/>
                <w:sz w:val="24"/>
                <w:szCs w:val="24"/>
              </w:rPr>
              <w:t>60</w:t>
            </w:r>
            <w:r>
              <w:rPr>
                <w:rFonts w:ascii="Arial" w:eastAsia="Times New Roman" w:hAnsi="Arial" w:cs="Arial"/>
                <w:b/>
                <w:sz w:val="24"/>
                <w:szCs w:val="24"/>
              </w:rPr>
              <w:t>0</w:t>
            </w:r>
          </w:p>
        </w:tc>
      </w:tr>
      <w:tr w:rsidR="0017115B" w:rsidRPr="0082045E" w14:paraId="13575A8A" w14:textId="77777777" w:rsidTr="00B463A5">
        <w:tc>
          <w:tcPr>
            <w:tcW w:w="9288" w:type="dxa"/>
            <w:gridSpan w:val="3"/>
            <w:shd w:val="clear" w:color="auto" w:fill="auto"/>
          </w:tcPr>
          <w:p w14:paraId="76CE1A11" w14:textId="77777777" w:rsidR="0017115B" w:rsidRPr="00565F3C" w:rsidRDefault="0017115B" w:rsidP="0017115B">
            <w:pPr>
              <w:numPr>
                <w:ilvl w:val="0"/>
                <w:numId w:val="45"/>
              </w:numPr>
              <w:spacing w:after="0" w:line="240" w:lineRule="auto"/>
              <w:rPr>
                <w:rFonts w:ascii="Arial" w:eastAsia="Times New Roman" w:hAnsi="Arial" w:cs="Arial"/>
                <w:sz w:val="24"/>
                <w:szCs w:val="24"/>
              </w:rPr>
            </w:pPr>
            <w:r>
              <w:rPr>
                <w:rFonts w:ascii="Arial" w:eastAsia="Times New Roman" w:hAnsi="Arial" w:cs="Arial"/>
                <w:sz w:val="24"/>
                <w:szCs w:val="24"/>
              </w:rPr>
              <w:t>Payment of meals provided at the senior center to non-qualified individuals</w:t>
            </w:r>
          </w:p>
          <w:p w14:paraId="5BCAEF9E" w14:textId="77777777" w:rsidR="0017115B" w:rsidRPr="006850F3" w:rsidRDefault="0017115B" w:rsidP="00B463A5">
            <w:pPr>
              <w:spacing w:after="0" w:line="240" w:lineRule="auto"/>
              <w:ind w:left="360"/>
              <w:rPr>
                <w:rFonts w:ascii="Arial" w:eastAsia="Times New Roman" w:hAnsi="Arial" w:cs="Arial"/>
                <w:sz w:val="24"/>
                <w:szCs w:val="24"/>
                <w:highlight w:val="yellow"/>
              </w:rPr>
            </w:pPr>
          </w:p>
        </w:tc>
      </w:tr>
      <w:tr w:rsidR="0017115B" w:rsidRPr="0082045E" w14:paraId="4896E2F9" w14:textId="77777777" w:rsidTr="00B463A5">
        <w:tc>
          <w:tcPr>
            <w:tcW w:w="4698" w:type="dxa"/>
            <w:shd w:val="clear" w:color="auto" w:fill="auto"/>
          </w:tcPr>
          <w:p w14:paraId="19392751" w14:textId="77777777" w:rsidR="0017115B" w:rsidRPr="0082045E" w:rsidRDefault="0017115B" w:rsidP="00B463A5">
            <w:pPr>
              <w:spacing w:after="0" w:line="240" w:lineRule="auto"/>
              <w:rPr>
                <w:rFonts w:ascii="Arial" w:eastAsia="Times New Roman" w:hAnsi="Arial" w:cs="Arial"/>
                <w:b/>
                <w:sz w:val="24"/>
                <w:szCs w:val="24"/>
              </w:rPr>
            </w:pPr>
            <w:r>
              <w:rPr>
                <w:rFonts w:ascii="Arial" w:eastAsia="Times New Roman" w:hAnsi="Arial" w:cs="Arial"/>
                <w:b/>
                <w:sz w:val="24"/>
                <w:szCs w:val="24"/>
              </w:rPr>
              <w:t>Fundraising</w:t>
            </w:r>
          </w:p>
        </w:tc>
        <w:tc>
          <w:tcPr>
            <w:tcW w:w="1890" w:type="dxa"/>
            <w:shd w:val="clear" w:color="auto" w:fill="auto"/>
          </w:tcPr>
          <w:p w14:paraId="40A61755" w14:textId="77777777" w:rsidR="0017115B" w:rsidRPr="0082045E" w:rsidRDefault="0017115B" w:rsidP="00B463A5">
            <w:pPr>
              <w:spacing w:after="0" w:line="240" w:lineRule="auto"/>
              <w:jc w:val="right"/>
              <w:rPr>
                <w:rFonts w:ascii="Arial" w:eastAsia="Times New Roman" w:hAnsi="Arial" w:cs="Arial"/>
                <w:b/>
                <w:sz w:val="24"/>
                <w:szCs w:val="24"/>
              </w:rPr>
            </w:pPr>
            <w:r>
              <w:rPr>
                <w:rFonts w:ascii="Arial" w:eastAsia="Times New Roman" w:hAnsi="Arial" w:cs="Arial"/>
                <w:b/>
                <w:sz w:val="24"/>
                <w:szCs w:val="24"/>
              </w:rPr>
              <w:t>4766</w:t>
            </w:r>
          </w:p>
        </w:tc>
        <w:tc>
          <w:tcPr>
            <w:tcW w:w="2700" w:type="dxa"/>
            <w:shd w:val="clear" w:color="auto" w:fill="auto"/>
          </w:tcPr>
          <w:p w14:paraId="3ED9E79A" w14:textId="77777777" w:rsidR="0017115B" w:rsidRPr="0082045E" w:rsidRDefault="0017115B" w:rsidP="00B463A5">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$500</w:t>
            </w:r>
          </w:p>
        </w:tc>
      </w:tr>
      <w:tr w:rsidR="0017115B" w:rsidRPr="0082045E" w14:paraId="74B21B19" w14:textId="77777777" w:rsidTr="00B463A5">
        <w:tc>
          <w:tcPr>
            <w:tcW w:w="9288" w:type="dxa"/>
            <w:gridSpan w:val="3"/>
            <w:shd w:val="clear" w:color="auto" w:fill="auto"/>
          </w:tcPr>
          <w:p w14:paraId="5F8E571A" w14:textId="77777777" w:rsidR="0017115B" w:rsidRPr="00565F3C" w:rsidRDefault="0017115B" w:rsidP="00B463A5">
            <w:pPr>
              <w:numPr>
                <w:ilvl w:val="0"/>
                <w:numId w:val="45"/>
              </w:numPr>
              <w:spacing w:after="0" w:line="240" w:lineRule="auto"/>
              <w:rPr>
                <w:rFonts w:ascii="Arial" w:eastAsia="Times New Roman" w:hAnsi="Arial" w:cs="Arial"/>
                <w:sz w:val="24"/>
                <w:szCs w:val="24"/>
              </w:rPr>
            </w:pPr>
            <w:r>
              <w:rPr>
                <w:rFonts w:ascii="Arial" w:eastAsia="Times New Roman" w:hAnsi="Arial" w:cs="Arial"/>
                <w:sz w:val="24"/>
                <w:szCs w:val="24"/>
              </w:rPr>
              <w:t>Funds received from fundraising for the senior center</w:t>
            </w:r>
          </w:p>
          <w:p w14:paraId="72B068D1" w14:textId="77777777" w:rsidR="0017115B" w:rsidRPr="006850F3" w:rsidRDefault="0017115B" w:rsidP="00B463A5">
            <w:pPr>
              <w:spacing w:after="0" w:line="240" w:lineRule="auto"/>
              <w:ind w:left="360"/>
              <w:rPr>
                <w:rFonts w:ascii="Arial" w:eastAsia="Times New Roman" w:hAnsi="Arial" w:cs="Arial"/>
                <w:sz w:val="24"/>
                <w:szCs w:val="24"/>
                <w:highlight w:val="yellow"/>
              </w:rPr>
            </w:pPr>
          </w:p>
        </w:tc>
      </w:tr>
      <w:tr w:rsidR="0017115B" w:rsidRPr="0082045E" w14:paraId="3F532433" w14:textId="77777777" w:rsidTr="00B463A5">
        <w:tc>
          <w:tcPr>
            <w:tcW w:w="4698" w:type="dxa"/>
            <w:shd w:val="clear" w:color="auto" w:fill="auto"/>
          </w:tcPr>
          <w:p w14:paraId="6FC693FA" w14:textId="77777777" w:rsidR="0017115B" w:rsidRPr="0082045E" w:rsidRDefault="0017115B" w:rsidP="00B463A5">
            <w:pPr>
              <w:spacing w:after="0" w:line="240" w:lineRule="auto"/>
              <w:rPr>
                <w:rFonts w:ascii="Arial" w:eastAsia="Times New Roman" w:hAnsi="Arial" w:cs="Arial"/>
                <w:b/>
                <w:sz w:val="24"/>
                <w:szCs w:val="24"/>
              </w:rPr>
            </w:pPr>
            <w:r>
              <w:rPr>
                <w:rFonts w:ascii="Arial" w:eastAsia="Times New Roman" w:hAnsi="Arial" w:cs="Arial"/>
                <w:b/>
                <w:sz w:val="24"/>
                <w:szCs w:val="24"/>
              </w:rPr>
              <w:t>Aluminum Recycle</w:t>
            </w:r>
          </w:p>
        </w:tc>
        <w:tc>
          <w:tcPr>
            <w:tcW w:w="1890" w:type="dxa"/>
            <w:shd w:val="clear" w:color="auto" w:fill="auto"/>
          </w:tcPr>
          <w:p w14:paraId="3027CE70" w14:textId="77777777" w:rsidR="0017115B" w:rsidRPr="0082045E" w:rsidRDefault="0017115B" w:rsidP="00B463A5">
            <w:pPr>
              <w:spacing w:after="0" w:line="240" w:lineRule="auto"/>
              <w:jc w:val="right"/>
              <w:rPr>
                <w:rFonts w:ascii="Arial" w:eastAsia="Times New Roman" w:hAnsi="Arial" w:cs="Arial"/>
                <w:b/>
                <w:sz w:val="24"/>
                <w:szCs w:val="24"/>
              </w:rPr>
            </w:pPr>
            <w:r>
              <w:rPr>
                <w:rFonts w:ascii="Arial" w:eastAsia="Times New Roman" w:hAnsi="Arial" w:cs="Arial"/>
                <w:b/>
                <w:sz w:val="24"/>
                <w:szCs w:val="24"/>
              </w:rPr>
              <w:t>4767</w:t>
            </w:r>
          </w:p>
        </w:tc>
        <w:tc>
          <w:tcPr>
            <w:tcW w:w="2700" w:type="dxa"/>
            <w:shd w:val="clear" w:color="auto" w:fill="auto"/>
          </w:tcPr>
          <w:p w14:paraId="022778D5" w14:textId="277C0F24" w:rsidR="0017115B" w:rsidRPr="0082045E" w:rsidRDefault="0017115B" w:rsidP="00B463A5">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6C27D4">
              <w:rPr>
                <w:rFonts w:ascii="Arial" w:eastAsia="Times New Roman" w:hAnsi="Arial" w:cs="Arial"/>
                <w:b/>
                <w:sz w:val="24"/>
                <w:szCs w:val="24"/>
              </w:rPr>
              <w:t>2,000</w:t>
            </w:r>
          </w:p>
        </w:tc>
      </w:tr>
      <w:tr w:rsidR="0017115B" w:rsidRPr="0082045E" w14:paraId="5E61DBC2" w14:textId="77777777" w:rsidTr="00B463A5">
        <w:tc>
          <w:tcPr>
            <w:tcW w:w="9288" w:type="dxa"/>
            <w:gridSpan w:val="3"/>
            <w:shd w:val="clear" w:color="auto" w:fill="auto"/>
          </w:tcPr>
          <w:p w14:paraId="73A0816F" w14:textId="253ABA7B" w:rsidR="0017115B" w:rsidRDefault="0017115B" w:rsidP="00B463A5">
            <w:pPr>
              <w:numPr>
                <w:ilvl w:val="0"/>
                <w:numId w:val="45"/>
              </w:numPr>
              <w:spacing w:after="0" w:line="240" w:lineRule="auto"/>
              <w:rPr>
                <w:rFonts w:ascii="Arial" w:eastAsia="Times New Roman" w:hAnsi="Arial" w:cs="Arial"/>
                <w:sz w:val="24"/>
                <w:szCs w:val="24"/>
              </w:rPr>
            </w:pPr>
            <w:r>
              <w:rPr>
                <w:rFonts w:ascii="Arial" w:eastAsia="Times New Roman" w:hAnsi="Arial" w:cs="Arial"/>
                <w:sz w:val="24"/>
                <w:szCs w:val="24"/>
              </w:rPr>
              <w:t xml:space="preserve">Cargo container filled with crushed cans. Filled every 2-3 years </w:t>
            </w:r>
          </w:p>
          <w:p w14:paraId="6F92660C" w14:textId="6CECE825" w:rsidR="0017115B" w:rsidRPr="00FE6A04" w:rsidRDefault="003F678B" w:rsidP="006C27D4">
            <w:pPr>
              <w:spacing w:after="0" w:line="240" w:lineRule="auto"/>
              <w:ind w:left="360"/>
              <w:rPr>
                <w:rFonts w:ascii="Arial" w:eastAsia="Times New Roman" w:hAnsi="Arial" w:cs="Arial"/>
                <w:sz w:val="24"/>
                <w:szCs w:val="24"/>
              </w:rPr>
            </w:pPr>
            <w:r w:rsidRPr="00987AC2">
              <w:rPr>
                <w:rFonts w:ascii="Arial" w:eastAsia="Times New Roman" w:hAnsi="Arial" w:cs="Arial"/>
                <w:color w:val="C45911" w:themeColor="accent2" w:themeShade="BF"/>
                <w:sz w:val="24"/>
                <w:szCs w:val="24"/>
              </w:rPr>
              <w:t xml:space="preserve"> </w:t>
            </w:r>
          </w:p>
        </w:tc>
      </w:tr>
      <w:tr w:rsidR="0017115B" w:rsidRPr="0082045E" w14:paraId="14873430" w14:textId="77777777" w:rsidTr="00B463A5">
        <w:tc>
          <w:tcPr>
            <w:tcW w:w="4698" w:type="dxa"/>
            <w:shd w:val="clear" w:color="auto" w:fill="auto"/>
          </w:tcPr>
          <w:p w14:paraId="6B3895FD" w14:textId="77777777" w:rsidR="0017115B" w:rsidRPr="0082045E" w:rsidRDefault="0017115B" w:rsidP="00B463A5">
            <w:pPr>
              <w:spacing w:after="0" w:line="240" w:lineRule="auto"/>
              <w:rPr>
                <w:rFonts w:ascii="Arial" w:eastAsia="Times New Roman" w:hAnsi="Arial" w:cs="Arial"/>
                <w:b/>
                <w:sz w:val="24"/>
                <w:szCs w:val="24"/>
              </w:rPr>
            </w:pPr>
            <w:r>
              <w:rPr>
                <w:rFonts w:ascii="Arial" w:eastAsia="Times New Roman" w:hAnsi="Arial" w:cs="Arial"/>
                <w:b/>
                <w:sz w:val="24"/>
                <w:szCs w:val="24"/>
              </w:rPr>
              <w:t>PERS on Behalf</w:t>
            </w:r>
          </w:p>
        </w:tc>
        <w:tc>
          <w:tcPr>
            <w:tcW w:w="1890" w:type="dxa"/>
            <w:shd w:val="clear" w:color="auto" w:fill="auto"/>
          </w:tcPr>
          <w:p w14:paraId="74DEF60E" w14:textId="77777777" w:rsidR="0017115B" w:rsidRPr="0082045E" w:rsidRDefault="0017115B" w:rsidP="00B463A5">
            <w:pPr>
              <w:spacing w:after="0" w:line="240" w:lineRule="auto"/>
              <w:jc w:val="right"/>
              <w:rPr>
                <w:rFonts w:ascii="Arial" w:eastAsia="Times New Roman" w:hAnsi="Arial" w:cs="Arial"/>
                <w:b/>
                <w:sz w:val="24"/>
                <w:szCs w:val="24"/>
              </w:rPr>
            </w:pPr>
            <w:r>
              <w:rPr>
                <w:rFonts w:ascii="Arial" w:eastAsia="Times New Roman" w:hAnsi="Arial" w:cs="Arial"/>
                <w:b/>
                <w:sz w:val="24"/>
                <w:szCs w:val="24"/>
              </w:rPr>
              <w:t>4980</w:t>
            </w:r>
          </w:p>
        </w:tc>
        <w:tc>
          <w:tcPr>
            <w:tcW w:w="2700" w:type="dxa"/>
            <w:shd w:val="clear" w:color="auto" w:fill="auto"/>
          </w:tcPr>
          <w:p w14:paraId="28926DB3" w14:textId="39527850" w:rsidR="0017115B" w:rsidRPr="0082045E" w:rsidRDefault="0017115B" w:rsidP="00C157A0">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FA4F4F">
              <w:rPr>
                <w:rFonts w:ascii="Arial" w:eastAsia="Times New Roman" w:hAnsi="Arial" w:cs="Arial"/>
                <w:b/>
                <w:sz w:val="24"/>
                <w:szCs w:val="24"/>
              </w:rPr>
              <w:t>6,200</w:t>
            </w:r>
          </w:p>
        </w:tc>
      </w:tr>
      <w:tr w:rsidR="0017115B" w:rsidRPr="0082045E" w14:paraId="5F071915" w14:textId="77777777" w:rsidTr="00B463A5">
        <w:tc>
          <w:tcPr>
            <w:tcW w:w="9288" w:type="dxa"/>
            <w:gridSpan w:val="3"/>
            <w:shd w:val="clear" w:color="auto" w:fill="auto"/>
          </w:tcPr>
          <w:p w14:paraId="21E9C5D8" w14:textId="340924E8" w:rsidR="0017115B" w:rsidRPr="00565F3C" w:rsidRDefault="002B4136" w:rsidP="00B463A5">
            <w:pPr>
              <w:numPr>
                <w:ilvl w:val="0"/>
                <w:numId w:val="45"/>
              </w:numPr>
              <w:spacing w:after="0" w:line="240" w:lineRule="auto"/>
              <w:rPr>
                <w:rFonts w:ascii="Arial" w:eastAsia="Times New Roman" w:hAnsi="Arial" w:cs="Arial"/>
                <w:sz w:val="24"/>
                <w:szCs w:val="24"/>
              </w:rPr>
            </w:pPr>
            <w:r>
              <w:rPr>
                <w:rFonts w:ascii="Arial" w:eastAsia="Times New Roman" w:hAnsi="Arial" w:cs="Arial"/>
                <w:sz w:val="24"/>
                <w:szCs w:val="24"/>
              </w:rPr>
              <w:t>6.33%</w:t>
            </w:r>
            <w:r w:rsidR="006C27D4">
              <w:rPr>
                <w:rFonts w:ascii="Arial" w:eastAsia="Times New Roman" w:hAnsi="Arial" w:cs="Arial"/>
                <w:sz w:val="24"/>
                <w:szCs w:val="24"/>
              </w:rPr>
              <w:t xml:space="preserve"> </w:t>
            </w:r>
            <w:r w:rsidR="0017115B">
              <w:rPr>
                <w:rFonts w:ascii="Arial" w:eastAsia="Times New Roman" w:hAnsi="Arial" w:cs="Arial"/>
                <w:sz w:val="24"/>
                <w:szCs w:val="24"/>
              </w:rPr>
              <w:t>Revenue received by the State of Alaska to cover PERS expense over 22%</w:t>
            </w:r>
          </w:p>
          <w:p w14:paraId="2057AFFC" w14:textId="77777777" w:rsidR="0017115B" w:rsidRPr="006850F3" w:rsidRDefault="0017115B" w:rsidP="00B463A5">
            <w:pPr>
              <w:spacing w:after="0" w:line="240" w:lineRule="auto"/>
              <w:ind w:left="360"/>
              <w:rPr>
                <w:rFonts w:ascii="Arial" w:eastAsia="Times New Roman" w:hAnsi="Arial" w:cs="Arial"/>
                <w:sz w:val="24"/>
                <w:szCs w:val="24"/>
                <w:highlight w:val="yellow"/>
              </w:rPr>
            </w:pPr>
          </w:p>
        </w:tc>
      </w:tr>
      <w:tr w:rsidR="0017115B" w:rsidRPr="0082045E" w14:paraId="122500C4" w14:textId="77777777" w:rsidTr="00B463A5">
        <w:tc>
          <w:tcPr>
            <w:tcW w:w="4698" w:type="dxa"/>
            <w:shd w:val="clear" w:color="auto" w:fill="auto"/>
          </w:tcPr>
          <w:p w14:paraId="2E5A1FDC" w14:textId="77777777" w:rsidR="0017115B" w:rsidRPr="0082045E" w:rsidRDefault="0017115B" w:rsidP="00B463A5">
            <w:pPr>
              <w:spacing w:after="0" w:line="240" w:lineRule="auto"/>
              <w:rPr>
                <w:rFonts w:ascii="Arial" w:eastAsia="Times New Roman" w:hAnsi="Arial" w:cs="Arial"/>
                <w:b/>
                <w:sz w:val="24"/>
                <w:szCs w:val="24"/>
              </w:rPr>
            </w:pPr>
            <w:r>
              <w:rPr>
                <w:rFonts w:ascii="Arial" w:eastAsia="Times New Roman" w:hAnsi="Arial" w:cs="Arial"/>
                <w:b/>
                <w:sz w:val="24"/>
                <w:szCs w:val="24"/>
              </w:rPr>
              <w:t>PERS Forfeiture Fund</w:t>
            </w:r>
          </w:p>
        </w:tc>
        <w:tc>
          <w:tcPr>
            <w:tcW w:w="1890" w:type="dxa"/>
            <w:shd w:val="clear" w:color="auto" w:fill="auto"/>
          </w:tcPr>
          <w:p w14:paraId="5284FD9B" w14:textId="77777777" w:rsidR="0017115B" w:rsidRPr="0082045E" w:rsidRDefault="0017115B" w:rsidP="00B463A5">
            <w:pPr>
              <w:spacing w:after="0" w:line="240" w:lineRule="auto"/>
              <w:jc w:val="right"/>
              <w:rPr>
                <w:rFonts w:ascii="Arial" w:eastAsia="Times New Roman" w:hAnsi="Arial" w:cs="Arial"/>
                <w:b/>
                <w:sz w:val="24"/>
                <w:szCs w:val="24"/>
              </w:rPr>
            </w:pPr>
            <w:r>
              <w:rPr>
                <w:rFonts w:ascii="Arial" w:eastAsia="Times New Roman" w:hAnsi="Arial" w:cs="Arial"/>
                <w:b/>
                <w:sz w:val="24"/>
                <w:szCs w:val="24"/>
              </w:rPr>
              <w:t>4981</w:t>
            </w:r>
          </w:p>
        </w:tc>
        <w:tc>
          <w:tcPr>
            <w:tcW w:w="2700" w:type="dxa"/>
            <w:shd w:val="clear" w:color="auto" w:fill="auto"/>
          </w:tcPr>
          <w:p w14:paraId="53021679" w14:textId="73A31DAA" w:rsidR="0017115B" w:rsidRPr="0082045E" w:rsidRDefault="00C157A0" w:rsidP="00B463A5">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0150EC">
              <w:rPr>
                <w:rFonts w:ascii="Arial" w:eastAsia="Times New Roman" w:hAnsi="Arial" w:cs="Arial"/>
                <w:b/>
                <w:sz w:val="24"/>
                <w:szCs w:val="24"/>
              </w:rPr>
              <w:t>1</w:t>
            </w:r>
            <w:r>
              <w:rPr>
                <w:rFonts w:ascii="Arial" w:eastAsia="Times New Roman" w:hAnsi="Arial" w:cs="Arial"/>
                <w:b/>
                <w:sz w:val="24"/>
                <w:szCs w:val="24"/>
              </w:rPr>
              <w:t>,</w:t>
            </w:r>
            <w:r w:rsidR="000150EC">
              <w:rPr>
                <w:rFonts w:ascii="Arial" w:eastAsia="Times New Roman" w:hAnsi="Arial" w:cs="Arial"/>
                <w:b/>
                <w:sz w:val="24"/>
                <w:szCs w:val="24"/>
              </w:rPr>
              <w:t>0</w:t>
            </w:r>
            <w:r w:rsidR="0017115B">
              <w:rPr>
                <w:rFonts w:ascii="Arial" w:eastAsia="Times New Roman" w:hAnsi="Arial" w:cs="Arial"/>
                <w:b/>
                <w:sz w:val="24"/>
                <w:szCs w:val="24"/>
              </w:rPr>
              <w:t>00</w:t>
            </w:r>
          </w:p>
        </w:tc>
      </w:tr>
      <w:tr w:rsidR="0017115B" w:rsidRPr="0082045E" w14:paraId="39EA9F71" w14:textId="77777777" w:rsidTr="00B463A5">
        <w:tc>
          <w:tcPr>
            <w:tcW w:w="9288" w:type="dxa"/>
            <w:gridSpan w:val="3"/>
            <w:shd w:val="clear" w:color="auto" w:fill="auto"/>
          </w:tcPr>
          <w:p w14:paraId="309B2CC1" w14:textId="77777777" w:rsidR="006743A0" w:rsidRPr="006743A0" w:rsidRDefault="006743A0" w:rsidP="006743A0">
            <w:pPr>
              <w:numPr>
                <w:ilvl w:val="0"/>
                <w:numId w:val="45"/>
              </w:numPr>
              <w:spacing w:after="0" w:line="240" w:lineRule="auto"/>
              <w:rPr>
                <w:rFonts w:ascii="Arial" w:eastAsia="Times New Roman" w:hAnsi="Arial" w:cs="Arial"/>
                <w:sz w:val="24"/>
                <w:szCs w:val="24"/>
              </w:rPr>
            </w:pPr>
            <w:r w:rsidRPr="006743A0">
              <w:rPr>
                <w:rFonts w:ascii="Arial" w:eastAsia="Times New Roman" w:hAnsi="Arial" w:cs="Arial"/>
                <w:sz w:val="24"/>
                <w:szCs w:val="24"/>
              </w:rPr>
              <w:t>Funds available from PERS retirement when a former employee forfeits retirement benefits.</w:t>
            </w:r>
          </w:p>
          <w:p w14:paraId="4C10C1E1" w14:textId="77777777" w:rsidR="0017115B" w:rsidRPr="006850F3" w:rsidRDefault="0017115B" w:rsidP="00B463A5">
            <w:pPr>
              <w:spacing w:after="0" w:line="240" w:lineRule="auto"/>
              <w:ind w:left="360"/>
              <w:rPr>
                <w:rFonts w:ascii="Arial" w:eastAsia="Times New Roman" w:hAnsi="Arial" w:cs="Arial"/>
                <w:sz w:val="24"/>
                <w:szCs w:val="24"/>
                <w:highlight w:val="yellow"/>
              </w:rPr>
            </w:pPr>
          </w:p>
        </w:tc>
      </w:tr>
    </w:tbl>
    <w:p w14:paraId="32D7552A" w14:textId="2778EA0E" w:rsidR="00C157A0" w:rsidRDefault="00C157A0" w:rsidP="00A15BB3">
      <w:pPr>
        <w:tabs>
          <w:tab w:val="right" w:pos="9090"/>
        </w:tabs>
        <w:rPr>
          <w:b/>
          <w:sz w:val="24"/>
          <w:szCs w:val="20"/>
          <w:u w:val="single"/>
        </w:rPr>
      </w:pPr>
      <w:r w:rsidRPr="009C4F2B">
        <w:rPr>
          <w:b/>
          <w:sz w:val="24"/>
        </w:rPr>
        <w:lastRenderedPageBreak/>
        <w:t xml:space="preserve">XXXX XXXX 42 44 7100 1           </w:t>
      </w:r>
      <w:r>
        <w:rPr>
          <w:b/>
          <w:sz w:val="24"/>
        </w:rPr>
        <w:tab/>
      </w:r>
      <w:r w:rsidRPr="009C4F2B">
        <w:rPr>
          <w:b/>
          <w:sz w:val="24"/>
        </w:rPr>
        <w:t xml:space="preserve"> </w:t>
      </w:r>
      <w:r w:rsidRPr="009C4F2B">
        <w:rPr>
          <w:b/>
          <w:sz w:val="24"/>
          <w:szCs w:val="20"/>
          <w:u w:val="single"/>
        </w:rPr>
        <w:t>3404/3414 (grant)  2610 (Addtl Match)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1890"/>
        <w:gridCol w:w="180"/>
        <w:gridCol w:w="2520"/>
      </w:tblGrid>
      <w:tr w:rsidR="00C157A0" w:rsidRPr="0082045E" w14:paraId="096705B4" w14:textId="77777777" w:rsidTr="00C157A0">
        <w:trPr>
          <w:trHeight w:val="192"/>
        </w:trPr>
        <w:tc>
          <w:tcPr>
            <w:tcW w:w="4698" w:type="dxa"/>
            <w:tcBorders>
              <w:top w:val="single" w:sz="4" w:space="0" w:color="auto"/>
              <w:left w:val="single" w:sz="4" w:space="0" w:color="auto"/>
              <w:bottom w:val="single" w:sz="4" w:space="0" w:color="auto"/>
              <w:right w:val="single" w:sz="4" w:space="0" w:color="auto"/>
            </w:tcBorders>
            <w:shd w:val="clear" w:color="auto" w:fill="auto"/>
          </w:tcPr>
          <w:p w14:paraId="09EAFB9C" w14:textId="77777777" w:rsidR="00C157A0" w:rsidRPr="0082045E" w:rsidRDefault="00C157A0" w:rsidP="00662ECC">
            <w:pPr>
              <w:spacing w:after="0" w:line="240" w:lineRule="auto"/>
              <w:rPr>
                <w:rFonts w:ascii="Arial" w:eastAsia="Times New Roman" w:hAnsi="Arial" w:cs="Arial"/>
                <w:b/>
                <w:sz w:val="24"/>
                <w:szCs w:val="24"/>
              </w:rPr>
            </w:pPr>
            <w:r>
              <w:rPr>
                <w:rFonts w:ascii="Arial" w:eastAsia="Times New Roman" w:hAnsi="Arial" w:cs="Arial"/>
                <w:b/>
                <w:sz w:val="24"/>
                <w:szCs w:val="24"/>
              </w:rPr>
              <w:t xml:space="preserve">Transfer from </w:t>
            </w:r>
            <w:r w:rsidR="00662ECC">
              <w:rPr>
                <w:rFonts w:ascii="Arial" w:eastAsia="Times New Roman" w:hAnsi="Arial" w:cs="Arial"/>
                <w:b/>
                <w:sz w:val="24"/>
                <w:szCs w:val="24"/>
              </w:rPr>
              <w:t>General Fund</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16C350DD" w14:textId="77777777" w:rsidR="00C157A0" w:rsidRPr="0082045E" w:rsidRDefault="00C157A0" w:rsidP="00B463A5">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4990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E01E2CF" w14:textId="411017A6" w:rsidR="00C157A0" w:rsidRPr="0082045E" w:rsidRDefault="00C157A0" w:rsidP="00662ECC">
            <w:pPr>
              <w:spacing w:after="0" w:line="240" w:lineRule="auto"/>
              <w:ind w:hanging="54"/>
              <w:jc w:val="right"/>
              <w:rPr>
                <w:rFonts w:ascii="Arial" w:eastAsia="Times New Roman" w:hAnsi="Arial" w:cs="Arial"/>
                <w:b/>
                <w:sz w:val="24"/>
                <w:szCs w:val="24"/>
              </w:rPr>
            </w:pPr>
            <w:r>
              <w:rPr>
                <w:rFonts w:ascii="Arial" w:eastAsia="Times New Roman" w:hAnsi="Arial" w:cs="Arial"/>
                <w:b/>
                <w:sz w:val="24"/>
                <w:szCs w:val="24"/>
              </w:rPr>
              <w:t>$</w:t>
            </w:r>
            <w:r w:rsidR="007E348A">
              <w:rPr>
                <w:rFonts w:ascii="Arial" w:eastAsia="Times New Roman" w:hAnsi="Arial" w:cs="Arial"/>
                <w:b/>
                <w:sz w:val="24"/>
                <w:szCs w:val="24"/>
              </w:rPr>
              <w:t>1</w:t>
            </w:r>
            <w:r w:rsidR="004C68A3">
              <w:rPr>
                <w:rFonts w:ascii="Arial" w:eastAsia="Times New Roman" w:hAnsi="Arial" w:cs="Arial"/>
                <w:b/>
                <w:sz w:val="24"/>
                <w:szCs w:val="24"/>
              </w:rPr>
              <w:t>8</w:t>
            </w:r>
            <w:r w:rsidR="007E2037">
              <w:rPr>
                <w:rFonts w:ascii="Arial" w:eastAsia="Times New Roman" w:hAnsi="Arial" w:cs="Arial"/>
                <w:b/>
                <w:sz w:val="24"/>
                <w:szCs w:val="24"/>
              </w:rPr>
              <w:t>6</w:t>
            </w:r>
            <w:r w:rsidR="00662ECC">
              <w:rPr>
                <w:rFonts w:ascii="Arial" w:eastAsia="Times New Roman" w:hAnsi="Arial" w:cs="Arial"/>
                <w:b/>
                <w:sz w:val="24"/>
                <w:szCs w:val="24"/>
              </w:rPr>
              <w:t>,</w:t>
            </w:r>
            <w:r w:rsidR="007E2037">
              <w:rPr>
                <w:rFonts w:ascii="Arial" w:eastAsia="Times New Roman" w:hAnsi="Arial" w:cs="Arial"/>
                <w:b/>
                <w:sz w:val="24"/>
                <w:szCs w:val="24"/>
              </w:rPr>
              <w:t>3</w:t>
            </w:r>
            <w:r w:rsidR="00FA4F4F">
              <w:rPr>
                <w:rFonts w:ascii="Arial" w:eastAsia="Times New Roman" w:hAnsi="Arial" w:cs="Arial"/>
                <w:b/>
                <w:sz w:val="24"/>
                <w:szCs w:val="24"/>
              </w:rPr>
              <w:t>61</w:t>
            </w:r>
          </w:p>
        </w:tc>
      </w:tr>
      <w:tr w:rsidR="00C157A0" w:rsidRPr="0082045E" w14:paraId="0A7C5F40" w14:textId="77777777" w:rsidTr="00C157A0">
        <w:tc>
          <w:tcPr>
            <w:tcW w:w="9288" w:type="dxa"/>
            <w:gridSpan w:val="4"/>
            <w:shd w:val="clear" w:color="auto" w:fill="auto"/>
          </w:tcPr>
          <w:p w14:paraId="31E0944B" w14:textId="77777777" w:rsidR="00C157A0" w:rsidRDefault="00C157A0" w:rsidP="00662ECC">
            <w:pPr>
              <w:numPr>
                <w:ilvl w:val="0"/>
                <w:numId w:val="45"/>
              </w:numPr>
              <w:spacing w:after="0" w:line="240" w:lineRule="auto"/>
              <w:rPr>
                <w:rFonts w:ascii="Arial" w:eastAsia="Times New Roman" w:hAnsi="Arial" w:cs="Arial"/>
                <w:sz w:val="24"/>
                <w:szCs w:val="24"/>
              </w:rPr>
            </w:pPr>
            <w:r w:rsidRPr="00662ECC">
              <w:rPr>
                <w:rFonts w:ascii="Arial" w:eastAsia="Times New Roman" w:hAnsi="Arial" w:cs="Arial"/>
                <w:sz w:val="24"/>
                <w:szCs w:val="24"/>
              </w:rPr>
              <w:t xml:space="preserve">Funds transferred from General Fund </w:t>
            </w:r>
          </w:p>
          <w:p w14:paraId="50529073" w14:textId="7C32B929" w:rsidR="004B1E2F" w:rsidRPr="00662ECC" w:rsidRDefault="004B1E2F" w:rsidP="004C68A3">
            <w:pPr>
              <w:spacing w:after="0" w:line="240" w:lineRule="auto"/>
              <w:ind w:left="720"/>
              <w:rPr>
                <w:rFonts w:ascii="Arial" w:eastAsia="Times New Roman" w:hAnsi="Arial" w:cs="Arial"/>
                <w:sz w:val="24"/>
                <w:szCs w:val="24"/>
              </w:rPr>
            </w:pPr>
          </w:p>
        </w:tc>
      </w:tr>
      <w:tr w:rsidR="004C68A3" w:rsidRPr="004C68A3" w14:paraId="5C1E5453" w14:textId="77777777" w:rsidTr="00C157A0">
        <w:tc>
          <w:tcPr>
            <w:tcW w:w="4698" w:type="dxa"/>
            <w:shd w:val="clear" w:color="auto" w:fill="auto"/>
          </w:tcPr>
          <w:p w14:paraId="605EDB10" w14:textId="77777777" w:rsidR="00C157A0" w:rsidRPr="004C68A3" w:rsidRDefault="00C157A0" w:rsidP="00B463A5">
            <w:pPr>
              <w:spacing w:after="0" w:line="240" w:lineRule="auto"/>
              <w:rPr>
                <w:rFonts w:ascii="Arial" w:eastAsia="Times New Roman" w:hAnsi="Arial" w:cs="Arial"/>
                <w:b/>
                <w:sz w:val="24"/>
                <w:szCs w:val="24"/>
              </w:rPr>
            </w:pPr>
            <w:r w:rsidRPr="004C68A3">
              <w:rPr>
                <w:rFonts w:ascii="Arial" w:eastAsia="Times New Roman" w:hAnsi="Arial" w:cs="Arial"/>
                <w:b/>
                <w:sz w:val="24"/>
                <w:szCs w:val="24"/>
              </w:rPr>
              <w:t>NTS Grant</w:t>
            </w:r>
          </w:p>
        </w:tc>
        <w:tc>
          <w:tcPr>
            <w:tcW w:w="1890" w:type="dxa"/>
            <w:shd w:val="clear" w:color="auto" w:fill="auto"/>
          </w:tcPr>
          <w:p w14:paraId="3206D339" w14:textId="77777777" w:rsidR="00C157A0" w:rsidRPr="004C68A3" w:rsidRDefault="00C157A0" w:rsidP="00B463A5">
            <w:pPr>
              <w:spacing w:after="0" w:line="240" w:lineRule="auto"/>
              <w:jc w:val="right"/>
              <w:rPr>
                <w:rFonts w:ascii="Arial" w:eastAsia="Times New Roman" w:hAnsi="Arial" w:cs="Arial"/>
                <w:b/>
                <w:sz w:val="24"/>
                <w:szCs w:val="24"/>
              </w:rPr>
            </w:pPr>
            <w:r w:rsidRPr="004C68A3">
              <w:rPr>
                <w:rFonts w:ascii="Arial" w:eastAsia="Times New Roman" w:hAnsi="Arial" w:cs="Arial"/>
                <w:b/>
                <w:sz w:val="24"/>
                <w:szCs w:val="24"/>
              </w:rPr>
              <w:t>4600</w:t>
            </w:r>
          </w:p>
        </w:tc>
        <w:tc>
          <w:tcPr>
            <w:tcW w:w="2700" w:type="dxa"/>
            <w:gridSpan w:val="2"/>
            <w:shd w:val="clear" w:color="auto" w:fill="auto"/>
          </w:tcPr>
          <w:p w14:paraId="4AE20673" w14:textId="25997A72" w:rsidR="00C157A0" w:rsidRPr="004C68A3" w:rsidRDefault="004C68A3" w:rsidP="00B463A5">
            <w:pPr>
              <w:spacing w:after="0" w:line="240" w:lineRule="auto"/>
              <w:ind w:hanging="54"/>
              <w:jc w:val="right"/>
              <w:rPr>
                <w:rFonts w:ascii="Arial" w:eastAsia="Times New Roman" w:hAnsi="Arial" w:cs="Arial"/>
                <w:b/>
                <w:sz w:val="24"/>
                <w:szCs w:val="24"/>
              </w:rPr>
            </w:pPr>
            <w:r w:rsidRPr="004C68A3">
              <w:rPr>
                <w:rFonts w:ascii="Arial" w:eastAsia="Times New Roman" w:hAnsi="Arial" w:cs="Arial"/>
                <w:b/>
                <w:sz w:val="24"/>
                <w:szCs w:val="24"/>
              </w:rPr>
              <w:t>7</w:t>
            </w:r>
            <w:r w:rsidR="00FE7CF6">
              <w:rPr>
                <w:rFonts w:ascii="Arial" w:eastAsia="Times New Roman" w:hAnsi="Arial" w:cs="Arial"/>
                <w:b/>
                <w:sz w:val="24"/>
                <w:szCs w:val="24"/>
              </w:rPr>
              <w:t>0</w:t>
            </w:r>
            <w:r w:rsidRPr="004C68A3">
              <w:rPr>
                <w:rFonts w:ascii="Arial" w:eastAsia="Times New Roman" w:hAnsi="Arial" w:cs="Arial"/>
                <w:b/>
                <w:sz w:val="24"/>
                <w:szCs w:val="24"/>
              </w:rPr>
              <w:t>,</w:t>
            </w:r>
            <w:r w:rsidR="00FE7CF6">
              <w:rPr>
                <w:rFonts w:ascii="Arial" w:eastAsia="Times New Roman" w:hAnsi="Arial" w:cs="Arial"/>
                <w:b/>
                <w:sz w:val="24"/>
                <w:szCs w:val="24"/>
              </w:rPr>
              <w:t>000</w:t>
            </w:r>
          </w:p>
        </w:tc>
      </w:tr>
      <w:tr w:rsidR="004C68A3" w:rsidRPr="004C68A3" w14:paraId="4A4BDAE7" w14:textId="77777777" w:rsidTr="00C157A0">
        <w:tc>
          <w:tcPr>
            <w:tcW w:w="9288" w:type="dxa"/>
            <w:gridSpan w:val="4"/>
            <w:shd w:val="clear" w:color="auto" w:fill="auto"/>
          </w:tcPr>
          <w:p w14:paraId="1295D93C" w14:textId="4F549092" w:rsidR="00C157A0" w:rsidRPr="004C68A3" w:rsidRDefault="00C157A0" w:rsidP="00B463A5">
            <w:pPr>
              <w:numPr>
                <w:ilvl w:val="0"/>
                <w:numId w:val="45"/>
              </w:numPr>
              <w:spacing w:after="0" w:line="240" w:lineRule="auto"/>
              <w:rPr>
                <w:rFonts w:ascii="Arial" w:eastAsia="Times New Roman" w:hAnsi="Arial" w:cs="Arial"/>
                <w:sz w:val="24"/>
                <w:szCs w:val="24"/>
              </w:rPr>
            </w:pPr>
            <w:r w:rsidRPr="004C68A3">
              <w:rPr>
                <w:rFonts w:ascii="Arial" w:eastAsia="Times New Roman" w:hAnsi="Arial" w:cs="Arial"/>
                <w:sz w:val="24"/>
                <w:szCs w:val="24"/>
              </w:rPr>
              <w:t>SOA Nutrition, Transportation and Services grant</w:t>
            </w:r>
            <w:r w:rsidR="003F678B" w:rsidRPr="004C68A3">
              <w:rPr>
                <w:rFonts w:ascii="Arial" w:eastAsia="Times New Roman" w:hAnsi="Arial" w:cs="Arial"/>
                <w:sz w:val="24"/>
                <w:szCs w:val="24"/>
              </w:rPr>
              <w:t xml:space="preserve"> award $74,450.70</w:t>
            </w:r>
          </w:p>
          <w:p w14:paraId="19BB878D" w14:textId="61364B3A" w:rsidR="00C157A0" w:rsidRPr="004C68A3" w:rsidRDefault="00C157A0" w:rsidP="004C68A3">
            <w:pPr>
              <w:spacing w:after="0" w:line="240" w:lineRule="auto"/>
              <w:ind w:left="720"/>
              <w:rPr>
                <w:rFonts w:ascii="Arial" w:eastAsia="Times New Roman" w:hAnsi="Arial" w:cs="Arial"/>
                <w:sz w:val="24"/>
                <w:szCs w:val="24"/>
                <w:highlight w:val="yellow"/>
              </w:rPr>
            </w:pPr>
          </w:p>
        </w:tc>
      </w:tr>
      <w:tr w:rsidR="004C68A3" w:rsidRPr="004C68A3" w14:paraId="3EF11D38" w14:textId="77777777" w:rsidTr="00C157A0">
        <w:tc>
          <w:tcPr>
            <w:tcW w:w="4698" w:type="dxa"/>
            <w:shd w:val="clear" w:color="auto" w:fill="auto"/>
          </w:tcPr>
          <w:p w14:paraId="5B19AFFA" w14:textId="77777777" w:rsidR="00C157A0" w:rsidRPr="004C68A3" w:rsidRDefault="00C157A0" w:rsidP="00B463A5">
            <w:pPr>
              <w:spacing w:after="0" w:line="240" w:lineRule="auto"/>
              <w:rPr>
                <w:rFonts w:ascii="Arial" w:eastAsia="Times New Roman" w:hAnsi="Arial" w:cs="Arial"/>
                <w:b/>
                <w:sz w:val="24"/>
                <w:szCs w:val="24"/>
              </w:rPr>
            </w:pPr>
            <w:r w:rsidRPr="004C68A3">
              <w:rPr>
                <w:rFonts w:ascii="Arial" w:eastAsia="Times New Roman" w:hAnsi="Arial" w:cs="Arial"/>
                <w:b/>
                <w:sz w:val="24"/>
                <w:szCs w:val="24"/>
              </w:rPr>
              <w:t>NSIP Grant</w:t>
            </w:r>
          </w:p>
        </w:tc>
        <w:tc>
          <w:tcPr>
            <w:tcW w:w="1890" w:type="dxa"/>
            <w:shd w:val="clear" w:color="auto" w:fill="auto"/>
          </w:tcPr>
          <w:p w14:paraId="0380DE6B" w14:textId="77777777" w:rsidR="00C157A0" w:rsidRPr="004C68A3" w:rsidRDefault="00C157A0" w:rsidP="00B463A5">
            <w:pPr>
              <w:spacing w:after="0" w:line="240" w:lineRule="auto"/>
              <w:jc w:val="right"/>
              <w:rPr>
                <w:rFonts w:ascii="Arial" w:eastAsia="Times New Roman" w:hAnsi="Arial" w:cs="Arial"/>
                <w:b/>
                <w:sz w:val="24"/>
                <w:szCs w:val="24"/>
              </w:rPr>
            </w:pPr>
            <w:r w:rsidRPr="004C68A3">
              <w:rPr>
                <w:rFonts w:ascii="Arial" w:eastAsia="Times New Roman" w:hAnsi="Arial" w:cs="Arial"/>
                <w:b/>
                <w:sz w:val="24"/>
                <w:szCs w:val="24"/>
              </w:rPr>
              <w:t>4600</w:t>
            </w:r>
          </w:p>
        </w:tc>
        <w:tc>
          <w:tcPr>
            <w:tcW w:w="2700" w:type="dxa"/>
            <w:gridSpan w:val="2"/>
            <w:shd w:val="clear" w:color="auto" w:fill="auto"/>
          </w:tcPr>
          <w:p w14:paraId="01E16520" w14:textId="3802C38D" w:rsidR="00C157A0" w:rsidRPr="004C68A3" w:rsidRDefault="00C157A0" w:rsidP="00B463A5">
            <w:pPr>
              <w:spacing w:after="0" w:line="240" w:lineRule="auto"/>
              <w:ind w:hanging="54"/>
              <w:jc w:val="right"/>
              <w:rPr>
                <w:rFonts w:ascii="Arial" w:eastAsia="Times New Roman" w:hAnsi="Arial" w:cs="Arial"/>
                <w:b/>
                <w:sz w:val="24"/>
                <w:szCs w:val="24"/>
              </w:rPr>
            </w:pPr>
            <w:r w:rsidRPr="004C68A3">
              <w:rPr>
                <w:rFonts w:ascii="Arial" w:eastAsia="Times New Roman" w:hAnsi="Arial" w:cs="Arial"/>
                <w:b/>
                <w:sz w:val="24"/>
                <w:szCs w:val="24"/>
              </w:rPr>
              <w:t>$</w:t>
            </w:r>
            <w:r w:rsidR="004C68A3" w:rsidRPr="004C68A3">
              <w:rPr>
                <w:rFonts w:ascii="Arial" w:eastAsia="Times New Roman" w:hAnsi="Arial" w:cs="Arial"/>
                <w:b/>
                <w:sz w:val="24"/>
                <w:szCs w:val="24"/>
              </w:rPr>
              <w:t>6</w:t>
            </w:r>
            <w:r w:rsidRPr="004C68A3">
              <w:rPr>
                <w:rFonts w:ascii="Arial" w:eastAsia="Times New Roman" w:hAnsi="Arial" w:cs="Arial"/>
                <w:b/>
                <w:sz w:val="24"/>
                <w:szCs w:val="24"/>
              </w:rPr>
              <w:t>,000</w:t>
            </w:r>
          </w:p>
        </w:tc>
      </w:tr>
      <w:tr w:rsidR="00C157A0" w:rsidRPr="0082045E" w14:paraId="2039014F" w14:textId="77777777" w:rsidTr="00C157A0">
        <w:tc>
          <w:tcPr>
            <w:tcW w:w="9288" w:type="dxa"/>
            <w:gridSpan w:val="4"/>
            <w:shd w:val="clear" w:color="auto" w:fill="auto"/>
          </w:tcPr>
          <w:p w14:paraId="42FAC7B6" w14:textId="6990C69B" w:rsidR="00C157A0" w:rsidRDefault="00C157A0" w:rsidP="00B463A5">
            <w:pPr>
              <w:numPr>
                <w:ilvl w:val="0"/>
                <w:numId w:val="45"/>
              </w:numPr>
              <w:spacing w:after="0" w:line="240" w:lineRule="auto"/>
              <w:rPr>
                <w:rFonts w:ascii="Arial" w:eastAsia="Times New Roman" w:hAnsi="Arial" w:cs="Arial"/>
                <w:sz w:val="24"/>
                <w:szCs w:val="24"/>
              </w:rPr>
            </w:pPr>
            <w:r>
              <w:rPr>
                <w:rFonts w:ascii="Arial" w:eastAsia="Times New Roman" w:hAnsi="Arial" w:cs="Arial"/>
                <w:sz w:val="24"/>
                <w:szCs w:val="24"/>
              </w:rPr>
              <w:t>SOA Nutritional Support &amp; Information Program (accompanies NTS Grant)</w:t>
            </w:r>
          </w:p>
          <w:p w14:paraId="29CC5DD8" w14:textId="5D14D6C8" w:rsidR="00C157A0" w:rsidRPr="00FE6A04" w:rsidRDefault="00C157A0" w:rsidP="004C68A3">
            <w:pPr>
              <w:spacing w:after="0" w:line="240" w:lineRule="auto"/>
              <w:ind w:left="720"/>
              <w:rPr>
                <w:rFonts w:ascii="Arial" w:eastAsia="Times New Roman" w:hAnsi="Arial" w:cs="Arial"/>
                <w:sz w:val="24"/>
                <w:szCs w:val="24"/>
              </w:rPr>
            </w:pPr>
          </w:p>
        </w:tc>
      </w:tr>
      <w:tr w:rsidR="00C157A0" w:rsidRPr="007A1CB0" w14:paraId="486CFA25" w14:textId="77777777" w:rsidTr="00C157A0">
        <w:tc>
          <w:tcPr>
            <w:tcW w:w="6588" w:type="dxa"/>
            <w:gridSpan w:val="2"/>
            <w:shd w:val="clear" w:color="auto" w:fill="auto"/>
          </w:tcPr>
          <w:p w14:paraId="45F4055F" w14:textId="77777777" w:rsidR="00C157A0" w:rsidRPr="007A1CB0" w:rsidRDefault="00C157A0" w:rsidP="00662ECC">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Total </w:t>
            </w:r>
            <w:r w:rsidR="00662ECC">
              <w:rPr>
                <w:rFonts w:ascii="Arial" w:eastAsia="Times New Roman" w:hAnsi="Arial" w:cs="Arial"/>
                <w:b/>
                <w:sz w:val="24"/>
                <w:szCs w:val="24"/>
              </w:rPr>
              <w:t xml:space="preserve">Senior Center </w:t>
            </w:r>
            <w:r>
              <w:rPr>
                <w:rFonts w:ascii="Arial" w:eastAsia="Times New Roman" w:hAnsi="Arial" w:cs="Arial"/>
                <w:b/>
                <w:sz w:val="24"/>
                <w:szCs w:val="24"/>
              </w:rPr>
              <w:t>Revenue</w:t>
            </w:r>
            <w:r w:rsidRPr="007A1CB0">
              <w:rPr>
                <w:rFonts w:ascii="Arial" w:eastAsia="Times New Roman" w:hAnsi="Arial" w:cs="Arial"/>
                <w:b/>
                <w:sz w:val="24"/>
                <w:szCs w:val="24"/>
              </w:rPr>
              <w:t xml:space="preserve">                                       </w:t>
            </w:r>
          </w:p>
        </w:tc>
        <w:tc>
          <w:tcPr>
            <w:tcW w:w="2700" w:type="dxa"/>
            <w:gridSpan w:val="2"/>
            <w:shd w:val="clear" w:color="auto" w:fill="auto"/>
          </w:tcPr>
          <w:p w14:paraId="3D7EE6E7" w14:textId="4C491703" w:rsidR="00C157A0" w:rsidRPr="007A1CB0" w:rsidRDefault="00C157A0" w:rsidP="00662ECC">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070181">
              <w:rPr>
                <w:rFonts w:ascii="Arial" w:eastAsia="Times New Roman" w:hAnsi="Arial" w:cs="Arial"/>
                <w:b/>
                <w:sz w:val="24"/>
                <w:szCs w:val="24"/>
              </w:rPr>
              <w:t>30</w:t>
            </w:r>
            <w:r w:rsidR="00D17DBF">
              <w:rPr>
                <w:rFonts w:ascii="Arial" w:eastAsia="Times New Roman" w:hAnsi="Arial" w:cs="Arial"/>
                <w:b/>
                <w:sz w:val="24"/>
                <w:szCs w:val="24"/>
              </w:rPr>
              <w:t>1</w:t>
            </w:r>
            <w:r w:rsidR="00662ECC">
              <w:rPr>
                <w:rFonts w:ascii="Arial" w:eastAsia="Times New Roman" w:hAnsi="Arial" w:cs="Arial"/>
                <w:b/>
                <w:sz w:val="24"/>
                <w:szCs w:val="24"/>
              </w:rPr>
              <w:t>,</w:t>
            </w:r>
            <w:r w:rsidR="00D17DBF">
              <w:rPr>
                <w:rFonts w:ascii="Arial" w:eastAsia="Times New Roman" w:hAnsi="Arial" w:cs="Arial"/>
                <w:b/>
                <w:sz w:val="24"/>
                <w:szCs w:val="24"/>
              </w:rPr>
              <w:t>5</w:t>
            </w:r>
            <w:r w:rsidR="00070181">
              <w:rPr>
                <w:rFonts w:ascii="Arial" w:eastAsia="Times New Roman" w:hAnsi="Arial" w:cs="Arial"/>
                <w:b/>
                <w:sz w:val="24"/>
                <w:szCs w:val="24"/>
              </w:rPr>
              <w:t>61</w:t>
            </w:r>
          </w:p>
        </w:tc>
      </w:tr>
      <w:tr w:rsidR="00C157A0" w:rsidRPr="0082045E" w14:paraId="01CA2F25" w14:textId="77777777" w:rsidTr="00C157A0">
        <w:tc>
          <w:tcPr>
            <w:tcW w:w="9288" w:type="dxa"/>
            <w:gridSpan w:val="4"/>
            <w:shd w:val="clear" w:color="auto" w:fill="D9D9D9" w:themeFill="background1" w:themeFillShade="D9"/>
          </w:tcPr>
          <w:p w14:paraId="17C52932" w14:textId="77777777" w:rsidR="00C157A0" w:rsidRPr="0082045E" w:rsidRDefault="00C157A0" w:rsidP="00B463A5">
            <w:pPr>
              <w:spacing w:after="0" w:line="240" w:lineRule="auto"/>
              <w:rPr>
                <w:rFonts w:ascii="Arial" w:eastAsia="Times New Roman" w:hAnsi="Arial" w:cs="Arial"/>
                <w:b/>
                <w:sz w:val="24"/>
                <w:szCs w:val="24"/>
              </w:rPr>
            </w:pPr>
            <w:r>
              <w:rPr>
                <w:rFonts w:ascii="Arial" w:eastAsia="Times New Roman" w:hAnsi="Arial" w:cs="Arial"/>
                <w:b/>
                <w:sz w:val="24"/>
                <w:szCs w:val="24"/>
              </w:rPr>
              <w:t>EXPENSES</w:t>
            </w:r>
          </w:p>
        </w:tc>
      </w:tr>
      <w:tr w:rsidR="00E10F54" w:rsidRPr="00F51D06" w14:paraId="66D2588C" w14:textId="77777777" w:rsidTr="00C157A0">
        <w:trPr>
          <w:trHeight w:val="192"/>
        </w:trPr>
        <w:tc>
          <w:tcPr>
            <w:tcW w:w="4698" w:type="dxa"/>
            <w:shd w:val="clear" w:color="auto" w:fill="auto"/>
          </w:tcPr>
          <w:p w14:paraId="447F58F6" w14:textId="77777777" w:rsidR="00E10F54" w:rsidRPr="00F51D06" w:rsidRDefault="00E10F54" w:rsidP="00DE4942">
            <w:pPr>
              <w:spacing w:after="0" w:line="240" w:lineRule="auto"/>
              <w:rPr>
                <w:rFonts w:ascii="Arial" w:eastAsia="Times New Roman" w:hAnsi="Arial" w:cs="Arial"/>
                <w:sz w:val="24"/>
                <w:szCs w:val="24"/>
              </w:rPr>
            </w:pPr>
            <w:r w:rsidRPr="00F51D06">
              <w:rPr>
                <w:rFonts w:ascii="Arial" w:eastAsia="Times New Roman" w:hAnsi="Arial" w:cs="Arial"/>
                <w:b/>
                <w:sz w:val="24"/>
                <w:szCs w:val="24"/>
              </w:rPr>
              <w:t>Salaries</w:t>
            </w:r>
          </w:p>
        </w:tc>
        <w:tc>
          <w:tcPr>
            <w:tcW w:w="2070" w:type="dxa"/>
            <w:gridSpan w:val="2"/>
          </w:tcPr>
          <w:p w14:paraId="6484A9E3" w14:textId="77777777" w:rsidR="00E10F54" w:rsidRPr="00F51D06" w:rsidRDefault="00E10F54" w:rsidP="00B463A5">
            <w:pPr>
              <w:spacing w:after="0" w:line="240" w:lineRule="auto"/>
              <w:ind w:hanging="54"/>
              <w:jc w:val="right"/>
              <w:rPr>
                <w:rFonts w:ascii="Arial" w:eastAsia="Times New Roman" w:hAnsi="Arial" w:cs="Arial"/>
                <w:b/>
                <w:sz w:val="24"/>
                <w:szCs w:val="24"/>
              </w:rPr>
            </w:pPr>
            <w:r w:rsidRPr="00F51D06">
              <w:rPr>
                <w:rFonts w:ascii="Arial" w:eastAsia="Times New Roman" w:hAnsi="Arial" w:cs="Arial"/>
                <w:b/>
                <w:sz w:val="24"/>
                <w:szCs w:val="24"/>
              </w:rPr>
              <w:t>6000</w:t>
            </w:r>
          </w:p>
        </w:tc>
        <w:tc>
          <w:tcPr>
            <w:tcW w:w="2520" w:type="dxa"/>
          </w:tcPr>
          <w:p w14:paraId="5076561C" w14:textId="6E68B316" w:rsidR="00E10F54" w:rsidRPr="00F51D06" w:rsidRDefault="00E10F54" w:rsidP="00C157A0">
            <w:pPr>
              <w:spacing w:after="0" w:line="240" w:lineRule="auto"/>
              <w:ind w:hanging="54"/>
              <w:jc w:val="right"/>
              <w:rPr>
                <w:rFonts w:ascii="Arial" w:eastAsia="Times New Roman" w:hAnsi="Arial" w:cs="Arial"/>
                <w:b/>
                <w:sz w:val="24"/>
                <w:szCs w:val="24"/>
              </w:rPr>
            </w:pPr>
            <w:r w:rsidRPr="00F51D06">
              <w:rPr>
                <w:rFonts w:ascii="Arial" w:eastAsia="Times New Roman" w:hAnsi="Arial" w:cs="Arial"/>
                <w:b/>
                <w:sz w:val="24"/>
                <w:szCs w:val="24"/>
              </w:rPr>
              <w:t>$</w:t>
            </w:r>
            <w:r w:rsidR="00AB14C8">
              <w:rPr>
                <w:rFonts w:ascii="Arial" w:eastAsia="Times New Roman" w:hAnsi="Arial" w:cs="Arial"/>
                <w:b/>
                <w:sz w:val="24"/>
                <w:szCs w:val="24"/>
              </w:rPr>
              <w:t>9</w:t>
            </w:r>
            <w:r w:rsidR="00D17DBF">
              <w:rPr>
                <w:rFonts w:ascii="Arial" w:eastAsia="Times New Roman" w:hAnsi="Arial" w:cs="Arial"/>
                <w:b/>
                <w:sz w:val="24"/>
                <w:szCs w:val="24"/>
              </w:rPr>
              <w:t>7</w:t>
            </w:r>
            <w:r w:rsidRPr="00F51D06">
              <w:rPr>
                <w:rFonts w:ascii="Arial" w:eastAsia="Times New Roman" w:hAnsi="Arial" w:cs="Arial"/>
                <w:b/>
                <w:sz w:val="24"/>
                <w:szCs w:val="24"/>
              </w:rPr>
              <w:t>,</w:t>
            </w:r>
            <w:r w:rsidR="007E348A">
              <w:rPr>
                <w:rFonts w:ascii="Arial" w:eastAsia="Times New Roman" w:hAnsi="Arial" w:cs="Arial"/>
                <w:b/>
                <w:sz w:val="24"/>
                <w:szCs w:val="24"/>
              </w:rPr>
              <w:t>100</w:t>
            </w:r>
            <w:r w:rsidRPr="00F51D06">
              <w:rPr>
                <w:rFonts w:ascii="Arial" w:eastAsia="Times New Roman" w:hAnsi="Arial" w:cs="Arial"/>
                <w:b/>
                <w:sz w:val="24"/>
                <w:szCs w:val="24"/>
              </w:rPr>
              <w:t xml:space="preserve"> </w:t>
            </w:r>
          </w:p>
        </w:tc>
      </w:tr>
      <w:tr w:rsidR="00D47972" w:rsidRPr="00F51D06" w14:paraId="3D8D25BC" w14:textId="77777777" w:rsidTr="00C157A0">
        <w:trPr>
          <w:trHeight w:val="192"/>
        </w:trPr>
        <w:tc>
          <w:tcPr>
            <w:tcW w:w="9288" w:type="dxa"/>
            <w:gridSpan w:val="4"/>
            <w:shd w:val="clear" w:color="auto" w:fill="auto"/>
          </w:tcPr>
          <w:p w14:paraId="2E9BCDAD" w14:textId="0040B54A" w:rsidR="00D47972" w:rsidRPr="00F51D06" w:rsidRDefault="006424BB" w:rsidP="00DE4942">
            <w:pPr>
              <w:numPr>
                <w:ilvl w:val="0"/>
                <w:numId w:val="117"/>
              </w:numPr>
              <w:spacing w:after="0" w:line="240" w:lineRule="auto"/>
              <w:rPr>
                <w:rFonts w:ascii="Arial" w:eastAsia="Times New Roman" w:hAnsi="Arial" w:cs="Arial"/>
                <w:sz w:val="24"/>
                <w:szCs w:val="24"/>
              </w:rPr>
            </w:pPr>
            <w:r>
              <w:rPr>
                <w:rFonts w:ascii="Arial" w:eastAsia="Times New Roman" w:hAnsi="Arial" w:cs="Arial"/>
                <w:sz w:val="24"/>
                <w:szCs w:val="24"/>
              </w:rPr>
              <w:t xml:space="preserve">Librarian/Community </w:t>
            </w:r>
            <w:r w:rsidR="00D47972" w:rsidRPr="00F51D06">
              <w:rPr>
                <w:rFonts w:ascii="Arial" w:eastAsia="Times New Roman" w:hAnsi="Arial" w:cs="Arial"/>
                <w:sz w:val="24"/>
                <w:szCs w:val="24"/>
              </w:rPr>
              <w:t>Director</w:t>
            </w:r>
            <w:r w:rsidR="000150EC">
              <w:rPr>
                <w:rFonts w:ascii="Arial" w:eastAsia="Times New Roman" w:hAnsi="Arial" w:cs="Arial"/>
                <w:sz w:val="24"/>
                <w:szCs w:val="24"/>
              </w:rPr>
              <w:t xml:space="preserve"> – Level </w:t>
            </w:r>
            <w:r w:rsidR="00111E8E">
              <w:rPr>
                <w:rFonts w:ascii="Arial" w:eastAsia="Times New Roman" w:hAnsi="Arial" w:cs="Arial"/>
                <w:sz w:val="24"/>
                <w:szCs w:val="24"/>
              </w:rPr>
              <w:t>VIII</w:t>
            </w:r>
            <w:r w:rsidR="000150EC">
              <w:rPr>
                <w:rFonts w:ascii="Arial" w:eastAsia="Times New Roman" w:hAnsi="Arial" w:cs="Arial"/>
                <w:sz w:val="24"/>
                <w:szCs w:val="24"/>
              </w:rPr>
              <w:t xml:space="preserve"> – </w:t>
            </w:r>
            <w:r w:rsidR="00111E8E">
              <w:rPr>
                <w:rFonts w:ascii="Arial" w:eastAsia="Times New Roman" w:hAnsi="Arial" w:cs="Arial"/>
                <w:sz w:val="24"/>
                <w:szCs w:val="24"/>
              </w:rPr>
              <w:t>.5</w:t>
            </w:r>
            <w:r w:rsidR="000150EC">
              <w:rPr>
                <w:rFonts w:ascii="Arial" w:eastAsia="Times New Roman" w:hAnsi="Arial" w:cs="Arial"/>
                <w:sz w:val="24"/>
                <w:szCs w:val="24"/>
              </w:rPr>
              <w:t xml:space="preserve"> FTE</w:t>
            </w:r>
            <w:r w:rsidR="00D47972" w:rsidRPr="00F51D06">
              <w:rPr>
                <w:rFonts w:ascii="Arial" w:eastAsia="Times New Roman" w:hAnsi="Arial" w:cs="Arial"/>
                <w:sz w:val="24"/>
                <w:szCs w:val="24"/>
              </w:rPr>
              <w:t xml:space="preserve">. </w:t>
            </w:r>
            <w:r>
              <w:rPr>
                <w:rFonts w:ascii="Arial" w:eastAsia="Times New Roman" w:hAnsi="Arial" w:cs="Arial"/>
                <w:sz w:val="24"/>
                <w:szCs w:val="24"/>
              </w:rPr>
              <w:t>(50/50 with Library)</w:t>
            </w:r>
          </w:p>
          <w:p w14:paraId="467C4B11" w14:textId="79628650" w:rsidR="000150EC" w:rsidRDefault="000150EC" w:rsidP="00DE4942">
            <w:pPr>
              <w:numPr>
                <w:ilvl w:val="0"/>
                <w:numId w:val="117"/>
              </w:numPr>
              <w:spacing w:after="0" w:line="240" w:lineRule="auto"/>
              <w:rPr>
                <w:rFonts w:ascii="Arial" w:eastAsia="Times New Roman" w:hAnsi="Arial" w:cs="Arial"/>
                <w:sz w:val="24"/>
                <w:szCs w:val="24"/>
              </w:rPr>
            </w:pPr>
            <w:r w:rsidRPr="00F51D06">
              <w:rPr>
                <w:rFonts w:ascii="Arial" w:eastAsia="Times New Roman" w:hAnsi="Arial" w:cs="Arial"/>
                <w:sz w:val="24"/>
                <w:szCs w:val="24"/>
              </w:rPr>
              <w:t>Driver</w:t>
            </w:r>
            <w:r>
              <w:rPr>
                <w:rFonts w:ascii="Arial" w:eastAsia="Times New Roman" w:hAnsi="Arial" w:cs="Arial"/>
                <w:sz w:val="24"/>
                <w:szCs w:val="24"/>
              </w:rPr>
              <w:t xml:space="preserve"> – Level V – </w:t>
            </w:r>
            <w:r w:rsidR="00111E8E">
              <w:rPr>
                <w:rFonts w:ascii="Arial" w:eastAsia="Times New Roman" w:hAnsi="Arial" w:cs="Arial"/>
                <w:sz w:val="24"/>
                <w:szCs w:val="24"/>
              </w:rPr>
              <w:t>.5</w:t>
            </w:r>
            <w:r>
              <w:rPr>
                <w:rFonts w:ascii="Arial" w:eastAsia="Times New Roman" w:hAnsi="Arial" w:cs="Arial"/>
                <w:sz w:val="24"/>
                <w:szCs w:val="24"/>
              </w:rPr>
              <w:t xml:space="preserve"> FTE</w:t>
            </w:r>
            <w:r w:rsidRPr="00F51D06">
              <w:rPr>
                <w:rFonts w:ascii="Arial" w:eastAsia="Times New Roman" w:hAnsi="Arial" w:cs="Arial"/>
                <w:sz w:val="24"/>
                <w:szCs w:val="24"/>
              </w:rPr>
              <w:t xml:space="preserve"> </w:t>
            </w:r>
          </w:p>
          <w:p w14:paraId="2A2E1F05" w14:textId="04387F31" w:rsidR="00D47972" w:rsidRDefault="00111E8E" w:rsidP="00DE4942">
            <w:pPr>
              <w:numPr>
                <w:ilvl w:val="0"/>
                <w:numId w:val="117"/>
              </w:numPr>
              <w:spacing w:after="0" w:line="240" w:lineRule="auto"/>
              <w:rPr>
                <w:rFonts w:ascii="Arial" w:eastAsia="Times New Roman" w:hAnsi="Arial" w:cs="Arial"/>
                <w:sz w:val="24"/>
                <w:szCs w:val="24"/>
              </w:rPr>
            </w:pPr>
            <w:r>
              <w:rPr>
                <w:rFonts w:ascii="Arial" w:eastAsia="Times New Roman" w:hAnsi="Arial" w:cs="Arial"/>
                <w:sz w:val="24"/>
                <w:szCs w:val="24"/>
              </w:rPr>
              <w:t>Kitchen Manager</w:t>
            </w:r>
            <w:r w:rsidR="000150EC">
              <w:rPr>
                <w:rFonts w:ascii="Arial" w:eastAsia="Times New Roman" w:hAnsi="Arial" w:cs="Arial"/>
                <w:sz w:val="24"/>
                <w:szCs w:val="24"/>
              </w:rPr>
              <w:t xml:space="preserve"> – Level III – </w:t>
            </w:r>
            <w:r w:rsidR="00F026F1">
              <w:rPr>
                <w:rFonts w:ascii="Arial" w:eastAsia="Times New Roman" w:hAnsi="Arial" w:cs="Arial"/>
                <w:sz w:val="24"/>
                <w:szCs w:val="24"/>
              </w:rPr>
              <w:t>.75</w:t>
            </w:r>
            <w:r w:rsidR="000150EC">
              <w:rPr>
                <w:rFonts w:ascii="Arial" w:eastAsia="Times New Roman" w:hAnsi="Arial" w:cs="Arial"/>
                <w:sz w:val="24"/>
                <w:szCs w:val="24"/>
              </w:rPr>
              <w:t xml:space="preserve"> FTE</w:t>
            </w:r>
            <w:r w:rsidR="00D47972" w:rsidRPr="00F51D06">
              <w:rPr>
                <w:rFonts w:ascii="Arial" w:eastAsia="Times New Roman" w:hAnsi="Arial" w:cs="Arial"/>
                <w:sz w:val="24"/>
                <w:szCs w:val="24"/>
              </w:rPr>
              <w:t xml:space="preserve">. </w:t>
            </w:r>
          </w:p>
          <w:p w14:paraId="4668CCFF" w14:textId="2958AC49" w:rsidR="00D47972" w:rsidRPr="00FE6A04" w:rsidRDefault="00D47972" w:rsidP="00AB14C8">
            <w:pPr>
              <w:spacing w:after="0" w:line="240" w:lineRule="auto"/>
              <w:ind w:left="720"/>
              <w:rPr>
                <w:rFonts w:ascii="Arial" w:eastAsia="Times New Roman" w:hAnsi="Arial" w:cs="Arial"/>
                <w:sz w:val="24"/>
                <w:szCs w:val="24"/>
              </w:rPr>
            </w:pPr>
          </w:p>
        </w:tc>
      </w:tr>
      <w:tr w:rsidR="00E10F54" w:rsidRPr="00F51D06" w14:paraId="1531DCF7" w14:textId="77777777" w:rsidTr="00C157A0">
        <w:trPr>
          <w:trHeight w:val="192"/>
        </w:trPr>
        <w:tc>
          <w:tcPr>
            <w:tcW w:w="4698" w:type="dxa"/>
            <w:shd w:val="clear" w:color="auto" w:fill="auto"/>
          </w:tcPr>
          <w:p w14:paraId="6AED61A1" w14:textId="77777777" w:rsidR="00E10F54" w:rsidRPr="00F51D06" w:rsidRDefault="00E10F54" w:rsidP="00DE4942">
            <w:pPr>
              <w:spacing w:after="0" w:line="240" w:lineRule="auto"/>
              <w:rPr>
                <w:rFonts w:ascii="Arial" w:eastAsia="Times New Roman" w:hAnsi="Arial" w:cs="Arial"/>
                <w:sz w:val="24"/>
                <w:szCs w:val="24"/>
              </w:rPr>
            </w:pPr>
            <w:r w:rsidRPr="00F51D06">
              <w:rPr>
                <w:rFonts w:ascii="Arial" w:eastAsia="Times New Roman" w:hAnsi="Arial" w:cs="Arial"/>
                <w:b/>
                <w:sz w:val="24"/>
                <w:szCs w:val="24"/>
              </w:rPr>
              <w:t>Fringe Benefits</w:t>
            </w:r>
          </w:p>
        </w:tc>
        <w:tc>
          <w:tcPr>
            <w:tcW w:w="2070" w:type="dxa"/>
            <w:gridSpan w:val="2"/>
          </w:tcPr>
          <w:p w14:paraId="2FC75081" w14:textId="77777777" w:rsidR="00E10F54" w:rsidRPr="00F51D06" w:rsidRDefault="00E10F54" w:rsidP="00B463A5">
            <w:pPr>
              <w:spacing w:after="0" w:line="240" w:lineRule="auto"/>
              <w:ind w:hanging="54"/>
              <w:jc w:val="right"/>
              <w:rPr>
                <w:rFonts w:ascii="Arial" w:eastAsia="Times New Roman" w:hAnsi="Arial" w:cs="Arial"/>
                <w:b/>
                <w:sz w:val="24"/>
                <w:szCs w:val="24"/>
              </w:rPr>
            </w:pPr>
            <w:r w:rsidRPr="00F51D06">
              <w:rPr>
                <w:rFonts w:ascii="Arial" w:eastAsia="Times New Roman" w:hAnsi="Arial" w:cs="Arial"/>
                <w:b/>
                <w:sz w:val="24"/>
                <w:szCs w:val="24"/>
              </w:rPr>
              <w:t>62XX</w:t>
            </w:r>
          </w:p>
        </w:tc>
        <w:tc>
          <w:tcPr>
            <w:tcW w:w="2520" w:type="dxa"/>
          </w:tcPr>
          <w:p w14:paraId="0C6837D0" w14:textId="0C6C0421" w:rsidR="00E10F54" w:rsidRPr="00F51D06" w:rsidRDefault="00E10F54" w:rsidP="00DE4942">
            <w:pPr>
              <w:spacing w:after="0" w:line="240" w:lineRule="auto"/>
              <w:ind w:hanging="54"/>
              <w:jc w:val="right"/>
              <w:rPr>
                <w:rFonts w:ascii="Arial" w:eastAsia="Times New Roman" w:hAnsi="Arial" w:cs="Arial"/>
                <w:b/>
                <w:sz w:val="24"/>
                <w:szCs w:val="24"/>
              </w:rPr>
            </w:pPr>
            <w:r w:rsidRPr="00F51D06">
              <w:rPr>
                <w:rFonts w:ascii="Arial" w:eastAsia="Times New Roman" w:hAnsi="Arial" w:cs="Arial"/>
                <w:b/>
                <w:sz w:val="24"/>
                <w:szCs w:val="24"/>
              </w:rPr>
              <w:t>$</w:t>
            </w:r>
            <w:r w:rsidR="000D1832">
              <w:rPr>
                <w:rFonts w:ascii="Arial" w:eastAsia="Times New Roman" w:hAnsi="Arial" w:cs="Arial"/>
                <w:b/>
                <w:sz w:val="24"/>
                <w:szCs w:val="24"/>
              </w:rPr>
              <w:t>60</w:t>
            </w:r>
            <w:r w:rsidRPr="00F51D06">
              <w:rPr>
                <w:rFonts w:ascii="Arial" w:eastAsia="Times New Roman" w:hAnsi="Arial" w:cs="Arial"/>
                <w:b/>
                <w:sz w:val="24"/>
                <w:szCs w:val="24"/>
              </w:rPr>
              <w:t>,</w:t>
            </w:r>
            <w:r w:rsidR="008C3CAF">
              <w:rPr>
                <w:rFonts w:ascii="Arial" w:eastAsia="Times New Roman" w:hAnsi="Arial" w:cs="Arial"/>
                <w:b/>
                <w:sz w:val="24"/>
                <w:szCs w:val="24"/>
              </w:rPr>
              <w:t>4</w:t>
            </w:r>
            <w:r w:rsidR="000D1832">
              <w:rPr>
                <w:rFonts w:ascii="Arial" w:eastAsia="Times New Roman" w:hAnsi="Arial" w:cs="Arial"/>
                <w:b/>
                <w:sz w:val="24"/>
                <w:szCs w:val="24"/>
              </w:rPr>
              <w:t>00</w:t>
            </w:r>
          </w:p>
        </w:tc>
      </w:tr>
      <w:tr w:rsidR="00D47972" w:rsidRPr="00F51D06" w14:paraId="615C85B4" w14:textId="77777777" w:rsidTr="00C157A0">
        <w:trPr>
          <w:trHeight w:val="192"/>
        </w:trPr>
        <w:tc>
          <w:tcPr>
            <w:tcW w:w="9288" w:type="dxa"/>
            <w:gridSpan w:val="4"/>
            <w:shd w:val="clear" w:color="auto" w:fill="auto"/>
          </w:tcPr>
          <w:p w14:paraId="34F69E43" w14:textId="215FC162" w:rsidR="00D47972" w:rsidRDefault="00D47972" w:rsidP="00DE4942">
            <w:pPr>
              <w:numPr>
                <w:ilvl w:val="0"/>
                <w:numId w:val="118"/>
              </w:numPr>
              <w:spacing w:after="0" w:line="240" w:lineRule="auto"/>
              <w:rPr>
                <w:rFonts w:ascii="Arial" w:eastAsia="Times New Roman" w:hAnsi="Arial" w:cs="Arial"/>
                <w:sz w:val="24"/>
                <w:szCs w:val="24"/>
              </w:rPr>
            </w:pPr>
            <w:r w:rsidRPr="00F51D06">
              <w:rPr>
                <w:rFonts w:ascii="Arial" w:eastAsia="Times New Roman" w:hAnsi="Arial" w:cs="Arial"/>
                <w:sz w:val="24"/>
                <w:szCs w:val="24"/>
              </w:rPr>
              <w:t>FICA/MED, Insurance (Health, Dental, Life), HRA, PERS Employer, Workers’ Comp.</w:t>
            </w:r>
          </w:p>
          <w:p w14:paraId="74224275" w14:textId="77777777" w:rsidR="00D47972" w:rsidRPr="00F51D06" w:rsidRDefault="00D47972" w:rsidP="00AB14C8">
            <w:pPr>
              <w:spacing w:after="0" w:line="240" w:lineRule="auto"/>
              <w:ind w:left="720"/>
              <w:rPr>
                <w:rFonts w:ascii="Arial" w:eastAsia="Times New Roman" w:hAnsi="Arial" w:cs="Arial"/>
                <w:sz w:val="24"/>
                <w:szCs w:val="24"/>
              </w:rPr>
            </w:pPr>
          </w:p>
        </w:tc>
      </w:tr>
      <w:tr w:rsidR="00E10F54" w:rsidRPr="00F51D06" w14:paraId="0AFFCE6F" w14:textId="77777777" w:rsidTr="00C157A0">
        <w:trPr>
          <w:trHeight w:val="192"/>
        </w:trPr>
        <w:tc>
          <w:tcPr>
            <w:tcW w:w="4698" w:type="dxa"/>
            <w:shd w:val="clear" w:color="auto" w:fill="auto"/>
          </w:tcPr>
          <w:p w14:paraId="35822654" w14:textId="77777777" w:rsidR="00E10F54" w:rsidRPr="00F51D06" w:rsidRDefault="00E10F54" w:rsidP="00DE4942">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PERS on Behalf</w:t>
            </w:r>
          </w:p>
        </w:tc>
        <w:tc>
          <w:tcPr>
            <w:tcW w:w="2070" w:type="dxa"/>
            <w:gridSpan w:val="2"/>
          </w:tcPr>
          <w:p w14:paraId="5D05397C" w14:textId="77777777" w:rsidR="00E10F54" w:rsidRPr="00F51D06" w:rsidRDefault="00E10F54" w:rsidP="00B463A5">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6230</w:t>
            </w:r>
          </w:p>
        </w:tc>
        <w:tc>
          <w:tcPr>
            <w:tcW w:w="2520" w:type="dxa"/>
          </w:tcPr>
          <w:p w14:paraId="2C7B2323" w14:textId="7D79C7D4" w:rsidR="00E10F54" w:rsidRPr="00F51D06" w:rsidRDefault="00E10F54" w:rsidP="00DE4942">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w:t>
            </w:r>
            <w:r w:rsidR="000D1832">
              <w:rPr>
                <w:rFonts w:ascii="Arial" w:eastAsia="Times New Roman" w:hAnsi="Arial" w:cs="Arial"/>
                <w:b/>
                <w:sz w:val="24"/>
                <w:szCs w:val="24"/>
              </w:rPr>
              <w:t>6</w:t>
            </w:r>
            <w:r w:rsidR="00980407">
              <w:rPr>
                <w:rFonts w:ascii="Arial" w:eastAsia="Times New Roman" w:hAnsi="Arial" w:cs="Arial"/>
                <w:b/>
                <w:sz w:val="24"/>
                <w:szCs w:val="24"/>
              </w:rPr>
              <w:t>,</w:t>
            </w:r>
            <w:r w:rsidR="000D1832">
              <w:rPr>
                <w:rFonts w:ascii="Arial" w:eastAsia="Times New Roman" w:hAnsi="Arial" w:cs="Arial"/>
                <w:b/>
                <w:sz w:val="24"/>
                <w:szCs w:val="24"/>
              </w:rPr>
              <w:t>200</w:t>
            </w:r>
          </w:p>
        </w:tc>
      </w:tr>
      <w:tr w:rsidR="00D47972" w:rsidRPr="00F51D06" w14:paraId="6FE48654" w14:textId="77777777" w:rsidTr="00C157A0">
        <w:trPr>
          <w:trHeight w:val="192"/>
        </w:trPr>
        <w:tc>
          <w:tcPr>
            <w:tcW w:w="9288" w:type="dxa"/>
            <w:gridSpan w:val="4"/>
            <w:shd w:val="clear" w:color="auto" w:fill="auto"/>
          </w:tcPr>
          <w:p w14:paraId="129F2E33" w14:textId="015FBA49" w:rsidR="00D47972" w:rsidRPr="003D7402" w:rsidRDefault="002B4136" w:rsidP="003D7402">
            <w:pPr>
              <w:numPr>
                <w:ilvl w:val="0"/>
                <w:numId w:val="118"/>
              </w:numPr>
              <w:spacing w:after="0" w:line="240" w:lineRule="auto"/>
              <w:rPr>
                <w:rFonts w:ascii="Arial" w:eastAsia="Times New Roman" w:hAnsi="Arial" w:cs="Arial"/>
                <w:sz w:val="24"/>
                <w:szCs w:val="24"/>
              </w:rPr>
            </w:pPr>
            <w:r>
              <w:rPr>
                <w:rFonts w:ascii="Arial" w:eastAsia="Times New Roman" w:hAnsi="Arial" w:cs="Arial"/>
                <w:sz w:val="24"/>
                <w:szCs w:val="24"/>
              </w:rPr>
              <w:t>6.33%</w:t>
            </w:r>
            <w:r w:rsidR="003D7402" w:rsidRPr="00D22634">
              <w:rPr>
                <w:rFonts w:ascii="Arial" w:eastAsia="Times New Roman" w:hAnsi="Arial" w:cs="Arial"/>
                <w:sz w:val="24"/>
                <w:szCs w:val="24"/>
              </w:rPr>
              <w:t xml:space="preserve"> for all employees</w:t>
            </w:r>
            <w:r w:rsidR="003D7402">
              <w:rPr>
                <w:rFonts w:ascii="Arial" w:eastAsia="Times New Roman" w:hAnsi="Arial" w:cs="Arial"/>
                <w:sz w:val="24"/>
                <w:szCs w:val="24"/>
              </w:rPr>
              <w:t xml:space="preserve"> provided by the State.</w:t>
            </w:r>
          </w:p>
          <w:p w14:paraId="7FBC2501" w14:textId="77777777" w:rsidR="00D47972" w:rsidRPr="00F51D06" w:rsidRDefault="00D47972" w:rsidP="00DE4942">
            <w:pPr>
              <w:spacing w:after="0" w:line="240" w:lineRule="auto"/>
              <w:rPr>
                <w:rFonts w:ascii="Arial" w:eastAsia="Times New Roman" w:hAnsi="Arial" w:cs="Arial"/>
                <w:sz w:val="24"/>
                <w:szCs w:val="24"/>
              </w:rPr>
            </w:pPr>
          </w:p>
        </w:tc>
      </w:tr>
      <w:tr w:rsidR="000150EC" w:rsidRPr="00F51D06" w14:paraId="47FF01C3" w14:textId="77777777" w:rsidTr="00E84030">
        <w:trPr>
          <w:trHeight w:val="192"/>
        </w:trPr>
        <w:tc>
          <w:tcPr>
            <w:tcW w:w="4698" w:type="dxa"/>
            <w:shd w:val="clear" w:color="auto" w:fill="auto"/>
          </w:tcPr>
          <w:p w14:paraId="1AC715B9" w14:textId="055B7E6F" w:rsidR="000150EC" w:rsidRPr="00F51D06" w:rsidRDefault="000150EC" w:rsidP="00E84030">
            <w:pPr>
              <w:spacing w:after="0" w:line="240" w:lineRule="auto"/>
              <w:rPr>
                <w:rFonts w:ascii="Arial" w:eastAsia="Times New Roman" w:hAnsi="Arial" w:cs="Arial"/>
                <w:b/>
                <w:sz w:val="24"/>
                <w:szCs w:val="24"/>
              </w:rPr>
            </w:pPr>
            <w:r>
              <w:rPr>
                <w:rFonts w:ascii="Arial" w:eastAsia="Times New Roman" w:hAnsi="Arial" w:cs="Arial"/>
                <w:b/>
                <w:sz w:val="24"/>
                <w:szCs w:val="24"/>
              </w:rPr>
              <w:t>Unemployment</w:t>
            </w:r>
          </w:p>
        </w:tc>
        <w:tc>
          <w:tcPr>
            <w:tcW w:w="2070" w:type="dxa"/>
            <w:gridSpan w:val="2"/>
          </w:tcPr>
          <w:p w14:paraId="62990F68" w14:textId="1421E411" w:rsidR="000150EC" w:rsidRPr="00F51D06" w:rsidRDefault="000150EC" w:rsidP="00E84030">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625</w:t>
            </w:r>
            <w:r>
              <w:rPr>
                <w:rFonts w:ascii="Arial" w:eastAsia="Times New Roman" w:hAnsi="Arial" w:cs="Arial"/>
                <w:b/>
                <w:sz w:val="24"/>
                <w:szCs w:val="24"/>
              </w:rPr>
              <w:t>4</w:t>
            </w:r>
          </w:p>
        </w:tc>
        <w:tc>
          <w:tcPr>
            <w:tcW w:w="2520" w:type="dxa"/>
          </w:tcPr>
          <w:p w14:paraId="24F0E146" w14:textId="25B9FFA8" w:rsidR="000150EC" w:rsidRPr="00F51D06" w:rsidRDefault="000150EC" w:rsidP="00E84030">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w:t>
            </w:r>
            <w:r>
              <w:rPr>
                <w:rFonts w:ascii="Arial" w:eastAsia="Times New Roman" w:hAnsi="Arial" w:cs="Arial"/>
                <w:b/>
                <w:sz w:val="24"/>
                <w:szCs w:val="24"/>
              </w:rPr>
              <w:t>5</w:t>
            </w:r>
            <w:r w:rsidRPr="00F51D06">
              <w:rPr>
                <w:rFonts w:ascii="Arial" w:eastAsia="Times New Roman" w:hAnsi="Arial" w:cs="Arial"/>
                <w:b/>
                <w:sz w:val="24"/>
                <w:szCs w:val="24"/>
              </w:rPr>
              <w:t>00</w:t>
            </w:r>
          </w:p>
        </w:tc>
      </w:tr>
      <w:tr w:rsidR="000150EC" w:rsidRPr="00F51D06" w14:paraId="419D3D0E" w14:textId="77777777" w:rsidTr="00E84030">
        <w:trPr>
          <w:trHeight w:val="192"/>
        </w:trPr>
        <w:tc>
          <w:tcPr>
            <w:tcW w:w="9288" w:type="dxa"/>
            <w:gridSpan w:val="4"/>
            <w:shd w:val="clear" w:color="auto" w:fill="auto"/>
          </w:tcPr>
          <w:p w14:paraId="4C4BB769" w14:textId="79BC1659" w:rsidR="000150EC" w:rsidRPr="003D7402" w:rsidRDefault="000150EC" w:rsidP="000150EC">
            <w:pPr>
              <w:numPr>
                <w:ilvl w:val="0"/>
                <w:numId w:val="118"/>
              </w:numPr>
              <w:spacing w:after="0" w:line="240" w:lineRule="auto"/>
              <w:rPr>
                <w:rFonts w:ascii="Arial" w:eastAsia="Times New Roman" w:hAnsi="Arial" w:cs="Arial"/>
                <w:sz w:val="24"/>
                <w:szCs w:val="24"/>
              </w:rPr>
            </w:pPr>
            <w:r>
              <w:rPr>
                <w:rFonts w:ascii="Arial" w:eastAsia="Times New Roman" w:hAnsi="Arial" w:cs="Arial"/>
                <w:sz w:val="24"/>
                <w:szCs w:val="24"/>
              </w:rPr>
              <w:t>As reported by the State.</w:t>
            </w:r>
          </w:p>
          <w:p w14:paraId="1CF36CAF" w14:textId="77777777" w:rsidR="000150EC" w:rsidRPr="00F51D06" w:rsidRDefault="000150EC" w:rsidP="00E84030">
            <w:pPr>
              <w:spacing w:after="0" w:line="240" w:lineRule="auto"/>
              <w:rPr>
                <w:rFonts w:ascii="Arial" w:eastAsia="Times New Roman" w:hAnsi="Arial" w:cs="Arial"/>
                <w:sz w:val="24"/>
                <w:szCs w:val="24"/>
              </w:rPr>
            </w:pPr>
          </w:p>
        </w:tc>
      </w:tr>
      <w:tr w:rsidR="00E10F54" w:rsidRPr="00F51D06" w14:paraId="42A09E4D" w14:textId="77777777" w:rsidTr="00C157A0">
        <w:trPr>
          <w:trHeight w:val="192"/>
        </w:trPr>
        <w:tc>
          <w:tcPr>
            <w:tcW w:w="4698" w:type="dxa"/>
            <w:shd w:val="clear" w:color="auto" w:fill="auto"/>
          </w:tcPr>
          <w:p w14:paraId="2D02452B" w14:textId="77777777" w:rsidR="00E10F54" w:rsidRPr="00F51D06" w:rsidRDefault="00E10F54" w:rsidP="00DE4942">
            <w:pPr>
              <w:spacing w:after="0" w:line="240" w:lineRule="auto"/>
              <w:rPr>
                <w:rFonts w:ascii="Arial" w:eastAsia="Times New Roman" w:hAnsi="Arial" w:cs="Arial"/>
                <w:b/>
                <w:sz w:val="24"/>
                <w:szCs w:val="24"/>
              </w:rPr>
            </w:pPr>
            <w:r w:rsidRPr="00F51D06">
              <w:rPr>
                <w:rFonts w:ascii="Arial" w:eastAsia="Times New Roman" w:hAnsi="Arial" w:cs="Arial"/>
                <w:b/>
                <w:sz w:val="24"/>
                <w:szCs w:val="24"/>
              </w:rPr>
              <w:t>Employee Screening</w:t>
            </w:r>
          </w:p>
        </w:tc>
        <w:tc>
          <w:tcPr>
            <w:tcW w:w="2070" w:type="dxa"/>
            <w:gridSpan w:val="2"/>
          </w:tcPr>
          <w:p w14:paraId="4B2457D0" w14:textId="77777777" w:rsidR="00E10F54" w:rsidRPr="00F51D06" w:rsidRDefault="00E10F54" w:rsidP="00B463A5">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6250</w:t>
            </w:r>
          </w:p>
        </w:tc>
        <w:tc>
          <w:tcPr>
            <w:tcW w:w="2520" w:type="dxa"/>
          </w:tcPr>
          <w:p w14:paraId="4C49B48F" w14:textId="3878B0E6" w:rsidR="00E10F54" w:rsidRPr="00F51D06" w:rsidRDefault="00E10F54" w:rsidP="00DE4942">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w:t>
            </w:r>
            <w:r w:rsidR="000150EC">
              <w:rPr>
                <w:rFonts w:ascii="Arial" w:eastAsia="Times New Roman" w:hAnsi="Arial" w:cs="Arial"/>
                <w:b/>
                <w:sz w:val="24"/>
                <w:szCs w:val="24"/>
              </w:rPr>
              <w:t>1</w:t>
            </w:r>
            <w:r w:rsidRPr="00F51D06">
              <w:rPr>
                <w:rFonts w:ascii="Arial" w:eastAsia="Times New Roman" w:hAnsi="Arial" w:cs="Arial"/>
                <w:b/>
                <w:sz w:val="24"/>
                <w:szCs w:val="24"/>
              </w:rPr>
              <w:t>00</w:t>
            </w:r>
          </w:p>
        </w:tc>
      </w:tr>
      <w:tr w:rsidR="00D47972" w:rsidRPr="00F51D06" w14:paraId="59031C28" w14:textId="77777777" w:rsidTr="00C157A0">
        <w:trPr>
          <w:trHeight w:val="192"/>
        </w:trPr>
        <w:tc>
          <w:tcPr>
            <w:tcW w:w="9288" w:type="dxa"/>
            <w:gridSpan w:val="4"/>
            <w:shd w:val="clear" w:color="auto" w:fill="auto"/>
          </w:tcPr>
          <w:p w14:paraId="0FC8127C" w14:textId="314083C8" w:rsidR="000150EC" w:rsidRPr="003D7402" w:rsidRDefault="000150EC" w:rsidP="000150EC">
            <w:pPr>
              <w:numPr>
                <w:ilvl w:val="0"/>
                <w:numId w:val="118"/>
              </w:numPr>
              <w:spacing w:after="0" w:line="240" w:lineRule="auto"/>
              <w:rPr>
                <w:rFonts w:ascii="Arial" w:eastAsia="Times New Roman" w:hAnsi="Arial" w:cs="Arial"/>
                <w:sz w:val="24"/>
                <w:szCs w:val="24"/>
              </w:rPr>
            </w:pPr>
            <w:r>
              <w:rPr>
                <w:rFonts w:ascii="Arial" w:eastAsia="Times New Roman" w:hAnsi="Arial" w:cs="Arial"/>
                <w:sz w:val="24"/>
                <w:szCs w:val="24"/>
              </w:rPr>
              <w:t>Employee background checks.</w:t>
            </w:r>
          </w:p>
          <w:p w14:paraId="26E5CD56" w14:textId="77777777" w:rsidR="00D47972" w:rsidRPr="00F51D06" w:rsidRDefault="00D47972" w:rsidP="00DE4942">
            <w:pPr>
              <w:spacing w:after="0" w:line="240" w:lineRule="auto"/>
              <w:rPr>
                <w:rFonts w:ascii="Arial" w:eastAsia="Times New Roman" w:hAnsi="Arial" w:cs="Arial"/>
                <w:sz w:val="24"/>
                <w:szCs w:val="24"/>
              </w:rPr>
            </w:pPr>
          </w:p>
        </w:tc>
      </w:tr>
      <w:tr w:rsidR="00E10F54" w:rsidRPr="00F51D06" w14:paraId="6672D32B" w14:textId="77777777" w:rsidTr="00C157A0">
        <w:trPr>
          <w:trHeight w:val="278"/>
        </w:trPr>
        <w:tc>
          <w:tcPr>
            <w:tcW w:w="4698" w:type="dxa"/>
            <w:shd w:val="clear" w:color="auto" w:fill="auto"/>
          </w:tcPr>
          <w:p w14:paraId="675C020C" w14:textId="77777777" w:rsidR="00E10F54" w:rsidRPr="00F51D06" w:rsidRDefault="00E10F54" w:rsidP="00DE4942">
            <w:pPr>
              <w:spacing w:after="0" w:line="240" w:lineRule="auto"/>
              <w:rPr>
                <w:rFonts w:ascii="Arial" w:eastAsia="Times New Roman" w:hAnsi="Arial" w:cs="Arial"/>
                <w:b/>
                <w:sz w:val="24"/>
                <w:szCs w:val="24"/>
              </w:rPr>
            </w:pPr>
            <w:r w:rsidRPr="00F51D06">
              <w:rPr>
                <w:rFonts w:ascii="Arial" w:eastAsia="Times New Roman" w:hAnsi="Arial" w:cs="Arial"/>
                <w:b/>
                <w:sz w:val="24"/>
                <w:szCs w:val="24"/>
              </w:rPr>
              <w:t>Insurance</w:t>
            </w:r>
          </w:p>
        </w:tc>
        <w:tc>
          <w:tcPr>
            <w:tcW w:w="2070" w:type="dxa"/>
            <w:gridSpan w:val="2"/>
          </w:tcPr>
          <w:p w14:paraId="4FC76631" w14:textId="77777777" w:rsidR="00E10F54" w:rsidRPr="00F51D06" w:rsidRDefault="00E10F54" w:rsidP="00B463A5">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7110</w:t>
            </w:r>
          </w:p>
        </w:tc>
        <w:tc>
          <w:tcPr>
            <w:tcW w:w="2520" w:type="dxa"/>
          </w:tcPr>
          <w:p w14:paraId="2FA84BDB" w14:textId="7AC9E96A" w:rsidR="00E10F54" w:rsidRPr="00F51D06" w:rsidRDefault="00E10F54" w:rsidP="00BC2D7A">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w:t>
            </w:r>
            <w:r w:rsidR="00070181">
              <w:rPr>
                <w:rFonts w:ascii="Arial" w:eastAsia="Times New Roman" w:hAnsi="Arial" w:cs="Arial"/>
                <w:b/>
                <w:sz w:val="24"/>
                <w:szCs w:val="24"/>
              </w:rPr>
              <w:t>30</w:t>
            </w:r>
            <w:r w:rsidRPr="00F51D06">
              <w:rPr>
                <w:rFonts w:ascii="Arial" w:eastAsia="Times New Roman" w:hAnsi="Arial" w:cs="Arial"/>
                <w:b/>
                <w:sz w:val="24"/>
                <w:szCs w:val="24"/>
              </w:rPr>
              <w:t>,</w:t>
            </w:r>
            <w:r w:rsidR="000150EC">
              <w:rPr>
                <w:rFonts w:ascii="Arial" w:eastAsia="Times New Roman" w:hAnsi="Arial" w:cs="Arial"/>
                <w:b/>
                <w:sz w:val="24"/>
                <w:szCs w:val="24"/>
              </w:rPr>
              <w:t>000</w:t>
            </w:r>
          </w:p>
        </w:tc>
      </w:tr>
      <w:tr w:rsidR="00D47972" w:rsidRPr="00F51D06" w14:paraId="193460BD" w14:textId="77777777" w:rsidTr="00C157A0">
        <w:trPr>
          <w:trHeight w:val="192"/>
        </w:trPr>
        <w:tc>
          <w:tcPr>
            <w:tcW w:w="9288" w:type="dxa"/>
            <w:gridSpan w:val="4"/>
            <w:shd w:val="clear" w:color="auto" w:fill="auto"/>
          </w:tcPr>
          <w:p w14:paraId="5E1C04D1" w14:textId="6B4B0CA2" w:rsidR="00FE6A04" w:rsidRPr="007A1CB0" w:rsidRDefault="000150EC" w:rsidP="00FE6A04">
            <w:pPr>
              <w:numPr>
                <w:ilvl w:val="0"/>
                <w:numId w:val="85"/>
              </w:numPr>
              <w:spacing w:after="0" w:line="240" w:lineRule="auto"/>
              <w:rPr>
                <w:rFonts w:ascii="Arial" w:eastAsia="Times New Roman" w:hAnsi="Arial" w:cs="Arial"/>
                <w:sz w:val="24"/>
                <w:szCs w:val="24"/>
              </w:rPr>
            </w:pPr>
            <w:r>
              <w:rPr>
                <w:rFonts w:ascii="Arial" w:eastAsia="Times New Roman" w:hAnsi="Arial" w:cs="Arial"/>
                <w:sz w:val="24"/>
                <w:szCs w:val="24"/>
              </w:rPr>
              <w:t xml:space="preserve">Estimated </w:t>
            </w:r>
            <w:r w:rsidR="00FE6A04">
              <w:rPr>
                <w:rFonts w:ascii="Arial" w:eastAsia="Times New Roman" w:hAnsi="Arial" w:cs="Arial"/>
                <w:sz w:val="24"/>
                <w:szCs w:val="24"/>
              </w:rPr>
              <w:t xml:space="preserve">increase from </w:t>
            </w:r>
            <w:r w:rsidR="00FE6A04" w:rsidRPr="007A1CB0">
              <w:rPr>
                <w:rFonts w:ascii="Arial" w:eastAsia="Times New Roman" w:hAnsi="Arial" w:cs="Arial"/>
                <w:sz w:val="24"/>
                <w:szCs w:val="24"/>
              </w:rPr>
              <w:t>prior year.</w:t>
            </w:r>
          </w:p>
          <w:p w14:paraId="73F1AADA" w14:textId="77777777" w:rsidR="00D47972" w:rsidRPr="00F51D06" w:rsidRDefault="00D47972" w:rsidP="00DE4942">
            <w:pPr>
              <w:spacing w:after="0" w:line="240" w:lineRule="auto"/>
              <w:rPr>
                <w:rFonts w:ascii="Arial" w:eastAsia="Times New Roman" w:hAnsi="Arial" w:cs="Arial"/>
                <w:sz w:val="24"/>
                <w:szCs w:val="24"/>
              </w:rPr>
            </w:pPr>
          </w:p>
        </w:tc>
      </w:tr>
      <w:tr w:rsidR="00E10F54" w:rsidRPr="00F51D06" w14:paraId="62501C04" w14:textId="77777777" w:rsidTr="00C157A0">
        <w:trPr>
          <w:trHeight w:val="192"/>
        </w:trPr>
        <w:tc>
          <w:tcPr>
            <w:tcW w:w="4698" w:type="dxa"/>
            <w:shd w:val="clear" w:color="auto" w:fill="auto"/>
          </w:tcPr>
          <w:p w14:paraId="096FE9BC" w14:textId="77777777" w:rsidR="00E10F54" w:rsidRPr="00F51D06" w:rsidRDefault="00E10F54" w:rsidP="00DE4942">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Training</w:t>
            </w:r>
          </w:p>
        </w:tc>
        <w:tc>
          <w:tcPr>
            <w:tcW w:w="2070" w:type="dxa"/>
            <w:gridSpan w:val="2"/>
          </w:tcPr>
          <w:p w14:paraId="2566982E" w14:textId="77777777" w:rsidR="00E10F54" w:rsidRPr="00F51D06" w:rsidRDefault="00E10F54" w:rsidP="00B463A5">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7155</w:t>
            </w:r>
          </w:p>
        </w:tc>
        <w:tc>
          <w:tcPr>
            <w:tcW w:w="2520" w:type="dxa"/>
          </w:tcPr>
          <w:p w14:paraId="6BE8F01B" w14:textId="7A743924" w:rsidR="00E10F54" w:rsidRPr="00F51D06" w:rsidRDefault="00E10F54" w:rsidP="00DE4942">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w:t>
            </w:r>
            <w:r w:rsidR="000150EC">
              <w:rPr>
                <w:rFonts w:ascii="Arial" w:eastAsia="Times New Roman" w:hAnsi="Arial" w:cs="Arial"/>
                <w:b/>
                <w:sz w:val="24"/>
                <w:szCs w:val="24"/>
              </w:rPr>
              <w:t>2,0</w:t>
            </w:r>
            <w:r w:rsidRPr="00F51D06">
              <w:rPr>
                <w:rFonts w:ascii="Arial" w:eastAsia="Times New Roman" w:hAnsi="Arial" w:cs="Arial"/>
                <w:b/>
                <w:sz w:val="24"/>
                <w:szCs w:val="24"/>
              </w:rPr>
              <w:t>00</w:t>
            </w:r>
          </w:p>
        </w:tc>
      </w:tr>
      <w:tr w:rsidR="00D47972" w:rsidRPr="00F51D06" w14:paraId="0ACFF915" w14:textId="77777777" w:rsidTr="00C157A0">
        <w:trPr>
          <w:trHeight w:val="192"/>
        </w:trPr>
        <w:tc>
          <w:tcPr>
            <w:tcW w:w="9288" w:type="dxa"/>
            <w:gridSpan w:val="4"/>
            <w:shd w:val="clear" w:color="auto" w:fill="auto"/>
          </w:tcPr>
          <w:p w14:paraId="28EC42EB" w14:textId="003F2A3A" w:rsidR="00D47972" w:rsidRPr="00F51D06" w:rsidRDefault="00D47972" w:rsidP="00987AC2">
            <w:pPr>
              <w:numPr>
                <w:ilvl w:val="0"/>
                <w:numId w:val="118"/>
              </w:numPr>
              <w:spacing w:after="0" w:line="240" w:lineRule="auto"/>
              <w:rPr>
                <w:rFonts w:ascii="Arial" w:eastAsia="Times New Roman" w:hAnsi="Arial" w:cs="Arial"/>
                <w:sz w:val="24"/>
                <w:szCs w:val="24"/>
              </w:rPr>
            </w:pPr>
            <w:r w:rsidRPr="00F51D06">
              <w:rPr>
                <w:rFonts w:ascii="Arial" w:eastAsia="Times New Roman" w:hAnsi="Arial" w:cs="Arial"/>
                <w:sz w:val="24"/>
                <w:szCs w:val="24"/>
              </w:rPr>
              <w:t>Plan on training to stay current on certifications required for a food service location.</w:t>
            </w:r>
          </w:p>
        </w:tc>
      </w:tr>
      <w:tr w:rsidR="00E10F54" w:rsidRPr="00F51D06" w14:paraId="7664987C" w14:textId="77777777" w:rsidTr="00C157A0">
        <w:trPr>
          <w:trHeight w:val="192"/>
        </w:trPr>
        <w:tc>
          <w:tcPr>
            <w:tcW w:w="4698" w:type="dxa"/>
            <w:shd w:val="clear" w:color="auto" w:fill="auto"/>
          </w:tcPr>
          <w:p w14:paraId="67934795" w14:textId="77777777" w:rsidR="00E10F54" w:rsidRPr="00F51D06" w:rsidRDefault="00E10F54" w:rsidP="00DE4942">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Office Supply</w:t>
            </w:r>
          </w:p>
        </w:tc>
        <w:tc>
          <w:tcPr>
            <w:tcW w:w="2070" w:type="dxa"/>
            <w:gridSpan w:val="2"/>
          </w:tcPr>
          <w:p w14:paraId="182E1EBC" w14:textId="77777777" w:rsidR="00E10F54" w:rsidRPr="00F51D06" w:rsidRDefault="00E10F54" w:rsidP="00B463A5">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7300</w:t>
            </w:r>
          </w:p>
        </w:tc>
        <w:tc>
          <w:tcPr>
            <w:tcW w:w="2520" w:type="dxa"/>
          </w:tcPr>
          <w:p w14:paraId="3C5DD296" w14:textId="091F51E9" w:rsidR="00E10F54" w:rsidRPr="00F51D06" w:rsidRDefault="00E10F54" w:rsidP="00DE4942">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w:t>
            </w:r>
            <w:r w:rsidR="00AB14C8">
              <w:rPr>
                <w:rFonts w:ascii="Arial" w:eastAsia="Times New Roman" w:hAnsi="Arial" w:cs="Arial"/>
                <w:b/>
                <w:sz w:val="24"/>
                <w:szCs w:val="24"/>
              </w:rPr>
              <w:t>5</w:t>
            </w:r>
            <w:r w:rsidRPr="00F51D06">
              <w:rPr>
                <w:rFonts w:ascii="Arial" w:eastAsia="Times New Roman" w:hAnsi="Arial" w:cs="Arial"/>
                <w:b/>
                <w:sz w:val="24"/>
                <w:szCs w:val="24"/>
              </w:rPr>
              <w:t>00</w:t>
            </w:r>
          </w:p>
        </w:tc>
      </w:tr>
      <w:tr w:rsidR="00D47972" w:rsidRPr="00F51D06" w14:paraId="3CA54B72" w14:textId="77777777" w:rsidTr="00C157A0">
        <w:trPr>
          <w:trHeight w:val="192"/>
        </w:trPr>
        <w:tc>
          <w:tcPr>
            <w:tcW w:w="9288" w:type="dxa"/>
            <w:gridSpan w:val="4"/>
            <w:shd w:val="clear" w:color="auto" w:fill="auto"/>
          </w:tcPr>
          <w:p w14:paraId="0C3ABEA4" w14:textId="7065EF27" w:rsidR="00D47972" w:rsidRDefault="00D47972" w:rsidP="00DE4942">
            <w:pPr>
              <w:numPr>
                <w:ilvl w:val="0"/>
                <w:numId w:val="119"/>
              </w:numPr>
              <w:spacing w:after="0" w:line="240" w:lineRule="auto"/>
              <w:rPr>
                <w:rFonts w:ascii="Arial" w:eastAsia="Times New Roman" w:hAnsi="Arial" w:cs="Arial"/>
                <w:sz w:val="24"/>
                <w:szCs w:val="24"/>
              </w:rPr>
            </w:pPr>
            <w:r w:rsidRPr="00F51D06">
              <w:rPr>
                <w:rFonts w:ascii="Arial" w:eastAsia="Times New Roman" w:hAnsi="Arial" w:cs="Arial"/>
                <w:sz w:val="24"/>
                <w:szCs w:val="24"/>
              </w:rPr>
              <w:t xml:space="preserve">Cost of office supplies, including ink for printer has gone up over past years and budget does not cover needs. </w:t>
            </w:r>
          </w:p>
          <w:p w14:paraId="44B05B24" w14:textId="5DD782AE" w:rsidR="00D47972" w:rsidRPr="00F51D06" w:rsidRDefault="00D47972" w:rsidP="00AB14C8">
            <w:pPr>
              <w:spacing w:after="0" w:line="240" w:lineRule="auto"/>
              <w:ind w:left="720"/>
              <w:rPr>
                <w:rFonts w:ascii="Arial" w:eastAsia="Times New Roman" w:hAnsi="Arial" w:cs="Arial"/>
                <w:sz w:val="24"/>
                <w:szCs w:val="24"/>
              </w:rPr>
            </w:pPr>
          </w:p>
        </w:tc>
      </w:tr>
      <w:tr w:rsidR="00AB14C8" w:rsidRPr="00F51D06" w14:paraId="14406F8C" w14:textId="77777777" w:rsidTr="00F76634">
        <w:trPr>
          <w:trHeight w:val="192"/>
        </w:trPr>
        <w:tc>
          <w:tcPr>
            <w:tcW w:w="4698" w:type="dxa"/>
            <w:tcBorders>
              <w:top w:val="single" w:sz="4" w:space="0" w:color="auto"/>
              <w:left w:val="single" w:sz="4" w:space="0" w:color="auto"/>
              <w:bottom w:val="single" w:sz="4" w:space="0" w:color="auto"/>
              <w:right w:val="single" w:sz="4" w:space="0" w:color="auto"/>
            </w:tcBorders>
            <w:shd w:val="clear" w:color="auto" w:fill="auto"/>
          </w:tcPr>
          <w:p w14:paraId="40C53B2D" w14:textId="77777777" w:rsidR="00AB14C8" w:rsidRPr="00F51D06" w:rsidRDefault="00AB14C8" w:rsidP="00F76634">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Shop/Craft Supply</w:t>
            </w:r>
          </w:p>
        </w:tc>
        <w:tc>
          <w:tcPr>
            <w:tcW w:w="2070" w:type="dxa"/>
            <w:gridSpan w:val="2"/>
            <w:tcBorders>
              <w:top w:val="single" w:sz="4" w:space="0" w:color="auto"/>
              <w:left w:val="single" w:sz="4" w:space="0" w:color="auto"/>
              <w:bottom w:val="single" w:sz="4" w:space="0" w:color="auto"/>
              <w:right w:val="single" w:sz="4" w:space="0" w:color="auto"/>
            </w:tcBorders>
          </w:tcPr>
          <w:p w14:paraId="697C01B7" w14:textId="77777777" w:rsidR="00AB14C8" w:rsidRPr="00F51D06" w:rsidRDefault="00AB14C8" w:rsidP="00F76634">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7305</w:t>
            </w:r>
          </w:p>
        </w:tc>
        <w:tc>
          <w:tcPr>
            <w:tcW w:w="2520" w:type="dxa"/>
            <w:tcBorders>
              <w:top w:val="single" w:sz="4" w:space="0" w:color="auto"/>
              <w:left w:val="single" w:sz="4" w:space="0" w:color="auto"/>
              <w:bottom w:val="single" w:sz="4" w:space="0" w:color="auto"/>
              <w:right w:val="single" w:sz="4" w:space="0" w:color="auto"/>
            </w:tcBorders>
          </w:tcPr>
          <w:p w14:paraId="555AB78D" w14:textId="36AF3E9B" w:rsidR="00AB14C8" w:rsidRPr="00F51D06" w:rsidRDefault="00AB14C8" w:rsidP="00F76634">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w:t>
            </w:r>
            <w:r w:rsidR="002B0A56">
              <w:rPr>
                <w:rFonts w:ascii="Arial" w:eastAsia="Times New Roman" w:hAnsi="Arial" w:cs="Arial"/>
                <w:b/>
                <w:sz w:val="24"/>
                <w:szCs w:val="24"/>
              </w:rPr>
              <w:t>4</w:t>
            </w:r>
            <w:r>
              <w:rPr>
                <w:rFonts w:ascii="Arial" w:eastAsia="Times New Roman" w:hAnsi="Arial" w:cs="Arial"/>
                <w:b/>
                <w:sz w:val="24"/>
                <w:szCs w:val="24"/>
              </w:rPr>
              <w:t>0</w:t>
            </w:r>
            <w:r w:rsidRPr="00F51D06">
              <w:rPr>
                <w:rFonts w:ascii="Arial" w:eastAsia="Times New Roman" w:hAnsi="Arial" w:cs="Arial"/>
                <w:b/>
                <w:sz w:val="24"/>
                <w:szCs w:val="24"/>
              </w:rPr>
              <w:t>0</w:t>
            </w:r>
          </w:p>
        </w:tc>
      </w:tr>
      <w:tr w:rsidR="00AB14C8" w:rsidRPr="00F51D06" w14:paraId="07ECC847" w14:textId="77777777" w:rsidTr="00F76634">
        <w:trPr>
          <w:trHeight w:val="192"/>
        </w:trPr>
        <w:tc>
          <w:tcPr>
            <w:tcW w:w="9288" w:type="dxa"/>
            <w:gridSpan w:val="4"/>
            <w:shd w:val="clear" w:color="auto" w:fill="auto"/>
          </w:tcPr>
          <w:p w14:paraId="070400BD" w14:textId="77777777" w:rsidR="00AB14C8" w:rsidRDefault="00AB14C8" w:rsidP="00F76634">
            <w:pPr>
              <w:numPr>
                <w:ilvl w:val="0"/>
                <w:numId w:val="119"/>
              </w:numPr>
              <w:spacing w:after="0" w:line="240" w:lineRule="auto"/>
              <w:rPr>
                <w:rFonts w:ascii="Arial" w:eastAsia="Times New Roman" w:hAnsi="Arial" w:cs="Arial"/>
                <w:sz w:val="24"/>
                <w:szCs w:val="24"/>
              </w:rPr>
            </w:pPr>
            <w:r>
              <w:rPr>
                <w:rFonts w:ascii="Arial" w:eastAsia="Times New Roman" w:hAnsi="Arial" w:cs="Arial"/>
                <w:sz w:val="24"/>
                <w:szCs w:val="24"/>
              </w:rPr>
              <w:t>Provide activities for Senior to complete</w:t>
            </w:r>
            <w:r w:rsidRPr="00F51D06">
              <w:rPr>
                <w:rFonts w:ascii="Arial" w:eastAsia="Times New Roman" w:hAnsi="Arial" w:cs="Arial"/>
                <w:sz w:val="24"/>
                <w:szCs w:val="24"/>
              </w:rPr>
              <w:t>.</w:t>
            </w:r>
          </w:p>
          <w:p w14:paraId="3F9D12F3" w14:textId="77777777" w:rsidR="00AB14C8" w:rsidRPr="00F51D06" w:rsidRDefault="00AB14C8" w:rsidP="00F76634">
            <w:pPr>
              <w:spacing w:after="0" w:line="240" w:lineRule="auto"/>
              <w:ind w:left="720"/>
              <w:rPr>
                <w:rFonts w:ascii="Arial" w:eastAsia="Times New Roman" w:hAnsi="Arial" w:cs="Arial"/>
                <w:sz w:val="24"/>
                <w:szCs w:val="24"/>
              </w:rPr>
            </w:pPr>
          </w:p>
        </w:tc>
      </w:tr>
    </w:tbl>
    <w:p w14:paraId="5511D945" w14:textId="77777777" w:rsidR="004C68A3" w:rsidRDefault="004C68A3" w:rsidP="00987AC2">
      <w:pPr>
        <w:rPr>
          <w:b/>
          <w:sz w:val="24"/>
        </w:rPr>
      </w:pPr>
    </w:p>
    <w:p w14:paraId="3D7F40E7" w14:textId="23919057" w:rsidR="00987AC2" w:rsidRDefault="00987AC2" w:rsidP="00A15BB3">
      <w:pPr>
        <w:tabs>
          <w:tab w:val="right" w:pos="9090"/>
        </w:tabs>
        <w:rPr>
          <w:b/>
          <w:sz w:val="24"/>
          <w:szCs w:val="20"/>
          <w:u w:val="single"/>
        </w:rPr>
      </w:pPr>
      <w:r w:rsidRPr="009C4F2B">
        <w:rPr>
          <w:b/>
          <w:sz w:val="24"/>
        </w:rPr>
        <w:lastRenderedPageBreak/>
        <w:t xml:space="preserve">XXXX XXXX 42 44 7100 1           </w:t>
      </w:r>
      <w:r>
        <w:rPr>
          <w:b/>
          <w:sz w:val="24"/>
        </w:rPr>
        <w:tab/>
      </w:r>
      <w:r w:rsidRPr="009C4F2B">
        <w:rPr>
          <w:b/>
          <w:sz w:val="24"/>
        </w:rPr>
        <w:t xml:space="preserve"> </w:t>
      </w:r>
      <w:r w:rsidRPr="009C4F2B">
        <w:rPr>
          <w:b/>
          <w:sz w:val="24"/>
          <w:szCs w:val="20"/>
          <w:u w:val="single"/>
        </w:rPr>
        <w:t>340</w:t>
      </w:r>
      <w:r w:rsidR="00A15BB3">
        <w:rPr>
          <w:b/>
          <w:sz w:val="24"/>
          <w:szCs w:val="20"/>
          <w:u w:val="single"/>
        </w:rPr>
        <w:t>3</w:t>
      </w:r>
      <w:r w:rsidRPr="009C4F2B">
        <w:rPr>
          <w:b/>
          <w:sz w:val="24"/>
          <w:szCs w:val="20"/>
          <w:u w:val="single"/>
        </w:rPr>
        <w:t>/341</w:t>
      </w:r>
      <w:r w:rsidR="00A15BB3">
        <w:rPr>
          <w:b/>
          <w:sz w:val="24"/>
          <w:szCs w:val="20"/>
          <w:u w:val="single"/>
        </w:rPr>
        <w:t>3</w:t>
      </w:r>
      <w:r w:rsidRPr="009C4F2B">
        <w:rPr>
          <w:b/>
          <w:sz w:val="24"/>
          <w:szCs w:val="20"/>
          <w:u w:val="single"/>
        </w:rPr>
        <w:t xml:space="preserve"> (grant)  2610 (Addtl Match)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2070"/>
        <w:gridCol w:w="2520"/>
      </w:tblGrid>
      <w:tr w:rsidR="000150EC" w:rsidRPr="00F51D06" w14:paraId="7A5BC56C" w14:textId="77777777" w:rsidTr="00E84030">
        <w:trPr>
          <w:trHeight w:val="192"/>
        </w:trPr>
        <w:tc>
          <w:tcPr>
            <w:tcW w:w="4698" w:type="dxa"/>
            <w:shd w:val="clear" w:color="auto" w:fill="auto"/>
          </w:tcPr>
          <w:p w14:paraId="03CD7712" w14:textId="77777777" w:rsidR="000150EC" w:rsidRPr="00F51D06" w:rsidRDefault="000150EC" w:rsidP="00E84030">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Postage and Freight</w:t>
            </w:r>
          </w:p>
        </w:tc>
        <w:tc>
          <w:tcPr>
            <w:tcW w:w="2070" w:type="dxa"/>
          </w:tcPr>
          <w:p w14:paraId="7C5DA8F4" w14:textId="77777777" w:rsidR="000150EC" w:rsidRPr="00F51D06" w:rsidRDefault="000150EC" w:rsidP="00E84030">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7315</w:t>
            </w:r>
          </w:p>
        </w:tc>
        <w:tc>
          <w:tcPr>
            <w:tcW w:w="2520" w:type="dxa"/>
          </w:tcPr>
          <w:p w14:paraId="30279A6B" w14:textId="484E425F" w:rsidR="000150EC" w:rsidRPr="00F51D06" w:rsidRDefault="000150EC" w:rsidP="00E84030">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w:t>
            </w:r>
            <w:r w:rsidR="00AB14C8">
              <w:rPr>
                <w:rFonts w:ascii="Arial" w:eastAsia="Times New Roman" w:hAnsi="Arial" w:cs="Arial"/>
                <w:b/>
                <w:sz w:val="24"/>
                <w:szCs w:val="24"/>
              </w:rPr>
              <w:t>10</w:t>
            </w:r>
            <w:r w:rsidRPr="00F51D06">
              <w:rPr>
                <w:rFonts w:ascii="Arial" w:eastAsia="Times New Roman" w:hAnsi="Arial" w:cs="Arial"/>
                <w:b/>
                <w:sz w:val="24"/>
                <w:szCs w:val="24"/>
              </w:rPr>
              <w:t>0</w:t>
            </w:r>
          </w:p>
        </w:tc>
      </w:tr>
      <w:tr w:rsidR="000150EC" w:rsidRPr="00F51D06" w14:paraId="315E6988" w14:textId="77777777" w:rsidTr="00E84030">
        <w:trPr>
          <w:trHeight w:val="192"/>
        </w:trPr>
        <w:tc>
          <w:tcPr>
            <w:tcW w:w="9288" w:type="dxa"/>
            <w:gridSpan w:val="3"/>
            <w:shd w:val="clear" w:color="auto" w:fill="auto"/>
          </w:tcPr>
          <w:p w14:paraId="2DB1B62C" w14:textId="5F2C1EF0" w:rsidR="000150EC" w:rsidRDefault="000150EC" w:rsidP="00E84030">
            <w:pPr>
              <w:numPr>
                <w:ilvl w:val="0"/>
                <w:numId w:val="119"/>
              </w:numPr>
              <w:spacing w:after="0" w:line="240" w:lineRule="auto"/>
              <w:rPr>
                <w:rFonts w:ascii="Arial" w:eastAsia="Times New Roman" w:hAnsi="Arial" w:cs="Arial"/>
                <w:sz w:val="24"/>
                <w:szCs w:val="24"/>
              </w:rPr>
            </w:pPr>
            <w:r>
              <w:rPr>
                <w:rFonts w:ascii="Arial" w:eastAsia="Times New Roman" w:hAnsi="Arial" w:cs="Arial"/>
                <w:sz w:val="24"/>
                <w:szCs w:val="24"/>
              </w:rPr>
              <w:t>Mailings</w:t>
            </w:r>
            <w:r w:rsidRPr="00F51D06">
              <w:rPr>
                <w:rFonts w:ascii="Arial" w:eastAsia="Times New Roman" w:hAnsi="Arial" w:cs="Arial"/>
                <w:sz w:val="24"/>
                <w:szCs w:val="24"/>
              </w:rPr>
              <w:t>.</w:t>
            </w:r>
          </w:p>
          <w:p w14:paraId="15A68C3B" w14:textId="21CBF0A9" w:rsidR="000150EC" w:rsidRPr="00F51D06" w:rsidRDefault="000150EC" w:rsidP="00AB14C8">
            <w:pPr>
              <w:spacing w:after="0" w:line="240" w:lineRule="auto"/>
              <w:ind w:left="720"/>
              <w:rPr>
                <w:rFonts w:ascii="Arial" w:eastAsia="Times New Roman" w:hAnsi="Arial" w:cs="Arial"/>
                <w:sz w:val="24"/>
                <w:szCs w:val="24"/>
              </w:rPr>
            </w:pPr>
          </w:p>
        </w:tc>
      </w:tr>
      <w:tr w:rsidR="00662ECC" w:rsidRPr="00F51D06" w14:paraId="4104960C" w14:textId="77777777" w:rsidTr="00662ECC">
        <w:trPr>
          <w:trHeight w:val="192"/>
        </w:trPr>
        <w:tc>
          <w:tcPr>
            <w:tcW w:w="4698" w:type="dxa"/>
            <w:tcBorders>
              <w:top w:val="single" w:sz="4" w:space="0" w:color="auto"/>
              <w:left w:val="single" w:sz="4" w:space="0" w:color="auto"/>
              <w:bottom w:val="single" w:sz="4" w:space="0" w:color="auto"/>
              <w:right w:val="single" w:sz="4" w:space="0" w:color="auto"/>
            </w:tcBorders>
            <w:shd w:val="clear" w:color="auto" w:fill="auto"/>
          </w:tcPr>
          <w:p w14:paraId="14ADE528" w14:textId="77777777" w:rsidR="00662ECC" w:rsidRPr="00F51D06" w:rsidRDefault="00662ECC" w:rsidP="00B463A5">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Food</w:t>
            </w:r>
          </w:p>
        </w:tc>
        <w:tc>
          <w:tcPr>
            <w:tcW w:w="2070" w:type="dxa"/>
            <w:tcBorders>
              <w:top w:val="single" w:sz="4" w:space="0" w:color="auto"/>
              <w:left w:val="single" w:sz="4" w:space="0" w:color="auto"/>
              <w:bottom w:val="single" w:sz="4" w:space="0" w:color="auto"/>
              <w:right w:val="single" w:sz="4" w:space="0" w:color="auto"/>
            </w:tcBorders>
          </w:tcPr>
          <w:p w14:paraId="6E3CFE0E" w14:textId="77777777" w:rsidR="00662ECC" w:rsidRPr="00F51D06" w:rsidRDefault="00662ECC" w:rsidP="00B463A5">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7320</w:t>
            </w:r>
          </w:p>
        </w:tc>
        <w:tc>
          <w:tcPr>
            <w:tcW w:w="2520" w:type="dxa"/>
            <w:tcBorders>
              <w:top w:val="single" w:sz="4" w:space="0" w:color="auto"/>
              <w:left w:val="single" w:sz="4" w:space="0" w:color="auto"/>
              <w:bottom w:val="single" w:sz="4" w:space="0" w:color="auto"/>
              <w:right w:val="single" w:sz="4" w:space="0" w:color="auto"/>
            </w:tcBorders>
          </w:tcPr>
          <w:p w14:paraId="34EB46B6" w14:textId="11E2D443" w:rsidR="00662ECC" w:rsidRPr="00F51D06" w:rsidRDefault="00662ECC" w:rsidP="00371D01">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$2</w:t>
            </w:r>
            <w:r w:rsidR="00A15BB3">
              <w:rPr>
                <w:rFonts w:ascii="Arial" w:eastAsia="Times New Roman" w:hAnsi="Arial" w:cs="Arial"/>
                <w:b/>
                <w:sz w:val="24"/>
                <w:szCs w:val="24"/>
              </w:rPr>
              <w:t>2</w:t>
            </w:r>
            <w:r w:rsidRPr="00F51D06">
              <w:rPr>
                <w:rFonts w:ascii="Arial" w:eastAsia="Times New Roman" w:hAnsi="Arial" w:cs="Arial"/>
                <w:b/>
                <w:sz w:val="24"/>
                <w:szCs w:val="24"/>
              </w:rPr>
              <w:t>,</w:t>
            </w:r>
            <w:r w:rsidR="00371D01">
              <w:rPr>
                <w:rFonts w:ascii="Arial" w:eastAsia="Times New Roman" w:hAnsi="Arial" w:cs="Arial"/>
                <w:b/>
                <w:sz w:val="24"/>
                <w:szCs w:val="24"/>
              </w:rPr>
              <w:t>000</w:t>
            </w:r>
          </w:p>
        </w:tc>
      </w:tr>
      <w:tr w:rsidR="00662ECC" w:rsidRPr="00F51D06" w14:paraId="0724A293" w14:textId="77777777" w:rsidTr="00B463A5">
        <w:trPr>
          <w:trHeight w:val="192"/>
        </w:trPr>
        <w:tc>
          <w:tcPr>
            <w:tcW w:w="9288" w:type="dxa"/>
            <w:gridSpan w:val="3"/>
            <w:shd w:val="clear" w:color="auto" w:fill="auto"/>
          </w:tcPr>
          <w:p w14:paraId="77B58F6D" w14:textId="4BB43FC5" w:rsidR="00662ECC" w:rsidRPr="00F51D06" w:rsidRDefault="00176238" w:rsidP="00B463A5">
            <w:pPr>
              <w:numPr>
                <w:ilvl w:val="0"/>
                <w:numId w:val="119"/>
              </w:numPr>
              <w:spacing w:after="0" w:line="240" w:lineRule="auto"/>
              <w:rPr>
                <w:rFonts w:ascii="Arial" w:eastAsia="Times New Roman" w:hAnsi="Arial" w:cs="Arial"/>
                <w:sz w:val="24"/>
                <w:szCs w:val="24"/>
              </w:rPr>
            </w:pPr>
            <w:r>
              <w:rPr>
                <w:rFonts w:ascii="Arial" w:eastAsia="Times New Roman" w:hAnsi="Arial" w:cs="Arial"/>
                <w:sz w:val="24"/>
                <w:szCs w:val="24"/>
              </w:rPr>
              <w:t>Food supplies for senior program</w:t>
            </w:r>
          </w:p>
          <w:p w14:paraId="0B4C3F4A" w14:textId="77777777" w:rsidR="00662ECC" w:rsidRPr="00F51D06" w:rsidRDefault="00662ECC" w:rsidP="00B463A5">
            <w:pPr>
              <w:spacing w:after="0" w:line="240" w:lineRule="auto"/>
              <w:ind w:left="360"/>
              <w:rPr>
                <w:rFonts w:ascii="Arial" w:eastAsia="Times New Roman" w:hAnsi="Arial" w:cs="Arial"/>
                <w:sz w:val="24"/>
                <w:szCs w:val="24"/>
              </w:rPr>
            </w:pPr>
          </w:p>
        </w:tc>
      </w:tr>
      <w:tr w:rsidR="00E10F54" w:rsidRPr="00F51D06" w14:paraId="760CB5AB" w14:textId="77777777" w:rsidTr="00783AA8">
        <w:trPr>
          <w:trHeight w:val="192"/>
        </w:trPr>
        <w:tc>
          <w:tcPr>
            <w:tcW w:w="4698" w:type="dxa"/>
            <w:shd w:val="clear" w:color="auto" w:fill="auto"/>
          </w:tcPr>
          <w:p w14:paraId="237D86B8" w14:textId="77777777" w:rsidR="00E10F54" w:rsidRPr="00F51D06" w:rsidRDefault="00E10F54" w:rsidP="00DE4942">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Household Supply</w:t>
            </w:r>
          </w:p>
        </w:tc>
        <w:tc>
          <w:tcPr>
            <w:tcW w:w="2070" w:type="dxa"/>
          </w:tcPr>
          <w:p w14:paraId="21A605DB" w14:textId="77777777" w:rsidR="00E10F54" w:rsidRPr="00F51D06" w:rsidRDefault="00E10F54" w:rsidP="00B463A5">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7325</w:t>
            </w:r>
          </w:p>
        </w:tc>
        <w:tc>
          <w:tcPr>
            <w:tcW w:w="2520" w:type="dxa"/>
          </w:tcPr>
          <w:p w14:paraId="793B6132" w14:textId="50CBCD65" w:rsidR="00E10F54" w:rsidRPr="00F51D06" w:rsidRDefault="00E10F54" w:rsidP="00371D01">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w:t>
            </w:r>
            <w:r w:rsidR="00371D01">
              <w:rPr>
                <w:rFonts w:ascii="Arial" w:eastAsia="Times New Roman" w:hAnsi="Arial" w:cs="Arial"/>
                <w:b/>
                <w:sz w:val="24"/>
                <w:szCs w:val="24"/>
              </w:rPr>
              <w:t>7</w:t>
            </w:r>
            <w:r w:rsidR="00176238">
              <w:rPr>
                <w:rFonts w:ascii="Arial" w:eastAsia="Times New Roman" w:hAnsi="Arial" w:cs="Arial"/>
                <w:b/>
                <w:sz w:val="24"/>
                <w:szCs w:val="24"/>
              </w:rPr>
              <w:t>50</w:t>
            </w:r>
          </w:p>
        </w:tc>
      </w:tr>
      <w:tr w:rsidR="00D47972" w:rsidRPr="00F51D06" w14:paraId="04AEE27E" w14:textId="77777777" w:rsidTr="00783AA8">
        <w:trPr>
          <w:trHeight w:val="192"/>
        </w:trPr>
        <w:tc>
          <w:tcPr>
            <w:tcW w:w="9288" w:type="dxa"/>
            <w:gridSpan w:val="3"/>
            <w:shd w:val="clear" w:color="auto" w:fill="auto"/>
          </w:tcPr>
          <w:p w14:paraId="50657FEF" w14:textId="0B89016C" w:rsidR="00662ECC" w:rsidRPr="00F51D06" w:rsidRDefault="00176238" w:rsidP="00DE4942">
            <w:pPr>
              <w:numPr>
                <w:ilvl w:val="0"/>
                <w:numId w:val="119"/>
              </w:numPr>
              <w:spacing w:after="0" w:line="240" w:lineRule="auto"/>
              <w:rPr>
                <w:rFonts w:ascii="Arial" w:eastAsia="Times New Roman" w:hAnsi="Arial" w:cs="Arial"/>
                <w:sz w:val="24"/>
                <w:szCs w:val="24"/>
              </w:rPr>
            </w:pPr>
            <w:r>
              <w:rPr>
                <w:rFonts w:ascii="Arial" w:eastAsia="Times New Roman" w:hAnsi="Arial" w:cs="Arial"/>
                <w:sz w:val="24"/>
                <w:szCs w:val="24"/>
              </w:rPr>
              <w:t>General household supplies</w:t>
            </w:r>
          </w:p>
          <w:p w14:paraId="60E9CEC9" w14:textId="77777777" w:rsidR="00D47972" w:rsidRPr="00F51D06" w:rsidRDefault="00D47972" w:rsidP="00DE4942">
            <w:pPr>
              <w:spacing w:after="0" w:line="240" w:lineRule="auto"/>
              <w:rPr>
                <w:rFonts w:ascii="Arial" w:eastAsia="Times New Roman" w:hAnsi="Arial" w:cs="Arial"/>
                <w:sz w:val="24"/>
                <w:szCs w:val="24"/>
              </w:rPr>
            </w:pPr>
          </w:p>
        </w:tc>
      </w:tr>
      <w:tr w:rsidR="00E10F54" w:rsidRPr="00F51D06" w14:paraId="7A621EFB" w14:textId="77777777" w:rsidTr="00783AA8">
        <w:trPr>
          <w:trHeight w:val="192"/>
        </w:trPr>
        <w:tc>
          <w:tcPr>
            <w:tcW w:w="4698" w:type="dxa"/>
            <w:shd w:val="clear" w:color="auto" w:fill="auto"/>
          </w:tcPr>
          <w:p w14:paraId="4433BDB6" w14:textId="77777777" w:rsidR="00E10F54" w:rsidRPr="00F51D06" w:rsidRDefault="00E10F54" w:rsidP="00DE4942">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Propane</w:t>
            </w:r>
          </w:p>
        </w:tc>
        <w:tc>
          <w:tcPr>
            <w:tcW w:w="2070" w:type="dxa"/>
          </w:tcPr>
          <w:p w14:paraId="1001C2F7" w14:textId="77777777" w:rsidR="00E10F54" w:rsidRPr="00F51D06" w:rsidRDefault="00E10F54" w:rsidP="00B463A5">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7350</w:t>
            </w:r>
          </w:p>
        </w:tc>
        <w:tc>
          <w:tcPr>
            <w:tcW w:w="2520" w:type="dxa"/>
          </w:tcPr>
          <w:p w14:paraId="2EA13B06" w14:textId="20D6C1DB" w:rsidR="00E10F54" w:rsidRPr="00F51D06" w:rsidRDefault="00E10F54" w:rsidP="00DE4942">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w:t>
            </w:r>
            <w:r w:rsidR="00176238">
              <w:rPr>
                <w:rFonts w:ascii="Arial" w:eastAsia="Times New Roman" w:hAnsi="Arial" w:cs="Arial"/>
                <w:b/>
                <w:sz w:val="24"/>
                <w:szCs w:val="24"/>
              </w:rPr>
              <w:t>2</w:t>
            </w:r>
            <w:r w:rsidR="00A15BB3">
              <w:rPr>
                <w:rFonts w:ascii="Arial" w:eastAsia="Times New Roman" w:hAnsi="Arial" w:cs="Arial"/>
                <w:b/>
                <w:sz w:val="24"/>
                <w:szCs w:val="24"/>
              </w:rPr>
              <w:t>,0</w:t>
            </w:r>
            <w:r w:rsidRPr="00F51D06">
              <w:rPr>
                <w:rFonts w:ascii="Arial" w:eastAsia="Times New Roman" w:hAnsi="Arial" w:cs="Arial"/>
                <w:b/>
                <w:sz w:val="24"/>
                <w:szCs w:val="24"/>
              </w:rPr>
              <w:t>00</w:t>
            </w:r>
          </w:p>
        </w:tc>
      </w:tr>
      <w:tr w:rsidR="00D47972" w:rsidRPr="00F51D06" w14:paraId="2A28034F" w14:textId="77777777" w:rsidTr="00783AA8">
        <w:trPr>
          <w:trHeight w:val="192"/>
        </w:trPr>
        <w:tc>
          <w:tcPr>
            <w:tcW w:w="9288" w:type="dxa"/>
            <w:gridSpan w:val="3"/>
            <w:shd w:val="clear" w:color="auto" w:fill="auto"/>
          </w:tcPr>
          <w:p w14:paraId="214B802B" w14:textId="116C554E" w:rsidR="00D47972" w:rsidRDefault="00AE1835" w:rsidP="00DE4942">
            <w:pPr>
              <w:numPr>
                <w:ilvl w:val="0"/>
                <w:numId w:val="119"/>
              </w:numPr>
              <w:spacing w:after="0" w:line="240" w:lineRule="auto"/>
              <w:rPr>
                <w:rFonts w:ascii="Arial" w:eastAsia="Times New Roman" w:hAnsi="Arial" w:cs="Arial"/>
                <w:sz w:val="24"/>
                <w:szCs w:val="24"/>
              </w:rPr>
            </w:pPr>
            <w:r>
              <w:rPr>
                <w:rFonts w:ascii="Arial" w:eastAsia="Times New Roman" w:hAnsi="Arial" w:cs="Arial"/>
                <w:sz w:val="24"/>
                <w:szCs w:val="24"/>
              </w:rPr>
              <w:t>Has been increasing in usage</w:t>
            </w:r>
            <w:r w:rsidR="00D47972" w:rsidRPr="00F51D06">
              <w:rPr>
                <w:rFonts w:ascii="Arial" w:eastAsia="Times New Roman" w:hAnsi="Arial" w:cs="Arial"/>
                <w:sz w:val="24"/>
                <w:szCs w:val="24"/>
              </w:rPr>
              <w:t>.</w:t>
            </w:r>
          </w:p>
          <w:p w14:paraId="6880A432" w14:textId="469530A9" w:rsidR="00D47972" w:rsidRPr="00F51D06" w:rsidRDefault="004B1E2F" w:rsidP="000159F1">
            <w:pPr>
              <w:spacing w:after="0" w:line="240" w:lineRule="auto"/>
              <w:ind w:left="720"/>
              <w:rPr>
                <w:rFonts w:ascii="Arial" w:eastAsia="Times New Roman" w:hAnsi="Arial" w:cs="Arial"/>
                <w:sz w:val="24"/>
                <w:szCs w:val="24"/>
              </w:rPr>
            </w:pPr>
            <w:r w:rsidRPr="004B1E2F">
              <w:rPr>
                <w:rFonts w:ascii="Arial" w:eastAsia="Times New Roman" w:hAnsi="Arial" w:cs="Arial"/>
                <w:color w:val="C45911" w:themeColor="accent2" w:themeShade="BF"/>
                <w:sz w:val="24"/>
                <w:szCs w:val="24"/>
              </w:rPr>
              <w:t>.</w:t>
            </w:r>
          </w:p>
        </w:tc>
      </w:tr>
      <w:tr w:rsidR="00E10F54" w:rsidRPr="00F51D06" w14:paraId="40E60659" w14:textId="77777777" w:rsidTr="00783AA8">
        <w:trPr>
          <w:trHeight w:val="192"/>
        </w:trPr>
        <w:tc>
          <w:tcPr>
            <w:tcW w:w="4698" w:type="dxa"/>
            <w:shd w:val="clear" w:color="auto" w:fill="auto"/>
          </w:tcPr>
          <w:p w14:paraId="5C13ABD0" w14:textId="77777777" w:rsidR="00E10F54" w:rsidRPr="00F51D06" w:rsidRDefault="00E10F54" w:rsidP="00DE4942">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Gas, Oil &amp; Grease</w:t>
            </w:r>
          </w:p>
        </w:tc>
        <w:tc>
          <w:tcPr>
            <w:tcW w:w="2070" w:type="dxa"/>
          </w:tcPr>
          <w:p w14:paraId="79B33AA7" w14:textId="77777777" w:rsidR="00E10F54" w:rsidRPr="00F51D06" w:rsidRDefault="00E10F54" w:rsidP="00B463A5">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7385</w:t>
            </w:r>
          </w:p>
        </w:tc>
        <w:tc>
          <w:tcPr>
            <w:tcW w:w="2520" w:type="dxa"/>
          </w:tcPr>
          <w:p w14:paraId="6BDE0EAD" w14:textId="642D395B" w:rsidR="00E10F54" w:rsidRPr="00F51D06" w:rsidRDefault="00E10F54" w:rsidP="00DE4942">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w:t>
            </w:r>
            <w:r w:rsidR="002B0A56">
              <w:rPr>
                <w:rFonts w:ascii="Arial" w:eastAsia="Times New Roman" w:hAnsi="Arial" w:cs="Arial"/>
                <w:b/>
                <w:sz w:val="24"/>
                <w:szCs w:val="24"/>
              </w:rPr>
              <w:t>6</w:t>
            </w:r>
            <w:r w:rsidRPr="00F51D06">
              <w:rPr>
                <w:rFonts w:ascii="Arial" w:eastAsia="Times New Roman" w:hAnsi="Arial" w:cs="Arial"/>
                <w:b/>
                <w:sz w:val="24"/>
                <w:szCs w:val="24"/>
              </w:rPr>
              <w:t>,000</w:t>
            </w:r>
          </w:p>
        </w:tc>
      </w:tr>
      <w:tr w:rsidR="00D47972" w:rsidRPr="00F51D06" w14:paraId="6C28A5AA" w14:textId="77777777" w:rsidTr="00783AA8">
        <w:trPr>
          <w:trHeight w:val="192"/>
        </w:trPr>
        <w:tc>
          <w:tcPr>
            <w:tcW w:w="9288" w:type="dxa"/>
            <w:gridSpan w:val="3"/>
            <w:shd w:val="clear" w:color="auto" w:fill="auto"/>
          </w:tcPr>
          <w:p w14:paraId="538E55C7" w14:textId="394EBB21" w:rsidR="00D47972" w:rsidRDefault="00D47972" w:rsidP="00DE4942">
            <w:pPr>
              <w:numPr>
                <w:ilvl w:val="0"/>
                <w:numId w:val="119"/>
              </w:numPr>
              <w:spacing w:after="0" w:line="240" w:lineRule="auto"/>
              <w:rPr>
                <w:rFonts w:ascii="Arial" w:eastAsia="Times New Roman" w:hAnsi="Arial" w:cs="Arial"/>
                <w:sz w:val="24"/>
                <w:szCs w:val="24"/>
              </w:rPr>
            </w:pPr>
            <w:r w:rsidRPr="00F51D06">
              <w:rPr>
                <w:rFonts w:ascii="Arial" w:eastAsia="Times New Roman" w:hAnsi="Arial" w:cs="Arial"/>
                <w:sz w:val="24"/>
                <w:szCs w:val="24"/>
              </w:rPr>
              <w:t>Estimate based upon prior year.</w:t>
            </w:r>
          </w:p>
          <w:p w14:paraId="1C6DBBA7" w14:textId="000A2447" w:rsidR="004B1E2F" w:rsidRPr="00F51D06" w:rsidRDefault="004B1E2F" w:rsidP="00A15BB3">
            <w:pPr>
              <w:spacing w:after="0" w:line="240" w:lineRule="auto"/>
              <w:ind w:left="360"/>
              <w:rPr>
                <w:rFonts w:ascii="Arial" w:eastAsia="Times New Roman" w:hAnsi="Arial" w:cs="Arial"/>
                <w:sz w:val="24"/>
                <w:szCs w:val="24"/>
              </w:rPr>
            </w:pPr>
          </w:p>
          <w:p w14:paraId="167D9E25" w14:textId="77777777" w:rsidR="00D47972" w:rsidRPr="00F51D06" w:rsidRDefault="00D47972" w:rsidP="00DE4942">
            <w:pPr>
              <w:spacing w:after="0" w:line="240" w:lineRule="auto"/>
              <w:rPr>
                <w:rFonts w:ascii="Arial" w:eastAsia="Times New Roman" w:hAnsi="Arial" w:cs="Arial"/>
                <w:sz w:val="24"/>
                <w:szCs w:val="24"/>
              </w:rPr>
            </w:pPr>
          </w:p>
        </w:tc>
      </w:tr>
      <w:tr w:rsidR="00E10F54" w:rsidRPr="00F51D06" w14:paraId="2508C91E" w14:textId="77777777" w:rsidTr="00783AA8">
        <w:trPr>
          <w:trHeight w:val="192"/>
        </w:trPr>
        <w:tc>
          <w:tcPr>
            <w:tcW w:w="4698" w:type="dxa"/>
            <w:shd w:val="clear" w:color="auto" w:fill="auto"/>
          </w:tcPr>
          <w:p w14:paraId="6E685BBF" w14:textId="77777777" w:rsidR="00E10F54" w:rsidRPr="00F51D06" w:rsidRDefault="00E10F54" w:rsidP="00DE4942">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Minor Tools &amp; Equip</w:t>
            </w:r>
          </w:p>
        </w:tc>
        <w:tc>
          <w:tcPr>
            <w:tcW w:w="2070" w:type="dxa"/>
          </w:tcPr>
          <w:p w14:paraId="3494AB4B" w14:textId="77777777" w:rsidR="00E10F54" w:rsidRPr="00F51D06" w:rsidRDefault="00E10F54" w:rsidP="00B463A5">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7610</w:t>
            </w:r>
          </w:p>
        </w:tc>
        <w:tc>
          <w:tcPr>
            <w:tcW w:w="2520" w:type="dxa"/>
          </w:tcPr>
          <w:p w14:paraId="467C2E4B" w14:textId="24B44259" w:rsidR="00E10F54" w:rsidRPr="00F51D06" w:rsidRDefault="00723AA0" w:rsidP="00DE4942">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A15BB3">
              <w:rPr>
                <w:rFonts w:ascii="Arial" w:eastAsia="Times New Roman" w:hAnsi="Arial" w:cs="Arial"/>
                <w:b/>
                <w:sz w:val="24"/>
                <w:szCs w:val="24"/>
              </w:rPr>
              <w:t>2</w:t>
            </w:r>
            <w:r w:rsidR="00E10F54" w:rsidRPr="00F51D06">
              <w:rPr>
                <w:rFonts w:ascii="Arial" w:eastAsia="Times New Roman" w:hAnsi="Arial" w:cs="Arial"/>
                <w:b/>
                <w:sz w:val="24"/>
                <w:szCs w:val="24"/>
              </w:rPr>
              <w:t>00</w:t>
            </w:r>
          </w:p>
        </w:tc>
      </w:tr>
      <w:tr w:rsidR="00D47972" w:rsidRPr="00F51D06" w14:paraId="51E7D248" w14:textId="77777777" w:rsidTr="00783AA8">
        <w:trPr>
          <w:trHeight w:val="192"/>
        </w:trPr>
        <w:tc>
          <w:tcPr>
            <w:tcW w:w="9288" w:type="dxa"/>
            <w:gridSpan w:val="3"/>
            <w:shd w:val="clear" w:color="auto" w:fill="auto"/>
          </w:tcPr>
          <w:p w14:paraId="5D183D84" w14:textId="3AB3D6FB" w:rsidR="00D47972" w:rsidRDefault="00176238" w:rsidP="00DE4942">
            <w:pPr>
              <w:numPr>
                <w:ilvl w:val="0"/>
                <w:numId w:val="119"/>
              </w:numPr>
              <w:spacing w:after="0" w:line="240" w:lineRule="auto"/>
              <w:rPr>
                <w:rFonts w:ascii="Arial" w:eastAsia="Times New Roman" w:hAnsi="Arial" w:cs="Arial"/>
                <w:sz w:val="24"/>
                <w:szCs w:val="24"/>
              </w:rPr>
            </w:pPr>
            <w:r>
              <w:rPr>
                <w:rFonts w:ascii="Arial" w:eastAsia="Times New Roman" w:hAnsi="Arial" w:cs="Arial"/>
                <w:sz w:val="24"/>
                <w:szCs w:val="24"/>
              </w:rPr>
              <w:t xml:space="preserve">Assessment is needed. </w:t>
            </w:r>
          </w:p>
          <w:p w14:paraId="05FCE4F2" w14:textId="6478B0F0" w:rsidR="00D47972" w:rsidRPr="00F51D06" w:rsidRDefault="00D47972" w:rsidP="000159F1">
            <w:pPr>
              <w:spacing w:after="0" w:line="240" w:lineRule="auto"/>
              <w:ind w:left="720"/>
              <w:rPr>
                <w:rFonts w:ascii="Arial" w:eastAsia="Times New Roman" w:hAnsi="Arial" w:cs="Arial"/>
                <w:sz w:val="24"/>
                <w:szCs w:val="24"/>
              </w:rPr>
            </w:pPr>
          </w:p>
        </w:tc>
      </w:tr>
      <w:tr w:rsidR="00E10F54" w:rsidRPr="00F51D06" w14:paraId="21B3FD4A" w14:textId="77777777" w:rsidTr="00783AA8">
        <w:trPr>
          <w:trHeight w:val="359"/>
        </w:trPr>
        <w:tc>
          <w:tcPr>
            <w:tcW w:w="4698" w:type="dxa"/>
            <w:shd w:val="clear" w:color="auto" w:fill="auto"/>
          </w:tcPr>
          <w:p w14:paraId="457B011A" w14:textId="77777777" w:rsidR="00E10F54" w:rsidRPr="00F51D06" w:rsidRDefault="00E10F54" w:rsidP="00DE4942">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Telephone</w:t>
            </w:r>
          </w:p>
        </w:tc>
        <w:tc>
          <w:tcPr>
            <w:tcW w:w="2070" w:type="dxa"/>
          </w:tcPr>
          <w:p w14:paraId="1AE62055" w14:textId="77777777" w:rsidR="00E10F54" w:rsidRPr="00F51D06" w:rsidRDefault="00E10F54" w:rsidP="00B463A5">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7710</w:t>
            </w:r>
          </w:p>
        </w:tc>
        <w:tc>
          <w:tcPr>
            <w:tcW w:w="2520" w:type="dxa"/>
          </w:tcPr>
          <w:p w14:paraId="09732736" w14:textId="1A6B0D8A" w:rsidR="00E10F54" w:rsidRPr="00F51D06" w:rsidRDefault="00E10F54" w:rsidP="00DE4942">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w:t>
            </w:r>
            <w:r w:rsidR="00176238">
              <w:rPr>
                <w:rFonts w:ascii="Arial" w:eastAsia="Times New Roman" w:hAnsi="Arial" w:cs="Arial"/>
                <w:b/>
                <w:sz w:val="24"/>
                <w:szCs w:val="24"/>
              </w:rPr>
              <w:t>5</w:t>
            </w:r>
            <w:r w:rsidRPr="00F51D06">
              <w:rPr>
                <w:rFonts w:ascii="Arial" w:eastAsia="Times New Roman" w:hAnsi="Arial" w:cs="Arial"/>
                <w:b/>
                <w:sz w:val="24"/>
                <w:szCs w:val="24"/>
              </w:rPr>
              <w:t>,</w:t>
            </w:r>
            <w:r w:rsidR="00176238">
              <w:rPr>
                <w:rFonts w:ascii="Arial" w:eastAsia="Times New Roman" w:hAnsi="Arial" w:cs="Arial"/>
                <w:b/>
                <w:sz w:val="24"/>
                <w:szCs w:val="24"/>
              </w:rPr>
              <w:t>0</w:t>
            </w:r>
            <w:r w:rsidRPr="00F51D06">
              <w:rPr>
                <w:rFonts w:ascii="Arial" w:eastAsia="Times New Roman" w:hAnsi="Arial" w:cs="Arial"/>
                <w:b/>
                <w:sz w:val="24"/>
                <w:szCs w:val="24"/>
              </w:rPr>
              <w:t>00</w:t>
            </w:r>
          </w:p>
        </w:tc>
      </w:tr>
      <w:tr w:rsidR="00D47972" w:rsidRPr="00F51D06" w14:paraId="4959DD89" w14:textId="77777777" w:rsidTr="00783AA8">
        <w:trPr>
          <w:trHeight w:val="305"/>
        </w:trPr>
        <w:tc>
          <w:tcPr>
            <w:tcW w:w="9288" w:type="dxa"/>
            <w:gridSpan w:val="3"/>
            <w:shd w:val="clear" w:color="auto" w:fill="auto"/>
          </w:tcPr>
          <w:p w14:paraId="1108BBFA" w14:textId="77777777" w:rsidR="00D47972" w:rsidRPr="00F51D06" w:rsidRDefault="00D47972" w:rsidP="00DE4942">
            <w:pPr>
              <w:numPr>
                <w:ilvl w:val="0"/>
                <w:numId w:val="119"/>
              </w:numPr>
              <w:spacing w:after="0" w:line="240" w:lineRule="auto"/>
              <w:rPr>
                <w:rFonts w:ascii="Arial" w:eastAsia="Times New Roman" w:hAnsi="Arial" w:cs="Arial"/>
                <w:sz w:val="24"/>
                <w:szCs w:val="24"/>
              </w:rPr>
            </w:pPr>
            <w:r w:rsidRPr="00F51D06">
              <w:rPr>
                <w:rFonts w:ascii="Arial" w:eastAsia="Times New Roman" w:hAnsi="Arial" w:cs="Arial"/>
                <w:sz w:val="24"/>
                <w:szCs w:val="24"/>
              </w:rPr>
              <w:t>Estimate based upon prior year.</w:t>
            </w:r>
          </w:p>
          <w:p w14:paraId="17203339" w14:textId="77777777" w:rsidR="00D47972" w:rsidRPr="00F51D06" w:rsidRDefault="00D47972" w:rsidP="00DE4942">
            <w:pPr>
              <w:spacing w:after="0" w:line="240" w:lineRule="auto"/>
              <w:rPr>
                <w:rFonts w:ascii="Arial" w:eastAsia="Times New Roman" w:hAnsi="Arial" w:cs="Arial"/>
                <w:sz w:val="24"/>
                <w:szCs w:val="24"/>
              </w:rPr>
            </w:pPr>
          </w:p>
        </w:tc>
      </w:tr>
      <w:tr w:rsidR="00E10F54" w:rsidRPr="00F51D06" w14:paraId="30859DFE" w14:textId="77777777" w:rsidTr="00783AA8">
        <w:trPr>
          <w:trHeight w:val="359"/>
        </w:trPr>
        <w:tc>
          <w:tcPr>
            <w:tcW w:w="4698" w:type="dxa"/>
            <w:shd w:val="clear" w:color="auto" w:fill="auto"/>
          </w:tcPr>
          <w:p w14:paraId="1794A3B8" w14:textId="77777777" w:rsidR="00E10F54" w:rsidRPr="00F51D06" w:rsidRDefault="00E10F54" w:rsidP="00DE4942">
            <w:pPr>
              <w:spacing w:after="0" w:line="240" w:lineRule="auto"/>
              <w:rPr>
                <w:rFonts w:ascii="Arial" w:eastAsia="Times New Roman" w:hAnsi="Arial" w:cs="Arial"/>
                <w:b/>
                <w:sz w:val="24"/>
                <w:szCs w:val="24"/>
              </w:rPr>
            </w:pPr>
            <w:r w:rsidRPr="00F51D06">
              <w:rPr>
                <w:rFonts w:ascii="Arial" w:eastAsia="Times New Roman" w:hAnsi="Arial" w:cs="Arial"/>
                <w:b/>
                <w:sz w:val="24"/>
                <w:szCs w:val="24"/>
              </w:rPr>
              <w:t>Internet</w:t>
            </w:r>
          </w:p>
        </w:tc>
        <w:tc>
          <w:tcPr>
            <w:tcW w:w="2070" w:type="dxa"/>
          </w:tcPr>
          <w:p w14:paraId="3C59803E" w14:textId="77777777" w:rsidR="00E10F54" w:rsidRPr="00F51D06" w:rsidRDefault="00E10F54" w:rsidP="00B463A5">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7715</w:t>
            </w:r>
          </w:p>
        </w:tc>
        <w:tc>
          <w:tcPr>
            <w:tcW w:w="2520" w:type="dxa"/>
          </w:tcPr>
          <w:p w14:paraId="50999F6B" w14:textId="5EE81F06" w:rsidR="00E10F54" w:rsidRPr="00F51D06" w:rsidRDefault="00E10F54" w:rsidP="00DE4942">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$1,</w:t>
            </w:r>
            <w:r w:rsidR="00176238">
              <w:rPr>
                <w:rFonts w:ascii="Arial" w:eastAsia="Times New Roman" w:hAnsi="Arial" w:cs="Arial"/>
                <w:b/>
                <w:sz w:val="24"/>
                <w:szCs w:val="24"/>
              </w:rPr>
              <w:t>50</w:t>
            </w:r>
            <w:r w:rsidRPr="00F51D06">
              <w:rPr>
                <w:rFonts w:ascii="Arial" w:eastAsia="Times New Roman" w:hAnsi="Arial" w:cs="Arial"/>
                <w:b/>
                <w:sz w:val="24"/>
                <w:szCs w:val="24"/>
              </w:rPr>
              <w:t>0</w:t>
            </w:r>
          </w:p>
        </w:tc>
      </w:tr>
      <w:tr w:rsidR="00D47972" w:rsidRPr="00F51D06" w14:paraId="7B8D6344" w14:textId="77777777" w:rsidTr="00783AA8">
        <w:trPr>
          <w:trHeight w:val="359"/>
        </w:trPr>
        <w:tc>
          <w:tcPr>
            <w:tcW w:w="9288" w:type="dxa"/>
            <w:gridSpan w:val="3"/>
            <w:shd w:val="clear" w:color="auto" w:fill="auto"/>
          </w:tcPr>
          <w:p w14:paraId="110AF61D" w14:textId="77777777" w:rsidR="00D47972" w:rsidRPr="00F51D06" w:rsidRDefault="00D47972" w:rsidP="00DE4942">
            <w:pPr>
              <w:numPr>
                <w:ilvl w:val="0"/>
                <w:numId w:val="119"/>
              </w:numPr>
              <w:spacing w:after="0" w:line="240" w:lineRule="auto"/>
              <w:rPr>
                <w:rFonts w:ascii="Arial" w:eastAsia="Times New Roman" w:hAnsi="Arial" w:cs="Arial"/>
                <w:sz w:val="24"/>
                <w:szCs w:val="24"/>
              </w:rPr>
            </w:pPr>
            <w:r w:rsidRPr="00F51D06">
              <w:rPr>
                <w:rFonts w:ascii="Arial" w:eastAsia="Times New Roman" w:hAnsi="Arial" w:cs="Arial"/>
                <w:sz w:val="24"/>
                <w:szCs w:val="24"/>
              </w:rPr>
              <w:t>$120/month.</w:t>
            </w:r>
          </w:p>
          <w:p w14:paraId="6C906C08" w14:textId="77777777" w:rsidR="00D47972" w:rsidRPr="00F51D06" w:rsidRDefault="00D47972" w:rsidP="00DE4942">
            <w:pPr>
              <w:spacing w:after="0" w:line="240" w:lineRule="auto"/>
              <w:rPr>
                <w:rFonts w:ascii="Arial" w:eastAsia="Times New Roman" w:hAnsi="Arial" w:cs="Arial"/>
                <w:sz w:val="24"/>
                <w:szCs w:val="24"/>
              </w:rPr>
            </w:pPr>
          </w:p>
        </w:tc>
      </w:tr>
      <w:tr w:rsidR="00E10F54" w:rsidRPr="00F51D06" w14:paraId="5250F638" w14:textId="77777777" w:rsidTr="00783AA8">
        <w:trPr>
          <w:trHeight w:val="359"/>
        </w:trPr>
        <w:tc>
          <w:tcPr>
            <w:tcW w:w="4698" w:type="dxa"/>
            <w:shd w:val="clear" w:color="auto" w:fill="auto"/>
          </w:tcPr>
          <w:p w14:paraId="7A262B59" w14:textId="77777777" w:rsidR="00E10F54" w:rsidRPr="00F51D06" w:rsidRDefault="00E10F54" w:rsidP="00DE4942">
            <w:pPr>
              <w:spacing w:after="0" w:line="240" w:lineRule="auto"/>
              <w:rPr>
                <w:rFonts w:ascii="Arial" w:eastAsia="Times New Roman" w:hAnsi="Arial" w:cs="Arial"/>
                <w:b/>
                <w:sz w:val="24"/>
                <w:szCs w:val="24"/>
              </w:rPr>
            </w:pPr>
            <w:r w:rsidRPr="00F51D06">
              <w:rPr>
                <w:rFonts w:ascii="Arial" w:eastAsia="Times New Roman" w:hAnsi="Arial" w:cs="Arial"/>
                <w:b/>
                <w:sz w:val="24"/>
                <w:szCs w:val="24"/>
              </w:rPr>
              <w:t>Electricity</w:t>
            </w:r>
          </w:p>
        </w:tc>
        <w:tc>
          <w:tcPr>
            <w:tcW w:w="2070" w:type="dxa"/>
          </w:tcPr>
          <w:p w14:paraId="2559FB15" w14:textId="77777777" w:rsidR="00E10F54" w:rsidRPr="00F51D06" w:rsidRDefault="00E10F54" w:rsidP="00B463A5">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7720</w:t>
            </w:r>
          </w:p>
        </w:tc>
        <w:tc>
          <w:tcPr>
            <w:tcW w:w="2520" w:type="dxa"/>
          </w:tcPr>
          <w:p w14:paraId="080210F3" w14:textId="75038842" w:rsidR="00E10F54" w:rsidRPr="00F51D06" w:rsidRDefault="00E10F54" w:rsidP="00DE4942">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 xml:space="preserve"> $1</w:t>
            </w:r>
            <w:r w:rsidR="002B0A56">
              <w:rPr>
                <w:rFonts w:ascii="Arial" w:eastAsia="Times New Roman" w:hAnsi="Arial" w:cs="Arial"/>
                <w:b/>
                <w:sz w:val="24"/>
                <w:szCs w:val="24"/>
              </w:rPr>
              <w:t>0</w:t>
            </w:r>
            <w:r w:rsidRPr="00F51D06">
              <w:rPr>
                <w:rFonts w:ascii="Arial" w:eastAsia="Times New Roman" w:hAnsi="Arial" w:cs="Arial"/>
                <w:b/>
                <w:sz w:val="24"/>
                <w:szCs w:val="24"/>
              </w:rPr>
              <w:t>,000</w:t>
            </w:r>
          </w:p>
        </w:tc>
      </w:tr>
      <w:tr w:rsidR="00D47972" w:rsidRPr="00F51D06" w14:paraId="22430F49" w14:textId="77777777" w:rsidTr="00783AA8">
        <w:trPr>
          <w:trHeight w:val="719"/>
        </w:trPr>
        <w:tc>
          <w:tcPr>
            <w:tcW w:w="9288" w:type="dxa"/>
            <w:gridSpan w:val="3"/>
            <w:shd w:val="clear" w:color="auto" w:fill="auto"/>
          </w:tcPr>
          <w:p w14:paraId="0702A82D" w14:textId="2E112A56" w:rsidR="00D47972" w:rsidRDefault="00D47972" w:rsidP="00DE4942">
            <w:pPr>
              <w:numPr>
                <w:ilvl w:val="0"/>
                <w:numId w:val="119"/>
              </w:numPr>
              <w:spacing w:after="0" w:line="240" w:lineRule="auto"/>
              <w:rPr>
                <w:rFonts w:ascii="Arial" w:eastAsia="Times New Roman" w:hAnsi="Arial" w:cs="Arial"/>
                <w:sz w:val="24"/>
                <w:szCs w:val="24"/>
              </w:rPr>
            </w:pPr>
            <w:r w:rsidRPr="00F51D06">
              <w:rPr>
                <w:rFonts w:ascii="Arial" w:eastAsia="Times New Roman" w:hAnsi="Arial" w:cs="Arial"/>
                <w:sz w:val="24"/>
                <w:szCs w:val="24"/>
              </w:rPr>
              <w:t>With the warm winter we look like we are on track to make budget this year with warmer and lighter months coming.</w:t>
            </w:r>
          </w:p>
          <w:p w14:paraId="0BFA740F" w14:textId="0528D676" w:rsidR="00D47972" w:rsidRPr="00F51D06" w:rsidRDefault="00D47972" w:rsidP="000159F1">
            <w:pPr>
              <w:spacing w:after="0" w:line="240" w:lineRule="auto"/>
              <w:ind w:left="720"/>
              <w:rPr>
                <w:rFonts w:ascii="Arial" w:eastAsia="Times New Roman" w:hAnsi="Arial" w:cs="Arial"/>
                <w:sz w:val="24"/>
                <w:szCs w:val="24"/>
              </w:rPr>
            </w:pPr>
          </w:p>
        </w:tc>
      </w:tr>
      <w:tr w:rsidR="00E10F54" w:rsidRPr="00F51D06" w14:paraId="7F5DA88C" w14:textId="77777777" w:rsidTr="00783AA8">
        <w:trPr>
          <w:trHeight w:val="359"/>
        </w:trPr>
        <w:tc>
          <w:tcPr>
            <w:tcW w:w="4698" w:type="dxa"/>
            <w:shd w:val="clear" w:color="auto" w:fill="auto"/>
          </w:tcPr>
          <w:p w14:paraId="01AE20F7" w14:textId="77777777" w:rsidR="00E10F54" w:rsidRPr="00F51D06" w:rsidRDefault="00E10F54" w:rsidP="00DE4942">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Heating Fuel</w:t>
            </w:r>
          </w:p>
        </w:tc>
        <w:tc>
          <w:tcPr>
            <w:tcW w:w="2070" w:type="dxa"/>
          </w:tcPr>
          <w:p w14:paraId="1033551D" w14:textId="77777777" w:rsidR="00E10F54" w:rsidRPr="00F51D06" w:rsidRDefault="00E10F54" w:rsidP="00B463A5">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7730</w:t>
            </w:r>
          </w:p>
        </w:tc>
        <w:tc>
          <w:tcPr>
            <w:tcW w:w="2520" w:type="dxa"/>
          </w:tcPr>
          <w:p w14:paraId="1C54E18D" w14:textId="44C71CAA" w:rsidR="00E10F54" w:rsidRPr="00F51D06" w:rsidRDefault="00E10F54" w:rsidP="00DE4942">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 xml:space="preserve"> $</w:t>
            </w:r>
            <w:r w:rsidR="00176238">
              <w:rPr>
                <w:rFonts w:ascii="Arial" w:eastAsia="Times New Roman" w:hAnsi="Arial" w:cs="Arial"/>
                <w:b/>
                <w:sz w:val="24"/>
                <w:szCs w:val="24"/>
              </w:rPr>
              <w:t>2</w:t>
            </w:r>
            <w:r w:rsidR="00A15BB3">
              <w:rPr>
                <w:rFonts w:ascii="Arial" w:eastAsia="Times New Roman" w:hAnsi="Arial" w:cs="Arial"/>
                <w:b/>
                <w:sz w:val="24"/>
                <w:szCs w:val="24"/>
              </w:rPr>
              <w:t>2</w:t>
            </w:r>
            <w:r w:rsidRPr="00F51D06">
              <w:rPr>
                <w:rFonts w:ascii="Arial" w:eastAsia="Times New Roman" w:hAnsi="Arial" w:cs="Arial"/>
                <w:b/>
                <w:sz w:val="24"/>
                <w:szCs w:val="24"/>
              </w:rPr>
              <w:t>,000</w:t>
            </w:r>
          </w:p>
        </w:tc>
      </w:tr>
      <w:tr w:rsidR="00D47972" w:rsidRPr="00F51D06" w14:paraId="554C59CF" w14:textId="77777777" w:rsidTr="00783AA8">
        <w:trPr>
          <w:trHeight w:val="638"/>
        </w:trPr>
        <w:tc>
          <w:tcPr>
            <w:tcW w:w="9288" w:type="dxa"/>
            <w:gridSpan w:val="3"/>
            <w:shd w:val="clear" w:color="auto" w:fill="auto"/>
          </w:tcPr>
          <w:p w14:paraId="47244A01" w14:textId="77777777" w:rsidR="004B1E2F" w:rsidRDefault="00D47972" w:rsidP="004B1E2F">
            <w:pPr>
              <w:numPr>
                <w:ilvl w:val="0"/>
                <w:numId w:val="119"/>
              </w:numPr>
              <w:spacing w:after="0" w:line="240" w:lineRule="auto"/>
              <w:rPr>
                <w:rFonts w:ascii="Arial" w:eastAsia="Times New Roman" w:hAnsi="Arial" w:cs="Arial"/>
                <w:sz w:val="24"/>
                <w:szCs w:val="24"/>
              </w:rPr>
            </w:pPr>
            <w:r w:rsidRPr="00F51D06">
              <w:rPr>
                <w:rFonts w:ascii="Arial" w:eastAsia="Times New Roman" w:hAnsi="Arial" w:cs="Arial"/>
                <w:sz w:val="24"/>
                <w:szCs w:val="24"/>
              </w:rPr>
              <w:t>Heating fuel seems to be on track also, as spring comes more light and warmer temperatures will make our heating oil use drop down.</w:t>
            </w:r>
            <w:r w:rsidR="004B1E2F">
              <w:rPr>
                <w:rFonts w:ascii="Arial" w:eastAsia="Times New Roman" w:hAnsi="Arial" w:cs="Arial"/>
                <w:sz w:val="24"/>
                <w:szCs w:val="24"/>
              </w:rPr>
              <w:t xml:space="preserve"> </w:t>
            </w:r>
          </w:p>
          <w:p w14:paraId="004E4226" w14:textId="0AB8163B" w:rsidR="00D47972" w:rsidRPr="00F51D06" w:rsidRDefault="00D47972" w:rsidP="000159F1">
            <w:pPr>
              <w:spacing w:after="0" w:line="240" w:lineRule="auto"/>
              <w:ind w:left="720"/>
              <w:rPr>
                <w:rFonts w:ascii="Arial" w:eastAsia="Times New Roman" w:hAnsi="Arial" w:cs="Arial"/>
                <w:sz w:val="24"/>
                <w:szCs w:val="24"/>
              </w:rPr>
            </w:pPr>
          </w:p>
        </w:tc>
      </w:tr>
      <w:tr w:rsidR="00E10F54" w:rsidRPr="00F51D06" w14:paraId="1BF6118D" w14:textId="77777777" w:rsidTr="00783AA8">
        <w:trPr>
          <w:trHeight w:val="359"/>
        </w:trPr>
        <w:tc>
          <w:tcPr>
            <w:tcW w:w="4698" w:type="dxa"/>
            <w:shd w:val="clear" w:color="auto" w:fill="auto"/>
          </w:tcPr>
          <w:p w14:paraId="6D1E4845" w14:textId="77777777" w:rsidR="00E10F54" w:rsidRPr="00F51D06" w:rsidRDefault="00E10F54" w:rsidP="00DE4942">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Water/Sewer</w:t>
            </w:r>
          </w:p>
        </w:tc>
        <w:tc>
          <w:tcPr>
            <w:tcW w:w="2070" w:type="dxa"/>
          </w:tcPr>
          <w:p w14:paraId="3DC760C6" w14:textId="77777777" w:rsidR="00E10F54" w:rsidRPr="00F51D06" w:rsidRDefault="00E10F54" w:rsidP="00B463A5">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7740</w:t>
            </w:r>
          </w:p>
        </w:tc>
        <w:tc>
          <w:tcPr>
            <w:tcW w:w="2520" w:type="dxa"/>
          </w:tcPr>
          <w:p w14:paraId="24D86060" w14:textId="6D3BFFD9" w:rsidR="00E10F54" w:rsidRPr="00F51D06" w:rsidRDefault="00E10F54" w:rsidP="00DE4942">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$9,</w:t>
            </w:r>
            <w:r w:rsidR="00176238">
              <w:rPr>
                <w:rFonts w:ascii="Arial" w:eastAsia="Times New Roman" w:hAnsi="Arial" w:cs="Arial"/>
                <w:b/>
                <w:sz w:val="24"/>
                <w:szCs w:val="24"/>
              </w:rPr>
              <w:t>311</w:t>
            </w:r>
          </w:p>
        </w:tc>
      </w:tr>
      <w:tr w:rsidR="00D47972" w:rsidRPr="00F51D06" w14:paraId="7BD514F5" w14:textId="77777777" w:rsidTr="00783AA8">
        <w:trPr>
          <w:trHeight w:val="422"/>
        </w:trPr>
        <w:tc>
          <w:tcPr>
            <w:tcW w:w="9288" w:type="dxa"/>
            <w:gridSpan w:val="3"/>
            <w:shd w:val="clear" w:color="auto" w:fill="auto"/>
          </w:tcPr>
          <w:p w14:paraId="4A0C1D6C" w14:textId="77777777" w:rsidR="00D47972" w:rsidRPr="00F51D06" w:rsidRDefault="00662ECC" w:rsidP="00DE4942">
            <w:pPr>
              <w:numPr>
                <w:ilvl w:val="0"/>
                <w:numId w:val="119"/>
              </w:numPr>
              <w:spacing w:after="0" w:line="240" w:lineRule="auto"/>
              <w:rPr>
                <w:rFonts w:ascii="Arial" w:eastAsia="Times New Roman" w:hAnsi="Arial" w:cs="Arial"/>
                <w:sz w:val="24"/>
                <w:szCs w:val="24"/>
              </w:rPr>
            </w:pPr>
            <w:r>
              <w:rPr>
                <w:rFonts w:ascii="Arial" w:eastAsia="Times New Roman" w:hAnsi="Arial" w:cs="Arial"/>
                <w:sz w:val="24"/>
                <w:szCs w:val="24"/>
              </w:rPr>
              <w:t>Same as prior year</w:t>
            </w:r>
            <w:r w:rsidR="00D47972" w:rsidRPr="00F51D06">
              <w:rPr>
                <w:rFonts w:ascii="Arial" w:eastAsia="Times New Roman" w:hAnsi="Arial" w:cs="Arial"/>
                <w:sz w:val="24"/>
                <w:szCs w:val="24"/>
              </w:rPr>
              <w:t>.</w:t>
            </w:r>
          </w:p>
          <w:p w14:paraId="4DD191D9" w14:textId="77777777" w:rsidR="00D47972" w:rsidRPr="00F51D06" w:rsidRDefault="00D47972" w:rsidP="00DE4942">
            <w:pPr>
              <w:spacing w:after="0" w:line="240" w:lineRule="auto"/>
              <w:rPr>
                <w:rFonts w:ascii="Arial" w:eastAsia="Times New Roman" w:hAnsi="Arial" w:cs="Arial"/>
                <w:sz w:val="24"/>
                <w:szCs w:val="24"/>
              </w:rPr>
            </w:pPr>
          </w:p>
        </w:tc>
      </w:tr>
      <w:tr w:rsidR="000159F1" w:rsidRPr="00F51D06" w14:paraId="7FA8FE78" w14:textId="77777777" w:rsidTr="00F76634">
        <w:trPr>
          <w:trHeight w:val="359"/>
        </w:trPr>
        <w:tc>
          <w:tcPr>
            <w:tcW w:w="4698" w:type="dxa"/>
            <w:tcBorders>
              <w:top w:val="single" w:sz="4" w:space="0" w:color="auto"/>
              <w:left w:val="single" w:sz="4" w:space="0" w:color="auto"/>
              <w:bottom w:val="single" w:sz="4" w:space="0" w:color="auto"/>
              <w:right w:val="single" w:sz="4" w:space="0" w:color="auto"/>
            </w:tcBorders>
            <w:shd w:val="clear" w:color="auto" w:fill="auto"/>
          </w:tcPr>
          <w:p w14:paraId="3BC4ABE0" w14:textId="77777777" w:rsidR="000159F1" w:rsidRPr="00F51D06" w:rsidRDefault="000159F1" w:rsidP="00F76634">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Refuse</w:t>
            </w:r>
          </w:p>
        </w:tc>
        <w:tc>
          <w:tcPr>
            <w:tcW w:w="2070" w:type="dxa"/>
            <w:tcBorders>
              <w:top w:val="single" w:sz="4" w:space="0" w:color="auto"/>
              <w:left w:val="single" w:sz="4" w:space="0" w:color="auto"/>
              <w:bottom w:val="single" w:sz="4" w:space="0" w:color="auto"/>
              <w:right w:val="single" w:sz="4" w:space="0" w:color="auto"/>
            </w:tcBorders>
          </w:tcPr>
          <w:p w14:paraId="030296F5" w14:textId="77777777" w:rsidR="000159F1" w:rsidRPr="00F51D06" w:rsidRDefault="000159F1" w:rsidP="00F76634">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7750</w:t>
            </w:r>
          </w:p>
        </w:tc>
        <w:tc>
          <w:tcPr>
            <w:tcW w:w="2520" w:type="dxa"/>
            <w:tcBorders>
              <w:top w:val="single" w:sz="4" w:space="0" w:color="auto"/>
              <w:left w:val="single" w:sz="4" w:space="0" w:color="auto"/>
              <w:bottom w:val="single" w:sz="4" w:space="0" w:color="auto"/>
              <w:right w:val="single" w:sz="4" w:space="0" w:color="auto"/>
            </w:tcBorders>
          </w:tcPr>
          <w:p w14:paraId="1565DBAB" w14:textId="7B6B435B" w:rsidR="000159F1" w:rsidRPr="00F51D06" w:rsidRDefault="000159F1" w:rsidP="00F76634">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w:t>
            </w:r>
            <w:r w:rsidR="00300C6D">
              <w:rPr>
                <w:rFonts w:ascii="Arial" w:eastAsia="Times New Roman" w:hAnsi="Arial" w:cs="Arial"/>
                <w:b/>
                <w:sz w:val="24"/>
                <w:szCs w:val="24"/>
              </w:rPr>
              <w:t>4</w:t>
            </w:r>
            <w:r w:rsidRPr="00F51D06">
              <w:rPr>
                <w:rFonts w:ascii="Arial" w:eastAsia="Times New Roman" w:hAnsi="Arial" w:cs="Arial"/>
                <w:b/>
                <w:sz w:val="24"/>
                <w:szCs w:val="24"/>
              </w:rPr>
              <w:t>,</w:t>
            </w:r>
            <w:r w:rsidR="00300C6D">
              <w:rPr>
                <w:rFonts w:ascii="Arial" w:eastAsia="Times New Roman" w:hAnsi="Arial" w:cs="Arial"/>
                <w:b/>
                <w:sz w:val="24"/>
                <w:szCs w:val="24"/>
              </w:rPr>
              <w:t>6</w:t>
            </w:r>
            <w:r w:rsidRPr="00F51D06">
              <w:rPr>
                <w:rFonts w:ascii="Arial" w:eastAsia="Times New Roman" w:hAnsi="Arial" w:cs="Arial"/>
                <w:b/>
                <w:sz w:val="24"/>
                <w:szCs w:val="24"/>
              </w:rPr>
              <w:t xml:space="preserve">00 </w:t>
            </w:r>
          </w:p>
        </w:tc>
      </w:tr>
      <w:tr w:rsidR="000159F1" w:rsidRPr="00F51D06" w14:paraId="0FA4C3B4" w14:textId="77777777" w:rsidTr="00F76634">
        <w:trPr>
          <w:trHeight w:val="503"/>
        </w:trPr>
        <w:tc>
          <w:tcPr>
            <w:tcW w:w="9288" w:type="dxa"/>
            <w:gridSpan w:val="3"/>
            <w:shd w:val="clear" w:color="auto" w:fill="auto"/>
          </w:tcPr>
          <w:p w14:paraId="11374027" w14:textId="77777777" w:rsidR="000159F1" w:rsidRPr="00F51D06" w:rsidRDefault="000159F1" w:rsidP="00F76634">
            <w:pPr>
              <w:numPr>
                <w:ilvl w:val="0"/>
                <w:numId w:val="119"/>
              </w:numPr>
              <w:spacing w:after="0" w:line="240" w:lineRule="auto"/>
              <w:rPr>
                <w:rFonts w:ascii="Arial" w:eastAsia="Times New Roman" w:hAnsi="Arial" w:cs="Arial"/>
                <w:sz w:val="24"/>
                <w:szCs w:val="24"/>
              </w:rPr>
            </w:pPr>
            <w:r>
              <w:rPr>
                <w:rFonts w:ascii="Arial" w:eastAsia="Times New Roman" w:hAnsi="Arial" w:cs="Arial"/>
                <w:sz w:val="24"/>
                <w:szCs w:val="24"/>
              </w:rPr>
              <w:t>Same as prior year</w:t>
            </w:r>
            <w:r w:rsidRPr="00F51D06">
              <w:rPr>
                <w:rFonts w:ascii="Arial" w:eastAsia="Times New Roman" w:hAnsi="Arial" w:cs="Arial"/>
                <w:sz w:val="24"/>
                <w:szCs w:val="24"/>
              </w:rPr>
              <w:t>.</w:t>
            </w:r>
          </w:p>
        </w:tc>
      </w:tr>
      <w:tr w:rsidR="00A15BB3" w:rsidRPr="00F51D06" w14:paraId="7152019B" w14:textId="77777777" w:rsidTr="004746A6">
        <w:trPr>
          <w:trHeight w:val="359"/>
        </w:trPr>
        <w:tc>
          <w:tcPr>
            <w:tcW w:w="4698" w:type="dxa"/>
            <w:tcBorders>
              <w:top w:val="single" w:sz="4" w:space="0" w:color="auto"/>
              <w:left w:val="single" w:sz="4" w:space="0" w:color="auto"/>
              <w:bottom w:val="single" w:sz="4" w:space="0" w:color="auto"/>
              <w:right w:val="single" w:sz="4" w:space="0" w:color="auto"/>
            </w:tcBorders>
            <w:shd w:val="clear" w:color="auto" w:fill="auto"/>
          </w:tcPr>
          <w:p w14:paraId="251E0479" w14:textId="77777777" w:rsidR="00A15BB3" w:rsidRPr="00F51D06" w:rsidRDefault="00A15BB3" w:rsidP="004746A6">
            <w:pPr>
              <w:spacing w:after="0" w:line="240" w:lineRule="auto"/>
              <w:ind w:hanging="90"/>
              <w:rPr>
                <w:rFonts w:ascii="Arial" w:eastAsia="Times New Roman" w:hAnsi="Arial" w:cs="Arial"/>
                <w:b/>
                <w:sz w:val="24"/>
                <w:szCs w:val="24"/>
              </w:rPr>
            </w:pPr>
            <w:r>
              <w:rPr>
                <w:rFonts w:ascii="Arial" w:eastAsia="Times New Roman" w:hAnsi="Arial" w:cs="Arial"/>
                <w:b/>
                <w:sz w:val="24"/>
                <w:szCs w:val="24"/>
              </w:rPr>
              <w:t>Janitorial</w:t>
            </w:r>
          </w:p>
        </w:tc>
        <w:tc>
          <w:tcPr>
            <w:tcW w:w="2070" w:type="dxa"/>
            <w:tcBorders>
              <w:top w:val="single" w:sz="4" w:space="0" w:color="auto"/>
              <w:left w:val="single" w:sz="4" w:space="0" w:color="auto"/>
              <w:bottom w:val="single" w:sz="4" w:space="0" w:color="auto"/>
              <w:right w:val="single" w:sz="4" w:space="0" w:color="auto"/>
            </w:tcBorders>
          </w:tcPr>
          <w:p w14:paraId="0B9E4F35" w14:textId="77777777" w:rsidR="00A15BB3" w:rsidRPr="00F51D06" w:rsidRDefault="00A15BB3" w:rsidP="004746A6">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778</w:t>
            </w:r>
            <w:r w:rsidRPr="00F51D06">
              <w:rPr>
                <w:rFonts w:ascii="Arial" w:eastAsia="Times New Roman" w:hAnsi="Arial" w:cs="Arial"/>
                <w:b/>
                <w:sz w:val="24"/>
                <w:szCs w:val="24"/>
              </w:rPr>
              <w:t>0</w:t>
            </w:r>
          </w:p>
        </w:tc>
        <w:tc>
          <w:tcPr>
            <w:tcW w:w="2520" w:type="dxa"/>
            <w:tcBorders>
              <w:top w:val="single" w:sz="4" w:space="0" w:color="auto"/>
              <w:left w:val="single" w:sz="4" w:space="0" w:color="auto"/>
              <w:bottom w:val="single" w:sz="4" w:space="0" w:color="auto"/>
              <w:right w:val="single" w:sz="4" w:space="0" w:color="auto"/>
            </w:tcBorders>
          </w:tcPr>
          <w:p w14:paraId="53514F0A" w14:textId="7E343C2F" w:rsidR="00A15BB3" w:rsidRPr="00F51D06" w:rsidRDefault="00A15BB3" w:rsidP="004746A6">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300C6D">
              <w:rPr>
                <w:rFonts w:ascii="Arial" w:eastAsia="Times New Roman" w:hAnsi="Arial" w:cs="Arial"/>
                <w:b/>
                <w:sz w:val="24"/>
                <w:szCs w:val="24"/>
              </w:rPr>
              <w:t>4</w:t>
            </w:r>
            <w:r w:rsidRPr="00F51D06">
              <w:rPr>
                <w:rFonts w:ascii="Arial" w:eastAsia="Times New Roman" w:hAnsi="Arial" w:cs="Arial"/>
                <w:b/>
                <w:sz w:val="24"/>
                <w:szCs w:val="24"/>
              </w:rPr>
              <w:t>00</w:t>
            </w:r>
          </w:p>
        </w:tc>
      </w:tr>
      <w:tr w:rsidR="00A15BB3" w:rsidRPr="00F51D06" w14:paraId="3C0A7482" w14:textId="77777777" w:rsidTr="004746A6">
        <w:trPr>
          <w:trHeight w:val="440"/>
        </w:trPr>
        <w:tc>
          <w:tcPr>
            <w:tcW w:w="9288" w:type="dxa"/>
            <w:gridSpan w:val="3"/>
            <w:shd w:val="clear" w:color="auto" w:fill="auto"/>
          </w:tcPr>
          <w:p w14:paraId="17DAB2CF" w14:textId="782479BD" w:rsidR="00A15BB3" w:rsidRPr="00F51D06" w:rsidRDefault="00A15BB3" w:rsidP="00A15BB3">
            <w:pPr>
              <w:numPr>
                <w:ilvl w:val="0"/>
                <w:numId w:val="119"/>
              </w:numPr>
              <w:spacing w:after="0" w:line="240" w:lineRule="auto"/>
              <w:rPr>
                <w:rFonts w:ascii="Arial" w:eastAsia="Times New Roman" w:hAnsi="Arial" w:cs="Arial"/>
                <w:sz w:val="24"/>
                <w:szCs w:val="24"/>
              </w:rPr>
            </w:pPr>
            <w:r>
              <w:rPr>
                <w:rFonts w:ascii="Arial" w:eastAsia="Times New Roman" w:hAnsi="Arial" w:cs="Arial"/>
                <w:sz w:val="24"/>
                <w:szCs w:val="24"/>
              </w:rPr>
              <w:t>Extra janitorial support for cleaning apartment.</w:t>
            </w:r>
          </w:p>
        </w:tc>
      </w:tr>
    </w:tbl>
    <w:p w14:paraId="2062D519" w14:textId="77777777" w:rsidR="004B1E2F" w:rsidRDefault="004B1E2F" w:rsidP="00DE4942">
      <w:pPr>
        <w:rPr>
          <w:b/>
        </w:rPr>
      </w:pPr>
    </w:p>
    <w:p w14:paraId="2867C4EE" w14:textId="39CA9182" w:rsidR="00D47972" w:rsidRDefault="00D47972" w:rsidP="00A15BB3">
      <w:pPr>
        <w:tabs>
          <w:tab w:val="right" w:pos="9090"/>
        </w:tabs>
        <w:rPr>
          <w:b/>
        </w:rPr>
      </w:pPr>
      <w:r w:rsidRPr="009C4F2B">
        <w:rPr>
          <w:b/>
        </w:rPr>
        <w:t>XXXX XXXX 42 44 7100 1</w:t>
      </w:r>
      <w:r w:rsidR="00A15BB3">
        <w:rPr>
          <w:b/>
          <w:sz w:val="24"/>
        </w:rPr>
        <w:tab/>
      </w:r>
      <w:r w:rsidR="00A15BB3" w:rsidRPr="009C4F2B">
        <w:rPr>
          <w:b/>
          <w:sz w:val="24"/>
        </w:rPr>
        <w:t xml:space="preserve"> </w:t>
      </w:r>
      <w:r w:rsidR="00A15BB3" w:rsidRPr="009C4F2B">
        <w:rPr>
          <w:b/>
          <w:sz w:val="24"/>
          <w:szCs w:val="20"/>
          <w:u w:val="single"/>
        </w:rPr>
        <w:t>340</w:t>
      </w:r>
      <w:r w:rsidR="00A15BB3">
        <w:rPr>
          <w:b/>
          <w:sz w:val="24"/>
          <w:szCs w:val="20"/>
          <w:u w:val="single"/>
        </w:rPr>
        <w:t>3</w:t>
      </w:r>
      <w:r w:rsidR="00A15BB3" w:rsidRPr="009C4F2B">
        <w:rPr>
          <w:b/>
          <w:sz w:val="24"/>
          <w:szCs w:val="20"/>
          <w:u w:val="single"/>
        </w:rPr>
        <w:t>/341</w:t>
      </w:r>
      <w:r w:rsidR="00A15BB3">
        <w:rPr>
          <w:b/>
          <w:sz w:val="24"/>
          <w:szCs w:val="20"/>
          <w:u w:val="single"/>
        </w:rPr>
        <w:t>3</w:t>
      </w:r>
      <w:r w:rsidR="00A15BB3" w:rsidRPr="009C4F2B">
        <w:rPr>
          <w:b/>
          <w:sz w:val="24"/>
          <w:szCs w:val="20"/>
          <w:u w:val="single"/>
        </w:rPr>
        <w:t xml:space="preserve"> (grant)  2610 (Addtl Match)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2070"/>
        <w:gridCol w:w="2520"/>
      </w:tblGrid>
      <w:tr w:rsidR="00662ECC" w:rsidRPr="00F51D06" w14:paraId="354CC3FB" w14:textId="77777777" w:rsidTr="00B463A5">
        <w:trPr>
          <w:trHeight w:val="359"/>
        </w:trPr>
        <w:tc>
          <w:tcPr>
            <w:tcW w:w="4698" w:type="dxa"/>
            <w:shd w:val="clear" w:color="auto" w:fill="auto"/>
          </w:tcPr>
          <w:p w14:paraId="26B9A4EC" w14:textId="77777777" w:rsidR="00662ECC" w:rsidRPr="00F51D06" w:rsidRDefault="00662ECC" w:rsidP="00B463A5">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Building Maintenance</w:t>
            </w:r>
          </w:p>
        </w:tc>
        <w:tc>
          <w:tcPr>
            <w:tcW w:w="2070" w:type="dxa"/>
          </w:tcPr>
          <w:p w14:paraId="3AF8B060" w14:textId="77777777" w:rsidR="00662ECC" w:rsidRPr="00F51D06" w:rsidRDefault="00662ECC" w:rsidP="00B463A5">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7790</w:t>
            </w:r>
          </w:p>
        </w:tc>
        <w:tc>
          <w:tcPr>
            <w:tcW w:w="2520" w:type="dxa"/>
          </w:tcPr>
          <w:p w14:paraId="71932704" w14:textId="34F5C106" w:rsidR="00662ECC" w:rsidRPr="00F51D06" w:rsidRDefault="00662ECC" w:rsidP="00B463A5">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w:t>
            </w:r>
            <w:r w:rsidR="00300C6D">
              <w:rPr>
                <w:rFonts w:ascii="Arial" w:eastAsia="Times New Roman" w:hAnsi="Arial" w:cs="Arial"/>
                <w:b/>
                <w:sz w:val="24"/>
                <w:szCs w:val="24"/>
              </w:rPr>
              <w:t>1</w:t>
            </w:r>
            <w:r w:rsidR="00176238">
              <w:rPr>
                <w:rFonts w:ascii="Arial" w:eastAsia="Times New Roman" w:hAnsi="Arial" w:cs="Arial"/>
                <w:b/>
                <w:sz w:val="24"/>
                <w:szCs w:val="24"/>
              </w:rPr>
              <w:t>5</w:t>
            </w:r>
            <w:r w:rsidRPr="00F51D06">
              <w:rPr>
                <w:rFonts w:ascii="Arial" w:eastAsia="Times New Roman" w:hAnsi="Arial" w:cs="Arial"/>
                <w:b/>
                <w:sz w:val="24"/>
                <w:szCs w:val="24"/>
              </w:rPr>
              <w:t>,000</w:t>
            </w:r>
          </w:p>
        </w:tc>
      </w:tr>
      <w:tr w:rsidR="00662ECC" w:rsidRPr="00F51D06" w14:paraId="0FA654D7" w14:textId="77777777" w:rsidTr="00B463A5">
        <w:trPr>
          <w:trHeight w:val="440"/>
        </w:trPr>
        <w:tc>
          <w:tcPr>
            <w:tcW w:w="9288" w:type="dxa"/>
            <w:gridSpan w:val="3"/>
            <w:shd w:val="clear" w:color="auto" w:fill="auto"/>
          </w:tcPr>
          <w:p w14:paraId="5D075404" w14:textId="77777777" w:rsidR="00662ECC" w:rsidRPr="00F51D06" w:rsidRDefault="00662ECC" w:rsidP="00B463A5">
            <w:pPr>
              <w:numPr>
                <w:ilvl w:val="0"/>
                <w:numId w:val="119"/>
              </w:numPr>
              <w:spacing w:after="0" w:line="240" w:lineRule="auto"/>
              <w:rPr>
                <w:rFonts w:ascii="Arial" w:eastAsia="Times New Roman" w:hAnsi="Arial" w:cs="Arial"/>
                <w:sz w:val="24"/>
                <w:szCs w:val="24"/>
              </w:rPr>
            </w:pPr>
            <w:r w:rsidRPr="00F51D06">
              <w:rPr>
                <w:rFonts w:ascii="Arial" w:eastAsia="Times New Roman" w:hAnsi="Arial" w:cs="Arial"/>
                <w:sz w:val="24"/>
                <w:szCs w:val="24"/>
              </w:rPr>
              <w:t xml:space="preserve">Current amount </w:t>
            </w:r>
            <w:r>
              <w:rPr>
                <w:rFonts w:ascii="Arial" w:eastAsia="Times New Roman" w:hAnsi="Arial" w:cs="Arial"/>
                <w:sz w:val="24"/>
                <w:szCs w:val="24"/>
              </w:rPr>
              <w:t>for</w:t>
            </w:r>
            <w:r w:rsidRPr="00F51D06">
              <w:rPr>
                <w:rFonts w:ascii="Arial" w:eastAsia="Times New Roman" w:hAnsi="Arial" w:cs="Arial"/>
                <w:sz w:val="24"/>
                <w:szCs w:val="24"/>
              </w:rPr>
              <w:t xml:space="preserve"> small projects. </w:t>
            </w:r>
          </w:p>
          <w:p w14:paraId="7D2F0381" w14:textId="77777777" w:rsidR="00662ECC" w:rsidRPr="00F51D06" w:rsidRDefault="00662ECC" w:rsidP="00B463A5">
            <w:pPr>
              <w:spacing w:after="0" w:line="240" w:lineRule="auto"/>
              <w:ind w:left="720"/>
              <w:rPr>
                <w:rFonts w:ascii="Arial" w:eastAsia="Times New Roman" w:hAnsi="Arial" w:cs="Arial"/>
                <w:sz w:val="24"/>
                <w:szCs w:val="24"/>
              </w:rPr>
            </w:pPr>
          </w:p>
        </w:tc>
      </w:tr>
      <w:tr w:rsidR="00E10F54" w:rsidRPr="00F51D06" w14:paraId="7BD4E363" w14:textId="77777777" w:rsidTr="00783AA8">
        <w:trPr>
          <w:trHeight w:val="359"/>
        </w:trPr>
        <w:tc>
          <w:tcPr>
            <w:tcW w:w="4698" w:type="dxa"/>
            <w:shd w:val="clear" w:color="auto" w:fill="auto"/>
          </w:tcPr>
          <w:p w14:paraId="7B118203" w14:textId="77777777" w:rsidR="00E10F54" w:rsidRPr="00F51D06" w:rsidRDefault="00E10F54" w:rsidP="00DE4942">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Vehicle Maintenance</w:t>
            </w:r>
          </w:p>
        </w:tc>
        <w:tc>
          <w:tcPr>
            <w:tcW w:w="2070" w:type="dxa"/>
          </w:tcPr>
          <w:p w14:paraId="69B598FC" w14:textId="77777777" w:rsidR="00E10F54" w:rsidRPr="00F51D06" w:rsidRDefault="00E10F54" w:rsidP="00B463A5">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8110</w:t>
            </w:r>
          </w:p>
        </w:tc>
        <w:tc>
          <w:tcPr>
            <w:tcW w:w="2520" w:type="dxa"/>
          </w:tcPr>
          <w:p w14:paraId="76BAEAF6" w14:textId="36968455" w:rsidR="00E10F54" w:rsidRPr="00F51D06" w:rsidRDefault="00E10F54" w:rsidP="00662ECC">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w:t>
            </w:r>
            <w:r w:rsidR="00176238">
              <w:rPr>
                <w:rFonts w:ascii="Arial" w:eastAsia="Times New Roman" w:hAnsi="Arial" w:cs="Arial"/>
                <w:b/>
                <w:sz w:val="24"/>
                <w:szCs w:val="24"/>
              </w:rPr>
              <w:t>3</w:t>
            </w:r>
            <w:r w:rsidRPr="00F51D06">
              <w:rPr>
                <w:rFonts w:ascii="Arial" w:eastAsia="Times New Roman" w:hAnsi="Arial" w:cs="Arial"/>
                <w:b/>
                <w:sz w:val="24"/>
                <w:szCs w:val="24"/>
              </w:rPr>
              <w:t>,</w:t>
            </w:r>
            <w:r w:rsidR="00176238">
              <w:rPr>
                <w:rFonts w:ascii="Arial" w:eastAsia="Times New Roman" w:hAnsi="Arial" w:cs="Arial"/>
                <w:b/>
                <w:sz w:val="24"/>
                <w:szCs w:val="24"/>
              </w:rPr>
              <w:t>0</w:t>
            </w:r>
            <w:r w:rsidRPr="00F51D06">
              <w:rPr>
                <w:rFonts w:ascii="Arial" w:eastAsia="Times New Roman" w:hAnsi="Arial" w:cs="Arial"/>
                <w:b/>
                <w:sz w:val="24"/>
                <w:szCs w:val="24"/>
              </w:rPr>
              <w:t>00</w:t>
            </w:r>
          </w:p>
        </w:tc>
      </w:tr>
      <w:tr w:rsidR="00D47972" w:rsidRPr="00F51D06" w14:paraId="32195772" w14:textId="77777777" w:rsidTr="00783AA8">
        <w:trPr>
          <w:trHeight w:val="458"/>
        </w:trPr>
        <w:tc>
          <w:tcPr>
            <w:tcW w:w="9288" w:type="dxa"/>
            <w:gridSpan w:val="3"/>
            <w:shd w:val="clear" w:color="auto" w:fill="auto"/>
          </w:tcPr>
          <w:p w14:paraId="31244F44" w14:textId="77777777" w:rsidR="00D47972" w:rsidRPr="00F51D06" w:rsidRDefault="00662ECC" w:rsidP="00DE4942">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Minor maintenance on senior van.</w:t>
            </w:r>
          </w:p>
          <w:p w14:paraId="5901B8BF" w14:textId="77777777" w:rsidR="00D47972" w:rsidRPr="00F51D06" w:rsidRDefault="00D47972" w:rsidP="00DE4942">
            <w:pPr>
              <w:spacing w:after="0" w:line="240" w:lineRule="auto"/>
              <w:rPr>
                <w:rFonts w:ascii="Arial" w:eastAsia="Times New Roman" w:hAnsi="Arial" w:cs="Arial"/>
                <w:sz w:val="24"/>
                <w:szCs w:val="24"/>
              </w:rPr>
            </w:pPr>
          </w:p>
        </w:tc>
      </w:tr>
      <w:tr w:rsidR="00E10F54" w:rsidRPr="00F51D06" w14:paraId="1113C8AE" w14:textId="77777777" w:rsidTr="00783AA8">
        <w:trPr>
          <w:trHeight w:val="359"/>
        </w:trPr>
        <w:tc>
          <w:tcPr>
            <w:tcW w:w="4698" w:type="dxa"/>
            <w:shd w:val="clear" w:color="auto" w:fill="auto"/>
          </w:tcPr>
          <w:p w14:paraId="113C8503" w14:textId="77777777" w:rsidR="00E10F54" w:rsidRPr="00F51D06" w:rsidRDefault="00E10F54" w:rsidP="00DE4942">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Equipment Maintenance</w:t>
            </w:r>
          </w:p>
        </w:tc>
        <w:tc>
          <w:tcPr>
            <w:tcW w:w="2070" w:type="dxa"/>
          </w:tcPr>
          <w:p w14:paraId="59C77A56" w14:textId="77777777" w:rsidR="00E10F54" w:rsidRPr="00F51D06" w:rsidRDefault="00E10F54" w:rsidP="00B463A5">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8120</w:t>
            </w:r>
          </w:p>
        </w:tc>
        <w:tc>
          <w:tcPr>
            <w:tcW w:w="2520" w:type="dxa"/>
          </w:tcPr>
          <w:p w14:paraId="54AD2290" w14:textId="49ED50C5" w:rsidR="00E10F54" w:rsidRPr="00F51D06" w:rsidRDefault="00662ECC" w:rsidP="00DE4942">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176238">
              <w:rPr>
                <w:rFonts w:ascii="Arial" w:eastAsia="Times New Roman" w:hAnsi="Arial" w:cs="Arial"/>
                <w:b/>
                <w:sz w:val="24"/>
                <w:szCs w:val="24"/>
              </w:rPr>
              <w:t>1,5</w:t>
            </w:r>
            <w:r w:rsidR="00E10F54" w:rsidRPr="00F51D06">
              <w:rPr>
                <w:rFonts w:ascii="Arial" w:eastAsia="Times New Roman" w:hAnsi="Arial" w:cs="Arial"/>
                <w:b/>
                <w:sz w:val="24"/>
                <w:szCs w:val="24"/>
              </w:rPr>
              <w:t>00</w:t>
            </w:r>
          </w:p>
        </w:tc>
      </w:tr>
      <w:tr w:rsidR="00D47972" w:rsidRPr="00F51D06" w14:paraId="0329CDC9" w14:textId="77777777" w:rsidTr="00783AA8">
        <w:trPr>
          <w:trHeight w:val="287"/>
        </w:trPr>
        <w:tc>
          <w:tcPr>
            <w:tcW w:w="9288" w:type="dxa"/>
            <w:gridSpan w:val="3"/>
            <w:shd w:val="clear" w:color="auto" w:fill="auto"/>
          </w:tcPr>
          <w:p w14:paraId="3F0670EF" w14:textId="12B8C26A" w:rsidR="00D47972" w:rsidRPr="00F51D06" w:rsidRDefault="00662ECC" w:rsidP="00DE4942">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 xml:space="preserve">Maintenance </w:t>
            </w:r>
            <w:r w:rsidR="00176238">
              <w:rPr>
                <w:rFonts w:ascii="Arial" w:eastAsia="Times New Roman" w:hAnsi="Arial" w:cs="Arial"/>
                <w:sz w:val="24"/>
                <w:szCs w:val="24"/>
              </w:rPr>
              <w:t>contract for copier</w:t>
            </w:r>
            <w:r>
              <w:rPr>
                <w:rFonts w:ascii="Arial" w:eastAsia="Times New Roman" w:hAnsi="Arial" w:cs="Arial"/>
                <w:sz w:val="24"/>
                <w:szCs w:val="24"/>
              </w:rPr>
              <w:t>.</w:t>
            </w:r>
          </w:p>
          <w:p w14:paraId="752763BA" w14:textId="77777777" w:rsidR="00D47972" w:rsidRPr="00F51D06" w:rsidRDefault="00D47972" w:rsidP="00DE4942">
            <w:pPr>
              <w:spacing w:after="0" w:line="240" w:lineRule="auto"/>
              <w:rPr>
                <w:rFonts w:ascii="Arial" w:eastAsia="Times New Roman" w:hAnsi="Arial" w:cs="Arial"/>
                <w:b/>
                <w:sz w:val="24"/>
                <w:szCs w:val="24"/>
              </w:rPr>
            </w:pPr>
          </w:p>
        </w:tc>
      </w:tr>
      <w:tr w:rsidR="00E10F54" w:rsidRPr="00F51D06" w14:paraId="42030470" w14:textId="77777777" w:rsidTr="00783AA8">
        <w:trPr>
          <w:trHeight w:val="359"/>
        </w:trPr>
        <w:tc>
          <w:tcPr>
            <w:tcW w:w="4698" w:type="dxa"/>
            <w:shd w:val="clear" w:color="auto" w:fill="auto"/>
          </w:tcPr>
          <w:p w14:paraId="75C84B31" w14:textId="77777777" w:rsidR="00E10F54" w:rsidRPr="00F51D06" w:rsidRDefault="00E10F54" w:rsidP="00DE4942">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Required Inspection</w:t>
            </w:r>
          </w:p>
        </w:tc>
        <w:tc>
          <w:tcPr>
            <w:tcW w:w="2070" w:type="dxa"/>
          </w:tcPr>
          <w:p w14:paraId="1FF99955" w14:textId="77777777" w:rsidR="00E10F54" w:rsidRPr="00F51D06" w:rsidRDefault="00E10F54" w:rsidP="00B463A5">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8210</w:t>
            </w:r>
          </w:p>
        </w:tc>
        <w:tc>
          <w:tcPr>
            <w:tcW w:w="2520" w:type="dxa"/>
          </w:tcPr>
          <w:p w14:paraId="457C061B" w14:textId="77777777" w:rsidR="00E10F54" w:rsidRPr="00F51D06" w:rsidRDefault="00E10F54" w:rsidP="00662ECC">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$2,</w:t>
            </w:r>
            <w:r w:rsidR="00662ECC">
              <w:rPr>
                <w:rFonts w:ascii="Arial" w:eastAsia="Times New Roman" w:hAnsi="Arial" w:cs="Arial"/>
                <w:b/>
                <w:sz w:val="24"/>
                <w:szCs w:val="24"/>
              </w:rPr>
              <w:t>0</w:t>
            </w:r>
            <w:r w:rsidRPr="00F51D06">
              <w:rPr>
                <w:rFonts w:ascii="Arial" w:eastAsia="Times New Roman" w:hAnsi="Arial" w:cs="Arial"/>
                <w:b/>
                <w:sz w:val="24"/>
                <w:szCs w:val="24"/>
              </w:rPr>
              <w:t>00</w:t>
            </w:r>
          </w:p>
        </w:tc>
      </w:tr>
      <w:tr w:rsidR="00D47972" w:rsidRPr="00F51D06" w14:paraId="63E4B4AE" w14:textId="77777777" w:rsidTr="00783AA8">
        <w:trPr>
          <w:trHeight w:val="350"/>
        </w:trPr>
        <w:tc>
          <w:tcPr>
            <w:tcW w:w="9288" w:type="dxa"/>
            <w:gridSpan w:val="3"/>
            <w:shd w:val="clear" w:color="auto" w:fill="auto"/>
          </w:tcPr>
          <w:p w14:paraId="08CE133C" w14:textId="77777777" w:rsidR="00D47972" w:rsidRPr="00F51D06" w:rsidRDefault="00D47972" w:rsidP="00DE4942">
            <w:pPr>
              <w:numPr>
                <w:ilvl w:val="0"/>
                <w:numId w:val="120"/>
              </w:numPr>
              <w:spacing w:after="0" w:line="240" w:lineRule="auto"/>
              <w:rPr>
                <w:rFonts w:ascii="Arial" w:eastAsia="Times New Roman" w:hAnsi="Arial" w:cs="Arial"/>
                <w:sz w:val="24"/>
                <w:szCs w:val="24"/>
              </w:rPr>
            </w:pPr>
            <w:r w:rsidRPr="00F51D06">
              <w:rPr>
                <w:rFonts w:ascii="Arial" w:eastAsia="Times New Roman" w:hAnsi="Arial" w:cs="Arial"/>
                <w:sz w:val="24"/>
                <w:szCs w:val="24"/>
              </w:rPr>
              <w:t>Yukon Fire and other inspections not sure when they will come out.</w:t>
            </w:r>
          </w:p>
          <w:p w14:paraId="64C49067" w14:textId="77777777" w:rsidR="00D47972" w:rsidRPr="00F51D06" w:rsidRDefault="00D47972" w:rsidP="00DE4942">
            <w:pPr>
              <w:spacing w:after="0" w:line="240" w:lineRule="auto"/>
              <w:rPr>
                <w:rFonts w:ascii="Arial" w:eastAsia="Times New Roman" w:hAnsi="Arial" w:cs="Arial"/>
                <w:sz w:val="24"/>
                <w:szCs w:val="24"/>
              </w:rPr>
            </w:pPr>
          </w:p>
        </w:tc>
      </w:tr>
      <w:tr w:rsidR="00E10F54" w:rsidRPr="00F51D06" w14:paraId="1AD2E4A3" w14:textId="77777777" w:rsidTr="00783AA8">
        <w:trPr>
          <w:trHeight w:val="350"/>
        </w:trPr>
        <w:tc>
          <w:tcPr>
            <w:tcW w:w="4698" w:type="dxa"/>
            <w:shd w:val="clear" w:color="auto" w:fill="auto"/>
          </w:tcPr>
          <w:p w14:paraId="57F45B50" w14:textId="77777777" w:rsidR="00E10F54" w:rsidRPr="00F51D06" w:rsidRDefault="00E10F54" w:rsidP="00DE4942">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Administrative Overhead</w:t>
            </w:r>
          </w:p>
        </w:tc>
        <w:tc>
          <w:tcPr>
            <w:tcW w:w="2070" w:type="dxa"/>
            <w:shd w:val="clear" w:color="auto" w:fill="auto"/>
          </w:tcPr>
          <w:p w14:paraId="545FFFAD" w14:textId="77777777" w:rsidR="00E10F54" w:rsidRPr="00F51D06" w:rsidRDefault="00E10F54" w:rsidP="00B463A5">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9010</w:t>
            </w:r>
          </w:p>
        </w:tc>
        <w:tc>
          <w:tcPr>
            <w:tcW w:w="2520" w:type="dxa"/>
            <w:shd w:val="clear" w:color="auto" w:fill="auto"/>
          </w:tcPr>
          <w:p w14:paraId="01E0741B" w14:textId="4C7D937F" w:rsidR="00E10F54" w:rsidRPr="00F51D06" w:rsidRDefault="00662ECC" w:rsidP="00DE4942">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9B3F21">
              <w:rPr>
                <w:rFonts w:ascii="Arial" w:eastAsia="Times New Roman" w:hAnsi="Arial" w:cs="Arial"/>
                <w:b/>
                <w:sz w:val="24"/>
                <w:szCs w:val="24"/>
              </w:rPr>
              <w:t>0</w:t>
            </w:r>
          </w:p>
        </w:tc>
      </w:tr>
      <w:tr w:rsidR="00D47972" w:rsidRPr="00F51D06" w14:paraId="1DD7CFFA" w14:textId="77777777" w:rsidTr="00783AA8">
        <w:trPr>
          <w:trHeight w:val="350"/>
        </w:trPr>
        <w:tc>
          <w:tcPr>
            <w:tcW w:w="9288" w:type="dxa"/>
            <w:gridSpan w:val="3"/>
            <w:shd w:val="clear" w:color="auto" w:fill="auto"/>
          </w:tcPr>
          <w:p w14:paraId="2799F6DE" w14:textId="77777777" w:rsidR="00D47972" w:rsidRPr="00F51D06" w:rsidRDefault="00D47972" w:rsidP="00DE4942">
            <w:pPr>
              <w:numPr>
                <w:ilvl w:val="0"/>
                <w:numId w:val="120"/>
              </w:numPr>
              <w:spacing w:after="0" w:line="240" w:lineRule="auto"/>
              <w:rPr>
                <w:rFonts w:ascii="Arial" w:eastAsia="Times New Roman" w:hAnsi="Arial" w:cs="Arial"/>
                <w:sz w:val="24"/>
                <w:szCs w:val="24"/>
              </w:rPr>
            </w:pPr>
            <w:r w:rsidRPr="00F51D06">
              <w:rPr>
                <w:rFonts w:ascii="Arial" w:eastAsia="Times New Roman" w:hAnsi="Arial" w:cs="Arial"/>
                <w:sz w:val="24"/>
                <w:szCs w:val="24"/>
              </w:rPr>
              <w:t>10% of all expenses.</w:t>
            </w:r>
          </w:p>
          <w:p w14:paraId="58A06F39" w14:textId="77777777" w:rsidR="00D47972" w:rsidRPr="00F51D06" w:rsidRDefault="00D47972" w:rsidP="00DE4942">
            <w:pPr>
              <w:spacing w:after="0" w:line="240" w:lineRule="auto"/>
              <w:rPr>
                <w:rFonts w:ascii="Arial" w:eastAsia="Times New Roman" w:hAnsi="Arial" w:cs="Arial"/>
                <w:sz w:val="24"/>
                <w:szCs w:val="24"/>
              </w:rPr>
            </w:pPr>
          </w:p>
        </w:tc>
      </w:tr>
      <w:tr w:rsidR="00D47972" w:rsidRPr="00F51D06" w14:paraId="7E5B5382" w14:textId="77777777" w:rsidTr="00C157A0">
        <w:trPr>
          <w:trHeight w:val="350"/>
        </w:trPr>
        <w:tc>
          <w:tcPr>
            <w:tcW w:w="6768" w:type="dxa"/>
            <w:gridSpan w:val="2"/>
            <w:shd w:val="clear" w:color="auto" w:fill="auto"/>
          </w:tcPr>
          <w:p w14:paraId="7B525D5E" w14:textId="63851C0E" w:rsidR="00D47972" w:rsidRPr="00F51D06" w:rsidRDefault="00D47972" w:rsidP="00DE4942">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 xml:space="preserve">Total all Senior Center </w:t>
            </w:r>
            <w:r w:rsidR="00D56C2F">
              <w:rPr>
                <w:rFonts w:ascii="Arial" w:eastAsia="Times New Roman" w:hAnsi="Arial" w:cs="Arial"/>
                <w:b/>
                <w:sz w:val="24"/>
                <w:szCs w:val="24"/>
              </w:rPr>
              <w:t>Expenses</w:t>
            </w:r>
          </w:p>
        </w:tc>
        <w:tc>
          <w:tcPr>
            <w:tcW w:w="2520" w:type="dxa"/>
            <w:shd w:val="clear" w:color="auto" w:fill="auto"/>
          </w:tcPr>
          <w:p w14:paraId="21D4DE27" w14:textId="78E28DDC" w:rsidR="00D47972" w:rsidRPr="00F51D06" w:rsidRDefault="00662ECC" w:rsidP="00DE4942">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300C6D">
              <w:rPr>
                <w:rFonts w:ascii="Arial" w:eastAsia="Times New Roman" w:hAnsi="Arial" w:cs="Arial"/>
                <w:b/>
                <w:sz w:val="24"/>
                <w:szCs w:val="24"/>
              </w:rPr>
              <w:t>30</w:t>
            </w:r>
            <w:r w:rsidR="006D1A3A">
              <w:rPr>
                <w:rFonts w:ascii="Arial" w:eastAsia="Times New Roman" w:hAnsi="Arial" w:cs="Arial"/>
                <w:b/>
                <w:sz w:val="24"/>
                <w:szCs w:val="24"/>
              </w:rPr>
              <w:t>1</w:t>
            </w:r>
            <w:r w:rsidR="00A15BB3">
              <w:rPr>
                <w:rFonts w:ascii="Arial" w:eastAsia="Times New Roman" w:hAnsi="Arial" w:cs="Arial"/>
                <w:b/>
                <w:sz w:val="24"/>
                <w:szCs w:val="24"/>
              </w:rPr>
              <w:t>,</w:t>
            </w:r>
            <w:r w:rsidR="006D1A3A">
              <w:rPr>
                <w:rFonts w:ascii="Arial" w:eastAsia="Times New Roman" w:hAnsi="Arial" w:cs="Arial"/>
                <w:b/>
                <w:sz w:val="24"/>
                <w:szCs w:val="24"/>
              </w:rPr>
              <w:t>5</w:t>
            </w:r>
            <w:r w:rsidR="00300C6D">
              <w:rPr>
                <w:rFonts w:ascii="Arial" w:eastAsia="Times New Roman" w:hAnsi="Arial" w:cs="Arial"/>
                <w:b/>
                <w:sz w:val="24"/>
                <w:szCs w:val="24"/>
              </w:rPr>
              <w:t>61</w:t>
            </w:r>
          </w:p>
        </w:tc>
      </w:tr>
    </w:tbl>
    <w:p w14:paraId="109F9E29" w14:textId="77777777" w:rsidR="00D47972" w:rsidRPr="00F51D06" w:rsidRDefault="00D47972" w:rsidP="00D47972">
      <w:pPr>
        <w:spacing w:after="0" w:line="240" w:lineRule="auto"/>
        <w:rPr>
          <w:rFonts w:ascii="Arial" w:eastAsia="Times New Roman" w:hAnsi="Arial" w:cs="Arial"/>
          <w:sz w:val="24"/>
          <w:szCs w:val="24"/>
        </w:rPr>
      </w:pPr>
    </w:p>
    <w:p w14:paraId="56834F27" w14:textId="77777777" w:rsidR="00D47972" w:rsidRPr="00F51D06" w:rsidRDefault="00D47972" w:rsidP="00D47972">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47972" w:rsidRPr="00F51D06" w14:paraId="3FAEE5E9" w14:textId="77777777" w:rsidTr="00783AA8">
        <w:tc>
          <w:tcPr>
            <w:tcW w:w="9288" w:type="dxa"/>
            <w:shd w:val="clear" w:color="auto" w:fill="auto"/>
          </w:tcPr>
          <w:p w14:paraId="06807738" w14:textId="75667E8B" w:rsidR="00D47972" w:rsidRPr="00F51D06" w:rsidRDefault="00F96659" w:rsidP="00DE4942">
            <w:pPr>
              <w:spacing w:after="0" w:line="240" w:lineRule="auto"/>
              <w:rPr>
                <w:rFonts w:ascii="Arial" w:eastAsia="Times New Roman" w:hAnsi="Arial" w:cs="Arial"/>
                <w:b/>
                <w:sz w:val="24"/>
                <w:szCs w:val="24"/>
              </w:rPr>
            </w:pPr>
            <w:r>
              <w:rPr>
                <w:rFonts w:ascii="Arial" w:eastAsia="Times New Roman" w:hAnsi="Arial" w:cs="Arial"/>
                <w:b/>
                <w:sz w:val="24"/>
                <w:szCs w:val="24"/>
              </w:rPr>
              <w:t>Remarks</w:t>
            </w:r>
            <w:r w:rsidR="00D47972" w:rsidRPr="00F51D06">
              <w:rPr>
                <w:rFonts w:ascii="Arial" w:eastAsia="Times New Roman" w:hAnsi="Arial" w:cs="Arial"/>
                <w:b/>
                <w:sz w:val="24"/>
                <w:szCs w:val="24"/>
              </w:rPr>
              <w:t>:</w:t>
            </w:r>
          </w:p>
          <w:p w14:paraId="4E8AD8E0" w14:textId="6DCAAF94" w:rsidR="00D47972" w:rsidRPr="00723AA0" w:rsidRDefault="00C57A64" w:rsidP="00176238">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 xml:space="preserve">FY24 </w:t>
            </w:r>
            <w:r w:rsidR="00124223">
              <w:rPr>
                <w:rFonts w:ascii="Arial" w:eastAsia="Times New Roman" w:hAnsi="Arial" w:cs="Arial"/>
                <w:sz w:val="24"/>
                <w:szCs w:val="24"/>
              </w:rPr>
              <w:t>F</w:t>
            </w:r>
            <w:r>
              <w:rPr>
                <w:rFonts w:ascii="Arial" w:eastAsia="Times New Roman" w:hAnsi="Arial" w:cs="Arial"/>
                <w:sz w:val="24"/>
                <w:szCs w:val="24"/>
              </w:rPr>
              <w:t xml:space="preserve">und </w:t>
            </w:r>
            <w:r w:rsidR="00124223">
              <w:rPr>
                <w:rFonts w:ascii="Arial" w:eastAsia="Times New Roman" w:hAnsi="Arial" w:cs="Arial"/>
                <w:sz w:val="24"/>
                <w:szCs w:val="24"/>
              </w:rPr>
              <w:t>B</w:t>
            </w:r>
            <w:r>
              <w:rPr>
                <w:rFonts w:ascii="Arial" w:eastAsia="Times New Roman" w:hAnsi="Arial" w:cs="Arial"/>
                <w:sz w:val="24"/>
                <w:szCs w:val="24"/>
              </w:rPr>
              <w:t xml:space="preserve">alance </w:t>
            </w:r>
            <w:r w:rsidR="00124223">
              <w:rPr>
                <w:rFonts w:ascii="Arial" w:eastAsia="Times New Roman" w:hAnsi="Arial" w:cs="Arial"/>
                <w:sz w:val="24"/>
                <w:szCs w:val="24"/>
              </w:rPr>
              <w:t>-</w:t>
            </w:r>
            <w:r>
              <w:rPr>
                <w:rFonts w:ascii="Arial" w:eastAsia="Times New Roman" w:hAnsi="Arial" w:cs="Arial"/>
                <w:sz w:val="24"/>
                <w:szCs w:val="24"/>
              </w:rPr>
              <w:t>$</w:t>
            </w:r>
            <w:r w:rsidR="00124223">
              <w:rPr>
                <w:rFonts w:ascii="Arial" w:eastAsia="Times New Roman" w:hAnsi="Arial" w:cs="Arial"/>
                <w:sz w:val="24"/>
                <w:szCs w:val="24"/>
              </w:rPr>
              <w:t>1,705 to be cleared in FY25</w:t>
            </w:r>
          </w:p>
        </w:tc>
      </w:tr>
    </w:tbl>
    <w:p w14:paraId="33B701FF" w14:textId="4B0391D8" w:rsidR="002A03A1" w:rsidRDefault="002A03A1" w:rsidP="00D47972">
      <w:pPr>
        <w:spacing w:after="0" w:line="240" w:lineRule="auto"/>
        <w:rPr>
          <w:rFonts w:ascii="Arial" w:eastAsia="Times New Roman" w:hAnsi="Arial" w:cs="Arial"/>
          <w:sz w:val="24"/>
          <w:szCs w:val="24"/>
        </w:rPr>
      </w:pPr>
    </w:p>
    <w:p w14:paraId="369613D1" w14:textId="36831277" w:rsidR="00F54853" w:rsidRDefault="00F54853">
      <w:pPr>
        <w:rPr>
          <w:rFonts w:ascii="Arial" w:eastAsia="Times New Roman" w:hAnsi="Arial" w:cs="Arial"/>
          <w:sz w:val="24"/>
          <w:szCs w:val="24"/>
        </w:rPr>
      </w:pPr>
      <w:r>
        <w:rPr>
          <w:rFonts w:ascii="Arial" w:eastAsia="Times New Roman" w:hAnsi="Arial" w:cs="Arial"/>
          <w:sz w:val="24"/>
          <w:szCs w:val="24"/>
        </w:rPr>
        <w:br w:type="page"/>
      </w:r>
    </w:p>
    <w:p w14:paraId="3C459799" w14:textId="77777777" w:rsidR="0055346A" w:rsidRPr="005C42C0" w:rsidRDefault="0055346A" w:rsidP="0055346A">
      <w:pPr>
        <w:pStyle w:val="Heading1"/>
        <w:jc w:val="center"/>
        <w:rPr>
          <w:rFonts w:eastAsia="Times New Roman"/>
          <w:sz w:val="48"/>
        </w:rPr>
      </w:pPr>
      <w:bookmarkStart w:id="74" w:name="_Toc198213546"/>
      <w:r>
        <w:rPr>
          <w:rFonts w:eastAsia="Times New Roman"/>
          <w:sz w:val="48"/>
        </w:rPr>
        <w:lastRenderedPageBreak/>
        <w:t>Public Safety Reward</w:t>
      </w:r>
      <w:bookmarkEnd w:id="74"/>
    </w:p>
    <w:p w14:paraId="54D5924F" w14:textId="77777777" w:rsidR="0055346A" w:rsidRPr="009C4F2B" w:rsidRDefault="0055346A" w:rsidP="0055346A">
      <w:pPr>
        <w:rPr>
          <w:b/>
          <w:sz w:val="24"/>
        </w:rPr>
      </w:pPr>
      <w:r w:rsidRPr="009C4F2B">
        <w:rPr>
          <w:b/>
          <w:sz w:val="24"/>
        </w:rPr>
        <w:t>2</w:t>
      </w:r>
      <w:r>
        <w:rPr>
          <w:b/>
          <w:sz w:val="24"/>
        </w:rPr>
        <w:t>80</w:t>
      </w:r>
      <w:r w:rsidRPr="009C4F2B">
        <w:rPr>
          <w:b/>
          <w:sz w:val="24"/>
        </w:rPr>
        <w:t>0 XXXX 20 2</w:t>
      </w:r>
      <w:r>
        <w:rPr>
          <w:b/>
          <w:sz w:val="24"/>
        </w:rPr>
        <w:t>0</w:t>
      </w:r>
      <w:r w:rsidRPr="009C4F2B">
        <w:rPr>
          <w:b/>
          <w:sz w:val="24"/>
        </w:rPr>
        <w:t xml:space="preserve">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2070"/>
        <w:gridCol w:w="2520"/>
      </w:tblGrid>
      <w:tr w:rsidR="0055346A" w:rsidRPr="00F51D06" w14:paraId="57EBE12D" w14:textId="77777777" w:rsidTr="008B39DA">
        <w:tc>
          <w:tcPr>
            <w:tcW w:w="9288" w:type="dxa"/>
            <w:gridSpan w:val="3"/>
            <w:shd w:val="clear" w:color="auto" w:fill="BFBFBF" w:themeFill="background1" w:themeFillShade="BF"/>
          </w:tcPr>
          <w:p w14:paraId="205AD6B7" w14:textId="77777777" w:rsidR="0055346A" w:rsidRPr="00F51D06" w:rsidRDefault="0055346A" w:rsidP="008B39DA">
            <w:pPr>
              <w:spacing w:after="0" w:line="240" w:lineRule="auto"/>
              <w:ind w:hanging="90"/>
              <w:rPr>
                <w:rFonts w:ascii="Arial" w:eastAsia="Times New Roman" w:hAnsi="Arial" w:cs="Arial"/>
                <w:b/>
                <w:sz w:val="24"/>
                <w:szCs w:val="24"/>
              </w:rPr>
            </w:pPr>
            <w:r>
              <w:rPr>
                <w:rFonts w:ascii="Arial" w:eastAsia="Times New Roman" w:hAnsi="Arial" w:cs="Arial"/>
                <w:b/>
                <w:sz w:val="24"/>
                <w:szCs w:val="24"/>
              </w:rPr>
              <w:t>Revenue</w:t>
            </w:r>
          </w:p>
        </w:tc>
      </w:tr>
      <w:tr w:rsidR="0055346A" w:rsidRPr="00F51D06" w14:paraId="1C564396" w14:textId="77777777" w:rsidTr="008B39DA">
        <w:tc>
          <w:tcPr>
            <w:tcW w:w="4698" w:type="dxa"/>
            <w:shd w:val="clear" w:color="auto" w:fill="auto"/>
          </w:tcPr>
          <w:p w14:paraId="0F2A6C1E" w14:textId="77777777" w:rsidR="0055346A" w:rsidRPr="00F51D06" w:rsidRDefault="0055346A" w:rsidP="008B39DA">
            <w:pPr>
              <w:spacing w:after="0" w:line="240" w:lineRule="auto"/>
              <w:rPr>
                <w:rFonts w:ascii="Arial" w:eastAsia="Times New Roman" w:hAnsi="Arial" w:cs="Arial"/>
                <w:b/>
                <w:sz w:val="24"/>
                <w:szCs w:val="24"/>
              </w:rPr>
            </w:pPr>
            <w:r>
              <w:rPr>
                <w:rFonts w:ascii="Arial" w:eastAsia="Times New Roman" w:hAnsi="Arial" w:cs="Arial"/>
                <w:b/>
                <w:sz w:val="24"/>
                <w:szCs w:val="24"/>
              </w:rPr>
              <w:t>Donation/Contribution</w:t>
            </w:r>
          </w:p>
        </w:tc>
        <w:tc>
          <w:tcPr>
            <w:tcW w:w="2070" w:type="dxa"/>
            <w:shd w:val="clear" w:color="auto" w:fill="auto"/>
          </w:tcPr>
          <w:p w14:paraId="69827C89" w14:textId="77777777" w:rsidR="0055346A" w:rsidRPr="00F51D06" w:rsidRDefault="0055346A" w:rsidP="008B39DA">
            <w:pPr>
              <w:spacing w:after="0" w:line="240" w:lineRule="auto"/>
              <w:rPr>
                <w:rFonts w:ascii="Arial" w:eastAsia="Times New Roman" w:hAnsi="Arial" w:cs="Arial"/>
                <w:b/>
                <w:sz w:val="24"/>
                <w:szCs w:val="24"/>
              </w:rPr>
            </w:pPr>
            <w:r>
              <w:rPr>
                <w:rFonts w:ascii="Arial" w:eastAsia="Times New Roman" w:hAnsi="Arial" w:cs="Arial"/>
                <w:b/>
                <w:sz w:val="24"/>
                <w:szCs w:val="24"/>
              </w:rPr>
              <w:t>7460</w:t>
            </w:r>
          </w:p>
        </w:tc>
        <w:tc>
          <w:tcPr>
            <w:tcW w:w="2520" w:type="dxa"/>
            <w:shd w:val="clear" w:color="auto" w:fill="auto"/>
          </w:tcPr>
          <w:p w14:paraId="4DF0721B" w14:textId="77777777" w:rsidR="0055346A" w:rsidRPr="00F51D06" w:rsidRDefault="0055346A" w:rsidP="008B39DA">
            <w:pPr>
              <w:spacing w:after="0" w:line="240" w:lineRule="auto"/>
              <w:jc w:val="right"/>
              <w:rPr>
                <w:rFonts w:ascii="Arial" w:eastAsia="Times New Roman" w:hAnsi="Arial" w:cs="Arial"/>
                <w:b/>
                <w:sz w:val="24"/>
                <w:szCs w:val="24"/>
              </w:rPr>
            </w:pPr>
            <w:r>
              <w:rPr>
                <w:rFonts w:ascii="Arial" w:eastAsia="Times New Roman" w:hAnsi="Arial" w:cs="Arial"/>
                <w:b/>
                <w:sz w:val="24"/>
                <w:szCs w:val="24"/>
              </w:rPr>
              <w:t>$0</w:t>
            </w:r>
          </w:p>
        </w:tc>
      </w:tr>
      <w:tr w:rsidR="0055346A" w:rsidRPr="00F51D06" w14:paraId="2CEA0933" w14:textId="77777777" w:rsidTr="008B39DA">
        <w:tc>
          <w:tcPr>
            <w:tcW w:w="9288" w:type="dxa"/>
            <w:gridSpan w:val="3"/>
            <w:shd w:val="clear" w:color="auto" w:fill="auto"/>
          </w:tcPr>
          <w:p w14:paraId="346B99CD" w14:textId="77777777" w:rsidR="0055346A" w:rsidRDefault="0055346A" w:rsidP="008B39DA">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Donations/Contributions to be set aside for awards</w:t>
            </w:r>
          </w:p>
          <w:p w14:paraId="1EF80BD1" w14:textId="77777777" w:rsidR="0055346A" w:rsidRPr="00EA4ED0" w:rsidRDefault="0055346A" w:rsidP="008B39DA">
            <w:pPr>
              <w:spacing w:after="0" w:line="240" w:lineRule="auto"/>
              <w:ind w:left="330"/>
              <w:rPr>
                <w:rFonts w:ascii="Arial" w:eastAsia="Times New Roman" w:hAnsi="Arial" w:cs="Arial"/>
                <w:sz w:val="24"/>
                <w:szCs w:val="24"/>
              </w:rPr>
            </w:pPr>
          </w:p>
        </w:tc>
      </w:tr>
      <w:tr w:rsidR="0055346A" w:rsidRPr="00F51D06" w14:paraId="5228D697" w14:textId="77777777" w:rsidTr="008B39DA">
        <w:tc>
          <w:tcPr>
            <w:tcW w:w="6768" w:type="dxa"/>
            <w:gridSpan w:val="2"/>
            <w:shd w:val="clear" w:color="auto" w:fill="auto"/>
          </w:tcPr>
          <w:p w14:paraId="296FACD1" w14:textId="77777777" w:rsidR="0055346A" w:rsidRPr="00F51D06" w:rsidRDefault="0055346A" w:rsidP="008B39DA">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 xml:space="preserve">Total E911 </w:t>
            </w:r>
            <w:r>
              <w:rPr>
                <w:rFonts w:ascii="Arial" w:eastAsia="Times New Roman" w:hAnsi="Arial" w:cs="Arial"/>
                <w:b/>
                <w:sz w:val="24"/>
                <w:szCs w:val="24"/>
              </w:rPr>
              <w:t>Revenue</w:t>
            </w:r>
          </w:p>
        </w:tc>
        <w:tc>
          <w:tcPr>
            <w:tcW w:w="2520" w:type="dxa"/>
            <w:shd w:val="clear" w:color="auto" w:fill="auto"/>
          </w:tcPr>
          <w:p w14:paraId="3C4585BF" w14:textId="77777777" w:rsidR="0055346A" w:rsidRPr="00F51D06" w:rsidRDefault="0055346A" w:rsidP="008B39DA">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$0</w:t>
            </w:r>
          </w:p>
        </w:tc>
      </w:tr>
      <w:tr w:rsidR="0055346A" w:rsidRPr="00F51D06" w14:paraId="0BD06660" w14:textId="77777777" w:rsidTr="008B39DA">
        <w:tc>
          <w:tcPr>
            <w:tcW w:w="9288" w:type="dxa"/>
            <w:gridSpan w:val="3"/>
            <w:shd w:val="clear" w:color="auto" w:fill="BFBFBF" w:themeFill="background1" w:themeFillShade="BF"/>
          </w:tcPr>
          <w:p w14:paraId="03BD2F68" w14:textId="77777777" w:rsidR="0055346A" w:rsidRPr="00F51D06" w:rsidRDefault="0055346A" w:rsidP="008B39DA">
            <w:pPr>
              <w:spacing w:after="0" w:line="240" w:lineRule="auto"/>
              <w:ind w:hanging="90"/>
              <w:rPr>
                <w:rFonts w:ascii="Arial" w:eastAsia="Times New Roman" w:hAnsi="Arial" w:cs="Arial"/>
                <w:b/>
                <w:sz w:val="24"/>
                <w:szCs w:val="24"/>
              </w:rPr>
            </w:pPr>
            <w:r>
              <w:rPr>
                <w:rFonts w:ascii="Arial" w:eastAsia="Times New Roman" w:hAnsi="Arial" w:cs="Arial"/>
                <w:b/>
                <w:sz w:val="24"/>
                <w:szCs w:val="24"/>
              </w:rPr>
              <w:t>Expense</w:t>
            </w:r>
          </w:p>
        </w:tc>
      </w:tr>
      <w:tr w:rsidR="0055346A" w:rsidRPr="00F51D06" w14:paraId="729FC164" w14:textId="77777777" w:rsidTr="008B39DA">
        <w:trPr>
          <w:trHeight w:val="530"/>
        </w:trPr>
        <w:tc>
          <w:tcPr>
            <w:tcW w:w="4698" w:type="dxa"/>
            <w:shd w:val="clear" w:color="auto" w:fill="auto"/>
          </w:tcPr>
          <w:p w14:paraId="54F43030" w14:textId="77777777" w:rsidR="0055346A" w:rsidRPr="00F51D06" w:rsidRDefault="0055346A" w:rsidP="008B39DA">
            <w:pPr>
              <w:spacing w:after="0" w:line="240" w:lineRule="auto"/>
              <w:ind w:hanging="90"/>
              <w:rPr>
                <w:rFonts w:ascii="Arial" w:eastAsia="Times New Roman" w:hAnsi="Arial" w:cs="Arial"/>
                <w:b/>
                <w:sz w:val="24"/>
                <w:szCs w:val="24"/>
              </w:rPr>
            </w:pPr>
            <w:r>
              <w:rPr>
                <w:rFonts w:ascii="Arial" w:eastAsia="Times New Roman" w:hAnsi="Arial" w:cs="Arial"/>
                <w:b/>
                <w:sz w:val="24"/>
                <w:szCs w:val="24"/>
              </w:rPr>
              <w:t>Investigation</w:t>
            </w:r>
          </w:p>
        </w:tc>
        <w:tc>
          <w:tcPr>
            <w:tcW w:w="2070" w:type="dxa"/>
            <w:shd w:val="clear" w:color="auto" w:fill="auto"/>
          </w:tcPr>
          <w:p w14:paraId="36E98DEF" w14:textId="77777777" w:rsidR="0055346A" w:rsidRPr="00F51D06" w:rsidRDefault="0055346A" w:rsidP="008B39DA">
            <w:pPr>
              <w:spacing w:after="0" w:line="240" w:lineRule="auto"/>
              <w:ind w:hanging="90"/>
              <w:rPr>
                <w:rFonts w:ascii="Arial" w:eastAsia="Times New Roman" w:hAnsi="Arial" w:cs="Arial"/>
                <w:b/>
                <w:sz w:val="24"/>
                <w:szCs w:val="24"/>
              </w:rPr>
            </w:pPr>
            <w:r>
              <w:rPr>
                <w:rFonts w:ascii="Arial" w:eastAsia="Times New Roman" w:hAnsi="Arial" w:cs="Arial"/>
                <w:b/>
                <w:sz w:val="24"/>
                <w:szCs w:val="24"/>
              </w:rPr>
              <w:t>7337</w:t>
            </w:r>
          </w:p>
        </w:tc>
        <w:tc>
          <w:tcPr>
            <w:tcW w:w="2520" w:type="dxa"/>
            <w:shd w:val="clear" w:color="auto" w:fill="auto"/>
          </w:tcPr>
          <w:p w14:paraId="38F6E443" w14:textId="77777777" w:rsidR="0055346A" w:rsidRPr="00F51D06" w:rsidRDefault="0055346A" w:rsidP="008B39DA">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 xml:space="preserve"> $</w:t>
            </w:r>
            <w:r>
              <w:rPr>
                <w:rFonts w:ascii="Arial" w:eastAsia="Times New Roman" w:hAnsi="Arial" w:cs="Arial"/>
                <w:b/>
                <w:sz w:val="24"/>
                <w:szCs w:val="24"/>
              </w:rPr>
              <w:t>0</w:t>
            </w:r>
          </w:p>
        </w:tc>
      </w:tr>
      <w:tr w:rsidR="0055346A" w:rsidRPr="00F51D06" w14:paraId="66C72D62" w14:textId="77777777" w:rsidTr="008B39DA">
        <w:tc>
          <w:tcPr>
            <w:tcW w:w="9288" w:type="dxa"/>
            <w:gridSpan w:val="3"/>
            <w:shd w:val="clear" w:color="auto" w:fill="auto"/>
          </w:tcPr>
          <w:p w14:paraId="75CB1E79" w14:textId="77777777" w:rsidR="0055346A" w:rsidRDefault="0055346A" w:rsidP="008B39DA">
            <w:pPr>
              <w:numPr>
                <w:ilvl w:val="0"/>
                <w:numId w:val="121"/>
              </w:numPr>
              <w:spacing w:after="0" w:line="240" w:lineRule="auto"/>
              <w:rPr>
                <w:rFonts w:ascii="Arial" w:eastAsia="Times New Roman" w:hAnsi="Arial" w:cs="Arial"/>
                <w:sz w:val="24"/>
                <w:szCs w:val="24"/>
              </w:rPr>
            </w:pPr>
            <w:r>
              <w:rPr>
                <w:rFonts w:ascii="Arial" w:eastAsia="Times New Roman" w:hAnsi="Arial" w:cs="Arial"/>
                <w:sz w:val="24"/>
                <w:szCs w:val="24"/>
              </w:rPr>
              <w:t>Expenses setup to aid an investigtion</w:t>
            </w:r>
            <w:r w:rsidRPr="00F51D06">
              <w:rPr>
                <w:rFonts w:ascii="Arial" w:eastAsia="Times New Roman" w:hAnsi="Arial" w:cs="Arial"/>
                <w:sz w:val="24"/>
                <w:szCs w:val="24"/>
              </w:rPr>
              <w:t>.</w:t>
            </w:r>
          </w:p>
          <w:p w14:paraId="0C5CFF9F" w14:textId="77777777" w:rsidR="0055346A" w:rsidRPr="00F51D06" w:rsidRDefault="0055346A" w:rsidP="008B39DA">
            <w:pPr>
              <w:spacing w:after="0" w:line="240" w:lineRule="auto"/>
              <w:ind w:left="630"/>
              <w:rPr>
                <w:rFonts w:ascii="Arial" w:eastAsia="Times New Roman" w:hAnsi="Arial" w:cs="Arial"/>
                <w:sz w:val="24"/>
                <w:szCs w:val="24"/>
              </w:rPr>
            </w:pPr>
          </w:p>
        </w:tc>
      </w:tr>
      <w:tr w:rsidR="0055346A" w:rsidRPr="00F51D06" w14:paraId="27DCDF50" w14:textId="77777777" w:rsidTr="008B39DA">
        <w:tc>
          <w:tcPr>
            <w:tcW w:w="6768" w:type="dxa"/>
            <w:gridSpan w:val="2"/>
            <w:shd w:val="clear" w:color="auto" w:fill="auto"/>
          </w:tcPr>
          <w:p w14:paraId="0224F268" w14:textId="77777777" w:rsidR="0055346A" w:rsidRPr="00F51D06" w:rsidRDefault="0055346A" w:rsidP="008B39DA">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 xml:space="preserve">Total E911 </w:t>
            </w:r>
            <w:r>
              <w:rPr>
                <w:rFonts w:ascii="Arial" w:eastAsia="Times New Roman" w:hAnsi="Arial" w:cs="Arial"/>
                <w:b/>
                <w:sz w:val="24"/>
                <w:szCs w:val="24"/>
              </w:rPr>
              <w:t>Expense</w:t>
            </w:r>
          </w:p>
        </w:tc>
        <w:tc>
          <w:tcPr>
            <w:tcW w:w="2520" w:type="dxa"/>
            <w:shd w:val="clear" w:color="auto" w:fill="auto"/>
          </w:tcPr>
          <w:p w14:paraId="5E741F2D" w14:textId="77777777" w:rsidR="0055346A" w:rsidRPr="00F51D06" w:rsidRDefault="0055346A" w:rsidP="008B39DA">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w:t>
            </w:r>
            <w:r>
              <w:rPr>
                <w:rFonts w:ascii="Arial" w:eastAsia="Times New Roman" w:hAnsi="Arial" w:cs="Arial"/>
                <w:b/>
                <w:sz w:val="24"/>
                <w:szCs w:val="24"/>
              </w:rPr>
              <w:t>0</w:t>
            </w:r>
          </w:p>
        </w:tc>
      </w:tr>
    </w:tbl>
    <w:p w14:paraId="5F6FC1FF" w14:textId="77777777" w:rsidR="0055346A" w:rsidRPr="00F51D06" w:rsidRDefault="0055346A" w:rsidP="0055346A">
      <w:pPr>
        <w:spacing w:after="0" w:line="240" w:lineRule="auto"/>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55346A" w:rsidRPr="00F51D06" w14:paraId="2144C695" w14:textId="77777777" w:rsidTr="008B39DA">
        <w:tc>
          <w:tcPr>
            <w:tcW w:w="9288" w:type="dxa"/>
            <w:shd w:val="clear" w:color="auto" w:fill="auto"/>
          </w:tcPr>
          <w:p w14:paraId="5D724DD8" w14:textId="77777777" w:rsidR="0055346A" w:rsidRPr="00F51D06" w:rsidRDefault="0055346A" w:rsidP="008B39DA">
            <w:pPr>
              <w:spacing w:after="0" w:line="240" w:lineRule="auto"/>
              <w:rPr>
                <w:rFonts w:ascii="Arial" w:eastAsia="Times New Roman" w:hAnsi="Arial" w:cs="Arial"/>
                <w:b/>
                <w:sz w:val="24"/>
                <w:szCs w:val="24"/>
              </w:rPr>
            </w:pPr>
            <w:r>
              <w:rPr>
                <w:rFonts w:ascii="Arial" w:eastAsia="Times New Roman" w:hAnsi="Arial" w:cs="Arial"/>
                <w:b/>
                <w:sz w:val="24"/>
                <w:szCs w:val="24"/>
              </w:rPr>
              <w:t>Remarks</w:t>
            </w:r>
            <w:r w:rsidRPr="00F51D06">
              <w:rPr>
                <w:rFonts w:ascii="Arial" w:eastAsia="Times New Roman" w:hAnsi="Arial" w:cs="Arial"/>
                <w:b/>
                <w:sz w:val="24"/>
                <w:szCs w:val="24"/>
              </w:rPr>
              <w:t>:</w:t>
            </w:r>
          </w:p>
          <w:p w14:paraId="05213B21" w14:textId="77777777" w:rsidR="0055346A" w:rsidRPr="00F51D06" w:rsidRDefault="0055346A" w:rsidP="008B39DA">
            <w:pPr>
              <w:numPr>
                <w:ilvl w:val="0"/>
                <w:numId w:val="122"/>
              </w:numPr>
              <w:spacing w:after="0" w:line="240" w:lineRule="auto"/>
              <w:rPr>
                <w:rFonts w:ascii="Arial" w:eastAsia="Times New Roman" w:hAnsi="Arial" w:cs="Arial"/>
                <w:sz w:val="24"/>
                <w:szCs w:val="24"/>
              </w:rPr>
            </w:pPr>
            <w:r>
              <w:rPr>
                <w:rFonts w:ascii="Arial" w:eastAsia="Times New Roman" w:hAnsi="Arial" w:cs="Arial"/>
                <w:sz w:val="24"/>
                <w:szCs w:val="24"/>
              </w:rPr>
              <w:t>FY24 Fund Balance of $400</w:t>
            </w:r>
          </w:p>
          <w:p w14:paraId="66E6046D" w14:textId="77777777" w:rsidR="0055346A" w:rsidRPr="00F51D06" w:rsidRDefault="0055346A" w:rsidP="008B39DA">
            <w:pPr>
              <w:spacing w:after="0" w:line="240" w:lineRule="auto"/>
              <w:rPr>
                <w:rFonts w:ascii="Arial" w:eastAsia="Times New Roman" w:hAnsi="Arial" w:cs="Arial"/>
                <w:sz w:val="24"/>
                <w:szCs w:val="24"/>
              </w:rPr>
            </w:pPr>
          </w:p>
        </w:tc>
      </w:tr>
    </w:tbl>
    <w:p w14:paraId="6682F4B4" w14:textId="77777777" w:rsidR="0055346A" w:rsidRDefault="0055346A" w:rsidP="0055346A">
      <w:r>
        <w:br w:type="page"/>
      </w:r>
    </w:p>
    <w:p w14:paraId="0FA4745F" w14:textId="77777777" w:rsidR="00B15712" w:rsidRPr="004511C7" w:rsidRDefault="00B15712" w:rsidP="00B15712">
      <w:pPr>
        <w:pStyle w:val="Heading1"/>
        <w:jc w:val="center"/>
        <w:rPr>
          <w:rFonts w:eastAsia="Times New Roman"/>
          <w:sz w:val="48"/>
        </w:rPr>
      </w:pPr>
      <w:bookmarkStart w:id="75" w:name="_Toc198213547"/>
      <w:r>
        <w:rPr>
          <w:rFonts w:eastAsia="Times New Roman"/>
          <w:sz w:val="48"/>
        </w:rPr>
        <w:lastRenderedPageBreak/>
        <w:t>Various Grant Fund(s)</w:t>
      </w:r>
      <w:bookmarkEnd w:id="75"/>
    </w:p>
    <w:p w14:paraId="33110D9F" w14:textId="77777777" w:rsidR="00B15712" w:rsidRDefault="00B15712" w:rsidP="00B15712">
      <w:pPr>
        <w:rPr>
          <w:b/>
          <w:sz w:val="24"/>
        </w:rPr>
      </w:pPr>
      <w:r>
        <w:rPr>
          <w:b/>
          <w:sz w:val="24"/>
        </w:rPr>
        <w:t>XXXX</w:t>
      </w:r>
      <w:r w:rsidRPr="004511C7">
        <w:rPr>
          <w:b/>
          <w:sz w:val="24"/>
        </w:rPr>
        <w:t xml:space="preserve"> XXXX </w:t>
      </w:r>
      <w:r>
        <w:rPr>
          <w:b/>
          <w:sz w:val="24"/>
        </w:rPr>
        <w:t>XX XX XXXX</w:t>
      </w:r>
      <w:r w:rsidRPr="004511C7">
        <w:rPr>
          <w:b/>
          <w:sz w:val="24"/>
        </w:rPr>
        <w:t xml:space="preserve"> 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85"/>
        <w:gridCol w:w="2075"/>
        <w:gridCol w:w="2520"/>
      </w:tblGrid>
      <w:tr w:rsidR="00B15712" w:rsidRPr="00F51D06" w14:paraId="4760DED0" w14:textId="77777777" w:rsidTr="007025E5">
        <w:tc>
          <w:tcPr>
            <w:tcW w:w="9293" w:type="dxa"/>
            <w:gridSpan w:val="4"/>
            <w:shd w:val="clear" w:color="auto" w:fill="BFBFBF" w:themeFill="background1" w:themeFillShade="BF"/>
          </w:tcPr>
          <w:p w14:paraId="30444D93" w14:textId="5C2B3DF5" w:rsidR="00B15712" w:rsidRPr="00F51D06" w:rsidRDefault="00B15712" w:rsidP="007025E5">
            <w:pPr>
              <w:spacing w:after="0" w:line="240" w:lineRule="auto"/>
              <w:ind w:hanging="90"/>
              <w:rPr>
                <w:rFonts w:ascii="Arial" w:eastAsia="Times New Roman" w:hAnsi="Arial" w:cs="Arial"/>
                <w:b/>
                <w:sz w:val="24"/>
                <w:szCs w:val="24"/>
              </w:rPr>
            </w:pPr>
            <w:r>
              <w:rPr>
                <w:rFonts w:ascii="Arial" w:eastAsia="Times New Roman" w:hAnsi="Arial" w:cs="Arial"/>
                <w:b/>
                <w:sz w:val="24"/>
                <w:szCs w:val="24"/>
              </w:rPr>
              <w:t>Revenue</w:t>
            </w:r>
            <w:r w:rsidR="006624B9">
              <w:rPr>
                <w:rFonts w:ascii="Arial" w:eastAsia="Times New Roman" w:hAnsi="Arial" w:cs="Arial"/>
                <w:b/>
                <w:sz w:val="24"/>
                <w:szCs w:val="24"/>
              </w:rPr>
              <w:t xml:space="preserve"> &amp; Expenses</w:t>
            </w:r>
          </w:p>
        </w:tc>
      </w:tr>
      <w:tr w:rsidR="00B15712" w:rsidRPr="00E94BB9" w14:paraId="2948BED3" w14:textId="77777777" w:rsidTr="007025E5">
        <w:tc>
          <w:tcPr>
            <w:tcW w:w="4698" w:type="dxa"/>
            <w:gridSpan w:val="2"/>
            <w:shd w:val="clear" w:color="auto" w:fill="auto"/>
          </w:tcPr>
          <w:p w14:paraId="6A50A64E" w14:textId="77777777" w:rsidR="00B15712" w:rsidRPr="00E94BB9" w:rsidRDefault="00B15712" w:rsidP="007025E5">
            <w:pPr>
              <w:spacing w:after="0" w:line="240" w:lineRule="auto"/>
              <w:rPr>
                <w:rFonts w:ascii="Arial" w:eastAsia="Times New Roman" w:hAnsi="Arial" w:cs="Arial"/>
                <w:b/>
                <w:sz w:val="24"/>
                <w:szCs w:val="24"/>
              </w:rPr>
            </w:pPr>
            <w:r w:rsidRPr="00E94BB9">
              <w:rPr>
                <w:rFonts w:ascii="Arial" w:eastAsia="Times New Roman" w:hAnsi="Arial" w:cs="Arial"/>
                <w:b/>
                <w:sz w:val="24"/>
                <w:szCs w:val="24"/>
              </w:rPr>
              <w:t>Grant Revenue</w:t>
            </w:r>
          </w:p>
        </w:tc>
        <w:tc>
          <w:tcPr>
            <w:tcW w:w="2075" w:type="dxa"/>
            <w:shd w:val="clear" w:color="auto" w:fill="auto"/>
          </w:tcPr>
          <w:p w14:paraId="3308E8E3" w14:textId="77777777" w:rsidR="00B15712" w:rsidRPr="00E94BB9" w:rsidRDefault="00B15712" w:rsidP="007025E5">
            <w:pPr>
              <w:spacing w:after="0" w:line="240" w:lineRule="auto"/>
              <w:jc w:val="right"/>
              <w:rPr>
                <w:rFonts w:ascii="Arial" w:eastAsia="Times New Roman" w:hAnsi="Arial" w:cs="Arial"/>
                <w:b/>
                <w:sz w:val="24"/>
                <w:szCs w:val="24"/>
              </w:rPr>
            </w:pPr>
            <w:r w:rsidRPr="00E94BB9">
              <w:rPr>
                <w:rFonts w:ascii="Arial" w:eastAsia="Times New Roman" w:hAnsi="Arial" w:cs="Arial"/>
                <w:b/>
                <w:sz w:val="24"/>
                <w:szCs w:val="24"/>
              </w:rPr>
              <w:t>4600</w:t>
            </w:r>
          </w:p>
        </w:tc>
        <w:tc>
          <w:tcPr>
            <w:tcW w:w="2520" w:type="dxa"/>
            <w:shd w:val="clear" w:color="auto" w:fill="auto"/>
          </w:tcPr>
          <w:p w14:paraId="77DB0B2D" w14:textId="77777777" w:rsidR="00B15712" w:rsidRPr="00E94BB9" w:rsidRDefault="00B15712" w:rsidP="007025E5">
            <w:pPr>
              <w:spacing w:after="0" w:line="240" w:lineRule="auto"/>
              <w:jc w:val="right"/>
              <w:rPr>
                <w:rFonts w:ascii="Arial" w:eastAsia="Times New Roman" w:hAnsi="Arial" w:cs="Arial"/>
                <w:b/>
                <w:sz w:val="24"/>
                <w:szCs w:val="24"/>
              </w:rPr>
            </w:pPr>
            <w:r w:rsidRPr="00E94BB9">
              <w:rPr>
                <w:rFonts w:ascii="Arial" w:eastAsia="Times New Roman" w:hAnsi="Arial" w:cs="Arial"/>
                <w:b/>
                <w:sz w:val="24"/>
                <w:szCs w:val="24"/>
              </w:rPr>
              <w:t>$0</w:t>
            </w:r>
          </w:p>
        </w:tc>
      </w:tr>
      <w:tr w:rsidR="00B15712" w:rsidRPr="00E94BB9" w14:paraId="73C281B8" w14:textId="77777777" w:rsidTr="00DA0782">
        <w:trPr>
          <w:trHeight w:val="440"/>
        </w:trPr>
        <w:tc>
          <w:tcPr>
            <w:tcW w:w="9293" w:type="dxa"/>
            <w:gridSpan w:val="4"/>
            <w:shd w:val="clear" w:color="auto" w:fill="auto"/>
          </w:tcPr>
          <w:p w14:paraId="66CD79B2" w14:textId="77777777" w:rsidR="00B15712" w:rsidRPr="00E94BB9" w:rsidRDefault="00B15712" w:rsidP="007025E5">
            <w:pPr>
              <w:numPr>
                <w:ilvl w:val="0"/>
                <w:numId w:val="120"/>
              </w:numPr>
              <w:spacing w:after="0" w:line="240" w:lineRule="auto"/>
              <w:rPr>
                <w:rFonts w:ascii="Arial" w:eastAsia="Times New Roman" w:hAnsi="Arial" w:cs="Arial"/>
                <w:sz w:val="24"/>
                <w:szCs w:val="24"/>
              </w:rPr>
            </w:pPr>
          </w:p>
        </w:tc>
      </w:tr>
      <w:tr w:rsidR="00B15712" w:rsidRPr="00E94BB9" w14:paraId="3ED84788" w14:textId="77777777" w:rsidTr="007025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613" w:type="dxa"/>
            <w:tcBorders>
              <w:top w:val="single" w:sz="4" w:space="0" w:color="000000"/>
              <w:left w:val="single" w:sz="4" w:space="0" w:color="000000"/>
              <w:bottom w:val="single" w:sz="4" w:space="0" w:color="000000"/>
            </w:tcBorders>
          </w:tcPr>
          <w:p w14:paraId="07F76ACE" w14:textId="77777777" w:rsidR="00B15712" w:rsidRPr="00E94BB9" w:rsidRDefault="00B15712" w:rsidP="007025E5">
            <w:pPr>
              <w:suppressAutoHyphens/>
              <w:snapToGrid w:val="0"/>
              <w:spacing w:after="0" w:line="240" w:lineRule="auto"/>
              <w:ind w:left="-108"/>
              <w:rPr>
                <w:rFonts w:ascii="Arial" w:eastAsia="Times New Roman" w:hAnsi="Arial" w:cs="Arial"/>
                <w:b/>
                <w:sz w:val="24"/>
                <w:szCs w:val="24"/>
                <w:lang w:eastAsia="ar-SA"/>
              </w:rPr>
            </w:pPr>
            <w:r w:rsidRPr="00E94BB9">
              <w:rPr>
                <w:rFonts w:ascii="Arial" w:eastAsia="Times New Roman" w:hAnsi="Arial" w:cs="Arial"/>
                <w:b/>
                <w:sz w:val="24"/>
                <w:szCs w:val="24"/>
                <w:lang w:eastAsia="ar-SA"/>
              </w:rPr>
              <w:t>Grants (Library)</w:t>
            </w:r>
          </w:p>
        </w:tc>
        <w:tc>
          <w:tcPr>
            <w:tcW w:w="2160" w:type="dxa"/>
            <w:gridSpan w:val="2"/>
            <w:tcBorders>
              <w:top w:val="single" w:sz="4" w:space="0" w:color="000000"/>
              <w:left w:val="single" w:sz="4" w:space="0" w:color="000000"/>
              <w:bottom w:val="single" w:sz="4" w:space="0" w:color="000000"/>
            </w:tcBorders>
          </w:tcPr>
          <w:p w14:paraId="39C91729" w14:textId="555BF8F1" w:rsidR="00B15712" w:rsidRPr="00E94BB9" w:rsidRDefault="00B15712" w:rsidP="007025E5">
            <w:pPr>
              <w:suppressAutoHyphens/>
              <w:snapToGrid w:val="0"/>
              <w:spacing w:after="0" w:line="240" w:lineRule="auto"/>
              <w:jc w:val="right"/>
              <w:rPr>
                <w:rFonts w:ascii="Arial" w:eastAsia="Times New Roman" w:hAnsi="Arial" w:cs="Arial"/>
                <w:b/>
                <w:sz w:val="24"/>
                <w:szCs w:val="24"/>
                <w:lang w:eastAsia="ar-SA"/>
              </w:rPr>
            </w:pPr>
            <w:r w:rsidRPr="00E94BB9">
              <w:rPr>
                <w:rFonts w:ascii="Arial" w:eastAsia="Times New Roman" w:hAnsi="Arial" w:cs="Arial"/>
                <w:b/>
                <w:sz w:val="24"/>
                <w:szCs w:val="24"/>
                <w:lang w:eastAsia="ar-SA"/>
              </w:rPr>
              <w:t>46xx</w:t>
            </w:r>
            <w:r w:rsidR="00DA20A1">
              <w:rPr>
                <w:rFonts w:ascii="Arial" w:eastAsia="Times New Roman" w:hAnsi="Arial" w:cs="Arial"/>
                <w:b/>
                <w:sz w:val="24"/>
                <w:szCs w:val="24"/>
                <w:lang w:eastAsia="ar-SA"/>
              </w:rPr>
              <w:t xml:space="preserve"> &amp; 7xxx</w:t>
            </w:r>
          </w:p>
        </w:tc>
        <w:tc>
          <w:tcPr>
            <w:tcW w:w="2520" w:type="dxa"/>
            <w:tcBorders>
              <w:top w:val="single" w:sz="4" w:space="0" w:color="000000"/>
              <w:left w:val="single" w:sz="4" w:space="0" w:color="000000"/>
              <w:bottom w:val="single" w:sz="4" w:space="0" w:color="000000"/>
              <w:right w:val="single" w:sz="4" w:space="0" w:color="000000"/>
            </w:tcBorders>
          </w:tcPr>
          <w:p w14:paraId="728A4DD1" w14:textId="3B617D66" w:rsidR="00B15712" w:rsidRPr="00E94BB9" w:rsidRDefault="00B15712" w:rsidP="007025E5">
            <w:pPr>
              <w:suppressAutoHyphens/>
              <w:snapToGrid w:val="0"/>
              <w:spacing w:after="0" w:line="240" w:lineRule="auto"/>
              <w:jc w:val="right"/>
              <w:rPr>
                <w:rFonts w:ascii="Arial" w:eastAsia="Times New Roman" w:hAnsi="Arial" w:cs="Arial"/>
                <w:b/>
                <w:sz w:val="24"/>
                <w:szCs w:val="24"/>
                <w:lang w:eastAsia="ar-SA"/>
              </w:rPr>
            </w:pPr>
            <w:r w:rsidRPr="00E94BB9">
              <w:rPr>
                <w:rFonts w:ascii="Arial" w:eastAsia="Times New Roman" w:hAnsi="Arial" w:cs="Arial"/>
                <w:b/>
                <w:sz w:val="24"/>
                <w:szCs w:val="24"/>
                <w:lang w:eastAsia="ar-SA"/>
              </w:rPr>
              <w:t>$38,57</w:t>
            </w:r>
            <w:r w:rsidR="00110AA5">
              <w:rPr>
                <w:rFonts w:ascii="Arial" w:eastAsia="Times New Roman" w:hAnsi="Arial" w:cs="Arial"/>
                <w:b/>
                <w:sz w:val="24"/>
                <w:szCs w:val="24"/>
                <w:lang w:eastAsia="ar-SA"/>
              </w:rPr>
              <w:t>8</w:t>
            </w:r>
          </w:p>
        </w:tc>
      </w:tr>
      <w:tr w:rsidR="00B15712" w:rsidRPr="00E94BB9" w14:paraId="47A80A6A" w14:textId="77777777" w:rsidTr="007025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293" w:type="dxa"/>
            <w:gridSpan w:val="4"/>
            <w:tcBorders>
              <w:top w:val="single" w:sz="4" w:space="0" w:color="000000"/>
              <w:left w:val="single" w:sz="4" w:space="0" w:color="000000"/>
              <w:bottom w:val="single" w:sz="4" w:space="0" w:color="000000"/>
              <w:right w:val="single" w:sz="4" w:space="0" w:color="000000"/>
            </w:tcBorders>
          </w:tcPr>
          <w:p w14:paraId="31622D5C" w14:textId="77777777" w:rsidR="004A7B8C" w:rsidRPr="00E94BB9" w:rsidRDefault="004A7B8C" w:rsidP="004A7B8C">
            <w:pPr>
              <w:numPr>
                <w:ilvl w:val="0"/>
                <w:numId w:val="103"/>
              </w:numPr>
              <w:suppressAutoHyphens/>
              <w:snapToGrid w:val="0"/>
              <w:spacing w:after="0" w:line="240" w:lineRule="auto"/>
              <w:ind w:right="100"/>
              <w:rPr>
                <w:rFonts w:ascii="Arial" w:eastAsia="Times New Roman" w:hAnsi="Arial" w:cs="Arial"/>
                <w:sz w:val="24"/>
                <w:szCs w:val="24"/>
                <w:lang w:eastAsia="ar-SA"/>
              </w:rPr>
            </w:pPr>
            <w:r w:rsidRPr="00E94BB9">
              <w:rPr>
                <w:rFonts w:ascii="Arial" w:eastAsia="Times New Roman" w:hAnsi="Arial" w:cs="Arial"/>
                <w:sz w:val="24"/>
                <w:szCs w:val="24"/>
                <w:lang w:eastAsia="ar-SA"/>
              </w:rPr>
              <w:t xml:space="preserve">4104 - PLA </w:t>
            </w:r>
            <w:r>
              <w:rPr>
                <w:rFonts w:ascii="Arial" w:eastAsia="Times New Roman" w:hAnsi="Arial" w:cs="Arial"/>
                <w:sz w:val="24"/>
                <w:szCs w:val="24"/>
                <w:lang w:eastAsia="ar-SA"/>
              </w:rPr>
              <w:t xml:space="preserve">(Electronic Subscriptions 7135; Wages Reimbursable 7400 &amp; Internet 7715) </w:t>
            </w:r>
            <w:r w:rsidRPr="00E94BB9">
              <w:rPr>
                <w:rFonts w:ascii="Arial" w:eastAsia="Times New Roman" w:hAnsi="Arial" w:cs="Arial"/>
                <w:sz w:val="24"/>
                <w:szCs w:val="24"/>
                <w:lang w:eastAsia="ar-SA"/>
              </w:rPr>
              <w:t>$7,000</w:t>
            </w:r>
          </w:p>
          <w:p w14:paraId="1E72EDF4" w14:textId="77777777" w:rsidR="004A7B8C" w:rsidRPr="00E94BB9" w:rsidRDefault="004A7B8C" w:rsidP="004A7B8C">
            <w:pPr>
              <w:numPr>
                <w:ilvl w:val="0"/>
                <w:numId w:val="103"/>
              </w:numPr>
              <w:suppressAutoHyphens/>
              <w:snapToGrid w:val="0"/>
              <w:spacing w:after="0" w:line="240" w:lineRule="auto"/>
              <w:ind w:right="100"/>
              <w:rPr>
                <w:rFonts w:ascii="Arial" w:eastAsia="Times New Roman" w:hAnsi="Arial" w:cs="Arial"/>
                <w:sz w:val="24"/>
                <w:szCs w:val="24"/>
                <w:lang w:eastAsia="ar-SA"/>
              </w:rPr>
            </w:pPr>
            <w:r w:rsidRPr="00E94BB9">
              <w:rPr>
                <w:rFonts w:ascii="Arial" w:eastAsia="Times New Roman" w:hAnsi="Arial" w:cs="Arial"/>
                <w:sz w:val="24"/>
                <w:szCs w:val="24"/>
                <w:lang w:eastAsia="ar-SA"/>
              </w:rPr>
              <w:t xml:space="preserve">3973 - State Continuing Education </w:t>
            </w:r>
            <w:r>
              <w:rPr>
                <w:rFonts w:ascii="Arial" w:eastAsia="Times New Roman" w:hAnsi="Arial" w:cs="Arial"/>
                <w:sz w:val="24"/>
                <w:szCs w:val="24"/>
                <w:lang w:eastAsia="ar-SA"/>
              </w:rPr>
              <w:t xml:space="preserve">(Training 7155) </w:t>
            </w:r>
            <w:r w:rsidRPr="00E94BB9">
              <w:rPr>
                <w:rFonts w:ascii="Arial" w:eastAsia="Times New Roman" w:hAnsi="Arial" w:cs="Arial"/>
                <w:sz w:val="24"/>
                <w:szCs w:val="24"/>
                <w:lang w:eastAsia="ar-SA"/>
              </w:rPr>
              <w:t>$1,250</w:t>
            </w:r>
            <w:r>
              <w:rPr>
                <w:rFonts w:ascii="Arial" w:eastAsia="Times New Roman" w:hAnsi="Arial" w:cs="Arial"/>
                <w:sz w:val="24"/>
                <w:szCs w:val="24"/>
                <w:lang w:eastAsia="ar-SA"/>
              </w:rPr>
              <w:t xml:space="preserve"> </w:t>
            </w:r>
          </w:p>
          <w:p w14:paraId="3A1F60B7" w14:textId="77777777" w:rsidR="004A7B8C" w:rsidRPr="00E94BB9" w:rsidRDefault="004A7B8C" w:rsidP="004A7B8C">
            <w:pPr>
              <w:numPr>
                <w:ilvl w:val="0"/>
                <w:numId w:val="103"/>
              </w:numPr>
              <w:suppressAutoHyphens/>
              <w:snapToGrid w:val="0"/>
              <w:spacing w:after="0" w:line="240" w:lineRule="auto"/>
              <w:ind w:right="100"/>
              <w:rPr>
                <w:rFonts w:ascii="Arial" w:eastAsia="Times New Roman" w:hAnsi="Arial" w:cs="Arial"/>
                <w:sz w:val="24"/>
                <w:szCs w:val="24"/>
                <w:lang w:eastAsia="ar-SA"/>
              </w:rPr>
            </w:pPr>
            <w:r w:rsidRPr="00E94BB9">
              <w:rPr>
                <w:rFonts w:ascii="Arial" w:eastAsia="Times New Roman" w:hAnsi="Arial" w:cs="Arial"/>
                <w:sz w:val="24"/>
                <w:szCs w:val="24"/>
                <w:lang w:eastAsia="ar-SA"/>
              </w:rPr>
              <w:t>4113 - E-Rate</w:t>
            </w:r>
            <w:r>
              <w:rPr>
                <w:rFonts w:ascii="Arial" w:eastAsia="Times New Roman" w:hAnsi="Arial" w:cs="Arial"/>
                <w:sz w:val="24"/>
                <w:szCs w:val="24"/>
                <w:lang w:eastAsia="ar-SA"/>
              </w:rPr>
              <w:t xml:space="preserve"> (Internet 7715)</w:t>
            </w:r>
            <w:r w:rsidRPr="00E94BB9">
              <w:rPr>
                <w:rFonts w:ascii="Arial" w:eastAsia="Times New Roman" w:hAnsi="Arial" w:cs="Arial"/>
                <w:sz w:val="24"/>
                <w:szCs w:val="24"/>
                <w:lang w:eastAsia="ar-SA"/>
              </w:rPr>
              <w:t xml:space="preserve"> $5,328</w:t>
            </w:r>
          </w:p>
          <w:p w14:paraId="26EA2D14" w14:textId="77777777" w:rsidR="004A7B8C" w:rsidRDefault="004A7B8C" w:rsidP="004A7B8C">
            <w:pPr>
              <w:numPr>
                <w:ilvl w:val="0"/>
                <w:numId w:val="103"/>
              </w:numPr>
              <w:suppressAutoHyphens/>
              <w:snapToGrid w:val="0"/>
              <w:spacing w:after="0" w:line="240" w:lineRule="auto"/>
              <w:ind w:right="100"/>
              <w:rPr>
                <w:rFonts w:ascii="Arial" w:eastAsia="Times New Roman" w:hAnsi="Arial" w:cs="Arial"/>
                <w:sz w:val="24"/>
                <w:szCs w:val="24"/>
                <w:lang w:eastAsia="ar-SA"/>
              </w:rPr>
            </w:pPr>
            <w:r w:rsidRPr="00E94BB9">
              <w:rPr>
                <w:rFonts w:ascii="Arial" w:eastAsia="Times New Roman" w:hAnsi="Arial" w:cs="Arial"/>
                <w:sz w:val="24"/>
                <w:szCs w:val="24"/>
                <w:lang w:eastAsia="ar-SA"/>
              </w:rPr>
              <w:t xml:space="preserve">5904 – LINKED grant </w:t>
            </w:r>
            <w:r>
              <w:rPr>
                <w:rFonts w:ascii="Arial" w:eastAsia="Times New Roman" w:hAnsi="Arial" w:cs="Arial"/>
                <w:sz w:val="24"/>
                <w:szCs w:val="24"/>
                <w:lang w:eastAsia="ar-SA"/>
              </w:rPr>
              <w:t xml:space="preserve">(Wages Reimbursable 7400; Benefits Reimbursable 7410 &amp; Books 7510) </w:t>
            </w:r>
            <w:r w:rsidRPr="00E94BB9">
              <w:rPr>
                <w:rFonts w:ascii="Arial" w:eastAsia="Times New Roman" w:hAnsi="Arial" w:cs="Arial"/>
                <w:sz w:val="24"/>
                <w:szCs w:val="24"/>
                <w:lang w:eastAsia="ar-SA"/>
              </w:rPr>
              <w:t>$25,000</w:t>
            </w:r>
          </w:p>
          <w:p w14:paraId="46E7DA21" w14:textId="0035EA72" w:rsidR="005F386E" w:rsidRPr="00E94BB9" w:rsidRDefault="00AE028A" w:rsidP="007025E5">
            <w:pPr>
              <w:numPr>
                <w:ilvl w:val="0"/>
                <w:numId w:val="103"/>
              </w:numPr>
              <w:suppressAutoHyphens/>
              <w:snapToGrid w:val="0"/>
              <w:spacing w:after="0" w:line="240" w:lineRule="auto"/>
              <w:ind w:right="100"/>
              <w:rPr>
                <w:rFonts w:ascii="Arial" w:eastAsia="Times New Roman" w:hAnsi="Arial" w:cs="Arial"/>
                <w:sz w:val="24"/>
                <w:szCs w:val="24"/>
                <w:lang w:eastAsia="ar-SA"/>
              </w:rPr>
            </w:pPr>
            <w:r>
              <w:rPr>
                <w:rFonts w:ascii="Arial" w:eastAsia="Times New Roman" w:hAnsi="Arial" w:cs="Arial"/>
                <w:sz w:val="24"/>
                <w:szCs w:val="24"/>
                <w:lang w:eastAsia="ar-SA"/>
              </w:rPr>
              <w:t>395</w:t>
            </w:r>
            <w:r w:rsidR="00983D02">
              <w:rPr>
                <w:rFonts w:ascii="Arial" w:eastAsia="Times New Roman" w:hAnsi="Arial" w:cs="Arial"/>
                <w:sz w:val="24"/>
                <w:szCs w:val="24"/>
                <w:lang w:eastAsia="ar-SA"/>
              </w:rPr>
              <w:t>2</w:t>
            </w:r>
            <w:r>
              <w:rPr>
                <w:rFonts w:ascii="Arial" w:eastAsia="Times New Roman" w:hAnsi="Arial" w:cs="Arial"/>
                <w:sz w:val="24"/>
                <w:szCs w:val="24"/>
                <w:lang w:eastAsia="ar-SA"/>
              </w:rPr>
              <w:t xml:space="preserve"> </w:t>
            </w:r>
            <w:r w:rsidR="004A7B8C">
              <w:rPr>
                <w:rFonts w:ascii="Arial" w:eastAsia="Times New Roman" w:hAnsi="Arial" w:cs="Arial"/>
                <w:sz w:val="24"/>
                <w:szCs w:val="24"/>
                <w:lang w:eastAsia="ar-SA"/>
              </w:rPr>
              <w:t>–</w:t>
            </w:r>
            <w:r>
              <w:rPr>
                <w:rFonts w:ascii="Arial" w:eastAsia="Times New Roman" w:hAnsi="Arial" w:cs="Arial"/>
                <w:sz w:val="24"/>
                <w:szCs w:val="24"/>
                <w:lang w:eastAsia="ar-SA"/>
              </w:rPr>
              <w:t xml:space="preserve"> </w:t>
            </w:r>
            <w:r w:rsidR="005F386E">
              <w:rPr>
                <w:rFonts w:ascii="Arial" w:eastAsia="Times New Roman" w:hAnsi="Arial" w:cs="Arial"/>
                <w:sz w:val="24"/>
                <w:szCs w:val="24"/>
                <w:lang w:eastAsia="ar-SA"/>
              </w:rPr>
              <w:t>IML</w:t>
            </w:r>
            <w:r w:rsidR="004A7B8C">
              <w:rPr>
                <w:rFonts w:ascii="Arial" w:eastAsia="Times New Roman" w:hAnsi="Arial" w:cs="Arial"/>
                <w:sz w:val="24"/>
                <w:szCs w:val="24"/>
                <w:lang w:eastAsia="ar-SA"/>
              </w:rPr>
              <w:t>S – Applied but not awarded at this time</w:t>
            </w:r>
          </w:p>
        </w:tc>
      </w:tr>
      <w:tr w:rsidR="00B15712" w:rsidRPr="00E94BB9" w14:paraId="15A82AC6" w14:textId="77777777" w:rsidTr="007025E5">
        <w:tc>
          <w:tcPr>
            <w:tcW w:w="4698" w:type="dxa"/>
            <w:gridSpan w:val="2"/>
            <w:shd w:val="clear" w:color="auto" w:fill="auto"/>
          </w:tcPr>
          <w:p w14:paraId="14A469F7" w14:textId="77777777" w:rsidR="00B15712" w:rsidRPr="00E94BB9" w:rsidRDefault="00B15712" w:rsidP="007025E5">
            <w:pPr>
              <w:spacing w:after="0" w:line="240" w:lineRule="auto"/>
              <w:rPr>
                <w:rFonts w:ascii="Arial" w:eastAsia="Times New Roman" w:hAnsi="Arial" w:cs="Arial"/>
                <w:b/>
                <w:sz w:val="24"/>
                <w:szCs w:val="24"/>
              </w:rPr>
            </w:pPr>
            <w:r w:rsidRPr="00E94BB9">
              <w:rPr>
                <w:rFonts w:ascii="Arial" w:eastAsia="Times New Roman" w:hAnsi="Arial" w:cs="Arial"/>
                <w:b/>
                <w:sz w:val="24"/>
                <w:szCs w:val="24"/>
              </w:rPr>
              <w:t>Grant Revenue - Federal</w:t>
            </w:r>
          </w:p>
        </w:tc>
        <w:tc>
          <w:tcPr>
            <w:tcW w:w="2075" w:type="dxa"/>
            <w:shd w:val="clear" w:color="auto" w:fill="auto"/>
          </w:tcPr>
          <w:p w14:paraId="0281D9F6" w14:textId="63CD3925" w:rsidR="00B15712" w:rsidRPr="00E94BB9" w:rsidRDefault="00B15712" w:rsidP="007025E5">
            <w:pPr>
              <w:spacing w:after="0" w:line="240" w:lineRule="auto"/>
              <w:jc w:val="right"/>
              <w:rPr>
                <w:rFonts w:ascii="Arial" w:eastAsia="Times New Roman" w:hAnsi="Arial" w:cs="Arial"/>
                <w:b/>
                <w:sz w:val="24"/>
                <w:szCs w:val="24"/>
              </w:rPr>
            </w:pPr>
            <w:r w:rsidRPr="00E94BB9">
              <w:rPr>
                <w:rFonts w:ascii="Arial" w:eastAsia="Times New Roman" w:hAnsi="Arial" w:cs="Arial"/>
                <w:b/>
                <w:sz w:val="24"/>
                <w:szCs w:val="24"/>
              </w:rPr>
              <w:t>4610</w:t>
            </w:r>
            <w:r w:rsidR="00DA20A1">
              <w:rPr>
                <w:rFonts w:ascii="Arial" w:eastAsia="Times New Roman" w:hAnsi="Arial" w:cs="Arial"/>
                <w:b/>
                <w:sz w:val="24"/>
                <w:szCs w:val="24"/>
              </w:rPr>
              <w:t xml:space="preserve"> &amp; 8520</w:t>
            </w:r>
          </w:p>
        </w:tc>
        <w:tc>
          <w:tcPr>
            <w:tcW w:w="2520" w:type="dxa"/>
            <w:shd w:val="clear" w:color="auto" w:fill="auto"/>
          </w:tcPr>
          <w:p w14:paraId="4A9372CE" w14:textId="77777777" w:rsidR="00B15712" w:rsidRPr="00E94BB9" w:rsidRDefault="00B15712" w:rsidP="007025E5">
            <w:pPr>
              <w:spacing w:after="0" w:line="240" w:lineRule="auto"/>
              <w:jc w:val="right"/>
              <w:rPr>
                <w:rFonts w:ascii="Arial" w:eastAsia="Times New Roman" w:hAnsi="Arial" w:cs="Arial"/>
                <w:b/>
                <w:sz w:val="24"/>
                <w:szCs w:val="24"/>
              </w:rPr>
            </w:pPr>
            <w:r w:rsidRPr="00E94BB9">
              <w:rPr>
                <w:rFonts w:ascii="Arial" w:eastAsia="Times New Roman" w:hAnsi="Arial" w:cs="Arial"/>
                <w:b/>
                <w:sz w:val="24"/>
                <w:szCs w:val="24"/>
              </w:rPr>
              <w:t>$3,209,387</w:t>
            </w:r>
          </w:p>
        </w:tc>
      </w:tr>
      <w:tr w:rsidR="00B15712" w:rsidRPr="00E94BB9" w14:paraId="70C6E34F" w14:textId="77777777" w:rsidTr="007025E5">
        <w:tc>
          <w:tcPr>
            <w:tcW w:w="9293" w:type="dxa"/>
            <w:gridSpan w:val="4"/>
            <w:shd w:val="clear" w:color="auto" w:fill="auto"/>
          </w:tcPr>
          <w:p w14:paraId="1D6E08C6" w14:textId="77777777" w:rsidR="00FE2D03" w:rsidRDefault="00FE2D03" w:rsidP="007025E5">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 xml:space="preserve">4430 - </w:t>
            </w:r>
            <w:r w:rsidR="00B15712" w:rsidRPr="00E94BB9">
              <w:rPr>
                <w:rFonts w:ascii="Arial" w:eastAsia="Times New Roman" w:hAnsi="Arial" w:cs="Arial"/>
                <w:sz w:val="24"/>
                <w:szCs w:val="24"/>
              </w:rPr>
              <w:t xml:space="preserve">EPA Federal project for Snagpoint Erosion </w:t>
            </w:r>
          </w:p>
          <w:p w14:paraId="5C2582BA" w14:textId="59DA8C02" w:rsidR="00EF039A" w:rsidRDefault="00EF039A" w:rsidP="007025E5">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Project #</w:t>
            </w:r>
            <w:r w:rsidR="00C44CEA">
              <w:rPr>
                <w:rFonts w:ascii="Arial" w:eastAsia="Times New Roman" w:hAnsi="Arial" w:cs="Arial"/>
                <w:sz w:val="24"/>
                <w:szCs w:val="24"/>
              </w:rPr>
              <w:t>2116</w:t>
            </w:r>
          </w:p>
          <w:p w14:paraId="6F7DA18D" w14:textId="12B74F68" w:rsidR="00B15712" w:rsidRPr="00915624" w:rsidRDefault="00B15712" w:rsidP="007025E5">
            <w:pPr>
              <w:numPr>
                <w:ilvl w:val="0"/>
                <w:numId w:val="120"/>
              </w:numPr>
              <w:spacing w:after="0" w:line="240" w:lineRule="auto"/>
              <w:rPr>
                <w:rFonts w:ascii="Arial" w:eastAsia="Times New Roman" w:hAnsi="Arial" w:cs="Arial"/>
                <w:sz w:val="24"/>
                <w:szCs w:val="24"/>
              </w:rPr>
            </w:pPr>
            <w:r w:rsidRPr="00E94BB9">
              <w:rPr>
                <w:rFonts w:ascii="Arial" w:eastAsia="Times New Roman" w:hAnsi="Arial" w:cs="Arial"/>
                <w:sz w:val="24"/>
                <w:szCs w:val="24"/>
              </w:rPr>
              <w:t>$5,016,000 award – 07/23-07/26</w:t>
            </w:r>
            <w:r w:rsidR="009803E3">
              <w:rPr>
                <w:rFonts w:ascii="Arial" w:eastAsia="Times New Roman" w:hAnsi="Arial" w:cs="Arial"/>
                <w:sz w:val="24"/>
                <w:szCs w:val="24"/>
              </w:rPr>
              <w:t xml:space="preserve"> </w:t>
            </w:r>
          </w:p>
          <w:p w14:paraId="144D9E54" w14:textId="3D3C1DF1" w:rsidR="00915624" w:rsidRPr="00915624" w:rsidRDefault="00915624" w:rsidP="00915624">
            <w:pPr>
              <w:numPr>
                <w:ilvl w:val="0"/>
                <w:numId w:val="120"/>
              </w:numPr>
              <w:spacing w:after="0" w:line="240" w:lineRule="auto"/>
              <w:rPr>
                <w:rFonts w:ascii="Arial" w:eastAsia="Times New Roman" w:hAnsi="Arial" w:cs="Arial"/>
                <w:sz w:val="24"/>
                <w:szCs w:val="24"/>
              </w:rPr>
            </w:pPr>
            <w:r w:rsidRPr="00915624">
              <w:rPr>
                <w:rFonts w:ascii="Arial" w:eastAsia="Times New Roman" w:hAnsi="Arial" w:cs="Arial"/>
                <w:sz w:val="24"/>
                <w:szCs w:val="24"/>
              </w:rPr>
              <w:t>EPA Federal project for Snagpoint Erosion – 90%</w:t>
            </w:r>
          </w:p>
          <w:p w14:paraId="00BFC98C" w14:textId="77777777" w:rsidR="00915624" w:rsidRPr="00915624" w:rsidRDefault="00915624" w:rsidP="00915624">
            <w:pPr>
              <w:numPr>
                <w:ilvl w:val="0"/>
                <w:numId w:val="120"/>
              </w:numPr>
              <w:spacing w:after="0" w:line="240" w:lineRule="auto"/>
              <w:rPr>
                <w:rFonts w:ascii="Arial" w:eastAsia="Times New Roman" w:hAnsi="Arial" w:cs="Arial"/>
                <w:sz w:val="24"/>
                <w:szCs w:val="24"/>
              </w:rPr>
            </w:pPr>
            <w:r w:rsidRPr="00915624">
              <w:rPr>
                <w:rFonts w:ascii="Arial" w:eastAsia="Times New Roman" w:hAnsi="Arial" w:cs="Arial"/>
                <w:sz w:val="24"/>
                <w:szCs w:val="24"/>
              </w:rPr>
              <w:t>Snagpoint Erosion 10% match is with Capital Projects</w:t>
            </w:r>
          </w:p>
          <w:p w14:paraId="29509AC1" w14:textId="55580954" w:rsidR="00915624" w:rsidRPr="00915624" w:rsidRDefault="00915624" w:rsidP="00915624">
            <w:pPr>
              <w:numPr>
                <w:ilvl w:val="0"/>
                <w:numId w:val="120"/>
              </w:numPr>
              <w:spacing w:after="0" w:line="240" w:lineRule="auto"/>
              <w:rPr>
                <w:rFonts w:ascii="Arial" w:eastAsia="Times New Roman" w:hAnsi="Arial" w:cs="Arial"/>
                <w:sz w:val="24"/>
                <w:szCs w:val="24"/>
              </w:rPr>
            </w:pPr>
            <w:r w:rsidRPr="00915624">
              <w:rPr>
                <w:rFonts w:ascii="Arial" w:eastAsia="Times New Roman" w:hAnsi="Arial" w:cs="Arial"/>
                <w:sz w:val="24"/>
                <w:szCs w:val="24"/>
              </w:rPr>
              <w:t>Engineering GLA 8520</w:t>
            </w:r>
          </w:p>
          <w:p w14:paraId="41ABA432" w14:textId="77777777" w:rsidR="00B15712" w:rsidRPr="00E94BB9" w:rsidRDefault="00B15712" w:rsidP="007025E5">
            <w:pPr>
              <w:spacing w:after="0" w:line="240" w:lineRule="auto"/>
              <w:ind w:left="330"/>
              <w:rPr>
                <w:rFonts w:ascii="Arial" w:eastAsia="Times New Roman" w:hAnsi="Arial" w:cs="Arial"/>
                <w:sz w:val="24"/>
                <w:szCs w:val="24"/>
              </w:rPr>
            </w:pPr>
          </w:p>
        </w:tc>
      </w:tr>
      <w:tr w:rsidR="00B15712" w:rsidRPr="00E94BB9" w14:paraId="2FFA9F7E" w14:textId="77777777" w:rsidTr="007025E5">
        <w:tc>
          <w:tcPr>
            <w:tcW w:w="4698" w:type="dxa"/>
            <w:gridSpan w:val="2"/>
            <w:shd w:val="clear" w:color="auto" w:fill="auto"/>
          </w:tcPr>
          <w:p w14:paraId="190B430A" w14:textId="77777777" w:rsidR="00B15712" w:rsidRPr="00E94BB9" w:rsidRDefault="00B15712" w:rsidP="007025E5">
            <w:pPr>
              <w:spacing w:after="0" w:line="240" w:lineRule="auto"/>
              <w:rPr>
                <w:rFonts w:ascii="Arial" w:eastAsia="Times New Roman" w:hAnsi="Arial" w:cs="Arial"/>
                <w:b/>
                <w:sz w:val="24"/>
                <w:szCs w:val="24"/>
              </w:rPr>
            </w:pPr>
            <w:r w:rsidRPr="00E94BB9">
              <w:rPr>
                <w:rFonts w:ascii="Arial" w:eastAsia="Times New Roman" w:hAnsi="Arial" w:cs="Arial"/>
                <w:b/>
                <w:sz w:val="24"/>
                <w:szCs w:val="24"/>
              </w:rPr>
              <w:t>Grant Revenue – Federal</w:t>
            </w:r>
          </w:p>
        </w:tc>
        <w:tc>
          <w:tcPr>
            <w:tcW w:w="2075" w:type="dxa"/>
            <w:shd w:val="clear" w:color="auto" w:fill="auto"/>
          </w:tcPr>
          <w:p w14:paraId="60179B7E" w14:textId="77777777" w:rsidR="00B15712" w:rsidRPr="00E94BB9" w:rsidRDefault="00B15712" w:rsidP="007025E5">
            <w:pPr>
              <w:spacing w:after="0" w:line="240" w:lineRule="auto"/>
              <w:jc w:val="right"/>
              <w:rPr>
                <w:rFonts w:ascii="Arial" w:eastAsia="Times New Roman" w:hAnsi="Arial" w:cs="Arial"/>
                <w:b/>
                <w:sz w:val="24"/>
                <w:szCs w:val="24"/>
              </w:rPr>
            </w:pPr>
            <w:r w:rsidRPr="00E94BB9">
              <w:rPr>
                <w:rFonts w:ascii="Arial" w:eastAsia="Times New Roman" w:hAnsi="Arial" w:cs="Arial"/>
                <w:b/>
                <w:sz w:val="24"/>
                <w:szCs w:val="24"/>
              </w:rPr>
              <w:t>4620</w:t>
            </w:r>
          </w:p>
        </w:tc>
        <w:tc>
          <w:tcPr>
            <w:tcW w:w="2520" w:type="dxa"/>
            <w:shd w:val="clear" w:color="auto" w:fill="auto"/>
          </w:tcPr>
          <w:p w14:paraId="04B507D8" w14:textId="6DEAFF43" w:rsidR="00B15712" w:rsidRPr="00E94BB9" w:rsidRDefault="00B15712" w:rsidP="007025E5">
            <w:pPr>
              <w:spacing w:after="0" w:line="240" w:lineRule="auto"/>
              <w:jc w:val="right"/>
              <w:rPr>
                <w:rFonts w:ascii="Arial" w:eastAsia="Times New Roman" w:hAnsi="Arial" w:cs="Arial"/>
                <w:b/>
                <w:sz w:val="24"/>
                <w:szCs w:val="24"/>
              </w:rPr>
            </w:pPr>
            <w:r w:rsidRPr="00E94BB9">
              <w:rPr>
                <w:rFonts w:ascii="Arial" w:eastAsia="Times New Roman" w:hAnsi="Arial" w:cs="Arial"/>
                <w:b/>
                <w:sz w:val="24"/>
                <w:szCs w:val="24"/>
              </w:rPr>
              <w:t>$0</w:t>
            </w:r>
          </w:p>
        </w:tc>
      </w:tr>
      <w:tr w:rsidR="00B15712" w:rsidRPr="00336870" w14:paraId="34480339" w14:textId="77777777" w:rsidTr="007025E5">
        <w:tc>
          <w:tcPr>
            <w:tcW w:w="9293" w:type="dxa"/>
            <w:gridSpan w:val="4"/>
            <w:shd w:val="clear" w:color="auto" w:fill="auto"/>
          </w:tcPr>
          <w:p w14:paraId="688D0FB0" w14:textId="17CE14A4" w:rsidR="000050CE" w:rsidRDefault="00DA20A1" w:rsidP="007025E5">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 xml:space="preserve">4713 - </w:t>
            </w:r>
            <w:r w:rsidR="000F219D">
              <w:rPr>
                <w:rFonts w:ascii="Arial" w:eastAsia="Times New Roman" w:hAnsi="Arial" w:cs="Arial"/>
                <w:sz w:val="24"/>
                <w:szCs w:val="24"/>
              </w:rPr>
              <w:t xml:space="preserve">Designated Legislative Funds </w:t>
            </w:r>
            <w:r w:rsidR="00B15712" w:rsidRPr="00E94BB9">
              <w:rPr>
                <w:rFonts w:ascii="Arial" w:eastAsia="Times New Roman" w:hAnsi="Arial" w:cs="Arial"/>
                <w:sz w:val="24"/>
                <w:szCs w:val="24"/>
              </w:rPr>
              <w:t>MARAD – Harbor Floats</w:t>
            </w:r>
          </w:p>
          <w:p w14:paraId="27E6792A" w14:textId="061A086F" w:rsidR="008066A5" w:rsidRDefault="008066A5" w:rsidP="007025E5">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Project #2113</w:t>
            </w:r>
          </w:p>
          <w:p w14:paraId="3CC57D30" w14:textId="723D23AC" w:rsidR="00B15712" w:rsidRPr="00E94BB9" w:rsidRDefault="00B15712" w:rsidP="007025E5">
            <w:pPr>
              <w:numPr>
                <w:ilvl w:val="0"/>
                <w:numId w:val="120"/>
              </w:numPr>
              <w:spacing w:after="0" w:line="240" w:lineRule="auto"/>
              <w:rPr>
                <w:rFonts w:ascii="Arial" w:eastAsia="Times New Roman" w:hAnsi="Arial" w:cs="Arial"/>
                <w:sz w:val="24"/>
                <w:szCs w:val="24"/>
              </w:rPr>
            </w:pPr>
            <w:r w:rsidRPr="00E94BB9">
              <w:rPr>
                <w:rFonts w:ascii="Arial" w:eastAsia="Times New Roman" w:hAnsi="Arial" w:cs="Arial"/>
                <w:sz w:val="24"/>
                <w:szCs w:val="24"/>
              </w:rPr>
              <w:t>$</w:t>
            </w:r>
            <w:r w:rsidR="000802EE">
              <w:rPr>
                <w:rFonts w:ascii="Arial" w:eastAsia="Times New Roman" w:hAnsi="Arial" w:cs="Arial"/>
                <w:sz w:val="24"/>
                <w:szCs w:val="24"/>
              </w:rPr>
              <w:t>5,000,0000</w:t>
            </w:r>
            <w:r w:rsidRPr="00E94BB9">
              <w:rPr>
                <w:rFonts w:ascii="Arial" w:eastAsia="Times New Roman" w:hAnsi="Arial" w:cs="Arial"/>
                <w:sz w:val="24"/>
                <w:szCs w:val="24"/>
              </w:rPr>
              <w:t xml:space="preserve"> </w:t>
            </w:r>
            <w:r w:rsidR="000050CE">
              <w:rPr>
                <w:rFonts w:ascii="Arial" w:eastAsia="Times New Roman" w:hAnsi="Arial" w:cs="Arial"/>
                <w:sz w:val="24"/>
                <w:szCs w:val="24"/>
              </w:rPr>
              <w:t>Award</w:t>
            </w:r>
            <w:r w:rsidR="002F15BB">
              <w:rPr>
                <w:rFonts w:ascii="Arial" w:eastAsia="Times New Roman" w:hAnsi="Arial" w:cs="Arial"/>
                <w:sz w:val="24"/>
                <w:szCs w:val="24"/>
              </w:rPr>
              <w:t xml:space="preserve"> (NOT FINALIZED)</w:t>
            </w:r>
          </w:p>
          <w:p w14:paraId="7F608129" w14:textId="77777777" w:rsidR="00B15712" w:rsidRPr="00E94BB9" w:rsidRDefault="00B15712" w:rsidP="007025E5">
            <w:pPr>
              <w:spacing w:after="0" w:line="240" w:lineRule="auto"/>
              <w:ind w:left="330"/>
              <w:rPr>
                <w:rFonts w:ascii="Arial" w:eastAsia="Times New Roman" w:hAnsi="Arial" w:cs="Arial"/>
                <w:sz w:val="24"/>
                <w:szCs w:val="24"/>
              </w:rPr>
            </w:pPr>
          </w:p>
        </w:tc>
      </w:tr>
      <w:tr w:rsidR="003A20FB" w:rsidRPr="00E94BB9" w14:paraId="6E8B3D93" w14:textId="77777777" w:rsidTr="007025E5">
        <w:tc>
          <w:tcPr>
            <w:tcW w:w="4698" w:type="dxa"/>
            <w:gridSpan w:val="2"/>
            <w:shd w:val="clear" w:color="auto" w:fill="auto"/>
          </w:tcPr>
          <w:p w14:paraId="1C665992" w14:textId="77777777" w:rsidR="003A20FB" w:rsidRPr="00E94BB9" w:rsidRDefault="003A20FB" w:rsidP="007025E5">
            <w:pPr>
              <w:spacing w:after="0" w:line="240" w:lineRule="auto"/>
              <w:rPr>
                <w:rFonts w:ascii="Arial" w:eastAsia="Times New Roman" w:hAnsi="Arial" w:cs="Arial"/>
                <w:b/>
                <w:sz w:val="24"/>
                <w:szCs w:val="24"/>
              </w:rPr>
            </w:pPr>
            <w:r w:rsidRPr="00E94BB9">
              <w:rPr>
                <w:rFonts w:ascii="Arial" w:eastAsia="Times New Roman" w:hAnsi="Arial" w:cs="Arial"/>
                <w:b/>
                <w:sz w:val="24"/>
                <w:szCs w:val="24"/>
              </w:rPr>
              <w:t>Grant Revenue – Federal</w:t>
            </w:r>
          </w:p>
        </w:tc>
        <w:tc>
          <w:tcPr>
            <w:tcW w:w="2075" w:type="dxa"/>
            <w:shd w:val="clear" w:color="auto" w:fill="auto"/>
          </w:tcPr>
          <w:p w14:paraId="1D86EC37" w14:textId="77777777" w:rsidR="003A20FB" w:rsidRPr="00E94BB9" w:rsidRDefault="003A20FB" w:rsidP="007025E5">
            <w:pPr>
              <w:spacing w:after="0" w:line="240" w:lineRule="auto"/>
              <w:jc w:val="right"/>
              <w:rPr>
                <w:rFonts w:ascii="Arial" w:eastAsia="Times New Roman" w:hAnsi="Arial" w:cs="Arial"/>
                <w:b/>
                <w:sz w:val="24"/>
                <w:szCs w:val="24"/>
              </w:rPr>
            </w:pPr>
            <w:r w:rsidRPr="00E94BB9">
              <w:rPr>
                <w:rFonts w:ascii="Arial" w:eastAsia="Times New Roman" w:hAnsi="Arial" w:cs="Arial"/>
                <w:b/>
                <w:sz w:val="24"/>
                <w:szCs w:val="24"/>
              </w:rPr>
              <w:t>4620</w:t>
            </w:r>
          </w:p>
        </w:tc>
        <w:tc>
          <w:tcPr>
            <w:tcW w:w="2520" w:type="dxa"/>
            <w:shd w:val="clear" w:color="auto" w:fill="auto"/>
          </w:tcPr>
          <w:p w14:paraId="5C20B9F8" w14:textId="37F0C059" w:rsidR="003A20FB" w:rsidRPr="00E94BB9" w:rsidRDefault="003A20FB" w:rsidP="007025E5">
            <w:pPr>
              <w:spacing w:after="0" w:line="240" w:lineRule="auto"/>
              <w:jc w:val="right"/>
              <w:rPr>
                <w:rFonts w:ascii="Arial" w:eastAsia="Times New Roman" w:hAnsi="Arial" w:cs="Arial"/>
                <w:b/>
                <w:sz w:val="24"/>
                <w:szCs w:val="24"/>
              </w:rPr>
            </w:pPr>
            <w:r w:rsidRPr="00E94BB9">
              <w:rPr>
                <w:rFonts w:ascii="Arial" w:eastAsia="Times New Roman" w:hAnsi="Arial" w:cs="Arial"/>
                <w:b/>
                <w:sz w:val="24"/>
                <w:szCs w:val="24"/>
              </w:rPr>
              <w:t>$0</w:t>
            </w:r>
          </w:p>
        </w:tc>
      </w:tr>
      <w:tr w:rsidR="003A20FB" w:rsidRPr="00336870" w14:paraId="30D87CEA" w14:textId="77777777" w:rsidTr="007025E5">
        <w:tc>
          <w:tcPr>
            <w:tcW w:w="9293" w:type="dxa"/>
            <w:gridSpan w:val="4"/>
            <w:shd w:val="clear" w:color="auto" w:fill="auto"/>
          </w:tcPr>
          <w:p w14:paraId="20E900B9" w14:textId="77777777" w:rsidR="000050CE" w:rsidRDefault="000050CE" w:rsidP="007025E5">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 xml:space="preserve">4713 - </w:t>
            </w:r>
            <w:r w:rsidR="000F219D" w:rsidRPr="009E640C">
              <w:rPr>
                <w:rFonts w:ascii="Arial" w:eastAsia="Times New Roman" w:hAnsi="Arial" w:cs="Arial"/>
                <w:sz w:val="24"/>
                <w:szCs w:val="24"/>
              </w:rPr>
              <w:t>Designated Legislative Funds</w:t>
            </w:r>
            <w:r w:rsidR="003A20FB" w:rsidRPr="009E640C">
              <w:rPr>
                <w:rFonts w:ascii="Arial" w:eastAsia="Times New Roman" w:hAnsi="Arial" w:cs="Arial"/>
                <w:sz w:val="24"/>
                <w:szCs w:val="24"/>
              </w:rPr>
              <w:t xml:space="preserve"> – New Firehall</w:t>
            </w:r>
          </w:p>
          <w:p w14:paraId="5933ED9C" w14:textId="66EB7DAB" w:rsidR="00C44CEA" w:rsidRDefault="00C44CEA" w:rsidP="007025E5">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Project #</w:t>
            </w:r>
            <w:r w:rsidR="004D64E0">
              <w:rPr>
                <w:rFonts w:ascii="Arial" w:eastAsia="Times New Roman" w:hAnsi="Arial" w:cs="Arial"/>
                <w:sz w:val="24"/>
                <w:szCs w:val="24"/>
              </w:rPr>
              <w:t>3027</w:t>
            </w:r>
          </w:p>
          <w:p w14:paraId="6EC6327A" w14:textId="5F283393" w:rsidR="003A20FB" w:rsidRPr="009E640C" w:rsidRDefault="003A20FB" w:rsidP="007025E5">
            <w:pPr>
              <w:numPr>
                <w:ilvl w:val="0"/>
                <w:numId w:val="120"/>
              </w:numPr>
              <w:spacing w:after="0" w:line="240" w:lineRule="auto"/>
              <w:rPr>
                <w:rFonts w:ascii="Arial" w:eastAsia="Times New Roman" w:hAnsi="Arial" w:cs="Arial"/>
                <w:sz w:val="24"/>
                <w:szCs w:val="24"/>
              </w:rPr>
            </w:pPr>
            <w:r w:rsidRPr="009E640C">
              <w:rPr>
                <w:rFonts w:ascii="Arial" w:eastAsia="Times New Roman" w:hAnsi="Arial" w:cs="Arial"/>
                <w:sz w:val="24"/>
                <w:szCs w:val="24"/>
              </w:rPr>
              <w:t xml:space="preserve">$600,0000 </w:t>
            </w:r>
            <w:r w:rsidR="000050CE">
              <w:rPr>
                <w:rFonts w:ascii="Arial" w:eastAsia="Times New Roman" w:hAnsi="Arial" w:cs="Arial"/>
                <w:sz w:val="24"/>
                <w:szCs w:val="24"/>
              </w:rPr>
              <w:t>Award</w:t>
            </w:r>
            <w:r w:rsidR="002F15BB">
              <w:rPr>
                <w:rFonts w:ascii="Arial" w:eastAsia="Times New Roman" w:hAnsi="Arial" w:cs="Arial"/>
                <w:sz w:val="24"/>
                <w:szCs w:val="24"/>
              </w:rPr>
              <w:t xml:space="preserve"> (NOT FINALIZED)</w:t>
            </w:r>
          </w:p>
          <w:p w14:paraId="448B58BF" w14:textId="77777777" w:rsidR="003A20FB" w:rsidRPr="009E640C" w:rsidRDefault="003A20FB" w:rsidP="007025E5">
            <w:pPr>
              <w:spacing w:after="0" w:line="240" w:lineRule="auto"/>
              <w:ind w:left="330"/>
              <w:rPr>
                <w:rFonts w:ascii="Arial" w:eastAsia="Times New Roman" w:hAnsi="Arial" w:cs="Arial"/>
                <w:sz w:val="24"/>
                <w:szCs w:val="24"/>
              </w:rPr>
            </w:pPr>
          </w:p>
        </w:tc>
      </w:tr>
      <w:tr w:rsidR="00B15712" w:rsidRPr="00336870" w14:paraId="599B530C" w14:textId="77777777" w:rsidTr="007025E5">
        <w:tc>
          <w:tcPr>
            <w:tcW w:w="4698" w:type="dxa"/>
            <w:gridSpan w:val="2"/>
            <w:shd w:val="clear" w:color="auto" w:fill="auto"/>
          </w:tcPr>
          <w:p w14:paraId="49B068F7" w14:textId="77777777" w:rsidR="00B15712" w:rsidRPr="009E640C" w:rsidRDefault="00B15712" w:rsidP="007025E5">
            <w:pPr>
              <w:spacing w:after="0" w:line="240" w:lineRule="auto"/>
              <w:rPr>
                <w:rFonts w:ascii="Arial" w:eastAsia="Times New Roman" w:hAnsi="Arial" w:cs="Arial"/>
                <w:b/>
                <w:sz w:val="24"/>
                <w:szCs w:val="24"/>
              </w:rPr>
            </w:pPr>
            <w:r w:rsidRPr="009E640C">
              <w:rPr>
                <w:rFonts w:ascii="Arial" w:eastAsia="Times New Roman" w:hAnsi="Arial" w:cs="Arial"/>
                <w:b/>
                <w:sz w:val="24"/>
                <w:szCs w:val="24"/>
              </w:rPr>
              <w:t>Grant Revenue – Federal</w:t>
            </w:r>
          </w:p>
        </w:tc>
        <w:tc>
          <w:tcPr>
            <w:tcW w:w="2075" w:type="dxa"/>
            <w:shd w:val="clear" w:color="auto" w:fill="auto"/>
          </w:tcPr>
          <w:p w14:paraId="0FB79B9B" w14:textId="77777777" w:rsidR="00B15712" w:rsidRPr="009E640C" w:rsidRDefault="00B15712" w:rsidP="007025E5">
            <w:pPr>
              <w:spacing w:after="0" w:line="240" w:lineRule="auto"/>
              <w:jc w:val="right"/>
              <w:rPr>
                <w:rFonts w:ascii="Arial" w:eastAsia="Times New Roman" w:hAnsi="Arial" w:cs="Arial"/>
                <w:b/>
                <w:sz w:val="24"/>
                <w:szCs w:val="24"/>
              </w:rPr>
            </w:pPr>
            <w:r w:rsidRPr="009E640C">
              <w:rPr>
                <w:rFonts w:ascii="Arial" w:eastAsia="Times New Roman" w:hAnsi="Arial" w:cs="Arial"/>
                <w:b/>
                <w:sz w:val="24"/>
                <w:szCs w:val="24"/>
              </w:rPr>
              <w:t>4620</w:t>
            </w:r>
          </w:p>
        </w:tc>
        <w:tc>
          <w:tcPr>
            <w:tcW w:w="2520" w:type="dxa"/>
            <w:shd w:val="clear" w:color="auto" w:fill="auto"/>
          </w:tcPr>
          <w:p w14:paraId="11D954EA" w14:textId="323C6A8C" w:rsidR="00B15712" w:rsidRPr="009E640C" w:rsidRDefault="00B15712" w:rsidP="007025E5">
            <w:pPr>
              <w:spacing w:after="0" w:line="240" w:lineRule="auto"/>
              <w:jc w:val="right"/>
              <w:rPr>
                <w:rFonts w:ascii="Arial" w:eastAsia="Times New Roman" w:hAnsi="Arial" w:cs="Arial"/>
                <w:b/>
                <w:sz w:val="24"/>
                <w:szCs w:val="24"/>
              </w:rPr>
            </w:pPr>
            <w:r w:rsidRPr="009E640C">
              <w:rPr>
                <w:rFonts w:ascii="Arial" w:eastAsia="Times New Roman" w:hAnsi="Arial" w:cs="Arial"/>
                <w:b/>
                <w:sz w:val="24"/>
                <w:szCs w:val="24"/>
              </w:rPr>
              <w:t>$</w:t>
            </w:r>
            <w:r w:rsidR="00C17C6F">
              <w:rPr>
                <w:rFonts w:ascii="Arial" w:eastAsia="Times New Roman" w:hAnsi="Arial" w:cs="Arial"/>
                <w:b/>
                <w:sz w:val="24"/>
                <w:szCs w:val="24"/>
              </w:rPr>
              <w:t>0</w:t>
            </w:r>
          </w:p>
        </w:tc>
      </w:tr>
      <w:tr w:rsidR="00B15712" w:rsidRPr="00336870" w14:paraId="4612B29D" w14:textId="77777777" w:rsidTr="007025E5">
        <w:tc>
          <w:tcPr>
            <w:tcW w:w="9293" w:type="dxa"/>
            <w:gridSpan w:val="4"/>
            <w:shd w:val="clear" w:color="auto" w:fill="auto"/>
          </w:tcPr>
          <w:p w14:paraId="699330DE" w14:textId="77777777" w:rsidR="000050CE" w:rsidRDefault="000050CE" w:rsidP="007025E5">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 xml:space="preserve">xxxx </w:t>
            </w:r>
            <w:r w:rsidR="00B15712" w:rsidRPr="009E640C">
              <w:rPr>
                <w:rFonts w:ascii="Arial" w:eastAsia="Times New Roman" w:hAnsi="Arial" w:cs="Arial"/>
                <w:sz w:val="24"/>
                <w:szCs w:val="24"/>
              </w:rPr>
              <w:t xml:space="preserve">EPA – </w:t>
            </w:r>
            <w:r w:rsidR="00E868BC" w:rsidRPr="009E640C">
              <w:rPr>
                <w:rFonts w:ascii="Arial" w:eastAsia="Times New Roman" w:hAnsi="Arial" w:cs="Arial"/>
                <w:sz w:val="24"/>
                <w:szCs w:val="24"/>
              </w:rPr>
              <w:t>Landfill Grant</w:t>
            </w:r>
          </w:p>
          <w:p w14:paraId="49F0C0BA" w14:textId="31F018FE" w:rsidR="001B1860" w:rsidRDefault="001B1860" w:rsidP="007025E5">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Project #</w:t>
            </w:r>
            <w:r w:rsidR="000F5782">
              <w:rPr>
                <w:rFonts w:ascii="Arial" w:eastAsia="Times New Roman" w:hAnsi="Arial" w:cs="Arial"/>
                <w:sz w:val="24"/>
                <w:szCs w:val="24"/>
              </w:rPr>
              <w:t>xxxx</w:t>
            </w:r>
          </w:p>
          <w:p w14:paraId="36CDDC7C" w14:textId="6BE1F438" w:rsidR="00B15712" w:rsidRPr="009E640C" w:rsidRDefault="00B15712" w:rsidP="007025E5">
            <w:pPr>
              <w:numPr>
                <w:ilvl w:val="0"/>
                <w:numId w:val="120"/>
              </w:numPr>
              <w:spacing w:after="0" w:line="240" w:lineRule="auto"/>
              <w:rPr>
                <w:rFonts w:ascii="Arial" w:eastAsia="Times New Roman" w:hAnsi="Arial" w:cs="Arial"/>
                <w:sz w:val="24"/>
                <w:szCs w:val="24"/>
              </w:rPr>
            </w:pPr>
            <w:r w:rsidRPr="009E640C">
              <w:rPr>
                <w:rFonts w:ascii="Arial" w:eastAsia="Times New Roman" w:hAnsi="Arial" w:cs="Arial"/>
                <w:sz w:val="24"/>
                <w:szCs w:val="24"/>
              </w:rPr>
              <w:t>$</w:t>
            </w:r>
            <w:r w:rsidR="00E868BC" w:rsidRPr="009E640C">
              <w:rPr>
                <w:rFonts w:ascii="Arial" w:eastAsia="Times New Roman" w:hAnsi="Arial" w:cs="Arial"/>
                <w:sz w:val="24"/>
                <w:szCs w:val="24"/>
              </w:rPr>
              <w:t>1,776,543</w:t>
            </w:r>
            <w:r w:rsidR="000050CE">
              <w:rPr>
                <w:rFonts w:ascii="Arial" w:eastAsia="Times New Roman" w:hAnsi="Arial" w:cs="Arial"/>
                <w:sz w:val="24"/>
                <w:szCs w:val="24"/>
              </w:rPr>
              <w:t xml:space="preserve"> Award</w:t>
            </w:r>
            <w:r w:rsidR="000F3F7A">
              <w:rPr>
                <w:rFonts w:ascii="Arial" w:eastAsia="Times New Roman" w:hAnsi="Arial" w:cs="Arial"/>
                <w:sz w:val="24"/>
                <w:szCs w:val="24"/>
              </w:rPr>
              <w:t xml:space="preserve"> (NOT FINALIZED)</w:t>
            </w:r>
          </w:p>
          <w:p w14:paraId="129054D2" w14:textId="77777777" w:rsidR="00B15712" w:rsidRPr="009E640C" w:rsidRDefault="00B15712" w:rsidP="007025E5">
            <w:pPr>
              <w:spacing w:after="0" w:line="240" w:lineRule="auto"/>
              <w:ind w:left="330"/>
              <w:rPr>
                <w:rFonts w:ascii="Arial" w:eastAsia="Times New Roman" w:hAnsi="Arial" w:cs="Arial"/>
                <w:sz w:val="24"/>
                <w:szCs w:val="24"/>
              </w:rPr>
            </w:pPr>
          </w:p>
        </w:tc>
      </w:tr>
      <w:tr w:rsidR="005371F5" w:rsidRPr="00600743" w14:paraId="7EF1BB18" w14:textId="77777777" w:rsidTr="007025E5">
        <w:tc>
          <w:tcPr>
            <w:tcW w:w="4698" w:type="dxa"/>
            <w:gridSpan w:val="2"/>
            <w:shd w:val="clear" w:color="auto" w:fill="auto"/>
          </w:tcPr>
          <w:p w14:paraId="4FB2F489" w14:textId="77777777" w:rsidR="005371F5" w:rsidRPr="00600743" w:rsidRDefault="005371F5" w:rsidP="007025E5">
            <w:pPr>
              <w:spacing w:after="0" w:line="240" w:lineRule="auto"/>
              <w:rPr>
                <w:rFonts w:ascii="Arial" w:eastAsia="Times New Roman" w:hAnsi="Arial" w:cs="Arial"/>
                <w:b/>
                <w:sz w:val="24"/>
                <w:szCs w:val="24"/>
              </w:rPr>
            </w:pPr>
            <w:r w:rsidRPr="00600743">
              <w:rPr>
                <w:rFonts w:ascii="Arial" w:eastAsia="Times New Roman" w:hAnsi="Arial" w:cs="Arial"/>
                <w:b/>
                <w:sz w:val="24"/>
                <w:szCs w:val="24"/>
              </w:rPr>
              <w:t>Grant Revenue – Federal</w:t>
            </w:r>
          </w:p>
        </w:tc>
        <w:tc>
          <w:tcPr>
            <w:tcW w:w="2075" w:type="dxa"/>
            <w:shd w:val="clear" w:color="auto" w:fill="auto"/>
          </w:tcPr>
          <w:p w14:paraId="1F5C0D54" w14:textId="77777777" w:rsidR="005371F5" w:rsidRPr="00600743" w:rsidRDefault="005371F5" w:rsidP="007025E5">
            <w:pPr>
              <w:spacing w:after="0" w:line="240" w:lineRule="auto"/>
              <w:jc w:val="right"/>
              <w:rPr>
                <w:rFonts w:ascii="Arial" w:eastAsia="Times New Roman" w:hAnsi="Arial" w:cs="Arial"/>
                <w:b/>
                <w:sz w:val="24"/>
                <w:szCs w:val="24"/>
              </w:rPr>
            </w:pPr>
            <w:r w:rsidRPr="00600743">
              <w:rPr>
                <w:rFonts w:ascii="Arial" w:eastAsia="Times New Roman" w:hAnsi="Arial" w:cs="Arial"/>
                <w:b/>
                <w:sz w:val="24"/>
                <w:szCs w:val="24"/>
              </w:rPr>
              <w:t>4620</w:t>
            </w:r>
          </w:p>
        </w:tc>
        <w:tc>
          <w:tcPr>
            <w:tcW w:w="2520" w:type="dxa"/>
            <w:shd w:val="clear" w:color="auto" w:fill="auto"/>
          </w:tcPr>
          <w:p w14:paraId="29781606" w14:textId="0CC5D052" w:rsidR="005371F5" w:rsidRPr="00600743" w:rsidRDefault="005371F5" w:rsidP="007025E5">
            <w:pPr>
              <w:spacing w:after="0" w:line="240" w:lineRule="auto"/>
              <w:jc w:val="right"/>
              <w:rPr>
                <w:rFonts w:ascii="Arial" w:eastAsia="Times New Roman" w:hAnsi="Arial" w:cs="Arial"/>
                <w:b/>
                <w:sz w:val="24"/>
                <w:szCs w:val="24"/>
              </w:rPr>
            </w:pPr>
            <w:r w:rsidRPr="00600743">
              <w:rPr>
                <w:rFonts w:ascii="Arial" w:eastAsia="Times New Roman" w:hAnsi="Arial" w:cs="Arial"/>
                <w:b/>
                <w:sz w:val="24"/>
                <w:szCs w:val="24"/>
              </w:rPr>
              <w:t>$</w:t>
            </w:r>
            <w:r w:rsidR="00600743" w:rsidRPr="00600743">
              <w:rPr>
                <w:rFonts w:ascii="Arial" w:eastAsia="Times New Roman" w:hAnsi="Arial" w:cs="Arial"/>
                <w:b/>
                <w:sz w:val="24"/>
                <w:szCs w:val="24"/>
              </w:rPr>
              <w:t>2</w:t>
            </w:r>
            <w:r w:rsidRPr="00600743">
              <w:rPr>
                <w:rFonts w:ascii="Arial" w:eastAsia="Times New Roman" w:hAnsi="Arial" w:cs="Arial"/>
                <w:b/>
                <w:sz w:val="24"/>
                <w:szCs w:val="24"/>
              </w:rPr>
              <w:t>00,000</w:t>
            </w:r>
          </w:p>
        </w:tc>
      </w:tr>
      <w:tr w:rsidR="005371F5" w:rsidRPr="00336870" w14:paraId="06DB81AA" w14:textId="77777777" w:rsidTr="007025E5">
        <w:tc>
          <w:tcPr>
            <w:tcW w:w="9293" w:type="dxa"/>
            <w:gridSpan w:val="4"/>
            <w:shd w:val="clear" w:color="auto" w:fill="auto"/>
          </w:tcPr>
          <w:p w14:paraId="1AC3EC61" w14:textId="261E8CD1" w:rsidR="000050CE" w:rsidRDefault="00244F2D" w:rsidP="007025E5">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 xml:space="preserve">4450 - </w:t>
            </w:r>
            <w:r w:rsidR="005371F5" w:rsidRPr="009C50FC">
              <w:rPr>
                <w:rFonts w:ascii="Arial" w:eastAsia="Times New Roman" w:hAnsi="Arial" w:cs="Arial"/>
                <w:sz w:val="24"/>
                <w:szCs w:val="24"/>
              </w:rPr>
              <w:t xml:space="preserve">SOA Loan –  PFAS </w:t>
            </w:r>
          </w:p>
          <w:p w14:paraId="6B95380C" w14:textId="6F5EC19F" w:rsidR="000F5782" w:rsidRDefault="000F5782" w:rsidP="007025E5">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Project #3022</w:t>
            </w:r>
          </w:p>
          <w:p w14:paraId="1AA37C89" w14:textId="66104FFB" w:rsidR="005371F5" w:rsidRPr="009C50FC" w:rsidRDefault="005371F5" w:rsidP="007025E5">
            <w:pPr>
              <w:numPr>
                <w:ilvl w:val="0"/>
                <w:numId w:val="120"/>
              </w:numPr>
              <w:spacing w:after="0" w:line="240" w:lineRule="auto"/>
              <w:rPr>
                <w:rFonts w:ascii="Arial" w:eastAsia="Times New Roman" w:hAnsi="Arial" w:cs="Arial"/>
                <w:sz w:val="24"/>
                <w:szCs w:val="24"/>
              </w:rPr>
            </w:pPr>
            <w:r w:rsidRPr="009C50FC">
              <w:rPr>
                <w:rFonts w:ascii="Arial" w:eastAsia="Times New Roman" w:hAnsi="Arial" w:cs="Arial"/>
                <w:sz w:val="24"/>
                <w:szCs w:val="24"/>
              </w:rPr>
              <w:t xml:space="preserve">$1,400,000 </w:t>
            </w:r>
            <w:r w:rsidR="000050CE">
              <w:rPr>
                <w:rFonts w:ascii="Arial" w:eastAsia="Times New Roman" w:hAnsi="Arial" w:cs="Arial"/>
                <w:sz w:val="24"/>
                <w:szCs w:val="24"/>
              </w:rPr>
              <w:t>Award</w:t>
            </w:r>
          </w:p>
          <w:p w14:paraId="0CED4E24" w14:textId="77777777" w:rsidR="005371F5" w:rsidRPr="009C50FC" w:rsidRDefault="005371F5" w:rsidP="007025E5">
            <w:pPr>
              <w:spacing w:after="0" w:line="240" w:lineRule="auto"/>
              <w:ind w:left="330"/>
              <w:rPr>
                <w:rFonts w:ascii="Arial" w:eastAsia="Times New Roman" w:hAnsi="Arial" w:cs="Arial"/>
                <w:sz w:val="24"/>
                <w:szCs w:val="24"/>
              </w:rPr>
            </w:pPr>
          </w:p>
        </w:tc>
      </w:tr>
    </w:tbl>
    <w:p w14:paraId="7FCBB677" w14:textId="77777777" w:rsidR="00B15712" w:rsidRDefault="00B15712" w:rsidP="00B15712">
      <w:pPr>
        <w:spacing w:after="0" w:line="240" w:lineRule="auto"/>
        <w:rPr>
          <w:rFonts w:ascii="Arial" w:eastAsia="Times New Roman" w:hAnsi="Arial" w:cs="Arial"/>
          <w:b/>
          <w:sz w:val="24"/>
          <w:szCs w:val="24"/>
          <w:highlight w:val="yellow"/>
        </w:rPr>
      </w:pPr>
    </w:p>
    <w:p w14:paraId="3137D147" w14:textId="77777777" w:rsidR="00D630B7" w:rsidRDefault="00D630B7" w:rsidP="00D630B7">
      <w:pPr>
        <w:rPr>
          <w:b/>
          <w:sz w:val="24"/>
        </w:rPr>
      </w:pPr>
      <w:r>
        <w:rPr>
          <w:b/>
          <w:sz w:val="24"/>
        </w:rPr>
        <w:lastRenderedPageBreak/>
        <w:t>XXXX</w:t>
      </w:r>
      <w:r w:rsidRPr="004511C7">
        <w:rPr>
          <w:b/>
          <w:sz w:val="24"/>
        </w:rPr>
        <w:t xml:space="preserve"> XXXX </w:t>
      </w:r>
      <w:r>
        <w:rPr>
          <w:b/>
          <w:sz w:val="24"/>
        </w:rPr>
        <w:t>XX XX XXXX</w:t>
      </w:r>
      <w:r w:rsidRPr="004511C7">
        <w:rPr>
          <w:b/>
          <w:sz w:val="24"/>
        </w:rPr>
        <w:t xml:space="preserve"> 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2075"/>
        <w:gridCol w:w="2520"/>
      </w:tblGrid>
      <w:tr w:rsidR="000F5782" w:rsidRPr="00944305" w14:paraId="3F311417" w14:textId="77777777" w:rsidTr="00DF7720">
        <w:tc>
          <w:tcPr>
            <w:tcW w:w="4698" w:type="dxa"/>
            <w:shd w:val="clear" w:color="auto" w:fill="auto"/>
          </w:tcPr>
          <w:p w14:paraId="654993A2" w14:textId="77777777" w:rsidR="000F5782" w:rsidRPr="009C50FC" w:rsidRDefault="000F5782" w:rsidP="00DF7720">
            <w:pPr>
              <w:spacing w:after="0" w:line="240" w:lineRule="auto"/>
              <w:rPr>
                <w:rFonts w:ascii="Arial" w:eastAsia="Times New Roman" w:hAnsi="Arial" w:cs="Arial"/>
                <w:b/>
                <w:sz w:val="24"/>
                <w:szCs w:val="24"/>
              </w:rPr>
            </w:pPr>
            <w:r w:rsidRPr="009C50FC">
              <w:rPr>
                <w:rFonts w:ascii="Arial" w:eastAsia="Times New Roman" w:hAnsi="Arial" w:cs="Arial"/>
                <w:b/>
                <w:sz w:val="24"/>
                <w:szCs w:val="24"/>
              </w:rPr>
              <w:t>Grant Revenue – Local</w:t>
            </w:r>
          </w:p>
        </w:tc>
        <w:tc>
          <w:tcPr>
            <w:tcW w:w="2075" w:type="dxa"/>
            <w:shd w:val="clear" w:color="auto" w:fill="auto"/>
          </w:tcPr>
          <w:p w14:paraId="52B1969A" w14:textId="77777777" w:rsidR="000F5782" w:rsidRPr="009C50FC" w:rsidRDefault="000F5782" w:rsidP="00DF7720">
            <w:pPr>
              <w:spacing w:after="0" w:line="240" w:lineRule="auto"/>
              <w:jc w:val="right"/>
              <w:rPr>
                <w:rFonts w:ascii="Arial" w:eastAsia="Times New Roman" w:hAnsi="Arial" w:cs="Arial"/>
                <w:b/>
                <w:sz w:val="24"/>
                <w:szCs w:val="24"/>
              </w:rPr>
            </w:pPr>
            <w:r w:rsidRPr="009C50FC">
              <w:rPr>
                <w:rFonts w:ascii="Arial" w:eastAsia="Times New Roman" w:hAnsi="Arial" w:cs="Arial"/>
                <w:b/>
                <w:sz w:val="24"/>
                <w:szCs w:val="24"/>
              </w:rPr>
              <w:t>4630</w:t>
            </w:r>
          </w:p>
        </w:tc>
        <w:tc>
          <w:tcPr>
            <w:tcW w:w="2520" w:type="dxa"/>
            <w:shd w:val="clear" w:color="auto" w:fill="auto"/>
          </w:tcPr>
          <w:p w14:paraId="01EB693E" w14:textId="77777777" w:rsidR="000F5782" w:rsidRPr="009C50FC" w:rsidRDefault="000F5782" w:rsidP="00DF7720">
            <w:pPr>
              <w:spacing w:after="0" w:line="240" w:lineRule="auto"/>
              <w:jc w:val="right"/>
              <w:rPr>
                <w:rFonts w:ascii="Arial" w:eastAsia="Times New Roman" w:hAnsi="Arial" w:cs="Arial"/>
                <w:b/>
                <w:sz w:val="24"/>
                <w:szCs w:val="24"/>
              </w:rPr>
            </w:pPr>
            <w:r w:rsidRPr="009C50FC">
              <w:rPr>
                <w:rFonts w:ascii="Arial" w:eastAsia="Times New Roman" w:hAnsi="Arial" w:cs="Arial"/>
                <w:b/>
                <w:sz w:val="24"/>
                <w:szCs w:val="24"/>
              </w:rPr>
              <w:t>$73,400</w:t>
            </w:r>
          </w:p>
        </w:tc>
      </w:tr>
      <w:tr w:rsidR="000F5782" w:rsidRPr="001B1480" w14:paraId="52B268DB" w14:textId="77777777" w:rsidTr="00DF7720">
        <w:tc>
          <w:tcPr>
            <w:tcW w:w="9293" w:type="dxa"/>
            <w:gridSpan w:val="3"/>
            <w:shd w:val="clear" w:color="auto" w:fill="auto"/>
          </w:tcPr>
          <w:p w14:paraId="58DC8269" w14:textId="77777777" w:rsidR="000F5782" w:rsidRPr="009C50FC" w:rsidRDefault="000F5782" w:rsidP="00DF7720">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 xml:space="preserve">5914 - </w:t>
            </w:r>
            <w:r w:rsidRPr="009C50FC">
              <w:rPr>
                <w:rFonts w:ascii="Arial" w:eastAsia="Times New Roman" w:hAnsi="Arial" w:cs="Arial"/>
                <w:sz w:val="24"/>
                <w:szCs w:val="24"/>
              </w:rPr>
              <w:t>BBEDC Summer Interns $73,400</w:t>
            </w:r>
          </w:p>
          <w:p w14:paraId="1E83CEA3" w14:textId="77777777" w:rsidR="000F5782" w:rsidRPr="009C50FC" w:rsidRDefault="000F5782" w:rsidP="00DF7720">
            <w:pPr>
              <w:numPr>
                <w:ilvl w:val="0"/>
                <w:numId w:val="120"/>
              </w:numPr>
              <w:spacing w:after="0" w:line="240" w:lineRule="auto"/>
              <w:rPr>
                <w:rFonts w:ascii="Arial" w:eastAsia="Times New Roman" w:hAnsi="Arial" w:cs="Arial"/>
                <w:sz w:val="24"/>
                <w:szCs w:val="24"/>
              </w:rPr>
            </w:pPr>
            <w:r w:rsidRPr="009C50FC">
              <w:rPr>
                <w:rFonts w:ascii="Arial" w:eastAsia="Times New Roman" w:hAnsi="Arial" w:cs="Arial"/>
                <w:sz w:val="24"/>
                <w:szCs w:val="24"/>
              </w:rPr>
              <w:t>Sr Center - Cooks Helper .75 FTE (???)</w:t>
            </w:r>
          </w:p>
          <w:p w14:paraId="419B0A8C" w14:textId="77777777" w:rsidR="000F5782" w:rsidRPr="009C50FC" w:rsidRDefault="000F5782" w:rsidP="00DF7720">
            <w:pPr>
              <w:numPr>
                <w:ilvl w:val="0"/>
                <w:numId w:val="120"/>
              </w:numPr>
              <w:spacing w:after="0" w:line="240" w:lineRule="auto"/>
              <w:rPr>
                <w:rFonts w:ascii="Arial" w:eastAsia="Times New Roman" w:hAnsi="Arial" w:cs="Arial"/>
                <w:sz w:val="24"/>
                <w:szCs w:val="24"/>
              </w:rPr>
            </w:pPr>
            <w:r w:rsidRPr="009C50FC">
              <w:rPr>
                <w:rFonts w:ascii="Arial" w:eastAsia="Times New Roman" w:hAnsi="Arial" w:cs="Arial"/>
                <w:sz w:val="24"/>
                <w:szCs w:val="24"/>
              </w:rPr>
              <w:t>DMV - DMV Assistant .231 FTE</w:t>
            </w:r>
          </w:p>
          <w:p w14:paraId="73F073B3" w14:textId="77777777" w:rsidR="000F5782" w:rsidRPr="009C50FC" w:rsidRDefault="000F5782" w:rsidP="00DF7720">
            <w:pPr>
              <w:numPr>
                <w:ilvl w:val="0"/>
                <w:numId w:val="120"/>
              </w:numPr>
              <w:spacing w:after="0" w:line="240" w:lineRule="auto"/>
              <w:rPr>
                <w:rFonts w:ascii="Arial" w:eastAsia="Times New Roman" w:hAnsi="Arial" w:cs="Arial"/>
                <w:sz w:val="24"/>
                <w:szCs w:val="24"/>
              </w:rPr>
            </w:pPr>
            <w:r w:rsidRPr="009C50FC">
              <w:rPr>
                <w:rFonts w:ascii="Arial" w:eastAsia="Times New Roman" w:hAnsi="Arial" w:cs="Arial"/>
                <w:sz w:val="24"/>
                <w:szCs w:val="24"/>
              </w:rPr>
              <w:t xml:space="preserve">Ambulance Driver .3 FTE; </w:t>
            </w:r>
          </w:p>
          <w:p w14:paraId="6A9387DF" w14:textId="77777777" w:rsidR="000F5782" w:rsidRPr="009C50FC" w:rsidRDefault="000F5782" w:rsidP="00DF7720">
            <w:pPr>
              <w:numPr>
                <w:ilvl w:val="0"/>
                <w:numId w:val="120"/>
              </w:numPr>
              <w:spacing w:after="0" w:line="240" w:lineRule="auto"/>
              <w:rPr>
                <w:rFonts w:ascii="Arial" w:eastAsia="Times New Roman" w:hAnsi="Arial" w:cs="Arial"/>
                <w:sz w:val="24"/>
                <w:szCs w:val="24"/>
              </w:rPr>
            </w:pPr>
            <w:r w:rsidRPr="009C50FC">
              <w:rPr>
                <w:rFonts w:ascii="Arial" w:eastAsia="Times New Roman" w:hAnsi="Arial" w:cs="Arial"/>
                <w:sz w:val="24"/>
                <w:szCs w:val="24"/>
              </w:rPr>
              <w:t>EMT Inner-region internship .46 FTE (85% BBEDC, 15% Fire Dept budget)</w:t>
            </w:r>
          </w:p>
          <w:p w14:paraId="38D05AF1" w14:textId="77777777" w:rsidR="000F5782" w:rsidRPr="009C50FC" w:rsidRDefault="000F5782" w:rsidP="00DF7720">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 xml:space="preserve">5915 - </w:t>
            </w:r>
            <w:r w:rsidRPr="009C50FC">
              <w:rPr>
                <w:rFonts w:ascii="Arial" w:eastAsia="Times New Roman" w:hAnsi="Arial" w:cs="Arial"/>
                <w:sz w:val="24"/>
                <w:szCs w:val="24"/>
              </w:rPr>
              <w:t>BBEDC Training</w:t>
            </w:r>
            <w:r>
              <w:rPr>
                <w:rFonts w:ascii="Arial" w:eastAsia="Times New Roman" w:hAnsi="Arial" w:cs="Arial"/>
                <w:sz w:val="24"/>
                <w:szCs w:val="24"/>
              </w:rPr>
              <w:t xml:space="preserve"> - </w:t>
            </w:r>
            <w:r w:rsidRPr="009C50FC">
              <w:rPr>
                <w:rFonts w:ascii="Arial" w:eastAsia="Times New Roman" w:hAnsi="Arial" w:cs="Arial"/>
                <w:sz w:val="24"/>
                <w:szCs w:val="24"/>
              </w:rPr>
              <w:t>None at this time</w:t>
            </w:r>
          </w:p>
          <w:p w14:paraId="2C3D9CBA" w14:textId="77777777" w:rsidR="000F5782" w:rsidRPr="009C50FC" w:rsidRDefault="000F5782" w:rsidP="00DF7720">
            <w:pPr>
              <w:spacing w:after="0" w:line="240" w:lineRule="auto"/>
              <w:ind w:left="690"/>
              <w:rPr>
                <w:rFonts w:ascii="Arial" w:eastAsia="Times New Roman" w:hAnsi="Arial" w:cs="Arial"/>
                <w:sz w:val="24"/>
                <w:szCs w:val="24"/>
              </w:rPr>
            </w:pPr>
          </w:p>
        </w:tc>
      </w:tr>
      <w:tr w:rsidR="000F5782" w:rsidRPr="001B1480" w14:paraId="6C24A7FA" w14:textId="77777777" w:rsidTr="00DF7720">
        <w:tc>
          <w:tcPr>
            <w:tcW w:w="6773" w:type="dxa"/>
            <w:gridSpan w:val="2"/>
            <w:shd w:val="clear" w:color="auto" w:fill="auto"/>
          </w:tcPr>
          <w:p w14:paraId="216D78DF" w14:textId="77777777" w:rsidR="000F5782" w:rsidRPr="00944305" w:rsidRDefault="000F5782" w:rsidP="00DF7720">
            <w:pPr>
              <w:spacing w:after="0" w:line="240" w:lineRule="auto"/>
              <w:ind w:hanging="90"/>
              <w:jc w:val="right"/>
              <w:rPr>
                <w:rFonts w:ascii="Arial" w:eastAsia="Times New Roman" w:hAnsi="Arial" w:cs="Arial"/>
                <w:b/>
                <w:sz w:val="24"/>
                <w:szCs w:val="24"/>
              </w:rPr>
            </w:pPr>
            <w:r w:rsidRPr="00944305">
              <w:rPr>
                <w:rFonts w:ascii="Arial" w:eastAsia="Times New Roman" w:hAnsi="Arial" w:cs="Arial"/>
                <w:b/>
                <w:sz w:val="24"/>
                <w:szCs w:val="24"/>
              </w:rPr>
              <w:t>Total Various Grants Revenue</w:t>
            </w:r>
            <w:r>
              <w:rPr>
                <w:rFonts w:ascii="Arial" w:eastAsia="Times New Roman" w:hAnsi="Arial" w:cs="Arial"/>
                <w:b/>
                <w:sz w:val="24"/>
                <w:szCs w:val="24"/>
              </w:rPr>
              <w:t xml:space="preserve"> &amp; Expenses</w:t>
            </w:r>
          </w:p>
        </w:tc>
        <w:tc>
          <w:tcPr>
            <w:tcW w:w="2520" w:type="dxa"/>
            <w:shd w:val="clear" w:color="auto" w:fill="auto"/>
          </w:tcPr>
          <w:p w14:paraId="7FC2B848" w14:textId="09E7D1C0" w:rsidR="000F5782" w:rsidRPr="00944305" w:rsidRDefault="000F5782" w:rsidP="00DF7720">
            <w:pPr>
              <w:spacing w:after="0" w:line="240" w:lineRule="auto"/>
              <w:ind w:hanging="90"/>
              <w:jc w:val="right"/>
              <w:rPr>
                <w:rFonts w:ascii="Arial" w:eastAsia="Times New Roman" w:hAnsi="Arial" w:cs="Arial"/>
                <w:b/>
                <w:sz w:val="24"/>
                <w:szCs w:val="24"/>
              </w:rPr>
            </w:pPr>
            <w:r w:rsidRPr="00944305">
              <w:rPr>
                <w:rFonts w:ascii="Arial" w:eastAsia="Times New Roman" w:hAnsi="Arial" w:cs="Arial"/>
                <w:b/>
                <w:sz w:val="24"/>
                <w:szCs w:val="24"/>
              </w:rPr>
              <w:t>$</w:t>
            </w:r>
            <w:r w:rsidR="000F3F7A">
              <w:rPr>
                <w:rFonts w:ascii="Arial" w:eastAsia="Times New Roman" w:hAnsi="Arial" w:cs="Arial"/>
                <w:b/>
                <w:sz w:val="24"/>
                <w:szCs w:val="24"/>
              </w:rPr>
              <w:t>3</w:t>
            </w:r>
            <w:r w:rsidRPr="00944305">
              <w:rPr>
                <w:rFonts w:ascii="Arial" w:eastAsia="Times New Roman" w:hAnsi="Arial" w:cs="Arial"/>
                <w:b/>
                <w:sz w:val="24"/>
                <w:szCs w:val="24"/>
              </w:rPr>
              <w:t>,</w:t>
            </w:r>
            <w:r w:rsidR="000F3F7A">
              <w:rPr>
                <w:rFonts w:ascii="Arial" w:eastAsia="Times New Roman" w:hAnsi="Arial" w:cs="Arial"/>
                <w:b/>
                <w:sz w:val="24"/>
                <w:szCs w:val="24"/>
              </w:rPr>
              <w:t>521</w:t>
            </w:r>
            <w:r w:rsidRPr="00944305">
              <w:rPr>
                <w:rFonts w:ascii="Arial" w:eastAsia="Times New Roman" w:hAnsi="Arial" w:cs="Arial"/>
                <w:b/>
                <w:sz w:val="24"/>
                <w:szCs w:val="24"/>
              </w:rPr>
              <w:t>,</w:t>
            </w:r>
            <w:r w:rsidR="00B04097">
              <w:rPr>
                <w:rFonts w:ascii="Arial" w:eastAsia="Times New Roman" w:hAnsi="Arial" w:cs="Arial"/>
                <w:b/>
                <w:sz w:val="24"/>
                <w:szCs w:val="24"/>
              </w:rPr>
              <w:t>365</w:t>
            </w:r>
          </w:p>
        </w:tc>
      </w:tr>
    </w:tbl>
    <w:p w14:paraId="661C54A8" w14:textId="77777777" w:rsidR="000F5782" w:rsidRDefault="000F5782" w:rsidP="00B15712">
      <w:pPr>
        <w:spacing w:after="0" w:line="240" w:lineRule="auto"/>
        <w:rPr>
          <w:rFonts w:ascii="Arial" w:eastAsia="Times New Roman" w:hAnsi="Arial" w:cs="Arial"/>
          <w:b/>
          <w:sz w:val="24"/>
          <w:szCs w:val="24"/>
          <w:highlight w:val="yellow"/>
        </w:rPr>
      </w:pPr>
    </w:p>
    <w:p w14:paraId="6362EDCC" w14:textId="77777777" w:rsidR="000F5782" w:rsidRPr="00064FDF" w:rsidRDefault="000F5782" w:rsidP="00B15712">
      <w:pPr>
        <w:spacing w:after="0" w:line="240" w:lineRule="auto"/>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15712" w:rsidRPr="007A1CB0" w14:paraId="630108E5" w14:textId="77777777" w:rsidTr="007025E5">
        <w:tc>
          <w:tcPr>
            <w:tcW w:w="9288" w:type="dxa"/>
            <w:shd w:val="clear" w:color="auto" w:fill="auto"/>
          </w:tcPr>
          <w:p w14:paraId="4523EEA3" w14:textId="77777777" w:rsidR="00B15712" w:rsidRPr="00064FDF" w:rsidRDefault="00B15712" w:rsidP="007025E5">
            <w:pPr>
              <w:spacing w:after="0" w:line="240" w:lineRule="auto"/>
              <w:rPr>
                <w:rFonts w:ascii="Arial" w:eastAsia="Times New Roman" w:hAnsi="Arial" w:cs="Arial"/>
                <w:b/>
                <w:sz w:val="24"/>
                <w:szCs w:val="24"/>
              </w:rPr>
            </w:pPr>
            <w:r w:rsidRPr="00064FDF">
              <w:rPr>
                <w:rFonts w:ascii="Arial" w:eastAsia="Times New Roman" w:hAnsi="Arial" w:cs="Arial"/>
                <w:b/>
                <w:sz w:val="24"/>
                <w:szCs w:val="24"/>
              </w:rPr>
              <w:t>Remarks:</w:t>
            </w:r>
          </w:p>
          <w:p w14:paraId="0E86C35A" w14:textId="1077DDA9" w:rsidR="00B15712" w:rsidRPr="00064FDF" w:rsidRDefault="00B15712" w:rsidP="007025E5">
            <w:pPr>
              <w:numPr>
                <w:ilvl w:val="0"/>
                <w:numId w:val="38"/>
              </w:numPr>
              <w:spacing w:after="0" w:line="240" w:lineRule="auto"/>
              <w:rPr>
                <w:rFonts w:ascii="Arial" w:eastAsia="Times New Roman" w:hAnsi="Arial" w:cs="Arial"/>
                <w:sz w:val="24"/>
                <w:szCs w:val="24"/>
              </w:rPr>
            </w:pPr>
            <w:r w:rsidRPr="00064FDF">
              <w:rPr>
                <w:rFonts w:ascii="Arial" w:eastAsia="Times New Roman" w:hAnsi="Arial" w:cs="Arial"/>
                <w:sz w:val="24"/>
                <w:szCs w:val="24"/>
              </w:rPr>
              <w:t>MARAD grant will be in the engineering design phase that is helping us get all of the NEPA requirements met. Efforts will be put into the engineering and design and permitting. Construction is scheduled for FY27</w:t>
            </w:r>
            <w:r w:rsidR="001A22AD">
              <w:rPr>
                <w:rFonts w:ascii="Arial" w:eastAsia="Times New Roman" w:hAnsi="Arial" w:cs="Arial"/>
                <w:sz w:val="24"/>
                <w:szCs w:val="24"/>
              </w:rPr>
              <w:t>.</w:t>
            </w:r>
          </w:p>
        </w:tc>
      </w:tr>
    </w:tbl>
    <w:p w14:paraId="04D8283A" w14:textId="77777777" w:rsidR="00B15712" w:rsidRPr="007A1CB0" w:rsidRDefault="00B15712" w:rsidP="00B15712">
      <w:pPr>
        <w:spacing w:after="0" w:line="240" w:lineRule="auto"/>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15712" w:rsidRPr="007A1CB0" w14:paraId="65ADE421" w14:textId="77777777" w:rsidTr="007025E5">
        <w:tc>
          <w:tcPr>
            <w:tcW w:w="9288" w:type="dxa"/>
            <w:shd w:val="clear" w:color="auto" w:fill="auto"/>
          </w:tcPr>
          <w:p w14:paraId="738BE640" w14:textId="77777777" w:rsidR="00B15712" w:rsidRPr="007A1CB0" w:rsidRDefault="00B15712" w:rsidP="007025E5">
            <w:pPr>
              <w:spacing w:after="0" w:line="240" w:lineRule="auto"/>
              <w:rPr>
                <w:rFonts w:ascii="Arial" w:eastAsia="Times New Roman" w:hAnsi="Arial" w:cs="Arial"/>
                <w:b/>
                <w:sz w:val="24"/>
                <w:szCs w:val="24"/>
              </w:rPr>
            </w:pPr>
            <w:r>
              <w:rPr>
                <w:rFonts w:ascii="Arial" w:eastAsia="Times New Roman" w:hAnsi="Arial" w:cs="Arial"/>
                <w:b/>
                <w:sz w:val="24"/>
                <w:szCs w:val="24"/>
              </w:rPr>
              <w:t>Remarks</w:t>
            </w:r>
            <w:r w:rsidRPr="007A1CB0">
              <w:rPr>
                <w:rFonts w:ascii="Arial" w:eastAsia="Times New Roman" w:hAnsi="Arial" w:cs="Arial"/>
                <w:b/>
                <w:sz w:val="24"/>
                <w:szCs w:val="24"/>
              </w:rPr>
              <w:t>:</w:t>
            </w:r>
          </w:p>
          <w:p w14:paraId="590D1365" w14:textId="7495A046" w:rsidR="00B15712" w:rsidRPr="007A1CB0" w:rsidRDefault="00E13DCF" w:rsidP="007025E5">
            <w:pPr>
              <w:numPr>
                <w:ilvl w:val="0"/>
                <w:numId w:val="38"/>
              </w:numPr>
              <w:spacing w:after="0" w:line="240" w:lineRule="auto"/>
              <w:rPr>
                <w:rFonts w:ascii="Arial" w:eastAsia="Times New Roman" w:hAnsi="Arial" w:cs="Arial"/>
                <w:sz w:val="24"/>
                <w:szCs w:val="24"/>
              </w:rPr>
            </w:pPr>
            <w:r>
              <w:rPr>
                <w:rFonts w:ascii="Arial" w:eastAsia="Times New Roman" w:hAnsi="Arial" w:cs="Arial"/>
                <w:sz w:val="24"/>
                <w:szCs w:val="24"/>
              </w:rPr>
              <w:t>FY24 fund balance -</w:t>
            </w:r>
            <w:r w:rsidR="00042840">
              <w:rPr>
                <w:rFonts w:ascii="Arial" w:eastAsia="Times New Roman" w:hAnsi="Arial" w:cs="Arial"/>
                <w:sz w:val="24"/>
                <w:szCs w:val="24"/>
              </w:rPr>
              <w:t>$11,868</w:t>
            </w:r>
            <w:r w:rsidR="005A6F9A">
              <w:rPr>
                <w:rFonts w:ascii="Arial" w:eastAsia="Times New Roman" w:hAnsi="Arial" w:cs="Arial"/>
                <w:sz w:val="24"/>
                <w:szCs w:val="24"/>
              </w:rPr>
              <w:t xml:space="preserve"> to be reconciled in FY25 this is impacting fund 5914.</w:t>
            </w:r>
          </w:p>
        </w:tc>
      </w:tr>
    </w:tbl>
    <w:p w14:paraId="5B15A90B" w14:textId="77777777" w:rsidR="00B15712" w:rsidRPr="007A1CB0" w:rsidRDefault="00B15712" w:rsidP="00B15712">
      <w:pPr>
        <w:spacing w:after="0" w:line="240" w:lineRule="auto"/>
        <w:rPr>
          <w:rFonts w:ascii="Arial" w:eastAsia="Times New Roman" w:hAnsi="Arial" w:cs="Arial"/>
          <w:sz w:val="24"/>
          <w:szCs w:val="24"/>
        </w:rPr>
      </w:pPr>
    </w:p>
    <w:p w14:paraId="6902E9C7" w14:textId="77777777" w:rsidR="00B15712" w:rsidRDefault="00B15712" w:rsidP="00B15712">
      <w:pPr>
        <w:rPr>
          <w:rFonts w:asciiTheme="majorHAnsi" w:eastAsia="Times New Roman" w:hAnsiTheme="majorHAnsi" w:cstheme="majorBidi"/>
          <w:color w:val="2E74B5" w:themeColor="accent1" w:themeShade="BF"/>
          <w:sz w:val="48"/>
          <w:szCs w:val="32"/>
          <w:lang w:eastAsia="ar-SA"/>
        </w:rPr>
      </w:pPr>
      <w:r>
        <w:rPr>
          <w:rFonts w:eastAsia="Times New Roman"/>
          <w:sz w:val="48"/>
          <w:lang w:eastAsia="ar-SA"/>
        </w:rPr>
        <w:br w:type="page"/>
      </w:r>
    </w:p>
    <w:p w14:paraId="437A6B43" w14:textId="77777777" w:rsidR="00D47972" w:rsidRPr="009C4F2B" w:rsidRDefault="00D47972" w:rsidP="009C4F2B">
      <w:pPr>
        <w:pStyle w:val="Heading1"/>
        <w:jc w:val="center"/>
        <w:rPr>
          <w:rFonts w:eastAsia="Times New Roman"/>
          <w:sz w:val="48"/>
        </w:rPr>
      </w:pPr>
      <w:bookmarkStart w:id="76" w:name="_Toc198213548"/>
      <w:r w:rsidRPr="009C4F2B">
        <w:rPr>
          <w:rFonts w:eastAsia="Times New Roman"/>
          <w:sz w:val="48"/>
        </w:rPr>
        <w:lastRenderedPageBreak/>
        <w:t>Carlson House</w:t>
      </w:r>
      <w:bookmarkEnd w:id="76"/>
    </w:p>
    <w:p w14:paraId="4A71CA72" w14:textId="77777777" w:rsidR="00D47972" w:rsidRDefault="00D47972" w:rsidP="00DE4942">
      <w:pPr>
        <w:rPr>
          <w:b/>
          <w:sz w:val="24"/>
        </w:rPr>
      </w:pPr>
      <w:r w:rsidRPr="009C4F2B">
        <w:rPr>
          <w:b/>
          <w:sz w:val="24"/>
        </w:rPr>
        <w:t>6100 XXXX 45 45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1980"/>
        <w:gridCol w:w="90"/>
        <w:gridCol w:w="2520"/>
      </w:tblGrid>
      <w:tr w:rsidR="007E7196" w:rsidRPr="00F51D06" w14:paraId="143FE163" w14:textId="77777777" w:rsidTr="00B463A5">
        <w:tc>
          <w:tcPr>
            <w:tcW w:w="9288" w:type="dxa"/>
            <w:gridSpan w:val="4"/>
            <w:shd w:val="clear" w:color="auto" w:fill="BFBFBF" w:themeFill="background1" w:themeFillShade="BF"/>
          </w:tcPr>
          <w:p w14:paraId="0A7060D7" w14:textId="77777777" w:rsidR="007E7196" w:rsidRPr="00F51D06" w:rsidRDefault="007E7196" w:rsidP="00B463A5">
            <w:pPr>
              <w:spacing w:after="0" w:line="240" w:lineRule="auto"/>
              <w:ind w:hanging="90"/>
              <w:rPr>
                <w:rFonts w:ascii="Arial" w:eastAsia="Times New Roman" w:hAnsi="Arial" w:cs="Arial"/>
                <w:b/>
                <w:sz w:val="24"/>
                <w:szCs w:val="24"/>
              </w:rPr>
            </w:pPr>
            <w:r>
              <w:rPr>
                <w:rFonts w:ascii="Arial" w:eastAsia="Times New Roman" w:hAnsi="Arial" w:cs="Arial"/>
                <w:b/>
                <w:sz w:val="24"/>
                <w:szCs w:val="24"/>
              </w:rPr>
              <w:t>Revenue</w:t>
            </w:r>
          </w:p>
        </w:tc>
      </w:tr>
      <w:tr w:rsidR="007E7196" w:rsidRPr="00F51D06" w14:paraId="114746CC" w14:textId="77777777" w:rsidTr="00B463A5">
        <w:tc>
          <w:tcPr>
            <w:tcW w:w="4698" w:type="dxa"/>
            <w:shd w:val="clear" w:color="auto" w:fill="auto"/>
          </w:tcPr>
          <w:p w14:paraId="71B65F2A" w14:textId="77777777" w:rsidR="007E7196" w:rsidRPr="00F51D06" w:rsidRDefault="007E7196" w:rsidP="00B463A5">
            <w:pPr>
              <w:spacing w:after="0" w:line="240" w:lineRule="auto"/>
              <w:rPr>
                <w:rFonts w:ascii="Arial" w:eastAsia="Times New Roman" w:hAnsi="Arial" w:cs="Arial"/>
                <w:b/>
                <w:sz w:val="24"/>
                <w:szCs w:val="24"/>
              </w:rPr>
            </w:pPr>
            <w:r>
              <w:rPr>
                <w:rFonts w:ascii="Arial" w:eastAsia="Times New Roman" w:hAnsi="Arial" w:cs="Arial"/>
                <w:b/>
                <w:sz w:val="24"/>
                <w:szCs w:val="24"/>
              </w:rPr>
              <w:t>Investment Income</w:t>
            </w:r>
          </w:p>
        </w:tc>
        <w:tc>
          <w:tcPr>
            <w:tcW w:w="2070" w:type="dxa"/>
            <w:gridSpan w:val="2"/>
            <w:shd w:val="clear" w:color="auto" w:fill="auto"/>
          </w:tcPr>
          <w:p w14:paraId="7C6DC40B" w14:textId="77777777" w:rsidR="007E7196" w:rsidRPr="00F51D06" w:rsidRDefault="007E7196" w:rsidP="00B463A5">
            <w:pPr>
              <w:spacing w:after="0" w:line="240" w:lineRule="auto"/>
              <w:jc w:val="right"/>
              <w:rPr>
                <w:rFonts w:ascii="Arial" w:eastAsia="Times New Roman" w:hAnsi="Arial" w:cs="Arial"/>
                <w:b/>
                <w:sz w:val="24"/>
                <w:szCs w:val="24"/>
              </w:rPr>
            </w:pPr>
            <w:r>
              <w:rPr>
                <w:rFonts w:ascii="Arial" w:eastAsia="Times New Roman" w:hAnsi="Arial" w:cs="Arial"/>
                <w:b/>
                <w:sz w:val="24"/>
                <w:szCs w:val="24"/>
              </w:rPr>
              <w:t>4700</w:t>
            </w:r>
          </w:p>
        </w:tc>
        <w:tc>
          <w:tcPr>
            <w:tcW w:w="2520" w:type="dxa"/>
            <w:shd w:val="clear" w:color="auto" w:fill="auto"/>
          </w:tcPr>
          <w:p w14:paraId="1A06C885" w14:textId="5D415F33" w:rsidR="007E7196" w:rsidRPr="00F51D06" w:rsidRDefault="007E7196" w:rsidP="007E7196">
            <w:pPr>
              <w:spacing w:after="0" w:line="240" w:lineRule="auto"/>
              <w:jc w:val="right"/>
              <w:rPr>
                <w:rFonts w:ascii="Arial" w:eastAsia="Times New Roman" w:hAnsi="Arial" w:cs="Arial"/>
                <w:b/>
                <w:sz w:val="24"/>
                <w:szCs w:val="24"/>
              </w:rPr>
            </w:pPr>
            <w:r>
              <w:rPr>
                <w:rFonts w:ascii="Arial" w:eastAsia="Times New Roman" w:hAnsi="Arial" w:cs="Arial"/>
                <w:b/>
                <w:sz w:val="24"/>
                <w:szCs w:val="24"/>
              </w:rPr>
              <w:t>$</w:t>
            </w:r>
            <w:r w:rsidR="00780765">
              <w:rPr>
                <w:rFonts w:ascii="Arial" w:eastAsia="Times New Roman" w:hAnsi="Arial" w:cs="Arial"/>
                <w:b/>
                <w:sz w:val="24"/>
                <w:szCs w:val="24"/>
              </w:rPr>
              <w:t>21</w:t>
            </w:r>
            <w:r>
              <w:rPr>
                <w:rFonts w:ascii="Arial" w:eastAsia="Times New Roman" w:hAnsi="Arial" w:cs="Arial"/>
                <w:b/>
                <w:sz w:val="24"/>
                <w:szCs w:val="24"/>
              </w:rPr>
              <w:t>,000</w:t>
            </w:r>
          </w:p>
        </w:tc>
      </w:tr>
      <w:tr w:rsidR="007E7196" w:rsidRPr="00F51D06" w14:paraId="309CBC88" w14:textId="77777777" w:rsidTr="00B463A5">
        <w:tc>
          <w:tcPr>
            <w:tcW w:w="9288" w:type="dxa"/>
            <w:gridSpan w:val="4"/>
            <w:shd w:val="clear" w:color="auto" w:fill="auto"/>
          </w:tcPr>
          <w:p w14:paraId="7673C797" w14:textId="2FEE07A9" w:rsidR="007E7196" w:rsidRDefault="007E7196" w:rsidP="00B463A5">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Reduced income based on decreased returns</w:t>
            </w:r>
          </w:p>
          <w:p w14:paraId="52BCD0A2" w14:textId="77777777" w:rsidR="007E7196" w:rsidRPr="00EA4ED0" w:rsidRDefault="007E7196" w:rsidP="00DE2593">
            <w:pPr>
              <w:spacing w:after="0" w:line="240" w:lineRule="auto"/>
              <w:ind w:left="690"/>
              <w:rPr>
                <w:rFonts w:ascii="Arial" w:eastAsia="Times New Roman" w:hAnsi="Arial" w:cs="Arial"/>
                <w:sz w:val="24"/>
                <w:szCs w:val="24"/>
              </w:rPr>
            </w:pPr>
          </w:p>
        </w:tc>
      </w:tr>
      <w:tr w:rsidR="007E7196" w:rsidRPr="00F51D06" w14:paraId="2A437719" w14:textId="77777777" w:rsidTr="00B463A5">
        <w:tc>
          <w:tcPr>
            <w:tcW w:w="6768" w:type="dxa"/>
            <w:gridSpan w:val="3"/>
            <w:shd w:val="clear" w:color="auto" w:fill="auto"/>
          </w:tcPr>
          <w:p w14:paraId="07F9738B" w14:textId="77777777" w:rsidR="007E7196" w:rsidRPr="00F51D06" w:rsidRDefault="007E7196" w:rsidP="007E7196">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 xml:space="preserve">Total </w:t>
            </w:r>
            <w:r>
              <w:rPr>
                <w:rFonts w:ascii="Arial" w:eastAsia="Times New Roman" w:hAnsi="Arial" w:cs="Arial"/>
                <w:b/>
                <w:sz w:val="24"/>
                <w:szCs w:val="24"/>
              </w:rPr>
              <w:t>Carlson House</w:t>
            </w:r>
            <w:r w:rsidRPr="00F51D06">
              <w:rPr>
                <w:rFonts w:ascii="Arial" w:eastAsia="Times New Roman" w:hAnsi="Arial" w:cs="Arial"/>
                <w:b/>
                <w:sz w:val="24"/>
                <w:szCs w:val="24"/>
              </w:rPr>
              <w:t xml:space="preserve"> </w:t>
            </w:r>
            <w:r>
              <w:rPr>
                <w:rFonts w:ascii="Arial" w:eastAsia="Times New Roman" w:hAnsi="Arial" w:cs="Arial"/>
                <w:b/>
                <w:sz w:val="24"/>
                <w:szCs w:val="24"/>
              </w:rPr>
              <w:t>Revenue</w:t>
            </w:r>
          </w:p>
        </w:tc>
        <w:tc>
          <w:tcPr>
            <w:tcW w:w="2520" w:type="dxa"/>
            <w:shd w:val="clear" w:color="auto" w:fill="auto"/>
          </w:tcPr>
          <w:p w14:paraId="07D24F93" w14:textId="35C998F7" w:rsidR="007E7196" w:rsidRPr="00F51D06" w:rsidRDefault="007E7196" w:rsidP="007E7196">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34096C">
              <w:rPr>
                <w:rFonts w:ascii="Arial" w:eastAsia="Times New Roman" w:hAnsi="Arial" w:cs="Arial"/>
                <w:b/>
                <w:sz w:val="24"/>
                <w:szCs w:val="24"/>
              </w:rPr>
              <w:t>21</w:t>
            </w:r>
            <w:r>
              <w:rPr>
                <w:rFonts w:ascii="Arial" w:eastAsia="Times New Roman" w:hAnsi="Arial" w:cs="Arial"/>
                <w:b/>
                <w:sz w:val="24"/>
                <w:szCs w:val="24"/>
              </w:rPr>
              <w:t>,000</w:t>
            </w:r>
          </w:p>
        </w:tc>
      </w:tr>
      <w:tr w:rsidR="007E7196" w:rsidRPr="00F51D06" w14:paraId="2898D016" w14:textId="77777777" w:rsidTr="00B463A5">
        <w:tc>
          <w:tcPr>
            <w:tcW w:w="9288" w:type="dxa"/>
            <w:gridSpan w:val="4"/>
            <w:shd w:val="clear" w:color="auto" w:fill="BFBFBF" w:themeFill="background1" w:themeFillShade="BF"/>
          </w:tcPr>
          <w:p w14:paraId="793CB280" w14:textId="77777777" w:rsidR="007E7196" w:rsidRPr="00F51D06" w:rsidRDefault="007E7196" w:rsidP="00B463A5">
            <w:pPr>
              <w:spacing w:after="0" w:line="240" w:lineRule="auto"/>
              <w:ind w:hanging="90"/>
              <w:rPr>
                <w:rFonts w:ascii="Arial" w:eastAsia="Times New Roman" w:hAnsi="Arial" w:cs="Arial"/>
                <w:b/>
                <w:sz w:val="24"/>
                <w:szCs w:val="24"/>
              </w:rPr>
            </w:pPr>
            <w:r>
              <w:rPr>
                <w:rFonts w:ascii="Arial" w:eastAsia="Times New Roman" w:hAnsi="Arial" w:cs="Arial"/>
                <w:b/>
                <w:sz w:val="24"/>
                <w:szCs w:val="24"/>
              </w:rPr>
              <w:t>Expense</w:t>
            </w:r>
          </w:p>
        </w:tc>
      </w:tr>
      <w:tr w:rsidR="00D47972" w:rsidRPr="00F51D06" w14:paraId="1A8CE638" w14:textId="77777777" w:rsidTr="00783AA8">
        <w:tc>
          <w:tcPr>
            <w:tcW w:w="4698" w:type="dxa"/>
            <w:shd w:val="clear" w:color="auto" w:fill="auto"/>
          </w:tcPr>
          <w:p w14:paraId="0973B1F0" w14:textId="77777777" w:rsidR="00D47972" w:rsidRPr="00F51D06" w:rsidRDefault="00D47972" w:rsidP="00DE4942">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Insurance</w:t>
            </w:r>
          </w:p>
        </w:tc>
        <w:tc>
          <w:tcPr>
            <w:tcW w:w="1980" w:type="dxa"/>
            <w:shd w:val="clear" w:color="auto" w:fill="auto"/>
          </w:tcPr>
          <w:p w14:paraId="367E04C7" w14:textId="77777777" w:rsidR="00D47972" w:rsidRPr="00F51D06" w:rsidRDefault="00D47972" w:rsidP="00B463A5">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7110</w:t>
            </w:r>
          </w:p>
        </w:tc>
        <w:tc>
          <w:tcPr>
            <w:tcW w:w="2610" w:type="dxa"/>
            <w:gridSpan w:val="2"/>
            <w:shd w:val="clear" w:color="auto" w:fill="auto"/>
          </w:tcPr>
          <w:p w14:paraId="1B8A0FCD" w14:textId="2246B8FD" w:rsidR="00D47972" w:rsidRPr="00F51D06" w:rsidRDefault="00D47972" w:rsidP="00DE4942">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$1,</w:t>
            </w:r>
            <w:r w:rsidR="00D71BD3">
              <w:rPr>
                <w:rFonts w:ascii="Arial" w:eastAsia="Times New Roman" w:hAnsi="Arial" w:cs="Arial"/>
                <w:b/>
                <w:sz w:val="24"/>
                <w:szCs w:val="24"/>
              </w:rPr>
              <w:t>400</w:t>
            </w:r>
            <w:r w:rsidRPr="00F51D06">
              <w:rPr>
                <w:rFonts w:ascii="Arial" w:eastAsia="Times New Roman" w:hAnsi="Arial" w:cs="Arial"/>
                <w:b/>
                <w:sz w:val="24"/>
                <w:szCs w:val="24"/>
              </w:rPr>
              <w:t xml:space="preserve"> </w:t>
            </w:r>
          </w:p>
        </w:tc>
      </w:tr>
      <w:tr w:rsidR="00D47972" w:rsidRPr="00F51D06" w14:paraId="4F4ED204" w14:textId="77777777" w:rsidTr="00783AA8">
        <w:tc>
          <w:tcPr>
            <w:tcW w:w="9288" w:type="dxa"/>
            <w:gridSpan w:val="4"/>
            <w:shd w:val="clear" w:color="auto" w:fill="auto"/>
          </w:tcPr>
          <w:p w14:paraId="2A68B568" w14:textId="77777777" w:rsidR="00D47972" w:rsidRPr="00F51D06" w:rsidRDefault="00D47972" w:rsidP="00DE4942">
            <w:pPr>
              <w:numPr>
                <w:ilvl w:val="0"/>
                <w:numId w:val="123"/>
              </w:numPr>
              <w:spacing w:after="0" w:line="240" w:lineRule="auto"/>
              <w:rPr>
                <w:rFonts w:ascii="Arial" w:eastAsia="Times New Roman" w:hAnsi="Arial" w:cs="Arial"/>
                <w:sz w:val="24"/>
                <w:szCs w:val="24"/>
              </w:rPr>
            </w:pPr>
            <w:r w:rsidRPr="00F51D06">
              <w:rPr>
                <w:rFonts w:ascii="Arial" w:eastAsia="Times New Roman" w:hAnsi="Arial" w:cs="Arial"/>
                <w:sz w:val="24"/>
                <w:szCs w:val="24"/>
              </w:rPr>
              <w:t>Estimated insurance coverage based upon prior year information.</w:t>
            </w:r>
          </w:p>
          <w:p w14:paraId="0E042011" w14:textId="77777777" w:rsidR="00D47972" w:rsidRPr="00F51D06" w:rsidRDefault="00D47972" w:rsidP="00DE4942">
            <w:pPr>
              <w:spacing w:after="0" w:line="240" w:lineRule="auto"/>
              <w:ind w:hanging="90"/>
              <w:rPr>
                <w:rFonts w:ascii="Arial" w:eastAsia="Times New Roman" w:hAnsi="Arial" w:cs="Arial"/>
                <w:sz w:val="24"/>
                <w:szCs w:val="24"/>
              </w:rPr>
            </w:pPr>
          </w:p>
        </w:tc>
      </w:tr>
      <w:tr w:rsidR="00D47972" w:rsidRPr="00F51D06" w14:paraId="55BBF9E1" w14:textId="77777777" w:rsidTr="00783AA8">
        <w:tc>
          <w:tcPr>
            <w:tcW w:w="4698" w:type="dxa"/>
            <w:shd w:val="clear" w:color="auto" w:fill="auto"/>
          </w:tcPr>
          <w:p w14:paraId="1DDBB2E1" w14:textId="77777777" w:rsidR="00D47972" w:rsidRPr="00F51D06" w:rsidRDefault="00D47972" w:rsidP="00DE4942">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Electricity</w:t>
            </w:r>
          </w:p>
        </w:tc>
        <w:tc>
          <w:tcPr>
            <w:tcW w:w="1980" w:type="dxa"/>
            <w:shd w:val="clear" w:color="auto" w:fill="auto"/>
          </w:tcPr>
          <w:p w14:paraId="106A29E6" w14:textId="77777777" w:rsidR="00D47972" w:rsidRPr="00F51D06" w:rsidRDefault="00D47972" w:rsidP="00B463A5">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7720</w:t>
            </w:r>
          </w:p>
        </w:tc>
        <w:tc>
          <w:tcPr>
            <w:tcW w:w="2610" w:type="dxa"/>
            <w:gridSpan w:val="2"/>
            <w:shd w:val="clear" w:color="auto" w:fill="auto"/>
          </w:tcPr>
          <w:p w14:paraId="53D60CF5" w14:textId="670E69EE" w:rsidR="00D47972" w:rsidRPr="00F51D06" w:rsidRDefault="00D47972" w:rsidP="00DE4942">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$6</w:t>
            </w:r>
            <w:r w:rsidR="00D71BD3">
              <w:rPr>
                <w:rFonts w:ascii="Arial" w:eastAsia="Times New Roman" w:hAnsi="Arial" w:cs="Arial"/>
                <w:b/>
                <w:sz w:val="24"/>
                <w:szCs w:val="24"/>
              </w:rPr>
              <w:t>5</w:t>
            </w:r>
            <w:r w:rsidRPr="00F51D06">
              <w:rPr>
                <w:rFonts w:ascii="Arial" w:eastAsia="Times New Roman" w:hAnsi="Arial" w:cs="Arial"/>
                <w:b/>
                <w:sz w:val="24"/>
                <w:szCs w:val="24"/>
              </w:rPr>
              <w:t>0</w:t>
            </w:r>
          </w:p>
        </w:tc>
      </w:tr>
      <w:tr w:rsidR="00D47972" w:rsidRPr="00F51D06" w14:paraId="67C81F19" w14:textId="77777777" w:rsidTr="00783AA8">
        <w:tc>
          <w:tcPr>
            <w:tcW w:w="9288" w:type="dxa"/>
            <w:gridSpan w:val="4"/>
            <w:shd w:val="clear" w:color="auto" w:fill="auto"/>
          </w:tcPr>
          <w:p w14:paraId="276E15A4" w14:textId="77777777" w:rsidR="00D47972" w:rsidRPr="00F51D06" w:rsidRDefault="00D47972" w:rsidP="00DE4942">
            <w:pPr>
              <w:numPr>
                <w:ilvl w:val="0"/>
                <w:numId w:val="123"/>
              </w:numPr>
              <w:spacing w:after="0" w:line="240" w:lineRule="auto"/>
              <w:rPr>
                <w:rFonts w:ascii="Arial" w:eastAsia="Times New Roman" w:hAnsi="Arial" w:cs="Arial"/>
                <w:sz w:val="24"/>
                <w:szCs w:val="24"/>
              </w:rPr>
            </w:pPr>
            <w:r w:rsidRPr="00F51D06">
              <w:rPr>
                <w:rFonts w:ascii="Arial" w:eastAsia="Times New Roman" w:hAnsi="Arial" w:cs="Arial"/>
                <w:sz w:val="24"/>
                <w:szCs w:val="24"/>
              </w:rPr>
              <w:t>Estimated cost to maintain Carlson House.</w:t>
            </w:r>
          </w:p>
          <w:p w14:paraId="4540F371" w14:textId="77777777" w:rsidR="00D47972" w:rsidRPr="00F51D06" w:rsidRDefault="00D47972" w:rsidP="00DE4942">
            <w:pPr>
              <w:spacing w:after="0" w:line="240" w:lineRule="auto"/>
              <w:ind w:hanging="90"/>
              <w:rPr>
                <w:rFonts w:ascii="Arial" w:eastAsia="Times New Roman" w:hAnsi="Arial" w:cs="Arial"/>
                <w:sz w:val="24"/>
                <w:szCs w:val="24"/>
              </w:rPr>
            </w:pPr>
          </w:p>
        </w:tc>
      </w:tr>
      <w:tr w:rsidR="00D47972" w:rsidRPr="00F51D06" w14:paraId="6918CBBE" w14:textId="77777777" w:rsidTr="00783AA8">
        <w:tc>
          <w:tcPr>
            <w:tcW w:w="4698" w:type="dxa"/>
            <w:shd w:val="clear" w:color="auto" w:fill="auto"/>
          </w:tcPr>
          <w:p w14:paraId="035DF540" w14:textId="77777777" w:rsidR="00D47972" w:rsidRPr="00F51D06" w:rsidRDefault="00D47972" w:rsidP="00DE4942">
            <w:pPr>
              <w:spacing w:after="0" w:line="240" w:lineRule="auto"/>
              <w:rPr>
                <w:rFonts w:ascii="Arial" w:eastAsia="Times New Roman" w:hAnsi="Arial" w:cs="Arial"/>
                <w:b/>
                <w:sz w:val="24"/>
                <w:szCs w:val="24"/>
              </w:rPr>
            </w:pPr>
            <w:r w:rsidRPr="00F51D06">
              <w:rPr>
                <w:rFonts w:ascii="Arial" w:eastAsia="Times New Roman" w:hAnsi="Arial" w:cs="Arial"/>
                <w:b/>
                <w:sz w:val="24"/>
                <w:szCs w:val="24"/>
              </w:rPr>
              <w:t>Administrative OH</w:t>
            </w:r>
          </w:p>
        </w:tc>
        <w:tc>
          <w:tcPr>
            <w:tcW w:w="1980" w:type="dxa"/>
            <w:shd w:val="clear" w:color="auto" w:fill="auto"/>
          </w:tcPr>
          <w:p w14:paraId="469652B2" w14:textId="77777777" w:rsidR="00D47972" w:rsidRPr="00F51D06" w:rsidRDefault="00D47972" w:rsidP="00B463A5">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9010</w:t>
            </w:r>
          </w:p>
        </w:tc>
        <w:tc>
          <w:tcPr>
            <w:tcW w:w="2610" w:type="dxa"/>
            <w:gridSpan w:val="2"/>
            <w:shd w:val="clear" w:color="auto" w:fill="auto"/>
          </w:tcPr>
          <w:p w14:paraId="0FEF4438" w14:textId="3A70A282" w:rsidR="00D47972" w:rsidRPr="00F51D06" w:rsidRDefault="00D47972" w:rsidP="00DE4942">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 xml:space="preserve"> $</w:t>
            </w:r>
            <w:r w:rsidR="00D71BD3">
              <w:rPr>
                <w:rFonts w:ascii="Arial" w:eastAsia="Times New Roman" w:hAnsi="Arial" w:cs="Arial"/>
                <w:b/>
                <w:sz w:val="24"/>
                <w:szCs w:val="24"/>
              </w:rPr>
              <w:t>20</w:t>
            </w:r>
            <w:r w:rsidR="00FA3912">
              <w:rPr>
                <w:rFonts w:ascii="Arial" w:eastAsia="Times New Roman" w:hAnsi="Arial" w:cs="Arial"/>
                <w:b/>
                <w:sz w:val="24"/>
                <w:szCs w:val="24"/>
              </w:rPr>
              <w:t>5</w:t>
            </w:r>
          </w:p>
        </w:tc>
      </w:tr>
      <w:tr w:rsidR="00D47972" w:rsidRPr="00F51D06" w14:paraId="15AEF680" w14:textId="77777777" w:rsidTr="00783AA8">
        <w:tc>
          <w:tcPr>
            <w:tcW w:w="9288" w:type="dxa"/>
            <w:gridSpan w:val="4"/>
            <w:shd w:val="clear" w:color="auto" w:fill="auto"/>
          </w:tcPr>
          <w:p w14:paraId="774D2916" w14:textId="77777777" w:rsidR="00D47972" w:rsidRPr="00F51D06" w:rsidRDefault="00D47972" w:rsidP="00DE4942">
            <w:pPr>
              <w:numPr>
                <w:ilvl w:val="0"/>
                <w:numId w:val="123"/>
              </w:numPr>
              <w:spacing w:after="0" w:line="240" w:lineRule="auto"/>
              <w:rPr>
                <w:rFonts w:ascii="Arial" w:eastAsia="Times New Roman" w:hAnsi="Arial" w:cs="Arial"/>
                <w:sz w:val="24"/>
                <w:szCs w:val="24"/>
              </w:rPr>
            </w:pPr>
            <w:r w:rsidRPr="00F51D06">
              <w:rPr>
                <w:rFonts w:ascii="Arial" w:eastAsia="Times New Roman" w:hAnsi="Arial" w:cs="Arial"/>
                <w:sz w:val="24"/>
                <w:szCs w:val="24"/>
              </w:rPr>
              <w:t>Estimate of Department OH Expenses.</w:t>
            </w:r>
          </w:p>
          <w:p w14:paraId="662E34DD" w14:textId="77777777" w:rsidR="00D47972" w:rsidRPr="00F51D06" w:rsidRDefault="00D47972" w:rsidP="00DE4942">
            <w:pPr>
              <w:spacing w:after="0" w:line="240" w:lineRule="auto"/>
              <w:rPr>
                <w:rFonts w:ascii="Arial" w:eastAsia="Times New Roman" w:hAnsi="Arial" w:cs="Arial"/>
                <w:sz w:val="24"/>
                <w:szCs w:val="24"/>
              </w:rPr>
            </w:pPr>
          </w:p>
        </w:tc>
      </w:tr>
      <w:tr w:rsidR="00D47972" w:rsidRPr="00F51D06" w14:paraId="5FD1E6A7" w14:textId="77777777" w:rsidTr="00783AA8">
        <w:tc>
          <w:tcPr>
            <w:tcW w:w="4698" w:type="dxa"/>
            <w:shd w:val="clear" w:color="auto" w:fill="auto"/>
          </w:tcPr>
          <w:p w14:paraId="74335BC5" w14:textId="77777777" w:rsidR="00D47972" w:rsidRPr="00F51D06" w:rsidRDefault="00D47972" w:rsidP="00DE4942">
            <w:pPr>
              <w:spacing w:after="0" w:line="240" w:lineRule="auto"/>
              <w:ind w:hanging="90"/>
              <w:rPr>
                <w:rFonts w:ascii="Arial" w:eastAsia="Times New Roman" w:hAnsi="Arial" w:cs="Arial"/>
                <w:b/>
                <w:sz w:val="24"/>
                <w:szCs w:val="24"/>
              </w:rPr>
            </w:pPr>
            <w:r w:rsidRPr="00F51D06">
              <w:rPr>
                <w:rFonts w:ascii="Arial" w:eastAsia="Times New Roman" w:hAnsi="Arial" w:cs="Arial"/>
                <w:b/>
                <w:sz w:val="24"/>
                <w:szCs w:val="24"/>
              </w:rPr>
              <w:t>Transfer to General Fund</w:t>
            </w:r>
          </w:p>
        </w:tc>
        <w:tc>
          <w:tcPr>
            <w:tcW w:w="1980" w:type="dxa"/>
            <w:shd w:val="clear" w:color="auto" w:fill="auto"/>
          </w:tcPr>
          <w:p w14:paraId="71549B82" w14:textId="77777777" w:rsidR="00D47972" w:rsidRPr="00F51D06" w:rsidRDefault="00D47972" w:rsidP="00B463A5">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9991</w:t>
            </w:r>
          </w:p>
        </w:tc>
        <w:tc>
          <w:tcPr>
            <w:tcW w:w="2610" w:type="dxa"/>
            <w:gridSpan w:val="2"/>
            <w:shd w:val="clear" w:color="auto" w:fill="auto"/>
          </w:tcPr>
          <w:p w14:paraId="55DECFAC" w14:textId="21845F31" w:rsidR="00D47972" w:rsidRPr="00F51D06" w:rsidRDefault="00D47972" w:rsidP="00DE4942">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w:t>
            </w:r>
            <w:r w:rsidR="00D71BD3">
              <w:rPr>
                <w:rFonts w:ascii="Arial" w:eastAsia="Times New Roman" w:hAnsi="Arial" w:cs="Arial"/>
                <w:b/>
                <w:sz w:val="24"/>
                <w:szCs w:val="24"/>
              </w:rPr>
              <w:t>4,00</w:t>
            </w:r>
            <w:r w:rsidRPr="00F51D06">
              <w:rPr>
                <w:rFonts w:ascii="Arial" w:eastAsia="Times New Roman" w:hAnsi="Arial" w:cs="Arial"/>
                <w:b/>
                <w:sz w:val="24"/>
                <w:szCs w:val="24"/>
              </w:rPr>
              <w:t>0</w:t>
            </w:r>
          </w:p>
        </w:tc>
      </w:tr>
      <w:tr w:rsidR="00D47972" w:rsidRPr="00F51D06" w14:paraId="06B1088A" w14:textId="77777777" w:rsidTr="00783AA8">
        <w:tc>
          <w:tcPr>
            <w:tcW w:w="9288" w:type="dxa"/>
            <w:gridSpan w:val="4"/>
            <w:shd w:val="clear" w:color="auto" w:fill="auto"/>
          </w:tcPr>
          <w:p w14:paraId="128A8776" w14:textId="2FD8E907" w:rsidR="00D47972" w:rsidRPr="00F51D06" w:rsidRDefault="00D47972" w:rsidP="00DE4942">
            <w:pPr>
              <w:numPr>
                <w:ilvl w:val="0"/>
                <w:numId w:val="123"/>
              </w:numPr>
              <w:spacing w:after="0" w:line="240" w:lineRule="auto"/>
              <w:rPr>
                <w:rFonts w:ascii="Arial" w:eastAsia="Times New Roman" w:hAnsi="Arial" w:cs="Arial"/>
                <w:sz w:val="24"/>
                <w:szCs w:val="24"/>
              </w:rPr>
            </w:pPr>
            <w:r w:rsidRPr="00F51D06">
              <w:rPr>
                <w:rFonts w:ascii="Arial" w:eastAsia="Times New Roman" w:hAnsi="Arial" w:cs="Arial"/>
                <w:sz w:val="24"/>
                <w:szCs w:val="24"/>
              </w:rPr>
              <w:t xml:space="preserve">Transfer </w:t>
            </w:r>
            <w:r w:rsidR="00D71BD3">
              <w:rPr>
                <w:rFonts w:ascii="Arial" w:eastAsia="Times New Roman" w:hAnsi="Arial" w:cs="Arial"/>
                <w:sz w:val="24"/>
                <w:szCs w:val="24"/>
              </w:rPr>
              <w:t>to library</w:t>
            </w:r>
          </w:p>
          <w:p w14:paraId="677B77D5" w14:textId="77777777" w:rsidR="00D47972" w:rsidRPr="00F51D06" w:rsidRDefault="00D47972" w:rsidP="00DE4942">
            <w:pPr>
              <w:spacing w:after="0" w:line="240" w:lineRule="auto"/>
              <w:ind w:hanging="90"/>
              <w:rPr>
                <w:rFonts w:ascii="Arial" w:eastAsia="Times New Roman" w:hAnsi="Arial" w:cs="Arial"/>
                <w:sz w:val="24"/>
                <w:szCs w:val="24"/>
              </w:rPr>
            </w:pPr>
          </w:p>
        </w:tc>
      </w:tr>
      <w:tr w:rsidR="00D47972" w:rsidRPr="00F51D06" w14:paraId="7C0CC333" w14:textId="77777777" w:rsidTr="00783AA8">
        <w:tc>
          <w:tcPr>
            <w:tcW w:w="6678" w:type="dxa"/>
            <w:gridSpan w:val="2"/>
            <w:shd w:val="clear" w:color="auto" w:fill="auto"/>
          </w:tcPr>
          <w:p w14:paraId="50A147A9" w14:textId="7F08C1AC" w:rsidR="00D47972" w:rsidRPr="00F51D06" w:rsidRDefault="00D47972" w:rsidP="00DE4942">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 xml:space="preserve">Total Carlson House </w:t>
            </w:r>
            <w:r w:rsidR="00D56C2F">
              <w:rPr>
                <w:rFonts w:ascii="Arial" w:eastAsia="Times New Roman" w:hAnsi="Arial" w:cs="Arial"/>
                <w:b/>
                <w:sz w:val="24"/>
                <w:szCs w:val="24"/>
              </w:rPr>
              <w:t>Expenses</w:t>
            </w:r>
          </w:p>
        </w:tc>
        <w:tc>
          <w:tcPr>
            <w:tcW w:w="2610" w:type="dxa"/>
            <w:gridSpan w:val="2"/>
            <w:shd w:val="clear" w:color="auto" w:fill="auto"/>
          </w:tcPr>
          <w:p w14:paraId="5646FAB5" w14:textId="4054E790" w:rsidR="00D47972" w:rsidRPr="00F51D06" w:rsidRDefault="00D47972" w:rsidP="00DE4942">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w:t>
            </w:r>
            <w:r w:rsidR="00FA3912">
              <w:rPr>
                <w:rFonts w:ascii="Arial" w:eastAsia="Times New Roman" w:hAnsi="Arial" w:cs="Arial"/>
                <w:b/>
                <w:sz w:val="24"/>
                <w:szCs w:val="24"/>
              </w:rPr>
              <w:t>6</w:t>
            </w:r>
            <w:r w:rsidRPr="00F51D06">
              <w:rPr>
                <w:rFonts w:ascii="Arial" w:eastAsia="Times New Roman" w:hAnsi="Arial" w:cs="Arial"/>
                <w:b/>
                <w:sz w:val="24"/>
                <w:szCs w:val="24"/>
              </w:rPr>
              <w:t>,</w:t>
            </w:r>
            <w:r w:rsidR="00FA3912">
              <w:rPr>
                <w:rFonts w:ascii="Arial" w:eastAsia="Times New Roman" w:hAnsi="Arial" w:cs="Arial"/>
                <w:b/>
                <w:sz w:val="24"/>
                <w:szCs w:val="24"/>
              </w:rPr>
              <w:t>255</w:t>
            </w:r>
          </w:p>
        </w:tc>
      </w:tr>
    </w:tbl>
    <w:p w14:paraId="10A96661" w14:textId="77777777" w:rsidR="00D47972" w:rsidRPr="00F51D06" w:rsidRDefault="00D47972" w:rsidP="00D47972">
      <w:pPr>
        <w:spacing w:after="0" w:line="240" w:lineRule="auto"/>
        <w:rPr>
          <w:rFonts w:ascii="Arial" w:eastAsia="Times New Roman" w:hAnsi="Arial" w:cs="Arial"/>
          <w:sz w:val="24"/>
          <w:szCs w:val="24"/>
        </w:rPr>
      </w:pPr>
    </w:p>
    <w:p w14:paraId="4DC94B9D" w14:textId="77777777" w:rsidR="00D47972" w:rsidRPr="00F51D06" w:rsidRDefault="00D47972" w:rsidP="00D47972">
      <w:pPr>
        <w:spacing w:after="0" w:line="240" w:lineRule="auto"/>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47972" w:rsidRPr="00F51D06" w14:paraId="48A40788" w14:textId="77777777" w:rsidTr="00783AA8">
        <w:tc>
          <w:tcPr>
            <w:tcW w:w="9288" w:type="dxa"/>
            <w:shd w:val="clear" w:color="auto" w:fill="auto"/>
          </w:tcPr>
          <w:p w14:paraId="3E669E9A" w14:textId="53BF5580" w:rsidR="00D47972" w:rsidRPr="00F51D06" w:rsidRDefault="00F96659" w:rsidP="00DE4942">
            <w:pPr>
              <w:spacing w:after="0" w:line="240" w:lineRule="auto"/>
              <w:rPr>
                <w:rFonts w:ascii="Arial" w:eastAsia="Times New Roman" w:hAnsi="Arial" w:cs="Arial"/>
                <w:b/>
                <w:sz w:val="24"/>
                <w:szCs w:val="24"/>
              </w:rPr>
            </w:pPr>
            <w:r>
              <w:rPr>
                <w:rFonts w:ascii="Arial" w:eastAsia="Times New Roman" w:hAnsi="Arial" w:cs="Arial"/>
                <w:b/>
                <w:sz w:val="24"/>
                <w:szCs w:val="24"/>
              </w:rPr>
              <w:t>Remarks</w:t>
            </w:r>
            <w:r w:rsidR="00D47972" w:rsidRPr="00F51D06">
              <w:rPr>
                <w:rFonts w:ascii="Arial" w:eastAsia="Times New Roman" w:hAnsi="Arial" w:cs="Arial"/>
                <w:b/>
                <w:sz w:val="24"/>
                <w:szCs w:val="24"/>
              </w:rPr>
              <w:t>:</w:t>
            </w:r>
          </w:p>
          <w:p w14:paraId="4F876FBD" w14:textId="4121A040" w:rsidR="00630ABD" w:rsidRDefault="00630ABD" w:rsidP="00DE4942">
            <w:pPr>
              <w:numPr>
                <w:ilvl w:val="0"/>
                <w:numId w:val="123"/>
              </w:numPr>
              <w:spacing w:after="0" w:line="240" w:lineRule="auto"/>
              <w:rPr>
                <w:rFonts w:ascii="Arial" w:eastAsia="Times New Roman" w:hAnsi="Arial" w:cs="Arial"/>
                <w:sz w:val="24"/>
                <w:szCs w:val="24"/>
              </w:rPr>
            </w:pPr>
            <w:r>
              <w:rPr>
                <w:rFonts w:ascii="Arial" w:eastAsia="Times New Roman" w:hAnsi="Arial" w:cs="Arial"/>
                <w:sz w:val="24"/>
                <w:szCs w:val="24"/>
              </w:rPr>
              <w:t>FY24 Fund Balance $376,245</w:t>
            </w:r>
          </w:p>
          <w:p w14:paraId="01DF4840" w14:textId="38E54B53" w:rsidR="00D47972" w:rsidRDefault="00D47972" w:rsidP="00DE4942">
            <w:pPr>
              <w:numPr>
                <w:ilvl w:val="0"/>
                <w:numId w:val="123"/>
              </w:numPr>
              <w:spacing w:after="0" w:line="240" w:lineRule="auto"/>
              <w:rPr>
                <w:rFonts w:ascii="Arial" w:eastAsia="Times New Roman" w:hAnsi="Arial" w:cs="Arial"/>
                <w:sz w:val="24"/>
                <w:szCs w:val="24"/>
              </w:rPr>
            </w:pPr>
            <w:r w:rsidRPr="00F51D06">
              <w:rPr>
                <w:rFonts w:ascii="Arial" w:eastAsia="Times New Roman" w:hAnsi="Arial" w:cs="Arial"/>
                <w:sz w:val="24"/>
                <w:szCs w:val="24"/>
              </w:rPr>
              <w:t>No longer heating building.</w:t>
            </w:r>
          </w:p>
          <w:p w14:paraId="25CCCC9F" w14:textId="3CD2AF74" w:rsidR="006036DA" w:rsidRPr="00F51D06" w:rsidRDefault="006036DA" w:rsidP="00DE4942">
            <w:pPr>
              <w:numPr>
                <w:ilvl w:val="0"/>
                <w:numId w:val="123"/>
              </w:numPr>
              <w:spacing w:after="0" w:line="240" w:lineRule="auto"/>
              <w:rPr>
                <w:rFonts w:ascii="Arial" w:eastAsia="Times New Roman" w:hAnsi="Arial" w:cs="Arial"/>
                <w:sz w:val="24"/>
                <w:szCs w:val="24"/>
              </w:rPr>
            </w:pPr>
            <w:r>
              <w:rPr>
                <w:rFonts w:ascii="Arial" w:eastAsia="Times New Roman" w:hAnsi="Arial" w:cs="Arial"/>
                <w:sz w:val="24"/>
                <w:szCs w:val="24"/>
              </w:rPr>
              <w:t>Finance and Budget would like to see us return $4,000 to budget to cover library expenses since Carlson items are stored in the library.</w:t>
            </w:r>
          </w:p>
          <w:p w14:paraId="6DE36B9B" w14:textId="77777777" w:rsidR="00D47972" w:rsidRPr="00F51D06" w:rsidRDefault="00D47972" w:rsidP="00DE4942">
            <w:pPr>
              <w:spacing w:after="0" w:line="240" w:lineRule="auto"/>
              <w:rPr>
                <w:rFonts w:ascii="Arial" w:eastAsia="Times New Roman" w:hAnsi="Arial" w:cs="Arial"/>
                <w:sz w:val="24"/>
                <w:szCs w:val="24"/>
              </w:rPr>
            </w:pPr>
          </w:p>
        </w:tc>
      </w:tr>
    </w:tbl>
    <w:p w14:paraId="57C1BE4D" w14:textId="77777777" w:rsidR="00D47972" w:rsidRDefault="00D47972" w:rsidP="00D47972"/>
    <w:p w14:paraId="3EAE7E44" w14:textId="77777777" w:rsidR="00D47972" w:rsidRDefault="00D47972" w:rsidP="00D47972">
      <w:r>
        <w:br w:type="page"/>
      </w:r>
    </w:p>
    <w:p w14:paraId="472EDEEE" w14:textId="77777777" w:rsidR="00902F41" w:rsidRPr="004511C7" w:rsidRDefault="00902F41" w:rsidP="00902F41">
      <w:pPr>
        <w:pStyle w:val="Heading1"/>
        <w:jc w:val="center"/>
        <w:rPr>
          <w:rFonts w:eastAsia="Times New Roman"/>
          <w:sz w:val="48"/>
        </w:rPr>
      </w:pPr>
      <w:bookmarkStart w:id="77" w:name="_Toc198213549"/>
      <w:r w:rsidRPr="004511C7">
        <w:rPr>
          <w:rFonts w:eastAsia="Times New Roman"/>
          <w:sz w:val="48"/>
        </w:rPr>
        <w:lastRenderedPageBreak/>
        <w:t>Ambulance Replacement Fund</w:t>
      </w:r>
      <w:bookmarkEnd w:id="77"/>
    </w:p>
    <w:p w14:paraId="6C2B1D56" w14:textId="77777777" w:rsidR="00902F41" w:rsidRPr="004511C7" w:rsidRDefault="00902F41" w:rsidP="00902F41">
      <w:pPr>
        <w:rPr>
          <w:b/>
          <w:sz w:val="24"/>
        </w:rPr>
      </w:pPr>
      <w:r w:rsidRPr="004511C7">
        <w:rPr>
          <w:b/>
          <w:sz w:val="24"/>
        </w:rPr>
        <w:t>7110 XXXX 20 27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90"/>
        <w:gridCol w:w="2070"/>
        <w:gridCol w:w="2520"/>
      </w:tblGrid>
      <w:tr w:rsidR="007E7196" w:rsidRPr="00F51D06" w14:paraId="2CD10D53" w14:textId="77777777" w:rsidTr="00B463A5">
        <w:tc>
          <w:tcPr>
            <w:tcW w:w="9288" w:type="dxa"/>
            <w:gridSpan w:val="4"/>
            <w:shd w:val="clear" w:color="auto" w:fill="BFBFBF" w:themeFill="background1" w:themeFillShade="BF"/>
          </w:tcPr>
          <w:p w14:paraId="4D115404" w14:textId="77777777" w:rsidR="007E7196" w:rsidRPr="00F51D06" w:rsidRDefault="007E7196" w:rsidP="00B463A5">
            <w:pPr>
              <w:spacing w:after="0" w:line="240" w:lineRule="auto"/>
              <w:ind w:hanging="90"/>
              <w:rPr>
                <w:rFonts w:ascii="Arial" w:eastAsia="Times New Roman" w:hAnsi="Arial" w:cs="Arial"/>
                <w:b/>
                <w:sz w:val="24"/>
                <w:szCs w:val="24"/>
              </w:rPr>
            </w:pPr>
            <w:r>
              <w:rPr>
                <w:rFonts w:ascii="Arial" w:eastAsia="Times New Roman" w:hAnsi="Arial" w:cs="Arial"/>
                <w:b/>
                <w:sz w:val="24"/>
                <w:szCs w:val="24"/>
              </w:rPr>
              <w:t>Revenue</w:t>
            </w:r>
          </w:p>
        </w:tc>
      </w:tr>
      <w:tr w:rsidR="00DE2593" w:rsidRPr="00DE2593" w14:paraId="1847C599" w14:textId="77777777" w:rsidTr="00185AF6">
        <w:tc>
          <w:tcPr>
            <w:tcW w:w="4698" w:type="dxa"/>
            <w:gridSpan w:val="2"/>
            <w:shd w:val="clear" w:color="auto" w:fill="auto"/>
          </w:tcPr>
          <w:p w14:paraId="355A684D" w14:textId="7B85FD3B" w:rsidR="00DD164C" w:rsidRPr="00DE2593" w:rsidRDefault="00DD164C" w:rsidP="00185AF6">
            <w:pPr>
              <w:spacing w:after="0" w:line="240" w:lineRule="auto"/>
              <w:rPr>
                <w:rFonts w:ascii="Arial" w:eastAsia="Times New Roman" w:hAnsi="Arial" w:cs="Arial"/>
                <w:b/>
                <w:sz w:val="24"/>
                <w:szCs w:val="24"/>
              </w:rPr>
            </w:pPr>
            <w:r w:rsidRPr="00DE2593">
              <w:rPr>
                <w:rFonts w:ascii="Arial" w:eastAsia="Times New Roman" w:hAnsi="Arial" w:cs="Arial"/>
                <w:b/>
                <w:sz w:val="24"/>
                <w:szCs w:val="24"/>
              </w:rPr>
              <w:t>Rental Income</w:t>
            </w:r>
          </w:p>
        </w:tc>
        <w:tc>
          <w:tcPr>
            <w:tcW w:w="2070" w:type="dxa"/>
            <w:shd w:val="clear" w:color="auto" w:fill="auto"/>
          </w:tcPr>
          <w:p w14:paraId="686012DC" w14:textId="6754F382" w:rsidR="00DD164C" w:rsidRPr="00DE2593" w:rsidRDefault="00DD164C" w:rsidP="00185AF6">
            <w:pPr>
              <w:spacing w:after="0" w:line="240" w:lineRule="auto"/>
              <w:jc w:val="right"/>
              <w:rPr>
                <w:rFonts w:ascii="Arial" w:eastAsia="Times New Roman" w:hAnsi="Arial" w:cs="Arial"/>
                <w:b/>
                <w:sz w:val="24"/>
                <w:szCs w:val="24"/>
              </w:rPr>
            </w:pPr>
            <w:r w:rsidRPr="00DE2593">
              <w:rPr>
                <w:rFonts w:ascii="Arial" w:eastAsia="Times New Roman" w:hAnsi="Arial" w:cs="Arial"/>
                <w:b/>
                <w:sz w:val="24"/>
                <w:szCs w:val="24"/>
              </w:rPr>
              <w:t>4220</w:t>
            </w:r>
          </w:p>
        </w:tc>
        <w:tc>
          <w:tcPr>
            <w:tcW w:w="2520" w:type="dxa"/>
            <w:shd w:val="clear" w:color="auto" w:fill="auto"/>
          </w:tcPr>
          <w:p w14:paraId="48C0674D" w14:textId="06473C7A" w:rsidR="00DD164C" w:rsidRPr="00DE2593" w:rsidRDefault="00DD164C" w:rsidP="00185AF6">
            <w:pPr>
              <w:spacing w:after="0" w:line="240" w:lineRule="auto"/>
              <w:jc w:val="right"/>
              <w:rPr>
                <w:rFonts w:ascii="Arial" w:eastAsia="Times New Roman" w:hAnsi="Arial" w:cs="Arial"/>
                <w:b/>
                <w:sz w:val="24"/>
                <w:szCs w:val="24"/>
              </w:rPr>
            </w:pPr>
            <w:r w:rsidRPr="00DE2593">
              <w:rPr>
                <w:rFonts w:ascii="Arial" w:eastAsia="Times New Roman" w:hAnsi="Arial" w:cs="Arial"/>
                <w:b/>
                <w:sz w:val="24"/>
                <w:szCs w:val="24"/>
              </w:rPr>
              <w:t>$</w:t>
            </w:r>
            <w:r w:rsidR="003626B6" w:rsidRPr="00DE2593">
              <w:rPr>
                <w:rFonts w:ascii="Arial" w:eastAsia="Times New Roman" w:hAnsi="Arial" w:cs="Arial"/>
                <w:b/>
                <w:sz w:val="24"/>
                <w:szCs w:val="24"/>
              </w:rPr>
              <w:t>0</w:t>
            </w:r>
          </w:p>
        </w:tc>
      </w:tr>
      <w:tr w:rsidR="00DE2593" w:rsidRPr="00DE2593" w14:paraId="08EC3CBA" w14:textId="77777777" w:rsidTr="00185AF6">
        <w:tc>
          <w:tcPr>
            <w:tcW w:w="9288" w:type="dxa"/>
            <w:gridSpan w:val="4"/>
            <w:shd w:val="clear" w:color="auto" w:fill="auto"/>
          </w:tcPr>
          <w:p w14:paraId="14744325" w14:textId="0006E6DF" w:rsidR="00DD164C" w:rsidRPr="00DE2593" w:rsidRDefault="001F0418" w:rsidP="00185AF6">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Nothing at this time</w:t>
            </w:r>
          </w:p>
          <w:p w14:paraId="4B409DA2" w14:textId="481F775A" w:rsidR="00DD164C" w:rsidRPr="00DE2593" w:rsidRDefault="00DD164C" w:rsidP="00185AF6">
            <w:pPr>
              <w:spacing w:after="0" w:line="240" w:lineRule="auto"/>
              <w:ind w:left="690"/>
              <w:rPr>
                <w:rFonts w:ascii="Arial" w:eastAsia="Times New Roman" w:hAnsi="Arial" w:cs="Arial"/>
                <w:sz w:val="24"/>
                <w:szCs w:val="24"/>
              </w:rPr>
            </w:pPr>
          </w:p>
        </w:tc>
      </w:tr>
      <w:tr w:rsidR="007E7196" w:rsidRPr="00F51D06" w14:paraId="7E079648" w14:textId="77777777" w:rsidTr="00B463A5">
        <w:tc>
          <w:tcPr>
            <w:tcW w:w="4698" w:type="dxa"/>
            <w:gridSpan w:val="2"/>
            <w:shd w:val="clear" w:color="auto" w:fill="auto"/>
          </w:tcPr>
          <w:p w14:paraId="6AF8E3E5" w14:textId="77777777" w:rsidR="007E7196" w:rsidRPr="00F51D06" w:rsidRDefault="007E7196" w:rsidP="00B463A5">
            <w:pPr>
              <w:spacing w:after="0" w:line="240" w:lineRule="auto"/>
              <w:rPr>
                <w:rFonts w:ascii="Arial" w:eastAsia="Times New Roman" w:hAnsi="Arial" w:cs="Arial"/>
                <w:b/>
                <w:sz w:val="24"/>
                <w:szCs w:val="24"/>
              </w:rPr>
            </w:pPr>
            <w:r>
              <w:rPr>
                <w:rFonts w:ascii="Arial" w:eastAsia="Times New Roman" w:hAnsi="Arial" w:cs="Arial"/>
                <w:b/>
                <w:sz w:val="24"/>
                <w:szCs w:val="24"/>
              </w:rPr>
              <w:t>Transfer from General Fund</w:t>
            </w:r>
          </w:p>
        </w:tc>
        <w:tc>
          <w:tcPr>
            <w:tcW w:w="2070" w:type="dxa"/>
            <w:shd w:val="clear" w:color="auto" w:fill="auto"/>
          </w:tcPr>
          <w:p w14:paraId="694BB19D" w14:textId="77777777" w:rsidR="007E7196" w:rsidRPr="00F51D06" w:rsidRDefault="007E7196" w:rsidP="00B463A5">
            <w:pPr>
              <w:spacing w:after="0" w:line="240" w:lineRule="auto"/>
              <w:jc w:val="right"/>
              <w:rPr>
                <w:rFonts w:ascii="Arial" w:eastAsia="Times New Roman" w:hAnsi="Arial" w:cs="Arial"/>
                <w:b/>
                <w:sz w:val="24"/>
                <w:szCs w:val="24"/>
              </w:rPr>
            </w:pPr>
            <w:r>
              <w:rPr>
                <w:rFonts w:ascii="Arial" w:eastAsia="Times New Roman" w:hAnsi="Arial" w:cs="Arial"/>
                <w:b/>
                <w:sz w:val="24"/>
                <w:szCs w:val="24"/>
              </w:rPr>
              <w:t>4990</w:t>
            </w:r>
          </w:p>
        </w:tc>
        <w:tc>
          <w:tcPr>
            <w:tcW w:w="2520" w:type="dxa"/>
            <w:shd w:val="clear" w:color="auto" w:fill="auto"/>
          </w:tcPr>
          <w:p w14:paraId="17E9C3C2" w14:textId="7841824E" w:rsidR="007E7196" w:rsidRPr="00F51D06" w:rsidRDefault="007E7196" w:rsidP="00DA2B2C">
            <w:pPr>
              <w:spacing w:after="0" w:line="240" w:lineRule="auto"/>
              <w:jc w:val="right"/>
              <w:rPr>
                <w:rFonts w:ascii="Arial" w:eastAsia="Times New Roman" w:hAnsi="Arial" w:cs="Arial"/>
                <w:b/>
                <w:sz w:val="24"/>
                <w:szCs w:val="24"/>
              </w:rPr>
            </w:pPr>
            <w:r>
              <w:rPr>
                <w:rFonts w:ascii="Arial" w:eastAsia="Times New Roman" w:hAnsi="Arial" w:cs="Arial"/>
                <w:b/>
                <w:sz w:val="24"/>
                <w:szCs w:val="24"/>
              </w:rPr>
              <w:t>$</w:t>
            </w:r>
            <w:r w:rsidR="00DD164C">
              <w:rPr>
                <w:rFonts w:ascii="Arial" w:eastAsia="Times New Roman" w:hAnsi="Arial" w:cs="Arial"/>
                <w:b/>
                <w:sz w:val="24"/>
                <w:szCs w:val="24"/>
              </w:rPr>
              <w:t>5</w:t>
            </w:r>
            <w:r w:rsidR="000E4C37">
              <w:rPr>
                <w:rFonts w:ascii="Arial" w:eastAsia="Times New Roman" w:hAnsi="Arial" w:cs="Arial"/>
                <w:b/>
                <w:sz w:val="24"/>
                <w:szCs w:val="24"/>
              </w:rPr>
              <w:t>0</w:t>
            </w:r>
            <w:r>
              <w:rPr>
                <w:rFonts w:ascii="Arial" w:eastAsia="Times New Roman" w:hAnsi="Arial" w:cs="Arial"/>
                <w:b/>
                <w:sz w:val="24"/>
                <w:szCs w:val="24"/>
              </w:rPr>
              <w:t>,</w:t>
            </w:r>
            <w:r w:rsidR="000E4C37">
              <w:rPr>
                <w:rFonts w:ascii="Arial" w:eastAsia="Times New Roman" w:hAnsi="Arial" w:cs="Arial"/>
                <w:b/>
                <w:sz w:val="24"/>
                <w:szCs w:val="24"/>
              </w:rPr>
              <w:t>0</w:t>
            </w:r>
            <w:r>
              <w:rPr>
                <w:rFonts w:ascii="Arial" w:eastAsia="Times New Roman" w:hAnsi="Arial" w:cs="Arial"/>
                <w:b/>
                <w:sz w:val="24"/>
                <w:szCs w:val="24"/>
              </w:rPr>
              <w:t>00</w:t>
            </w:r>
          </w:p>
        </w:tc>
      </w:tr>
      <w:tr w:rsidR="007E7196" w:rsidRPr="00F51D06" w14:paraId="6688EA30" w14:textId="77777777" w:rsidTr="00B463A5">
        <w:tc>
          <w:tcPr>
            <w:tcW w:w="9288" w:type="dxa"/>
            <w:gridSpan w:val="4"/>
            <w:shd w:val="clear" w:color="auto" w:fill="auto"/>
          </w:tcPr>
          <w:p w14:paraId="041D39D4" w14:textId="7A850534" w:rsidR="007E7196" w:rsidRDefault="0011114A" w:rsidP="00B463A5">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Transfer from</w:t>
            </w:r>
            <w:r w:rsidR="00DA2B2C">
              <w:rPr>
                <w:rFonts w:ascii="Arial" w:eastAsia="Times New Roman" w:hAnsi="Arial" w:cs="Arial"/>
                <w:sz w:val="24"/>
                <w:szCs w:val="24"/>
              </w:rPr>
              <w:t xml:space="preserve"> General Fund as a result of Ambulance Fees received minus 10% for Third party billing fees. </w:t>
            </w:r>
          </w:p>
          <w:p w14:paraId="70401C41" w14:textId="4F7E61A7" w:rsidR="007E7196" w:rsidRPr="00EA4ED0" w:rsidRDefault="007E7196" w:rsidP="000E4C37">
            <w:pPr>
              <w:spacing w:after="0" w:line="240" w:lineRule="auto"/>
              <w:ind w:left="690"/>
              <w:rPr>
                <w:rFonts w:ascii="Arial" w:eastAsia="Times New Roman" w:hAnsi="Arial" w:cs="Arial"/>
                <w:sz w:val="24"/>
                <w:szCs w:val="24"/>
              </w:rPr>
            </w:pPr>
          </w:p>
        </w:tc>
      </w:tr>
      <w:tr w:rsidR="007E7196" w:rsidRPr="00F51D06" w14:paraId="6145A5B2" w14:textId="77777777" w:rsidTr="00B463A5">
        <w:tc>
          <w:tcPr>
            <w:tcW w:w="6768" w:type="dxa"/>
            <w:gridSpan w:val="3"/>
            <w:shd w:val="clear" w:color="auto" w:fill="auto"/>
          </w:tcPr>
          <w:p w14:paraId="2D8D27F4" w14:textId="77777777" w:rsidR="007E7196" w:rsidRPr="00F51D06" w:rsidRDefault="007E7196" w:rsidP="0011114A">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 xml:space="preserve">Total </w:t>
            </w:r>
            <w:r w:rsidR="0011114A">
              <w:rPr>
                <w:rFonts w:ascii="Arial" w:eastAsia="Times New Roman" w:hAnsi="Arial" w:cs="Arial"/>
                <w:b/>
                <w:sz w:val="24"/>
                <w:szCs w:val="24"/>
              </w:rPr>
              <w:t>Ambulance Replacement</w:t>
            </w:r>
            <w:r w:rsidRPr="00F51D06">
              <w:rPr>
                <w:rFonts w:ascii="Arial" w:eastAsia="Times New Roman" w:hAnsi="Arial" w:cs="Arial"/>
                <w:b/>
                <w:sz w:val="24"/>
                <w:szCs w:val="24"/>
              </w:rPr>
              <w:t xml:space="preserve"> </w:t>
            </w:r>
            <w:r>
              <w:rPr>
                <w:rFonts w:ascii="Arial" w:eastAsia="Times New Roman" w:hAnsi="Arial" w:cs="Arial"/>
                <w:b/>
                <w:sz w:val="24"/>
                <w:szCs w:val="24"/>
              </w:rPr>
              <w:t>Revenue</w:t>
            </w:r>
          </w:p>
        </w:tc>
        <w:tc>
          <w:tcPr>
            <w:tcW w:w="2520" w:type="dxa"/>
            <w:shd w:val="clear" w:color="auto" w:fill="auto"/>
          </w:tcPr>
          <w:p w14:paraId="1B42806D" w14:textId="3DD02356" w:rsidR="007E7196" w:rsidRPr="00F51D06" w:rsidRDefault="007E7196" w:rsidP="00B11A1E">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8F26AA">
              <w:rPr>
                <w:rFonts w:ascii="Arial" w:eastAsia="Times New Roman" w:hAnsi="Arial" w:cs="Arial"/>
                <w:b/>
                <w:sz w:val="24"/>
                <w:szCs w:val="24"/>
              </w:rPr>
              <w:t>50</w:t>
            </w:r>
            <w:r>
              <w:rPr>
                <w:rFonts w:ascii="Arial" w:eastAsia="Times New Roman" w:hAnsi="Arial" w:cs="Arial"/>
                <w:b/>
                <w:sz w:val="24"/>
                <w:szCs w:val="24"/>
              </w:rPr>
              <w:t>,</w:t>
            </w:r>
            <w:r w:rsidR="008F26AA">
              <w:rPr>
                <w:rFonts w:ascii="Arial" w:eastAsia="Times New Roman" w:hAnsi="Arial" w:cs="Arial"/>
                <w:b/>
                <w:sz w:val="24"/>
                <w:szCs w:val="24"/>
              </w:rPr>
              <w:t>0</w:t>
            </w:r>
            <w:r>
              <w:rPr>
                <w:rFonts w:ascii="Arial" w:eastAsia="Times New Roman" w:hAnsi="Arial" w:cs="Arial"/>
                <w:b/>
                <w:sz w:val="24"/>
                <w:szCs w:val="24"/>
              </w:rPr>
              <w:t>00</w:t>
            </w:r>
          </w:p>
        </w:tc>
      </w:tr>
      <w:tr w:rsidR="007E7196" w:rsidRPr="00F51D06" w14:paraId="3CDF3607" w14:textId="77777777" w:rsidTr="00B463A5">
        <w:tc>
          <w:tcPr>
            <w:tcW w:w="9288" w:type="dxa"/>
            <w:gridSpan w:val="4"/>
            <w:shd w:val="clear" w:color="auto" w:fill="BFBFBF" w:themeFill="background1" w:themeFillShade="BF"/>
          </w:tcPr>
          <w:p w14:paraId="47F27E2C" w14:textId="77777777" w:rsidR="007E7196" w:rsidRPr="00F51D06" w:rsidRDefault="007E7196" w:rsidP="00B463A5">
            <w:pPr>
              <w:spacing w:after="0" w:line="240" w:lineRule="auto"/>
              <w:ind w:hanging="90"/>
              <w:rPr>
                <w:rFonts w:ascii="Arial" w:eastAsia="Times New Roman" w:hAnsi="Arial" w:cs="Arial"/>
                <w:b/>
                <w:sz w:val="24"/>
                <w:szCs w:val="24"/>
              </w:rPr>
            </w:pPr>
            <w:r>
              <w:rPr>
                <w:rFonts w:ascii="Arial" w:eastAsia="Times New Roman" w:hAnsi="Arial" w:cs="Arial"/>
                <w:b/>
                <w:sz w:val="24"/>
                <w:szCs w:val="24"/>
              </w:rPr>
              <w:t>Expense</w:t>
            </w:r>
          </w:p>
        </w:tc>
      </w:tr>
      <w:tr w:rsidR="00902F41" w:rsidRPr="007A1CB0" w14:paraId="76886796" w14:textId="77777777" w:rsidTr="00C13290">
        <w:tc>
          <w:tcPr>
            <w:tcW w:w="4608" w:type="dxa"/>
            <w:shd w:val="clear" w:color="auto" w:fill="auto"/>
          </w:tcPr>
          <w:p w14:paraId="68F420DB" w14:textId="0BFB3194" w:rsidR="00902F41" w:rsidRPr="007A1CB0" w:rsidRDefault="00DD164C" w:rsidP="00902F41">
            <w:pPr>
              <w:spacing w:after="0" w:line="240" w:lineRule="auto"/>
              <w:ind w:hanging="90"/>
              <w:rPr>
                <w:rFonts w:ascii="Arial" w:eastAsia="Times New Roman" w:hAnsi="Arial" w:cs="Arial"/>
                <w:b/>
                <w:sz w:val="24"/>
                <w:szCs w:val="24"/>
              </w:rPr>
            </w:pPr>
            <w:r>
              <w:rPr>
                <w:rFonts w:ascii="Arial" w:eastAsia="Times New Roman" w:hAnsi="Arial" w:cs="Arial"/>
                <w:b/>
                <w:sz w:val="24"/>
                <w:szCs w:val="24"/>
              </w:rPr>
              <w:t>Major Equipment</w:t>
            </w:r>
          </w:p>
        </w:tc>
        <w:tc>
          <w:tcPr>
            <w:tcW w:w="2160" w:type="dxa"/>
            <w:gridSpan w:val="2"/>
            <w:shd w:val="clear" w:color="auto" w:fill="auto"/>
          </w:tcPr>
          <w:p w14:paraId="789D5968" w14:textId="767ECB17" w:rsidR="00902F41" w:rsidRPr="007A1CB0" w:rsidRDefault="00DD164C" w:rsidP="00B463A5">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7620</w:t>
            </w:r>
          </w:p>
        </w:tc>
        <w:tc>
          <w:tcPr>
            <w:tcW w:w="2520" w:type="dxa"/>
            <w:shd w:val="clear" w:color="auto" w:fill="auto"/>
          </w:tcPr>
          <w:p w14:paraId="477BE18B" w14:textId="77777777" w:rsidR="00902F41" w:rsidRPr="007A1CB0" w:rsidRDefault="0011114A" w:rsidP="00902F41">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$0</w:t>
            </w:r>
          </w:p>
        </w:tc>
      </w:tr>
      <w:tr w:rsidR="00902F41" w:rsidRPr="007A1CB0" w14:paraId="5798A2DD" w14:textId="77777777" w:rsidTr="00C13290">
        <w:tc>
          <w:tcPr>
            <w:tcW w:w="9288" w:type="dxa"/>
            <w:gridSpan w:val="4"/>
            <w:shd w:val="clear" w:color="auto" w:fill="auto"/>
          </w:tcPr>
          <w:p w14:paraId="69FADA61" w14:textId="77777777" w:rsidR="00902F41" w:rsidRPr="007A1CB0" w:rsidRDefault="00902F41" w:rsidP="0011114A">
            <w:pPr>
              <w:numPr>
                <w:ilvl w:val="0"/>
                <w:numId w:val="38"/>
              </w:numPr>
              <w:spacing w:after="0" w:line="240" w:lineRule="auto"/>
              <w:rPr>
                <w:rFonts w:ascii="Arial" w:eastAsia="Times New Roman" w:hAnsi="Arial" w:cs="Arial"/>
                <w:sz w:val="24"/>
                <w:szCs w:val="24"/>
              </w:rPr>
            </w:pPr>
          </w:p>
        </w:tc>
      </w:tr>
      <w:tr w:rsidR="00902F41" w:rsidRPr="007A1CB0" w14:paraId="57FBDBEC" w14:textId="77777777" w:rsidTr="00C13290">
        <w:tc>
          <w:tcPr>
            <w:tcW w:w="4608" w:type="dxa"/>
            <w:shd w:val="clear" w:color="auto" w:fill="auto"/>
          </w:tcPr>
          <w:p w14:paraId="15ACDA25" w14:textId="77777777" w:rsidR="00902F41" w:rsidRPr="007A1CB0" w:rsidRDefault="00902F41" w:rsidP="00902F41">
            <w:pPr>
              <w:spacing w:after="0" w:line="240" w:lineRule="auto"/>
              <w:ind w:hanging="90"/>
              <w:rPr>
                <w:rFonts w:ascii="Arial" w:eastAsia="Times New Roman" w:hAnsi="Arial" w:cs="Arial"/>
                <w:b/>
                <w:sz w:val="24"/>
                <w:szCs w:val="24"/>
              </w:rPr>
            </w:pPr>
            <w:r w:rsidRPr="007A1CB0">
              <w:rPr>
                <w:rFonts w:ascii="Arial" w:eastAsia="Times New Roman" w:hAnsi="Arial" w:cs="Arial"/>
                <w:b/>
                <w:sz w:val="24"/>
                <w:szCs w:val="24"/>
              </w:rPr>
              <w:t>Volunteer Stipend</w:t>
            </w:r>
          </w:p>
        </w:tc>
        <w:tc>
          <w:tcPr>
            <w:tcW w:w="2160" w:type="dxa"/>
            <w:gridSpan w:val="2"/>
            <w:shd w:val="clear" w:color="auto" w:fill="auto"/>
          </w:tcPr>
          <w:p w14:paraId="23397976" w14:textId="77777777" w:rsidR="00902F41" w:rsidRPr="007A1CB0" w:rsidRDefault="00902F41" w:rsidP="00B463A5">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8335</w:t>
            </w:r>
          </w:p>
        </w:tc>
        <w:tc>
          <w:tcPr>
            <w:tcW w:w="2520" w:type="dxa"/>
            <w:shd w:val="clear" w:color="auto" w:fill="auto"/>
          </w:tcPr>
          <w:p w14:paraId="6EF56A4C" w14:textId="697592F2" w:rsidR="00902F41" w:rsidRPr="007A1CB0" w:rsidRDefault="0011114A" w:rsidP="0011114A">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1F0418">
              <w:rPr>
                <w:rFonts w:ascii="Arial" w:eastAsia="Times New Roman" w:hAnsi="Arial" w:cs="Arial"/>
                <w:b/>
                <w:sz w:val="24"/>
                <w:szCs w:val="24"/>
              </w:rPr>
              <w:t>15</w:t>
            </w:r>
            <w:r w:rsidR="00902F41" w:rsidRPr="007A1CB0">
              <w:rPr>
                <w:rFonts w:ascii="Arial" w:eastAsia="Times New Roman" w:hAnsi="Arial" w:cs="Arial"/>
                <w:b/>
                <w:sz w:val="24"/>
                <w:szCs w:val="24"/>
              </w:rPr>
              <w:t>,000</w:t>
            </w:r>
          </w:p>
        </w:tc>
      </w:tr>
      <w:tr w:rsidR="00902F41" w:rsidRPr="007A1CB0" w14:paraId="3F0047F0" w14:textId="77777777" w:rsidTr="00C13290">
        <w:tc>
          <w:tcPr>
            <w:tcW w:w="9288" w:type="dxa"/>
            <w:gridSpan w:val="4"/>
            <w:shd w:val="clear" w:color="auto" w:fill="auto"/>
          </w:tcPr>
          <w:p w14:paraId="7430BF61" w14:textId="4E153808" w:rsidR="00902F41" w:rsidRPr="002C2A72" w:rsidRDefault="00902F41" w:rsidP="00902F41">
            <w:pPr>
              <w:numPr>
                <w:ilvl w:val="0"/>
                <w:numId w:val="38"/>
              </w:numPr>
              <w:spacing w:after="0" w:line="240" w:lineRule="auto"/>
              <w:rPr>
                <w:rFonts w:ascii="Arial" w:eastAsia="Times New Roman" w:hAnsi="Arial" w:cs="Arial"/>
                <w:b/>
                <w:sz w:val="24"/>
                <w:szCs w:val="24"/>
              </w:rPr>
            </w:pPr>
            <w:r w:rsidRPr="007A1CB0">
              <w:rPr>
                <w:rFonts w:ascii="Arial" w:eastAsia="Times New Roman" w:hAnsi="Arial" w:cs="Arial"/>
                <w:sz w:val="24"/>
                <w:szCs w:val="24"/>
              </w:rPr>
              <w:t>Volunteer pa</w:t>
            </w:r>
            <w:r w:rsidR="000E4C37">
              <w:rPr>
                <w:rFonts w:ascii="Arial" w:eastAsia="Times New Roman" w:hAnsi="Arial" w:cs="Arial"/>
                <w:sz w:val="24"/>
                <w:szCs w:val="24"/>
              </w:rPr>
              <w:t>id</w:t>
            </w:r>
            <w:r w:rsidRPr="007A1CB0">
              <w:rPr>
                <w:rFonts w:ascii="Arial" w:eastAsia="Times New Roman" w:hAnsi="Arial" w:cs="Arial"/>
                <w:sz w:val="24"/>
                <w:szCs w:val="24"/>
              </w:rPr>
              <w:t xml:space="preserve"> for attending trainings and Fire/Ambulance Runs - $</w:t>
            </w:r>
            <w:r w:rsidR="00B11A1E">
              <w:rPr>
                <w:rFonts w:ascii="Arial" w:eastAsia="Times New Roman" w:hAnsi="Arial" w:cs="Arial"/>
                <w:sz w:val="24"/>
                <w:szCs w:val="24"/>
              </w:rPr>
              <w:t>4</w:t>
            </w:r>
            <w:r w:rsidRPr="007A1CB0">
              <w:rPr>
                <w:rFonts w:ascii="Arial" w:eastAsia="Times New Roman" w:hAnsi="Arial" w:cs="Arial"/>
                <w:sz w:val="24"/>
                <w:szCs w:val="24"/>
              </w:rPr>
              <w:t>0 per training/run.</w:t>
            </w:r>
            <w:r w:rsidR="000E4C37">
              <w:rPr>
                <w:rFonts w:ascii="Arial" w:eastAsia="Times New Roman" w:hAnsi="Arial" w:cs="Arial"/>
                <w:sz w:val="24"/>
                <w:szCs w:val="24"/>
              </w:rPr>
              <w:t xml:space="preserve"> Review is being conducted on the stipend program. </w:t>
            </w:r>
          </w:p>
          <w:p w14:paraId="0D2AD37E" w14:textId="77777777" w:rsidR="00902F41" w:rsidRPr="007A1CB0" w:rsidRDefault="00902F41" w:rsidP="000E4C37">
            <w:pPr>
              <w:spacing w:after="0" w:line="240" w:lineRule="auto"/>
              <w:ind w:left="630"/>
              <w:rPr>
                <w:rFonts w:ascii="Arial" w:eastAsia="Times New Roman" w:hAnsi="Arial" w:cs="Arial"/>
                <w:b/>
                <w:sz w:val="24"/>
                <w:szCs w:val="24"/>
              </w:rPr>
            </w:pPr>
          </w:p>
        </w:tc>
      </w:tr>
      <w:tr w:rsidR="00902F41" w:rsidRPr="007A1CB0" w14:paraId="6B81487B" w14:textId="77777777" w:rsidTr="00C13290">
        <w:tc>
          <w:tcPr>
            <w:tcW w:w="6768" w:type="dxa"/>
            <w:gridSpan w:val="3"/>
            <w:shd w:val="clear" w:color="auto" w:fill="auto"/>
          </w:tcPr>
          <w:p w14:paraId="08D4A0C0" w14:textId="2E0D057F" w:rsidR="00902F41" w:rsidRPr="007A1CB0" w:rsidRDefault="00902F41"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Total Ambulance Replacement </w:t>
            </w:r>
            <w:r w:rsidR="00D56C2F">
              <w:rPr>
                <w:rFonts w:ascii="Arial" w:eastAsia="Times New Roman" w:hAnsi="Arial" w:cs="Arial"/>
                <w:b/>
                <w:sz w:val="24"/>
                <w:szCs w:val="24"/>
              </w:rPr>
              <w:t>Expenses</w:t>
            </w:r>
          </w:p>
        </w:tc>
        <w:tc>
          <w:tcPr>
            <w:tcW w:w="2520" w:type="dxa"/>
            <w:shd w:val="clear" w:color="auto" w:fill="auto"/>
          </w:tcPr>
          <w:p w14:paraId="6027A211" w14:textId="79C1DB19" w:rsidR="00902F41" w:rsidRPr="007A1CB0" w:rsidRDefault="00902F41" w:rsidP="00902F41">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E06E52">
              <w:rPr>
                <w:rFonts w:ascii="Arial" w:eastAsia="Times New Roman" w:hAnsi="Arial" w:cs="Arial"/>
                <w:b/>
                <w:sz w:val="24"/>
                <w:szCs w:val="24"/>
              </w:rPr>
              <w:t>15</w:t>
            </w:r>
            <w:r w:rsidR="00DD164C">
              <w:rPr>
                <w:rFonts w:ascii="Arial" w:eastAsia="Times New Roman" w:hAnsi="Arial" w:cs="Arial"/>
                <w:b/>
                <w:sz w:val="24"/>
                <w:szCs w:val="24"/>
              </w:rPr>
              <w:t>,000</w:t>
            </w:r>
          </w:p>
        </w:tc>
      </w:tr>
    </w:tbl>
    <w:p w14:paraId="59C67C83" w14:textId="77777777" w:rsidR="00902F41" w:rsidRPr="007A1CB0" w:rsidRDefault="00902F41" w:rsidP="00902F41">
      <w:pPr>
        <w:spacing w:after="0" w:line="240" w:lineRule="auto"/>
        <w:rPr>
          <w:rFonts w:ascii="Arial" w:eastAsia="Times New Roman" w:hAnsi="Arial" w:cs="Arial"/>
          <w:b/>
          <w:sz w:val="24"/>
          <w:szCs w:val="24"/>
        </w:rPr>
      </w:pPr>
    </w:p>
    <w:p w14:paraId="2EA381BC" w14:textId="77777777" w:rsidR="00902F41" w:rsidRPr="007A1CB0" w:rsidRDefault="00902F41" w:rsidP="00902F41">
      <w:pPr>
        <w:spacing w:after="0" w:line="240" w:lineRule="auto"/>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02F41" w:rsidRPr="007A1CB0" w14:paraId="4E2F0156" w14:textId="77777777" w:rsidTr="00C13290">
        <w:tc>
          <w:tcPr>
            <w:tcW w:w="9288" w:type="dxa"/>
            <w:shd w:val="clear" w:color="auto" w:fill="auto"/>
          </w:tcPr>
          <w:p w14:paraId="51B4E276" w14:textId="23D38CB2" w:rsidR="00902F41" w:rsidRPr="007A1CB0" w:rsidRDefault="00F96659" w:rsidP="00902F41">
            <w:pPr>
              <w:spacing w:after="0" w:line="240" w:lineRule="auto"/>
              <w:rPr>
                <w:rFonts w:ascii="Arial" w:eastAsia="Times New Roman" w:hAnsi="Arial" w:cs="Arial"/>
                <w:b/>
                <w:sz w:val="24"/>
                <w:szCs w:val="24"/>
              </w:rPr>
            </w:pPr>
            <w:r>
              <w:rPr>
                <w:rFonts w:ascii="Arial" w:eastAsia="Times New Roman" w:hAnsi="Arial" w:cs="Arial"/>
                <w:b/>
                <w:sz w:val="24"/>
                <w:szCs w:val="24"/>
              </w:rPr>
              <w:t>Remarks</w:t>
            </w:r>
            <w:r w:rsidR="00902F41" w:rsidRPr="007A1CB0">
              <w:rPr>
                <w:rFonts w:ascii="Arial" w:eastAsia="Times New Roman" w:hAnsi="Arial" w:cs="Arial"/>
                <w:b/>
                <w:sz w:val="24"/>
                <w:szCs w:val="24"/>
              </w:rPr>
              <w:t>:</w:t>
            </w:r>
          </w:p>
          <w:p w14:paraId="2AB7BD2F" w14:textId="77777777" w:rsidR="00902F41" w:rsidRDefault="00B11A1E" w:rsidP="00902F41">
            <w:pPr>
              <w:numPr>
                <w:ilvl w:val="0"/>
                <w:numId w:val="38"/>
              </w:numPr>
              <w:spacing w:after="0" w:line="240" w:lineRule="auto"/>
              <w:rPr>
                <w:rFonts w:ascii="Arial" w:eastAsia="Times New Roman" w:hAnsi="Arial" w:cs="Arial"/>
                <w:sz w:val="24"/>
                <w:szCs w:val="24"/>
              </w:rPr>
            </w:pPr>
            <w:r>
              <w:rPr>
                <w:rFonts w:ascii="Arial" w:eastAsia="Times New Roman" w:hAnsi="Arial" w:cs="Arial"/>
                <w:sz w:val="24"/>
                <w:szCs w:val="24"/>
              </w:rPr>
              <w:t>Transfer of funds will cap at $700,000 fund balance Resolution 2015-57</w:t>
            </w:r>
          </w:p>
          <w:p w14:paraId="242C2958" w14:textId="302ACCFD" w:rsidR="00292462" w:rsidRDefault="00292462" w:rsidP="00902F41">
            <w:pPr>
              <w:numPr>
                <w:ilvl w:val="0"/>
                <w:numId w:val="38"/>
              </w:numPr>
              <w:spacing w:after="0" w:line="240" w:lineRule="auto"/>
              <w:rPr>
                <w:rFonts w:ascii="Arial" w:eastAsia="Times New Roman" w:hAnsi="Arial" w:cs="Arial"/>
                <w:sz w:val="24"/>
                <w:szCs w:val="24"/>
              </w:rPr>
            </w:pPr>
            <w:r>
              <w:rPr>
                <w:rFonts w:ascii="Arial" w:eastAsia="Times New Roman" w:hAnsi="Arial" w:cs="Arial"/>
                <w:sz w:val="24"/>
                <w:szCs w:val="24"/>
              </w:rPr>
              <w:t>FY2</w:t>
            </w:r>
            <w:r w:rsidR="008A74ED">
              <w:rPr>
                <w:rFonts w:ascii="Arial" w:eastAsia="Times New Roman" w:hAnsi="Arial" w:cs="Arial"/>
                <w:sz w:val="24"/>
                <w:szCs w:val="24"/>
              </w:rPr>
              <w:t>4</w:t>
            </w:r>
            <w:r>
              <w:rPr>
                <w:rFonts w:ascii="Arial" w:eastAsia="Times New Roman" w:hAnsi="Arial" w:cs="Arial"/>
                <w:sz w:val="24"/>
                <w:szCs w:val="24"/>
              </w:rPr>
              <w:t xml:space="preserve"> Fund Balance of </w:t>
            </w:r>
            <w:r w:rsidR="005D7612">
              <w:rPr>
                <w:rFonts w:ascii="Arial" w:eastAsia="Times New Roman" w:hAnsi="Arial" w:cs="Arial"/>
                <w:sz w:val="24"/>
                <w:szCs w:val="24"/>
              </w:rPr>
              <w:t>$</w:t>
            </w:r>
            <w:r w:rsidR="008A74ED">
              <w:rPr>
                <w:rFonts w:ascii="Arial" w:eastAsia="Times New Roman" w:hAnsi="Arial" w:cs="Arial"/>
                <w:sz w:val="24"/>
                <w:szCs w:val="24"/>
              </w:rPr>
              <w:t>415</w:t>
            </w:r>
            <w:r w:rsidR="005D7612">
              <w:rPr>
                <w:rFonts w:ascii="Arial" w:eastAsia="Times New Roman" w:hAnsi="Arial" w:cs="Arial"/>
                <w:sz w:val="24"/>
                <w:szCs w:val="24"/>
              </w:rPr>
              <w:t>,</w:t>
            </w:r>
            <w:r w:rsidR="008A74ED">
              <w:rPr>
                <w:rFonts w:ascii="Arial" w:eastAsia="Times New Roman" w:hAnsi="Arial" w:cs="Arial"/>
                <w:sz w:val="24"/>
                <w:szCs w:val="24"/>
              </w:rPr>
              <w:t>367</w:t>
            </w:r>
          </w:p>
          <w:p w14:paraId="49E7BC6E" w14:textId="77777777" w:rsidR="007206FA" w:rsidRDefault="007206FA" w:rsidP="00902F41">
            <w:pPr>
              <w:numPr>
                <w:ilvl w:val="0"/>
                <w:numId w:val="38"/>
              </w:numPr>
              <w:spacing w:after="0" w:line="240" w:lineRule="auto"/>
              <w:rPr>
                <w:rFonts w:ascii="Arial" w:eastAsia="Times New Roman" w:hAnsi="Arial" w:cs="Arial"/>
                <w:sz w:val="24"/>
                <w:szCs w:val="24"/>
              </w:rPr>
            </w:pPr>
            <w:r>
              <w:rPr>
                <w:rFonts w:ascii="Arial" w:eastAsia="Times New Roman" w:hAnsi="Arial" w:cs="Arial"/>
                <w:sz w:val="24"/>
                <w:szCs w:val="24"/>
              </w:rPr>
              <w:t>Ambulance 2 needs to be replaced</w:t>
            </w:r>
            <w:r w:rsidR="00791BEA">
              <w:rPr>
                <w:rFonts w:ascii="Arial" w:eastAsia="Times New Roman" w:hAnsi="Arial" w:cs="Arial"/>
                <w:sz w:val="24"/>
                <w:szCs w:val="24"/>
              </w:rPr>
              <w:t xml:space="preserve"> in two years, takes a two year lead time to make a purchase. Estimated cost $400,000</w:t>
            </w:r>
          </w:p>
          <w:p w14:paraId="2360A88D" w14:textId="047C4E0A" w:rsidR="005D0CD4" w:rsidRPr="007A1CB0" w:rsidRDefault="005D0CD4" w:rsidP="003E127A">
            <w:pPr>
              <w:spacing w:after="0" w:line="240" w:lineRule="auto"/>
              <w:ind w:left="630"/>
              <w:rPr>
                <w:rFonts w:ascii="Arial" w:eastAsia="Times New Roman" w:hAnsi="Arial" w:cs="Arial"/>
                <w:sz w:val="24"/>
                <w:szCs w:val="24"/>
              </w:rPr>
            </w:pPr>
          </w:p>
        </w:tc>
      </w:tr>
    </w:tbl>
    <w:p w14:paraId="7C533175" w14:textId="77777777" w:rsidR="00902F41" w:rsidRPr="007A1CB0" w:rsidRDefault="00902F41" w:rsidP="00902F41">
      <w:pPr>
        <w:spacing w:after="0" w:line="240" w:lineRule="auto"/>
        <w:rPr>
          <w:rFonts w:ascii="Arial" w:eastAsia="Times New Roman" w:hAnsi="Arial" w:cs="Arial"/>
          <w:sz w:val="24"/>
          <w:szCs w:val="24"/>
        </w:rPr>
      </w:pPr>
      <w:r w:rsidRPr="007A1CB0">
        <w:rPr>
          <w:rFonts w:ascii="Arial" w:eastAsia="Times New Roman" w:hAnsi="Arial" w:cs="Arial"/>
          <w:b/>
          <w:sz w:val="24"/>
          <w:szCs w:val="24"/>
        </w:rPr>
        <w:t xml:space="preserve">  </w:t>
      </w:r>
    </w:p>
    <w:p w14:paraId="1E9D40F4" w14:textId="77777777" w:rsidR="00902F41" w:rsidRDefault="00902F41" w:rsidP="00902F41">
      <w:pPr>
        <w:rPr>
          <w:rFonts w:asciiTheme="majorHAnsi" w:eastAsia="Times New Roman" w:hAnsiTheme="majorHAnsi" w:cstheme="majorBidi"/>
          <w:color w:val="2E74B5" w:themeColor="accent1" w:themeShade="BF"/>
          <w:sz w:val="48"/>
          <w:szCs w:val="32"/>
          <w:lang w:eastAsia="ar-SA"/>
        </w:rPr>
      </w:pPr>
      <w:r>
        <w:rPr>
          <w:rFonts w:eastAsia="Times New Roman"/>
          <w:sz w:val="48"/>
          <w:lang w:eastAsia="ar-SA"/>
        </w:rPr>
        <w:br w:type="page"/>
      </w:r>
    </w:p>
    <w:p w14:paraId="11D19667" w14:textId="1D71094A" w:rsidR="00C13290" w:rsidRPr="004511C7" w:rsidRDefault="00C13290" w:rsidP="408A094D">
      <w:pPr>
        <w:pStyle w:val="Heading1"/>
        <w:jc w:val="center"/>
        <w:rPr>
          <w:rFonts w:eastAsia="Times New Roman"/>
          <w:sz w:val="48"/>
          <w:szCs w:val="48"/>
        </w:rPr>
      </w:pPr>
      <w:bookmarkStart w:id="78" w:name="_Toc198213550"/>
      <w:r w:rsidRPr="408A094D">
        <w:rPr>
          <w:rFonts w:eastAsia="Times New Roman"/>
          <w:sz w:val="48"/>
          <w:szCs w:val="48"/>
        </w:rPr>
        <w:lastRenderedPageBreak/>
        <w:t>Equipment Replacement Fund</w:t>
      </w:r>
      <w:bookmarkEnd w:id="78"/>
    </w:p>
    <w:p w14:paraId="3083A504" w14:textId="1EE8FAA7" w:rsidR="00C13290" w:rsidRPr="004511C7" w:rsidRDefault="00C13290" w:rsidP="00C13290">
      <w:pPr>
        <w:rPr>
          <w:b/>
          <w:sz w:val="24"/>
        </w:rPr>
      </w:pPr>
      <w:r w:rsidRPr="004511C7">
        <w:rPr>
          <w:b/>
          <w:sz w:val="24"/>
        </w:rPr>
        <w:t>71</w:t>
      </w:r>
      <w:r>
        <w:rPr>
          <w:b/>
          <w:sz w:val="24"/>
        </w:rPr>
        <w:t>2</w:t>
      </w:r>
      <w:r w:rsidRPr="004511C7">
        <w:rPr>
          <w:b/>
          <w:sz w:val="24"/>
        </w:rPr>
        <w:t xml:space="preserve">0 XXXX </w:t>
      </w:r>
      <w:r w:rsidR="002D0D81">
        <w:rPr>
          <w:b/>
          <w:sz w:val="24"/>
        </w:rPr>
        <w:t>XX XX</w:t>
      </w:r>
      <w:r w:rsidRPr="004511C7">
        <w:rPr>
          <w:b/>
          <w:sz w:val="24"/>
        </w:rPr>
        <w:t xml:space="preserve">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90"/>
        <w:gridCol w:w="2070"/>
        <w:gridCol w:w="2520"/>
      </w:tblGrid>
      <w:tr w:rsidR="00C13290" w:rsidRPr="00F51D06" w14:paraId="4FF2B1A9" w14:textId="77777777" w:rsidTr="7E79CD8E">
        <w:tc>
          <w:tcPr>
            <w:tcW w:w="9288" w:type="dxa"/>
            <w:gridSpan w:val="4"/>
            <w:shd w:val="clear" w:color="auto" w:fill="BFBFBF" w:themeFill="background1" w:themeFillShade="BF"/>
          </w:tcPr>
          <w:p w14:paraId="455E5BC0" w14:textId="77777777" w:rsidR="00C13290" w:rsidRPr="00F51D06" w:rsidRDefault="00C13290" w:rsidP="00B463A5">
            <w:pPr>
              <w:spacing w:after="0" w:line="240" w:lineRule="auto"/>
              <w:ind w:hanging="90"/>
              <w:rPr>
                <w:rFonts w:ascii="Arial" w:eastAsia="Times New Roman" w:hAnsi="Arial" w:cs="Arial"/>
                <w:b/>
                <w:sz w:val="24"/>
                <w:szCs w:val="24"/>
              </w:rPr>
            </w:pPr>
            <w:r>
              <w:rPr>
                <w:rFonts w:ascii="Arial" w:eastAsia="Times New Roman" w:hAnsi="Arial" w:cs="Arial"/>
                <w:b/>
                <w:sz w:val="24"/>
                <w:szCs w:val="24"/>
              </w:rPr>
              <w:t>Revenue</w:t>
            </w:r>
          </w:p>
        </w:tc>
      </w:tr>
      <w:tr w:rsidR="00C13290" w:rsidRPr="00F51D06" w14:paraId="5FD6171A" w14:textId="77777777" w:rsidTr="7E79CD8E">
        <w:tc>
          <w:tcPr>
            <w:tcW w:w="4698" w:type="dxa"/>
            <w:gridSpan w:val="2"/>
            <w:shd w:val="clear" w:color="auto" w:fill="auto"/>
          </w:tcPr>
          <w:p w14:paraId="2C96833A" w14:textId="77777777" w:rsidR="00C13290" w:rsidRPr="00F51D06" w:rsidRDefault="00C13290" w:rsidP="00B463A5">
            <w:pPr>
              <w:spacing w:after="0" w:line="240" w:lineRule="auto"/>
              <w:rPr>
                <w:rFonts w:ascii="Arial" w:eastAsia="Times New Roman" w:hAnsi="Arial" w:cs="Arial"/>
                <w:b/>
                <w:sz w:val="24"/>
                <w:szCs w:val="24"/>
              </w:rPr>
            </w:pPr>
            <w:r>
              <w:rPr>
                <w:rFonts w:ascii="Arial" w:eastAsia="Times New Roman" w:hAnsi="Arial" w:cs="Arial"/>
                <w:b/>
                <w:sz w:val="24"/>
                <w:szCs w:val="24"/>
              </w:rPr>
              <w:t>Transfer from General Fund</w:t>
            </w:r>
          </w:p>
        </w:tc>
        <w:tc>
          <w:tcPr>
            <w:tcW w:w="2070" w:type="dxa"/>
            <w:shd w:val="clear" w:color="auto" w:fill="auto"/>
          </w:tcPr>
          <w:p w14:paraId="253511F4" w14:textId="77777777" w:rsidR="00C13290" w:rsidRPr="00F51D06" w:rsidRDefault="00C13290" w:rsidP="00B463A5">
            <w:pPr>
              <w:spacing w:after="0" w:line="240" w:lineRule="auto"/>
              <w:jc w:val="right"/>
              <w:rPr>
                <w:rFonts w:ascii="Arial" w:eastAsia="Times New Roman" w:hAnsi="Arial" w:cs="Arial"/>
                <w:b/>
                <w:sz w:val="24"/>
                <w:szCs w:val="24"/>
              </w:rPr>
            </w:pPr>
            <w:r>
              <w:rPr>
                <w:rFonts w:ascii="Arial" w:eastAsia="Times New Roman" w:hAnsi="Arial" w:cs="Arial"/>
                <w:b/>
                <w:sz w:val="24"/>
                <w:szCs w:val="24"/>
              </w:rPr>
              <w:t>4990</w:t>
            </w:r>
          </w:p>
        </w:tc>
        <w:tc>
          <w:tcPr>
            <w:tcW w:w="2520" w:type="dxa"/>
            <w:shd w:val="clear" w:color="auto" w:fill="auto"/>
          </w:tcPr>
          <w:p w14:paraId="7FFE74DC" w14:textId="67F5947E" w:rsidR="00C13290" w:rsidRPr="00A90605" w:rsidRDefault="00C13290" w:rsidP="7E79CD8E">
            <w:pPr>
              <w:spacing w:after="0" w:line="240" w:lineRule="auto"/>
              <w:jc w:val="right"/>
              <w:rPr>
                <w:rFonts w:ascii="Arial" w:eastAsia="Times New Roman" w:hAnsi="Arial" w:cs="Arial"/>
                <w:b/>
                <w:bCs/>
                <w:sz w:val="24"/>
                <w:szCs w:val="24"/>
              </w:rPr>
            </w:pPr>
            <w:r w:rsidRPr="00A90605">
              <w:rPr>
                <w:rFonts w:ascii="Arial" w:eastAsia="Times New Roman" w:hAnsi="Arial" w:cs="Arial"/>
                <w:b/>
                <w:bCs/>
                <w:sz w:val="24"/>
                <w:szCs w:val="24"/>
              </w:rPr>
              <w:t>$</w:t>
            </w:r>
            <w:r w:rsidR="00BA233C" w:rsidRPr="00A90605">
              <w:rPr>
                <w:rFonts w:ascii="Arial" w:eastAsia="Times New Roman" w:hAnsi="Arial" w:cs="Arial"/>
                <w:b/>
                <w:bCs/>
                <w:sz w:val="24"/>
                <w:szCs w:val="24"/>
              </w:rPr>
              <w:t>0</w:t>
            </w:r>
          </w:p>
        </w:tc>
      </w:tr>
      <w:tr w:rsidR="00C13290" w:rsidRPr="00F51D06" w14:paraId="4CBBCAA4" w14:textId="77777777" w:rsidTr="7E79CD8E">
        <w:tc>
          <w:tcPr>
            <w:tcW w:w="9288" w:type="dxa"/>
            <w:gridSpan w:val="4"/>
            <w:shd w:val="clear" w:color="auto" w:fill="auto"/>
          </w:tcPr>
          <w:p w14:paraId="63684B00" w14:textId="61D83CD4" w:rsidR="007E3264" w:rsidRDefault="00C13290" w:rsidP="007E3264">
            <w:pPr>
              <w:numPr>
                <w:ilvl w:val="0"/>
                <w:numId w:val="120"/>
              </w:numPr>
              <w:spacing w:after="0" w:line="240" w:lineRule="auto"/>
              <w:rPr>
                <w:rFonts w:ascii="Arial" w:eastAsia="Times New Roman" w:hAnsi="Arial" w:cs="Arial"/>
                <w:sz w:val="24"/>
                <w:szCs w:val="24"/>
              </w:rPr>
            </w:pPr>
            <w:r w:rsidRPr="00A90605">
              <w:rPr>
                <w:rFonts w:ascii="Arial" w:eastAsia="Times New Roman" w:hAnsi="Arial" w:cs="Arial"/>
                <w:sz w:val="24"/>
                <w:szCs w:val="24"/>
              </w:rPr>
              <w:t>Transfer from general fund to balance budget</w:t>
            </w:r>
            <w:r w:rsidR="00C85909" w:rsidRPr="00A90605">
              <w:rPr>
                <w:rFonts w:ascii="Arial" w:eastAsia="Times New Roman" w:hAnsi="Arial" w:cs="Arial"/>
                <w:sz w:val="24"/>
                <w:szCs w:val="24"/>
              </w:rPr>
              <w:t xml:space="preserve"> </w:t>
            </w:r>
            <w:r w:rsidR="007514EF">
              <w:rPr>
                <w:rFonts w:ascii="Arial" w:eastAsia="Times New Roman" w:hAnsi="Arial" w:cs="Arial"/>
                <w:sz w:val="24"/>
                <w:szCs w:val="24"/>
              </w:rPr>
              <w:t>(not needed at this time)</w:t>
            </w:r>
          </w:p>
          <w:p w14:paraId="3BD732FF" w14:textId="23BD5F82" w:rsidR="00580796" w:rsidRPr="00A90605" w:rsidRDefault="00580796" w:rsidP="007E3264">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Will be seeking financing to cover purchases</w:t>
            </w:r>
          </w:p>
          <w:p w14:paraId="218171D5" w14:textId="64A37CC1" w:rsidR="00C85909" w:rsidRPr="00A90605" w:rsidRDefault="00C85909" w:rsidP="007E3264">
            <w:pPr>
              <w:spacing w:after="0" w:line="240" w:lineRule="auto"/>
              <w:ind w:left="690"/>
              <w:rPr>
                <w:rFonts w:ascii="Arial" w:eastAsia="Times New Roman" w:hAnsi="Arial" w:cs="Arial"/>
                <w:sz w:val="24"/>
                <w:szCs w:val="24"/>
              </w:rPr>
            </w:pPr>
          </w:p>
          <w:p w14:paraId="67268B53" w14:textId="77777777" w:rsidR="00C13290" w:rsidRPr="00A90605" w:rsidRDefault="00C13290" w:rsidP="00B463A5">
            <w:pPr>
              <w:spacing w:after="0" w:line="240" w:lineRule="auto"/>
              <w:ind w:left="330"/>
              <w:rPr>
                <w:rFonts w:ascii="Arial" w:eastAsia="Times New Roman" w:hAnsi="Arial" w:cs="Arial"/>
                <w:sz w:val="24"/>
                <w:szCs w:val="24"/>
              </w:rPr>
            </w:pPr>
          </w:p>
        </w:tc>
      </w:tr>
      <w:tr w:rsidR="00C13290" w:rsidRPr="00F51D06" w14:paraId="64C77D05" w14:textId="77777777" w:rsidTr="7E79CD8E">
        <w:tc>
          <w:tcPr>
            <w:tcW w:w="6768" w:type="dxa"/>
            <w:gridSpan w:val="3"/>
            <w:shd w:val="clear" w:color="auto" w:fill="auto"/>
          </w:tcPr>
          <w:p w14:paraId="5B59C719" w14:textId="77777777" w:rsidR="00C13290" w:rsidRPr="00F51D06" w:rsidRDefault="00C13290" w:rsidP="00B463A5">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 xml:space="preserve">Total </w:t>
            </w:r>
            <w:r>
              <w:rPr>
                <w:rFonts w:ascii="Arial" w:eastAsia="Times New Roman" w:hAnsi="Arial" w:cs="Arial"/>
                <w:b/>
                <w:sz w:val="24"/>
                <w:szCs w:val="24"/>
              </w:rPr>
              <w:t>Ambulance Replacement</w:t>
            </w:r>
            <w:r w:rsidRPr="00F51D06">
              <w:rPr>
                <w:rFonts w:ascii="Arial" w:eastAsia="Times New Roman" w:hAnsi="Arial" w:cs="Arial"/>
                <w:b/>
                <w:sz w:val="24"/>
                <w:szCs w:val="24"/>
              </w:rPr>
              <w:t xml:space="preserve"> </w:t>
            </w:r>
            <w:r>
              <w:rPr>
                <w:rFonts w:ascii="Arial" w:eastAsia="Times New Roman" w:hAnsi="Arial" w:cs="Arial"/>
                <w:b/>
                <w:sz w:val="24"/>
                <w:szCs w:val="24"/>
              </w:rPr>
              <w:t>Revenue</w:t>
            </w:r>
          </w:p>
        </w:tc>
        <w:tc>
          <w:tcPr>
            <w:tcW w:w="2520" w:type="dxa"/>
            <w:shd w:val="clear" w:color="auto" w:fill="auto"/>
          </w:tcPr>
          <w:p w14:paraId="1E37FBE7" w14:textId="255A66C2" w:rsidR="00C13290" w:rsidRPr="00A90605" w:rsidRDefault="00C13290" w:rsidP="7E79CD8E">
            <w:pPr>
              <w:spacing w:after="0" w:line="240" w:lineRule="auto"/>
              <w:ind w:hanging="90"/>
              <w:jc w:val="right"/>
              <w:rPr>
                <w:rFonts w:ascii="Arial" w:eastAsia="Times New Roman" w:hAnsi="Arial" w:cs="Arial"/>
                <w:b/>
                <w:bCs/>
                <w:sz w:val="24"/>
                <w:szCs w:val="24"/>
              </w:rPr>
            </w:pPr>
            <w:r w:rsidRPr="00A90605">
              <w:rPr>
                <w:rFonts w:ascii="Arial" w:eastAsia="Times New Roman" w:hAnsi="Arial" w:cs="Arial"/>
                <w:b/>
                <w:bCs/>
                <w:sz w:val="24"/>
                <w:szCs w:val="24"/>
              </w:rPr>
              <w:t>$0</w:t>
            </w:r>
          </w:p>
        </w:tc>
      </w:tr>
      <w:tr w:rsidR="00C13290" w:rsidRPr="00F51D06" w14:paraId="223D5019" w14:textId="77777777" w:rsidTr="7E79CD8E">
        <w:tc>
          <w:tcPr>
            <w:tcW w:w="9288" w:type="dxa"/>
            <w:gridSpan w:val="4"/>
            <w:shd w:val="clear" w:color="auto" w:fill="BFBFBF" w:themeFill="background1" w:themeFillShade="BF"/>
          </w:tcPr>
          <w:p w14:paraId="54141A2F" w14:textId="77777777" w:rsidR="00C13290" w:rsidRPr="00A90605" w:rsidRDefault="00C13290" w:rsidP="00B463A5">
            <w:pPr>
              <w:spacing w:after="0" w:line="240" w:lineRule="auto"/>
              <w:ind w:hanging="90"/>
              <w:rPr>
                <w:rFonts w:ascii="Arial" w:eastAsia="Times New Roman" w:hAnsi="Arial" w:cs="Arial"/>
                <w:b/>
                <w:sz w:val="24"/>
                <w:szCs w:val="24"/>
              </w:rPr>
            </w:pPr>
            <w:r w:rsidRPr="00A90605">
              <w:rPr>
                <w:rFonts w:ascii="Arial" w:eastAsia="Times New Roman" w:hAnsi="Arial" w:cs="Arial"/>
                <w:b/>
                <w:sz w:val="24"/>
                <w:szCs w:val="24"/>
              </w:rPr>
              <w:t>Expense</w:t>
            </w:r>
          </w:p>
        </w:tc>
      </w:tr>
      <w:tr w:rsidR="00C13290" w:rsidRPr="007A1CB0" w14:paraId="2973DB29" w14:textId="77777777" w:rsidTr="7E79CD8E">
        <w:tc>
          <w:tcPr>
            <w:tcW w:w="4608" w:type="dxa"/>
            <w:shd w:val="clear" w:color="auto" w:fill="auto"/>
          </w:tcPr>
          <w:p w14:paraId="25368C73" w14:textId="145F0310" w:rsidR="00C13290" w:rsidRPr="007A1CB0" w:rsidRDefault="002D0D81" w:rsidP="00B463A5">
            <w:pPr>
              <w:spacing w:after="0" w:line="240" w:lineRule="auto"/>
              <w:ind w:hanging="90"/>
              <w:rPr>
                <w:rFonts w:ascii="Arial" w:eastAsia="Times New Roman" w:hAnsi="Arial" w:cs="Arial"/>
                <w:b/>
                <w:sz w:val="24"/>
                <w:szCs w:val="24"/>
              </w:rPr>
            </w:pPr>
            <w:r>
              <w:rPr>
                <w:rFonts w:ascii="Arial" w:eastAsia="Times New Roman" w:hAnsi="Arial" w:cs="Arial"/>
                <w:b/>
                <w:sz w:val="24"/>
                <w:szCs w:val="24"/>
              </w:rPr>
              <w:t>Major Equipment</w:t>
            </w:r>
          </w:p>
        </w:tc>
        <w:tc>
          <w:tcPr>
            <w:tcW w:w="2160" w:type="dxa"/>
            <w:gridSpan w:val="2"/>
            <w:shd w:val="clear" w:color="auto" w:fill="auto"/>
          </w:tcPr>
          <w:p w14:paraId="38B6E88D" w14:textId="55FD8F73" w:rsidR="00C13290" w:rsidRPr="007A1CB0" w:rsidRDefault="002D0D81" w:rsidP="0071228E">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7620</w:t>
            </w:r>
          </w:p>
        </w:tc>
        <w:tc>
          <w:tcPr>
            <w:tcW w:w="2520" w:type="dxa"/>
            <w:shd w:val="clear" w:color="auto" w:fill="auto"/>
          </w:tcPr>
          <w:p w14:paraId="5C043BB8" w14:textId="021D238A" w:rsidR="00C13290" w:rsidRPr="00A90605" w:rsidRDefault="00C13290" w:rsidP="7E79CD8E">
            <w:pPr>
              <w:spacing w:after="0" w:line="240" w:lineRule="auto"/>
              <w:ind w:hanging="90"/>
              <w:jc w:val="right"/>
              <w:rPr>
                <w:rFonts w:ascii="Arial" w:eastAsia="Times New Roman" w:hAnsi="Arial" w:cs="Arial"/>
                <w:b/>
                <w:bCs/>
                <w:sz w:val="24"/>
                <w:szCs w:val="24"/>
              </w:rPr>
            </w:pPr>
            <w:r w:rsidRPr="00A90605">
              <w:rPr>
                <w:rFonts w:ascii="Arial" w:eastAsia="Times New Roman" w:hAnsi="Arial" w:cs="Arial"/>
                <w:b/>
                <w:bCs/>
                <w:sz w:val="24"/>
                <w:szCs w:val="24"/>
              </w:rPr>
              <w:t>$</w:t>
            </w:r>
            <w:r w:rsidR="0073706B" w:rsidRPr="00A90605">
              <w:rPr>
                <w:rFonts w:ascii="Arial" w:eastAsia="Times New Roman" w:hAnsi="Arial" w:cs="Arial"/>
                <w:b/>
                <w:bCs/>
                <w:sz w:val="24"/>
                <w:szCs w:val="24"/>
              </w:rPr>
              <w:t>0</w:t>
            </w:r>
          </w:p>
        </w:tc>
      </w:tr>
      <w:tr w:rsidR="00C13290" w:rsidRPr="007A1CB0" w14:paraId="39A0570B" w14:textId="77777777" w:rsidTr="7E79CD8E">
        <w:tc>
          <w:tcPr>
            <w:tcW w:w="9288" w:type="dxa"/>
            <w:gridSpan w:val="4"/>
            <w:shd w:val="clear" w:color="auto" w:fill="auto"/>
          </w:tcPr>
          <w:p w14:paraId="3087CB32" w14:textId="68C4DAB6" w:rsidR="007514EF" w:rsidRDefault="007514EF" w:rsidP="00C85909">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ALL ON HOLD FOR FINANCING</w:t>
            </w:r>
          </w:p>
          <w:p w14:paraId="1E71E792" w14:textId="32E90594" w:rsidR="00CC48D7" w:rsidRPr="00A90605" w:rsidRDefault="00460775" w:rsidP="00C85909">
            <w:pPr>
              <w:numPr>
                <w:ilvl w:val="0"/>
                <w:numId w:val="120"/>
              </w:numPr>
              <w:spacing w:after="0" w:line="240" w:lineRule="auto"/>
              <w:rPr>
                <w:rFonts w:ascii="Arial" w:eastAsia="Times New Roman" w:hAnsi="Arial" w:cs="Arial"/>
                <w:sz w:val="24"/>
                <w:szCs w:val="24"/>
              </w:rPr>
            </w:pPr>
            <w:r w:rsidRPr="00A90605">
              <w:rPr>
                <w:rFonts w:ascii="Arial" w:eastAsia="Times New Roman" w:hAnsi="Arial" w:cs="Arial"/>
                <w:sz w:val="24"/>
                <w:szCs w:val="24"/>
              </w:rPr>
              <w:t>Equipment that exceeds $50,000 and requires council approval</w:t>
            </w:r>
            <w:r w:rsidR="008A53F5" w:rsidRPr="00A90605">
              <w:rPr>
                <w:rFonts w:ascii="Arial" w:eastAsia="Times New Roman" w:hAnsi="Arial" w:cs="Arial"/>
                <w:sz w:val="24"/>
                <w:szCs w:val="24"/>
              </w:rPr>
              <w:t xml:space="preserve"> and in the general fund.</w:t>
            </w:r>
          </w:p>
          <w:p w14:paraId="64E0BECD" w14:textId="679CDD90" w:rsidR="00C85909" w:rsidRPr="00A90605" w:rsidRDefault="00FA1D80" w:rsidP="00C85909">
            <w:pPr>
              <w:numPr>
                <w:ilvl w:val="0"/>
                <w:numId w:val="120"/>
              </w:numPr>
              <w:spacing w:after="0" w:line="240" w:lineRule="auto"/>
              <w:contextualSpacing/>
              <w:rPr>
                <w:rFonts w:ascii="Arial" w:eastAsia="Times New Roman" w:hAnsi="Arial" w:cs="Arial"/>
                <w:sz w:val="24"/>
                <w:szCs w:val="24"/>
              </w:rPr>
            </w:pPr>
            <w:r w:rsidRPr="00A90605">
              <w:rPr>
                <w:rFonts w:ascii="Arial" w:eastAsia="Times New Roman" w:hAnsi="Arial" w:cs="Arial"/>
                <w:sz w:val="24"/>
                <w:szCs w:val="24"/>
              </w:rPr>
              <w:t xml:space="preserve">Public Safety </w:t>
            </w:r>
            <w:r w:rsidR="00851BE2">
              <w:rPr>
                <w:rFonts w:ascii="Arial" w:eastAsia="Times New Roman" w:hAnsi="Arial" w:cs="Arial"/>
                <w:sz w:val="24"/>
                <w:szCs w:val="24"/>
              </w:rPr>
              <w:t>2</w:t>
            </w:r>
            <w:r w:rsidRPr="00A90605">
              <w:rPr>
                <w:rFonts w:ascii="Arial" w:eastAsia="Times New Roman" w:hAnsi="Arial" w:cs="Arial"/>
                <w:sz w:val="24"/>
                <w:szCs w:val="24"/>
              </w:rPr>
              <w:t xml:space="preserve"> </w:t>
            </w:r>
            <w:r w:rsidR="00C85909" w:rsidRPr="00A90605">
              <w:rPr>
                <w:rFonts w:ascii="Arial" w:eastAsia="Times New Roman" w:hAnsi="Arial" w:cs="Arial"/>
                <w:sz w:val="24"/>
                <w:szCs w:val="24"/>
              </w:rPr>
              <w:t xml:space="preserve">Tahoe or similar </w:t>
            </w:r>
            <w:r w:rsidR="007E3264" w:rsidRPr="00A90605">
              <w:rPr>
                <w:rFonts w:ascii="Arial" w:eastAsia="Times New Roman" w:hAnsi="Arial" w:cs="Arial"/>
                <w:sz w:val="24"/>
                <w:szCs w:val="24"/>
              </w:rPr>
              <w:t>vehicle</w:t>
            </w:r>
            <w:r w:rsidR="00C85909" w:rsidRPr="00A90605">
              <w:rPr>
                <w:rFonts w:ascii="Arial" w:eastAsia="Times New Roman" w:hAnsi="Arial" w:cs="Arial"/>
                <w:sz w:val="24"/>
                <w:szCs w:val="24"/>
              </w:rPr>
              <w:t xml:space="preserve"> deferred from FY2</w:t>
            </w:r>
            <w:r w:rsidR="00B8752A" w:rsidRPr="00A90605">
              <w:rPr>
                <w:rFonts w:ascii="Arial" w:eastAsia="Times New Roman" w:hAnsi="Arial" w:cs="Arial"/>
                <w:sz w:val="24"/>
                <w:szCs w:val="24"/>
              </w:rPr>
              <w:t>5</w:t>
            </w:r>
            <w:r w:rsidR="00A24DE3" w:rsidRPr="00A90605">
              <w:rPr>
                <w:rFonts w:ascii="Arial" w:eastAsia="Times New Roman" w:hAnsi="Arial" w:cs="Arial"/>
                <w:sz w:val="24"/>
                <w:szCs w:val="24"/>
              </w:rPr>
              <w:t xml:space="preserve"> due to GMC not building the model needed</w:t>
            </w:r>
            <w:r w:rsidR="00C85909" w:rsidRPr="00A90605">
              <w:rPr>
                <w:rFonts w:ascii="Arial" w:eastAsia="Times New Roman" w:hAnsi="Arial" w:cs="Arial"/>
                <w:sz w:val="24"/>
                <w:szCs w:val="24"/>
              </w:rPr>
              <w:t>. - Dept 20 Sub 22 $</w:t>
            </w:r>
            <w:r w:rsidR="00851BE2">
              <w:rPr>
                <w:rFonts w:ascii="Arial" w:eastAsia="Times New Roman" w:hAnsi="Arial" w:cs="Arial"/>
                <w:sz w:val="24"/>
                <w:szCs w:val="24"/>
              </w:rPr>
              <w:t>150</w:t>
            </w:r>
            <w:r w:rsidR="00C85909" w:rsidRPr="00A90605">
              <w:rPr>
                <w:rFonts w:ascii="Arial" w:eastAsia="Times New Roman" w:hAnsi="Arial" w:cs="Arial"/>
                <w:sz w:val="24"/>
                <w:szCs w:val="24"/>
              </w:rPr>
              <w:t>,000</w:t>
            </w:r>
          </w:p>
          <w:p w14:paraId="32FCCC54" w14:textId="3C5121C8" w:rsidR="00DF56D2" w:rsidRPr="00DF56D2" w:rsidRDefault="009220E6" w:rsidP="00DF56D2">
            <w:pPr>
              <w:numPr>
                <w:ilvl w:val="0"/>
                <w:numId w:val="120"/>
              </w:numPr>
              <w:spacing w:after="0" w:line="240" w:lineRule="auto"/>
              <w:contextualSpacing/>
              <w:rPr>
                <w:rFonts w:ascii="Arial" w:eastAsia="Times New Roman" w:hAnsi="Arial" w:cs="Arial"/>
                <w:sz w:val="24"/>
                <w:szCs w:val="24"/>
              </w:rPr>
            </w:pPr>
            <w:r w:rsidRPr="00A90605">
              <w:rPr>
                <w:rFonts w:ascii="Arial" w:eastAsia="Times New Roman" w:hAnsi="Arial" w:cs="Arial"/>
                <w:sz w:val="24"/>
                <w:szCs w:val="24"/>
              </w:rPr>
              <w:t xml:space="preserve">B&amp;G 1 Service truck Dept 30 Sub </w:t>
            </w:r>
            <w:r w:rsidR="006250D8" w:rsidRPr="00A90605">
              <w:rPr>
                <w:rFonts w:ascii="Arial" w:eastAsia="Times New Roman" w:hAnsi="Arial" w:cs="Arial"/>
                <w:sz w:val="24"/>
                <w:szCs w:val="24"/>
              </w:rPr>
              <w:t>32 Project 1131</w:t>
            </w:r>
            <w:r w:rsidR="009027FB" w:rsidRPr="00A90605">
              <w:rPr>
                <w:rFonts w:ascii="Arial" w:eastAsia="Times New Roman" w:hAnsi="Arial" w:cs="Arial"/>
                <w:sz w:val="24"/>
                <w:szCs w:val="24"/>
              </w:rPr>
              <w:t xml:space="preserve"> $</w:t>
            </w:r>
            <w:r w:rsidR="00FB0C14">
              <w:rPr>
                <w:rFonts w:ascii="Arial" w:eastAsia="Times New Roman" w:hAnsi="Arial" w:cs="Arial"/>
                <w:sz w:val="24"/>
                <w:szCs w:val="24"/>
              </w:rPr>
              <w:t>65</w:t>
            </w:r>
            <w:r w:rsidR="009027FB" w:rsidRPr="00A90605">
              <w:rPr>
                <w:rFonts w:ascii="Arial" w:eastAsia="Times New Roman" w:hAnsi="Arial" w:cs="Arial"/>
                <w:sz w:val="24"/>
                <w:szCs w:val="24"/>
              </w:rPr>
              <w:t>,000</w:t>
            </w:r>
            <w:r w:rsidR="00DF56D2">
              <w:rPr>
                <w:rFonts w:ascii="Arial" w:eastAsia="Times New Roman" w:hAnsi="Arial" w:cs="Arial"/>
                <w:sz w:val="24"/>
                <w:szCs w:val="24"/>
              </w:rPr>
              <w:br/>
              <w:t xml:space="preserve">B&amp;G </w:t>
            </w:r>
            <w:r w:rsidR="00D709A6" w:rsidRPr="00A90605">
              <w:rPr>
                <w:rFonts w:ascii="Arial" w:eastAsia="Times New Roman" w:hAnsi="Arial" w:cs="Arial"/>
                <w:sz w:val="24"/>
                <w:szCs w:val="24"/>
              </w:rPr>
              <w:t>1 Van</w:t>
            </w:r>
            <w:r w:rsidR="00D709A6">
              <w:rPr>
                <w:rFonts w:ascii="Arial" w:eastAsia="Times New Roman" w:hAnsi="Arial" w:cs="Arial"/>
                <w:sz w:val="24"/>
                <w:szCs w:val="24"/>
              </w:rPr>
              <w:t xml:space="preserve"> deferred </w:t>
            </w:r>
            <w:r w:rsidR="00FB0C14">
              <w:rPr>
                <w:rFonts w:ascii="Arial" w:eastAsia="Times New Roman" w:hAnsi="Arial" w:cs="Arial"/>
                <w:sz w:val="24"/>
                <w:szCs w:val="24"/>
              </w:rPr>
              <w:t>$85,000</w:t>
            </w:r>
          </w:p>
          <w:p w14:paraId="2288D1E5" w14:textId="3A539099" w:rsidR="006250D8" w:rsidRDefault="009027FB" w:rsidP="00C85909">
            <w:pPr>
              <w:numPr>
                <w:ilvl w:val="0"/>
                <w:numId w:val="120"/>
              </w:numPr>
              <w:spacing w:after="0" w:line="240" w:lineRule="auto"/>
              <w:contextualSpacing/>
              <w:rPr>
                <w:rFonts w:ascii="Arial" w:eastAsia="Times New Roman" w:hAnsi="Arial" w:cs="Arial"/>
                <w:sz w:val="24"/>
                <w:szCs w:val="24"/>
              </w:rPr>
            </w:pPr>
            <w:r w:rsidRPr="00A90605">
              <w:rPr>
                <w:rFonts w:ascii="Arial" w:eastAsia="Times New Roman" w:hAnsi="Arial" w:cs="Arial"/>
                <w:sz w:val="24"/>
                <w:szCs w:val="24"/>
              </w:rPr>
              <w:t xml:space="preserve">PW Admin Truck </w:t>
            </w:r>
            <w:r w:rsidR="00FA1D80" w:rsidRPr="00A90605">
              <w:rPr>
                <w:rFonts w:ascii="Arial" w:eastAsia="Times New Roman" w:hAnsi="Arial" w:cs="Arial"/>
                <w:sz w:val="24"/>
                <w:szCs w:val="24"/>
              </w:rPr>
              <w:t>Dept</w:t>
            </w:r>
            <w:r w:rsidR="00A90605" w:rsidRPr="00A90605">
              <w:rPr>
                <w:rFonts w:ascii="Arial" w:eastAsia="Times New Roman" w:hAnsi="Arial" w:cs="Arial"/>
                <w:sz w:val="24"/>
                <w:szCs w:val="24"/>
              </w:rPr>
              <w:t xml:space="preserve"> 30 Sub 32 Project 1130 </w:t>
            </w:r>
            <w:r w:rsidRPr="00A90605">
              <w:rPr>
                <w:rFonts w:ascii="Arial" w:eastAsia="Times New Roman" w:hAnsi="Arial" w:cs="Arial"/>
                <w:sz w:val="24"/>
                <w:szCs w:val="24"/>
              </w:rPr>
              <w:t>$60,000</w:t>
            </w:r>
          </w:p>
          <w:p w14:paraId="02F307A5" w14:textId="577E7091" w:rsidR="005E3C42" w:rsidRPr="006F58D3" w:rsidRDefault="005C0710" w:rsidP="00C85909">
            <w:pPr>
              <w:numPr>
                <w:ilvl w:val="0"/>
                <w:numId w:val="120"/>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PW </w:t>
            </w:r>
            <w:r w:rsidR="006F58D3">
              <w:rPr>
                <w:rFonts w:ascii="Arial" w:eastAsia="Times New Roman" w:hAnsi="Arial" w:cs="Arial"/>
                <w:sz w:val="24"/>
                <w:szCs w:val="24"/>
              </w:rPr>
              <w:t>Grader</w:t>
            </w:r>
            <w:r w:rsidR="0084590E">
              <w:rPr>
                <w:rFonts w:ascii="Arial" w:eastAsia="Times New Roman" w:hAnsi="Arial" w:cs="Arial"/>
                <w:sz w:val="24"/>
                <w:szCs w:val="24"/>
              </w:rPr>
              <w:t xml:space="preserve"> Dept 30 Sub </w:t>
            </w:r>
            <w:r w:rsidR="0084590E" w:rsidRPr="00A90605">
              <w:rPr>
                <w:rFonts w:ascii="Arial" w:eastAsia="Times New Roman" w:hAnsi="Arial" w:cs="Arial"/>
                <w:sz w:val="24"/>
                <w:szCs w:val="24"/>
              </w:rPr>
              <w:t>32 Project 113</w:t>
            </w:r>
            <w:r w:rsidR="0084590E">
              <w:rPr>
                <w:rFonts w:ascii="Arial" w:eastAsia="Times New Roman" w:hAnsi="Arial" w:cs="Arial"/>
                <w:sz w:val="24"/>
                <w:szCs w:val="24"/>
              </w:rPr>
              <w:t>3</w:t>
            </w:r>
            <w:r w:rsidR="0084590E" w:rsidRPr="00A90605">
              <w:rPr>
                <w:rFonts w:ascii="Arial" w:eastAsia="Times New Roman" w:hAnsi="Arial" w:cs="Arial"/>
                <w:sz w:val="24"/>
                <w:szCs w:val="24"/>
              </w:rPr>
              <w:t xml:space="preserve"> $</w:t>
            </w:r>
            <w:r w:rsidR="007E47DF">
              <w:rPr>
                <w:rFonts w:ascii="Arial" w:eastAsia="Times New Roman" w:hAnsi="Arial" w:cs="Arial"/>
                <w:sz w:val="24"/>
                <w:szCs w:val="24"/>
              </w:rPr>
              <w:t>460</w:t>
            </w:r>
            <w:r w:rsidR="0084590E" w:rsidRPr="006F58D3">
              <w:rPr>
                <w:rFonts w:ascii="Arial" w:eastAsia="Times New Roman" w:hAnsi="Arial" w:cs="Arial"/>
                <w:sz w:val="24"/>
                <w:szCs w:val="24"/>
              </w:rPr>
              <w:t>,000.</w:t>
            </w:r>
            <w:r w:rsidR="001774E2" w:rsidRPr="006F58D3">
              <w:rPr>
                <w:rFonts w:ascii="Arial" w:eastAsia="Times New Roman" w:hAnsi="Arial" w:cs="Arial"/>
                <w:sz w:val="24"/>
                <w:szCs w:val="24"/>
              </w:rPr>
              <w:t xml:space="preserve"> Defer to FY27</w:t>
            </w:r>
          </w:p>
          <w:p w14:paraId="5CAB7B26" w14:textId="2A6E4F30" w:rsidR="00C13290" w:rsidRPr="00A90605" w:rsidRDefault="00C13290" w:rsidP="006F58D3">
            <w:pPr>
              <w:spacing w:after="0" w:line="240" w:lineRule="auto"/>
              <w:ind w:left="690"/>
              <w:contextualSpacing/>
              <w:rPr>
                <w:rFonts w:ascii="Arial" w:eastAsia="Times New Roman" w:hAnsi="Arial" w:cs="Arial"/>
                <w:sz w:val="24"/>
                <w:szCs w:val="24"/>
              </w:rPr>
            </w:pPr>
          </w:p>
        </w:tc>
      </w:tr>
      <w:tr w:rsidR="00C13290" w:rsidRPr="007A1CB0" w14:paraId="181905AD" w14:textId="77777777" w:rsidTr="7E79CD8E">
        <w:tc>
          <w:tcPr>
            <w:tcW w:w="6768" w:type="dxa"/>
            <w:gridSpan w:val="3"/>
            <w:shd w:val="clear" w:color="auto" w:fill="auto"/>
          </w:tcPr>
          <w:p w14:paraId="57380C99" w14:textId="77777777" w:rsidR="00C13290" w:rsidRPr="007A1CB0" w:rsidRDefault="00C13290" w:rsidP="00C13290">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Total </w:t>
            </w:r>
            <w:r>
              <w:rPr>
                <w:rFonts w:ascii="Arial" w:eastAsia="Times New Roman" w:hAnsi="Arial" w:cs="Arial"/>
                <w:b/>
                <w:sz w:val="24"/>
                <w:szCs w:val="24"/>
              </w:rPr>
              <w:t>Equipment</w:t>
            </w:r>
            <w:r w:rsidRPr="007A1CB0">
              <w:rPr>
                <w:rFonts w:ascii="Arial" w:eastAsia="Times New Roman" w:hAnsi="Arial" w:cs="Arial"/>
                <w:b/>
                <w:sz w:val="24"/>
                <w:szCs w:val="24"/>
              </w:rPr>
              <w:t xml:space="preserve"> Replacement </w:t>
            </w:r>
            <w:r>
              <w:rPr>
                <w:rFonts w:ascii="Arial" w:eastAsia="Times New Roman" w:hAnsi="Arial" w:cs="Arial"/>
                <w:b/>
                <w:sz w:val="24"/>
                <w:szCs w:val="24"/>
              </w:rPr>
              <w:t>Expenditures</w:t>
            </w:r>
          </w:p>
        </w:tc>
        <w:tc>
          <w:tcPr>
            <w:tcW w:w="2520" w:type="dxa"/>
            <w:shd w:val="clear" w:color="auto" w:fill="auto"/>
          </w:tcPr>
          <w:p w14:paraId="1C482DFD" w14:textId="5D9CF505" w:rsidR="00C13290" w:rsidRPr="00A90605" w:rsidRDefault="00C85909" w:rsidP="7E79CD8E">
            <w:pPr>
              <w:spacing w:after="0" w:line="240" w:lineRule="auto"/>
              <w:ind w:hanging="90"/>
              <w:jc w:val="right"/>
              <w:rPr>
                <w:rFonts w:ascii="Arial" w:eastAsia="Times New Roman" w:hAnsi="Arial" w:cs="Arial"/>
                <w:b/>
                <w:bCs/>
                <w:sz w:val="24"/>
                <w:szCs w:val="24"/>
              </w:rPr>
            </w:pPr>
            <w:r w:rsidRPr="00A90605">
              <w:rPr>
                <w:rFonts w:ascii="Arial" w:eastAsia="Times New Roman" w:hAnsi="Arial" w:cs="Arial"/>
                <w:b/>
                <w:bCs/>
                <w:sz w:val="24"/>
                <w:szCs w:val="24"/>
              </w:rPr>
              <w:t>$</w:t>
            </w:r>
            <w:r w:rsidR="00D7110F" w:rsidRPr="00A90605">
              <w:rPr>
                <w:rFonts w:ascii="Arial" w:eastAsia="Times New Roman" w:hAnsi="Arial" w:cs="Arial"/>
                <w:b/>
                <w:bCs/>
                <w:sz w:val="24"/>
                <w:szCs w:val="24"/>
              </w:rPr>
              <w:t>0</w:t>
            </w:r>
          </w:p>
        </w:tc>
      </w:tr>
    </w:tbl>
    <w:p w14:paraId="12FB6B42" w14:textId="77777777" w:rsidR="00C13290" w:rsidRPr="007A1CB0" w:rsidRDefault="00C13290" w:rsidP="00C13290">
      <w:pPr>
        <w:spacing w:after="0" w:line="240" w:lineRule="auto"/>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13290" w:rsidRPr="007A1CB0" w14:paraId="65E2E9CC" w14:textId="77777777" w:rsidTr="00B463A5">
        <w:tc>
          <w:tcPr>
            <w:tcW w:w="9288" w:type="dxa"/>
            <w:shd w:val="clear" w:color="auto" w:fill="auto"/>
          </w:tcPr>
          <w:p w14:paraId="524E794C" w14:textId="09B55AA7" w:rsidR="00C13290" w:rsidRPr="007A1CB0" w:rsidRDefault="00C13290" w:rsidP="00B463A5">
            <w:pPr>
              <w:spacing w:after="0" w:line="240" w:lineRule="auto"/>
              <w:rPr>
                <w:rFonts w:ascii="Arial" w:eastAsia="Times New Roman" w:hAnsi="Arial" w:cs="Arial"/>
                <w:b/>
                <w:sz w:val="24"/>
                <w:szCs w:val="24"/>
              </w:rPr>
            </w:pPr>
            <w:r w:rsidRPr="007A1CB0">
              <w:rPr>
                <w:rFonts w:ascii="Arial" w:eastAsia="Times New Roman" w:hAnsi="Arial" w:cs="Arial"/>
                <w:b/>
                <w:sz w:val="24"/>
                <w:szCs w:val="24"/>
              </w:rPr>
              <w:t>Remarks:</w:t>
            </w:r>
          </w:p>
          <w:p w14:paraId="7D98399A" w14:textId="4443AB7C" w:rsidR="00867AB1" w:rsidRDefault="00867AB1" w:rsidP="006F58D3">
            <w:pPr>
              <w:numPr>
                <w:ilvl w:val="0"/>
                <w:numId w:val="38"/>
              </w:numPr>
              <w:spacing w:after="0" w:line="240" w:lineRule="auto"/>
              <w:rPr>
                <w:rFonts w:ascii="Arial" w:eastAsia="Times New Roman" w:hAnsi="Arial" w:cs="Arial"/>
                <w:sz w:val="24"/>
                <w:szCs w:val="24"/>
              </w:rPr>
            </w:pPr>
            <w:r>
              <w:rPr>
                <w:rFonts w:ascii="Arial" w:eastAsia="Times New Roman" w:hAnsi="Arial" w:cs="Arial"/>
                <w:sz w:val="24"/>
                <w:szCs w:val="24"/>
              </w:rPr>
              <w:t>FY24 Fund balance $61,652</w:t>
            </w:r>
            <w:r w:rsidR="00CD1B87">
              <w:rPr>
                <w:rFonts w:ascii="Arial" w:eastAsia="Times New Roman" w:hAnsi="Arial" w:cs="Arial"/>
                <w:sz w:val="24"/>
                <w:szCs w:val="24"/>
              </w:rPr>
              <w:t xml:space="preserve"> (Investigation is being conducted to understand why this has been on the books since 2018)</w:t>
            </w:r>
          </w:p>
          <w:p w14:paraId="2962343C" w14:textId="2585158B" w:rsidR="00A20A23" w:rsidRDefault="00A20A23" w:rsidP="006F58D3">
            <w:pPr>
              <w:numPr>
                <w:ilvl w:val="0"/>
                <w:numId w:val="38"/>
              </w:numPr>
              <w:spacing w:after="0" w:line="240" w:lineRule="auto"/>
              <w:rPr>
                <w:rFonts w:ascii="Arial" w:eastAsia="Times New Roman" w:hAnsi="Arial" w:cs="Arial"/>
                <w:sz w:val="24"/>
                <w:szCs w:val="24"/>
              </w:rPr>
            </w:pPr>
            <w:r>
              <w:rPr>
                <w:rFonts w:ascii="Arial" w:eastAsia="Times New Roman" w:hAnsi="Arial" w:cs="Arial"/>
                <w:sz w:val="24"/>
                <w:szCs w:val="24"/>
              </w:rPr>
              <w:t xml:space="preserve">Patrol Vehicle Replacement plan, </w:t>
            </w:r>
            <w:r w:rsidRPr="00482ABD">
              <w:rPr>
                <w:rFonts w:ascii="Arial" w:eastAsia="Times New Roman" w:hAnsi="Arial" w:cs="Arial"/>
                <w:sz w:val="24"/>
                <w:szCs w:val="24"/>
                <w:highlight w:val="yellow"/>
              </w:rPr>
              <w:t>FY23 (</w:t>
            </w:r>
            <w:r w:rsidR="00482ABD" w:rsidRPr="00482ABD">
              <w:rPr>
                <w:rFonts w:ascii="Arial" w:eastAsia="Times New Roman" w:hAnsi="Arial" w:cs="Arial"/>
                <w:sz w:val="24"/>
                <w:szCs w:val="24"/>
                <w:highlight w:val="yellow"/>
              </w:rPr>
              <w:t>?</w:t>
            </w:r>
            <w:r w:rsidRPr="00482ABD">
              <w:rPr>
                <w:rFonts w:ascii="Arial" w:eastAsia="Times New Roman" w:hAnsi="Arial" w:cs="Arial"/>
                <w:sz w:val="24"/>
                <w:szCs w:val="24"/>
                <w:highlight w:val="yellow"/>
              </w:rPr>
              <w:t>)</w:t>
            </w:r>
            <w:r>
              <w:rPr>
                <w:rFonts w:ascii="Arial" w:eastAsia="Times New Roman" w:hAnsi="Arial" w:cs="Arial"/>
                <w:sz w:val="24"/>
                <w:szCs w:val="24"/>
              </w:rPr>
              <w:t xml:space="preserve"> FY24 (</w:t>
            </w:r>
            <w:r w:rsidR="0039037D">
              <w:rPr>
                <w:rFonts w:ascii="Arial" w:eastAsia="Times New Roman" w:hAnsi="Arial" w:cs="Arial"/>
                <w:sz w:val="24"/>
                <w:szCs w:val="24"/>
              </w:rPr>
              <w:t>2 trucks</w:t>
            </w:r>
            <w:r>
              <w:rPr>
                <w:rFonts w:ascii="Arial" w:eastAsia="Times New Roman" w:hAnsi="Arial" w:cs="Arial"/>
                <w:sz w:val="24"/>
                <w:szCs w:val="24"/>
              </w:rPr>
              <w:t>) FY25 (</w:t>
            </w:r>
            <w:r w:rsidR="0039037D">
              <w:rPr>
                <w:rFonts w:ascii="Arial" w:eastAsia="Times New Roman" w:hAnsi="Arial" w:cs="Arial"/>
                <w:sz w:val="24"/>
                <w:szCs w:val="24"/>
              </w:rPr>
              <w:t>0</w:t>
            </w:r>
            <w:r>
              <w:rPr>
                <w:rFonts w:ascii="Arial" w:eastAsia="Times New Roman" w:hAnsi="Arial" w:cs="Arial"/>
                <w:sz w:val="24"/>
                <w:szCs w:val="24"/>
              </w:rPr>
              <w:t>)</w:t>
            </w:r>
          </w:p>
          <w:p w14:paraId="4EDEDF29" w14:textId="20B17738" w:rsidR="0073706B" w:rsidRDefault="0073706B" w:rsidP="0073706B">
            <w:pPr>
              <w:spacing w:after="0" w:line="240" w:lineRule="auto"/>
              <w:rPr>
                <w:rFonts w:ascii="Arial" w:eastAsia="Times New Roman" w:hAnsi="Arial" w:cs="Arial"/>
                <w:sz w:val="24"/>
                <w:szCs w:val="24"/>
              </w:rPr>
            </w:pPr>
            <w:r>
              <w:rPr>
                <w:rFonts w:ascii="Arial" w:eastAsia="Times New Roman" w:hAnsi="Arial" w:cs="Arial"/>
                <w:sz w:val="24"/>
                <w:szCs w:val="24"/>
              </w:rPr>
              <w:t>Future needs</w:t>
            </w:r>
            <w:r w:rsidR="004925C0">
              <w:rPr>
                <w:rFonts w:ascii="Arial" w:eastAsia="Times New Roman" w:hAnsi="Arial" w:cs="Arial"/>
                <w:sz w:val="24"/>
                <w:szCs w:val="24"/>
              </w:rPr>
              <w:t xml:space="preserve"> and or possible Financing</w:t>
            </w:r>
          </w:p>
          <w:p w14:paraId="211E0F1E" w14:textId="77777777" w:rsidR="00851BE2" w:rsidRPr="00A90605" w:rsidRDefault="00851BE2" w:rsidP="006F58D3">
            <w:pPr>
              <w:numPr>
                <w:ilvl w:val="0"/>
                <w:numId w:val="38"/>
              </w:numPr>
              <w:spacing w:after="0" w:line="240" w:lineRule="auto"/>
              <w:contextualSpacing/>
              <w:rPr>
                <w:rFonts w:ascii="Arial" w:eastAsia="Times New Roman" w:hAnsi="Arial" w:cs="Arial"/>
                <w:sz w:val="24"/>
                <w:szCs w:val="24"/>
              </w:rPr>
            </w:pPr>
            <w:r w:rsidRPr="00A90605">
              <w:rPr>
                <w:rFonts w:ascii="Arial" w:eastAsia="Times New Roman" w:hAnsi="Arial" w:cs="Arial"/>
                <w:sz w:val="24"/>
                <w:szCs w:val="24"/>
              </w:rPr>
              <w:t xml:space="preserve">Public Safety </w:t>
            </w:r>
            <w:r>
              <w:rPr>
                <w:rFonts w:ascii="Arial" w:eastAsia="Times New Roman" w:hAnsi="Arial" w:cs="Arial"/>
                <w:sz w:val="24"/>
                <w:szCs w:val="24"/>
              </w:rPr>
              <w:t>2</w:t>
            </w:r>
            <w:r w:rsidRPr="00A90605">
              <w:rPr>
                <w:rFonts w:ascii="Arial" w:eastAsia="Times New Roman" w:hAnsi="Arial" w:cs="Arial"/>
                <w:sz w:val="24"/>
                <w:szCs w:val="24"/>
              </w:rPr>
              <w:t xml:space="preserve"> Tahoe or similar vehicle deferred from FY25 due to GMC not building the model needed. - Dept 20 Sub 22 $</w:t>
            </w:r>
            <w:r>
              <w:rPr>
                <w:rFonts w:ascii="Arial" w:eastAsia="Times New Roman" w:hAnsi="Arial" w:cs="Arial"/>
                <w:sz w:val="24"/>
                <w:szCs w:val="24"/>
              </w:rPr>
              <w:t>150</w:t>
            </w:r>
            <w:r w:rsidRPr="00A90605">
              <w:rPr>
                <w:rFonts w:ascii="Arial" w:eastAsia="Times New Roman" w:hAnsi="Arial" w:cs="Arial"/>
                <w:sz w:val="24"/>
                <w:szCs w:val="24"/>
              </w:rPr>
              <w:t>,000</w:t>
            </w:r>
          </w:p>
          <w:p w14:paraId="1D350605" w14:textId="5F4E8135" w:rsidR="0073706B" w:rsidRDefault="0090049F" w:rsidP="006F58D3">
            <w:pPr>
              <w:numPr>
                <w:ilvl w:val="0"/>
                <w:numId w:val="38"/>
              </w:numPr>
              <w:spacing w:after="0" w:line="240" w:lineRule="auto"/>
              <w:rPr>
                <w:rFonts w:ascii="Arial" w:eastAsia="Times New Roman" w:hAnsi="Arial" w:cs="Arial"/>
                <w:sz w:val="24"/>
                <w:szCs w:val="24"/>
              </w:rPr>
            </w:pPr>
            <w:r>
              <w:rPr>
                <w:rFonts w:ascii="Arial" w:eastAsia="Times New Roman" w:hAnsi="Arial" w:cs="Arial"/>
                <w:sz w:val="24"/>
                <w:szCs w:val="24"/>
              </w:rPr>
              <w:t xml:space="preserve">Within next </w:t>
            </w:r>
            <w:r w:rsidR="00BA233C">
              <w:rPr>
                <w:rFonts w:ascii="Arial" w:eastAsia="Times New Roman" w:hAnsi="Arial" w:cs="Arial"/>
                <w:sz w:val="24"/>
                <w:szCs w:val="24"/>
              </w:rPr>
              <w:t>2</w:t>
            </w:r>
            <w:r>
              <w:rPr>
                <w:rFonts w:ascii="Arial" w:eastAsia="Times New Roman" w:hAnsi="Arial" w:cs="Arial"/>
                <w:sz w:val="24"/>
                <w:szCs w:val="24"/>
              </w:rPr>
              <w:t xml:space="preserve"> years replace Engine 4 </w:t>
            </w:r>
          </w:p>
          <w:p w14:paraId="272ABA85" w14:textId="10CB9074" w:rsidR="0090049F" w:rsidRDefault="0090049F" w:rsidP="006F58D3">
            <w:pPr>
              <w:numPr>
                <w:ilvl w:val="0"/>
                <w:numId w:val="38"/>
              </w:numPr>
              <w:spacing w:after="0" w:line="240" w:lineRule="auto"/>
              <w:rPr>
                <w:rFonts w:ascii="Arial" w:eastAsia="Times New Roman" w:hAnsi="Arial" w:cs="Arial"/>
                <w:sz w:val="24"/>
                <w:szCs w:val="24"/>
              </w:rPr>
            </w:pPr>
            <w:r>
              <w:rPr>
                <w:rFonts w:ascii="Arial" w:eastAsia="Times New Roman" w:hAnsi="Arial" w:cs="Arial"/>
                <w:sz w:val="24"/>
                <w:szCs w:val="24"/>
              </w:rPr>
              <w:t xml:space="preserve">Within next </w:t>
            </w:r>
            <w:r w:rsidR="00BA233C">
              <w:rPr>
                <w:rFonts w:ascii="Arial" w:eastAsia="Times New Roman" w:hAnsi="Arial" w:cs="Arial"/>
                <w:sz w:val="24"/>
                <w:szCs w:val="24"/>
              </w:rPr>
              <w:t>4</w:t>
            </w:r>
            <w:r>
              <w:rPr>
                <w:rFonts w:ascii="Arial" w:eastAsia="Times New Roman" w:hAnsi="Arial" w:cs="Arial"/>
                <w:sz w:val="24"/>
                <w:szCs w:val="24"/>
              </w:rPr>
              <w:t xml:space="preserve"> years replace Ambulance 2</w:t>
            </w:r>
          </w:p>
          <w:p w14:paraId="0F2086E0" w14:textId="0839FFC7" w:rsidR="00C85909" w:rsidRDefault="00C85909" w:rsidP="006F58D3">
            <w:pPr>
              <w:numPr>
                <w:ilvl w:val="0"/>
                <w:numId w:val="38"/>
              </w:numPr>
              <w:spacing w:after="0" w:line="240" w:lineRule="auto"/>
              <w:rPr>
                <w:rFonts w:ascii="Arial" w:eastAsia="Times New Roman" w:hAnsi="Arial" w:cs="Arial"/>
                <w:sz w:val="24"/>
                <w:szCs w:val="24"/>
              </w:rPr>
            </w:pPr>
            <w:r>
              <w:rPr>
                <w:rFonts w:ascii="Arial" w:eastAsia="Times New Roman" w:hAnsi="Arial" w:cs="Arial"/>
                <w:sz w:val="24"/>
                <w:szCs w:val="24"/>
              </w:rPr>
              <w:t xml:space="preserve">Evaluation of all assets </w:t>
            </w:r>
            <w:r w:rsidR="00880A98">
              <w:rPr>
                <w:rFonts w:ascii="Arial" w:eastAsia="Times New Roman" w:hAnsi="Arial" w:cs="Arial"/>
                <w:sz w:val="24"/>
                <w:szCs w:val="24"/>
              </w:rPr>
              <w:t>is ongoing</w:t>
            </w:r>
          </w:p>
          <w:p w14:paraId="16F78064" w14:textId="636648D9" w:rsidR="00085676" w:rsidRDefault="00085676" w:rsidP="006F58D3">
            <w:pPr>
              <w:numPr>
                <w:ilvl w:val="0"/>
                <w:numId w:val="38"/>
              </w:numPr>
              <w:spacing w:after="0" w:line="240" w:lineRule="auto"/>
              <w:rPr>
                <w:rFonts w:ascii="Arial" w:eastAsia="Times New Roman" w:hAnsi="Arial" w:cs="Arial"/>
                <w:sz w:val="24"/>
                <w:szCs w:val="24"/>
              </w:rPr>
            </w:pPr>
            <w:r>
              <w:rPr>
                <w:rFonts w:ascii="Arial" w:eastAsia="Times New Roman" w:hAnsi="Arial" w:cs="Arial"/>
                <w:sz w:val="24"/>
                <w:szCs w:val="24"/>
              </w:rPr>
              <w:t>Ambulance 2 needs to be replaced in two years, takes a two year lead time to make a purchase. Estimated cost $400,000</w:t>
            </w:r>
            <w:r w:rsidR="000408FA">
              <w:rPr>
                <w:rFonts w:ascii="Arial" w:eastAsia="Times New Roman" w:hAnsi="Arial" w:cs="Arial"/>
                <w:sz w:val="24"/>
                <w:szCs w:val="24"/>
              </w:rPr>
              <w:t xml:space="preserve">. Will be shared with Ambulance replacement fund. </w:t>
            </w:r>
            <w:r w:rsidR="00162718">
              <w:rPr>
                <w:rFonts w:ascii="Arial" w:eastAsia="Times New Roman" w:hAnsi="Arial" w:cs="Arial"/>
                <w:sz w:val="24"/>
                <w:szCs w:val="24"/>
              </w:rPr>
              <w:t>Need to determine which FY.</w:t>
            </w:r>
          </w:p>
          <w:p w14:paraId="3FA779C6" w14:textId="5B6B56FD" w:rsidR="00085676" w:rsidRDefault="00085676" w:rsidP="006F58D3">
            <w:pPr>
              <w:numPr>
                <w:ilvl w:val="0"/>
                <w:numId w:val="38"/>
              </w:numPr>
              <w:spacing w:after="0" w:line="240" w:lineRule="auto"/>
              <w:rPr>
                <w:rFonts w:ascii="Arial" w:eastAsia="Times New Roman" w:hAnsi="Arial" w:cs="Arial"/>
                <w:sz w:val="24"/>
                <w:szCs w:val="24"/>
              </w:rPr>
            </w:pPr>
            <w:r>
              <w:rPr>
                <w:rFonts w:ascii="Arial" w:eastAsia="Times New Roman" w:hAnsi="Arial" w:cs="Arial"/>
                <w:sz w:val="24"/>
                <w:szCs w:val="24"/>
              </w:rPr>
              <w:t>Engine 4 needs to be replaced in the next couple of years. Can be replaced with something used to reduce the cost. Can be purchased within a years time. Estimated cost $500,000</w:t>
            </w:r>
            <w:r w:rsidR="00162718">
              <w:rPr>
                <w:rFonts w:ascii="Arial" w:eastAsia="Times New Roman" w:hAnsi="Arial" w:cs="Arial"/>
                <w:sz w:val="24"/>
                <w:szCs w:val="24"/>
              </w:rPr>
              <w:t xml:space="preserve"> Need to determine which FY.</w:t>
            </w:r>
          </w:p>
          <w:p w14:paraId="6A288DFB" w14:textId="463B4033" w:rsidR="006F58D3" w:rsidRPr="006F58D3" w:rsidRDefault="006F58D3" w:rsidP="006F58D3">
            <w:pPr>
              <w:numPr>
                <w:ilvl w:val="0"/>
                <w:numId w:val="38"/>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PW Streets sweeper replacing Elgin Sweeper Dept 30 Sub </w:t>
            </w:r>
            <w:r w:rsidRPr="00A90605">
              <w:rPr>
                <w:rFonts w:ascii="Arial" w:eastAsia="Times New Roman" w:hAnsi="Arial" w:cs="Arial"/>
                <w:sz w:val="24"/>
                <w:szCs w:val="24"/>
              </w:rPr>
              <w:t>32 Project 113</w:t>
            </w:r>
            <w:r>
              <w:rPr>
                <w:rFonts w:ascii="Arial" w:eastAsia="Times New Roman" w:hAnsi="Arial" w:cs="Arial"/>
                <w:sz w:val="24"/>
                <w:szCs w:val="24"/>
              </w:rPr>
              <w:t>3</w:t>
            </w:r>
            <w:r w:rsidRPr="00A90605">
              <w:rPr>
                <w:rFonts w:ascii="Arial" w:eastAsia="Times New Roman" w:hAnsi="Arial" w:cs="Arial"/>
                <w:sz w:val="24"/>
                <w:szCs w:val="24"/>
              </w:rPr>
              <w:t xml:space="preserve"> $</w:t>
            </w:r>
            <w:r w:rsidRPr="006F58D3">
              <w:rPr>
                <w:rFonts w:ascii="Arial" w:eastAsia="Times New Roman" w:hAnsi="Arial" w:cs="Arial"/>
                <w:sz w:val="24"/>
                <w:szCs w:val="24"/>
              </w:rPr>
              <w:t>80,000.</w:t>
            </w:r>
          </w:p>
          <w:p w14:paraId="27904CE6" w14:textId="15267401" w:rsidR="0073706B" w:rsidRPr="007A1CB0" w:rsidRDefault="006F58D3" w:rsidP="006B0EB2">
            <w:pPr>
              <w:numPr>
                <w:ilvl w:val="0"/>
                <w:numId w:val="38"/>
              </w:numPr>
              <w:spacing w:after="0" w:line="240" w:lineRule="auto"/>
              <w:contextualSpacing/>
              <w:rPr>
                <w:rFonts w:ascii="Arial" w:eastAsia="Times New Roman" w:hAnsi="Arial" w:cs="Arial"/>
                <w:sz w:val="24"/>
                <w:szCs w:val="24"/>
              </w:rPr>
            </w:pPr>
            <w:r w:rsidRPr="006F58D3">
              <w:rPr>
                <w:rFonts w:ascii="Arial" w:eastAsia="Times New Roman" w:hAnsi="Arial" w:cs="Arial"/>
                <w:sz w:val="24"/>
                <w:szCs w:val="24"/>
              </w:rPr>
              <w:t>PW mower arm replacing Elgin Sweeper Dept</w:t>
            </w:r>
            <w:r>
              <w:rPr>
                <w:rFonts w:ascii="Arial" w:eastAsia="Times New Roman" w:hAnsi="Arial" w:cs="Arial"/>
                <w:sz w:val="24"/>
                <w:szCs w:val="24"/>
              </w:rPr>
              <w:t xml:space="preserve"> 30 Sub </w:t>
            </w:r>
            <w:r w:rsidRPr="00A90605">
              <w:rPr>
                <w:rFonts w:ascii="Arial" w:eastAsia="Times New Roman" w:hAnsi="Arial" w:cs="Arial"/>
                <w:sz w:val="24"/>
                <w:szCs w:val="24"/>
              </w:rPr>
              <w:t>32 Project 113</w:t>
            </w:r>
            <w:r>
              <w:rPr>
                <w:rFonts w:ascii="Arial" w:eastAsia="Times New Roman" w:hAnsi="Arial" w:cs="Arial"/>
                <w:sz w:val="24"/>
                <w:szCs w:val="24"/>
              </w:rPr>
              <w:t>3</w:t>
            </w:r>
            <w:r w:rsidRPr="00A90605">
              <w:rPr>
                <w:rFonts w:ascii="Arial" w:eastAsia="Times New Roman" w:hAnsi="Arial" w:cs="Arial"/>
                <w:sz w:val="24"/>
                <w:szCs w:val="24"/>
              </w:rPr>
              <w:t xml:space="preserve"> $</w:t>
            </w:r>
            <w:r w:rsidR="00DC7A36">
              <w:rPr>
                <w:rFonts w:ascii="Arial" w:eastAsia="Times New Roman" w:hAnsi="Arial" w:cs="Arial"/>
                <w:sz w:val="24"/>
                <w:szCs w:val="24"/>
              </w:rPr>
              <w:t>155</w:t>
            </w:r>
            <w:r w:rsidRPr="00A90605">
              <w:rPr>
                <w:rFonts w:ascii="Arial" w:eastAsia="Times New Roman" w:hAnsi="Arial" w:cs="Arial"/>
                <w:sz w:val="24"/>
                <w:szCs w:val="24"/>
              </w:rPr>
              <w:t>,000</w:t>
            </w:r>
            <w:r w:rsidR="004925C0">
              <w:rPr>
                <w:rFonts w:ascii="Arial" w:eastAsia="Times New Roman" w:hAnsi="Arial" w:cs="Arial"/>
                <w:sz w:val="24"/>
                <w:szCs w:val="24"/>
              </w:rPr>
              <w:t xml:space="preserve"> FOB to Dillingham</w:t>
            </w:r>
            <w:r>
              <w:rPr>
                <w:rFonts w:ascii="Arial" w:eastAsia="Times New Roman" w:hAnsi="Arial" w:cs="Arial"/>
                <w:sz w:val="24"/>
                <w:szCs w:val="24"/>
              </w:rPr>
              <w:t xml:space="preserve">. </w:t>
            </w:r>
          </w:p>
        </w:tc>
      </w:tr>
    </w:tbl>
    <w:p w14:paraId="6502BCD7" w14:textId="77777777" w:rsidR="00C13290" w:rsidRPr="004511C7" w:rsidRDefault="00C13290" w:rsidP="00C13290">
      <w:pPr>
        <w:pStyle w:val="Heading1"/>
        <w:jc w:val="center"/>
        <w:rPr>
          <w:rFonts w:eastAsia="Times New Roman"/>
          <w:sz w:val="48"/>
        </w:rPr>
      </w:pPr>
      <w:bookmarkStart w:id="79" w:name="_Toc198213551"/>
      <w:r>
        <w:rPr>
          <w:rFonts w:eastAsia="Times New Roman"/>
          <w:sz w:val="48"/>
        </w:rPr>
        <w:lastRenderedPageBreak/>
        <w:t>Capital Improvement Fund</w:t>
      </w:r>
      <w:bookmarkEnd w:id="79"/>
    </w:p>
    <w:p w14:paraId="35135F72" w14:textId="77777777" w:rsidR="00C13290" w:rsidRDefault="00B27F80" w:rsidP="00C13290">
      <w:pPr>
        <w:rPr>
          <w:b/>
          <w:sz w:val="24"/>
        </w:rPr>
      </w:pPr>
      <w:r>
        <w:rPr>
          <w:b/>
          <w:sz w:val="24"/>
        </w:rPr>
        <w:t>714</w:t>
      </w:r>
      <w:r w:rsidR="00C13290" w:rsidRPr="004511C7">
        <w:rPr>
          <w:b/>
          <w:sz w:val="24"/>
        </w:rPr>
        <w:t xml:space="preserve">0 XXXX </w:t>
      </w:r>
      <w:r>
        <w:rPr>
          <w:b/>
          <w:sz w:val="24"/>
        </w:rPr>
        <w:t>XX XX XXXX</w:t>
      </w:r>
      <w:r w:rsidR="00C13290" w:rsidRPr="004511C7">
        <w:rPr>
          <w:b/>
          <w:sz w:val="24"/>
        </w:rPr>
        <w:t xml:space="preserve">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90"/>
        <w:gridCol w:w="2070"/>
        <w:gridCol w:w="2520"/>
      </w:tblGrid>
      <w:tr w:rsidR="00B27F80" w:rsidRPr="00F51D06" w14:paraId="3D733FB2" w14:textId="77777777" w:rsidTr="00213DF5">
        <w:tc>
          <w:tcPr>
            <w:tcW w:w="9288" w:type="dxa"/>
            <w:gridSpan w:val="4"/>
            <w:shd w:val="clear" w:color="auto" w:fill="BFBFBF" w:themeFill="background1" w:themeFillShade="BF"/>
          </w:tcPr>
          <w:p w14:paraId="43415C00" w14:textId="77777777" w:rsidR="00B27F80" w:rsidRPr="00F51D06" w:rsidRDefault="00B27F80" w:rsidP="00213DF5">
            <w:pPr>
              <w:spacing w:after="0" w:line="240" w:lineRule="auto"/>
              <w:ind w:hanging="90"/>
              <w:rPr>
                <w:rFonts w:ascii="Arial" w:eastAsia="Times New Roman" w:hAnsi="Arial" w:cs="Arial"/>
                <w:b/>
                <w:sz w:val="24"/>
                <w:szCs w:val="24"/>
              </w:rPr>
            </w:pPr>
            <w:r>
              <w:rPr>
                <w:rFonts w:ascii="Arial" w:eastAsia="Times New Roman" w:hAnsi="Arial" w:cs="Arial"/>
                <w:b/>
                <w:sz w:val="24"/>
                <w:szCs w:val="24"/>
              </w:rPr>
              <w:t>Revenue</w:t>
            </w:r>
          </w:p>
        </w:tc>
      </w:tr>
      <w:tr w:rsidR="00B27F80" w:rsidRPr="00F51D06" w14:paraId="5B64D7F7" w14:textId="77777777" w:rsidTr="00213DF5">
        <w:tc>
          <w:tcPr>
            <w:tcW w:w="4698" w:type="dxa"/>
            <w:gridSpan w:val="2"/>
            <w:shd w:val="clear" w:color="auto" w:fill="auto"/>
          </w:tcPr>
          <w:p w14:paraId="095F6563" w14:textId="77777777" w:rsidR="00B27F80" w:rsidRPr="00F51D06" w:rsidRDefault="00B27F80" w:rsidP="00213DF5">
            <w:pPr>
              <w:spacing w:after="0" w:line="240" w:lineRule="auto"/>
              <w:rPr>
                <w:rFonts w:ascii="Arial" w:eastAsia="Times New Roman" w:hAnsi="Arial" w:cs="Arial"/>
                <w:b/>
                <w:sz w:val="24"/>
                <w:szCs w:val="24"/>
              </w:rPr>
            </w:pPr>
            <w:r>
              <w:rPr>
                <w:rFonts w:ascii="Arial" w:eastAsia="Times New Roman" w:hAnsi="Arial" w:cs="Arial"/>
                <w:b/>
                <w:sz w:val="24"/>
                <w:szCs w:val="24"/>
              </w:rPr>
              <w:t>Grant/Loan Revenue</w:t>
            </w:r>
          </w:p>
        </w:tc>
        <w:tc>
          <w:tcPr>
            <w:tcW w:w="2070" w:type="dxa"/>
            <w:shd w:val="clear" w:color="auto" w:fill="auto"/>
          </w:tcPr>
          <w:p w14:paraId="2BC132A6" w14:textId="77777777" w:rsidR="00B27F80" w:rsidRPr="00F51D06" w:rsidRDefault="00B27F80" w:rsidP="00213DF5">
            <w:pPr>
              <w:spacing w:after="0" w:line="240" w:lineRule="auto"/>
              <w:jc w:val="right"/>
              <w:rPr>
                <w:rFonts w:ascii="Arial" w:eastAsia="Times New Roman" w:hAnsi="Arial" w:cs="Arial"/>
                <w:b/>
                <w:sz w:val="24"/>
                <w:szCs w:val="24"/>
              </w:rPr>
            </w:pPr>
            <w:r>
              <w:rPr>
                <w:rFonts w:ascii="Arial" w:eastAsia="Times New Roman" w:hAnsi="Arial" w:cs="Arial"/>
                <w:b/>
                <w:sz w:val="24"/>
                <w:szCs w:val="24"/>
              </w:rPr>
              <w:t>4600</w:t>
            </w:r>
          </w:p>
        </w:tc>
        <w:tc>
          <w:tcPr>
            <w:tcW w:w="2520" w:type="dxa"/>
            <w:shd w:val="clear" w:color="auto" w:fill="auto"/>
          </w:tcPr>
          <w:p w14:paraId="2DC0E02D" w14:textId="76CBD6B6" w:rsidR="00B27F80" w:rsidRPr="00F51D06" w:rsidRDefault="00B27F80" w:rsidP="00B27F80">
            <w:pPr>
              <w:spacing w:after="0" w:line="240" w:lineRule="auto"/>
              <w:jc w:val="right"/>
              <w:rPr>
                <w:rFonts w:ascii="Arial" w:eastAsia="Times New Roman" w:hAnsi="Arial" w:cs="Arial"/>
                <w:b/>
                <w:sz w:val="24"/>
                <w:szCs w:val="24"/>
              </w:rPr>
            </w:pPr>
            <w:r>
              <w:rPr>
                <w:rFonts w:ascii="Arial" w:eastAsia="Times New Roman" w:hAnsi="Arial" w:cs="Arial"/>
                <w:b/>
                <w:sz w:val="24"/>
                <w:szCs w:val="24"/>
              </w:rPr>
              <w:t>$</w:t>
            </w:r>
            <w:r w:rsidR="000659EA">
              <w:rPr>
                <w:rFonts w:ascii="Arial" w:eastAsia="Times New Roman" w:hAnsi="Arial" w:cs="Arial"/>
                <w:b/>
                <w:sz w:val="24"/>
                <w:szCs w:val="24"/>
              </w:rPr>
              <w:t>0</w:t>
            </w:r>
          </w:p>
        </w:tc>
      </w:tr>
      <w:tr w:rsidR="00B27F80" w:rsidRPr="00F51D06" w14:paraId="59747D37" w14:textId="77777777" w:rsidTr="00213DF5">
        <w:tc>
          <w:tcPr>
            <w:tcW w:w="9288" w:type="dxa"/>
            <w:gridSpan w:val="4"/>
            <w:shd w:val="clear" w:color="auto" w:fill="auto"/>
          </w:tcPr>
          <w:p w14:paraId="47A6C9C4" w14:textId="74389AC3" w:rsidR="00376117" w:rsidRDefault="00376117" w:rsidP="00213DF5">
            <w:pPr>
              <w:numPr>
                <w:ilvl w:val="0"/>
                <w:numId w:val="120"/>
              </w:numPr>
              <w:spacing w:after="0" w:line="240" w:lineRule="auto"/>
              <w:rPr>
                <w:rFonts w:ascii="Arial" w:eastAsia="Times New Roman" w:hAnsi="Arial" w:cs="Arial"/>
                <w:sz w:val="24"/>
                <w:szCs w:val="24"/>
              </w:rPr>
            </w:pPr>
          </w:p>
          <w:p w14:paraId="466CDD59" w14:textId="7528349E" w:rsidR="00B27F80" w:rsidRPr="00EA4ED0" w:rsidRDefault="00B27F80" w:rsidP="00A65475">
            <w:pPr>
              <w:spacing w:after="0" w:line="240" w:lineRule="auto"/>
              <w:ind w:left="690"/>
              <w:rPr>
                <w:rFonts w:ascii="Arial" w:eastAsia="Times New Roman" w:hAnsi="Arial" w:cs="Arial"/>
                <w:sz w:val="24"/>
                <w:szCs w:val="24"/>
              </w:rPr>
            </w:pPr>
          </w:p>
        </w:tc>
      </w:tr>
      <w:tr w:rsidR="00EA1FAB" w:rsidRPr="00F51D06" w14:paraId="718B6805" w14:textId="77777777" w:rsidTr="00F85F18">
        <w:tc>
          <w:tcPr>
            <w:tcW w:w="4698" w:type="dxa"/>
            <w:gridSpan w:val="2"/>
            <w:shd w:val="clear" w:color="auto" w:fill="auto"/>
          </w:tcPr>
          <w:p w14:paraId="5B5A34BB" w14:textId="47F7EA5D" w:rsidR="00EA1FAB" w:rsidRPr="00F51D06" w:rsidRDefault="00EA1FAB" w:rsidP="00F85F18">
            <w:pPr>
              <w:spacing w:after="0" w:line="240" w:lineRule="auto"/>
              <w:rPr>
                <w:rFonts w:ascii="Arial" w:eastAsia="Times New Roman" w:hAnsi="Arial" w:cs="Arial"/>
                <w:b/>
                <w:sz w:val="24"/>
                <w:szCs w:val="24"/>
              </w:rPr>
            </w:pPr>
            <w:r>
              <w:rPr>
                <w:rFonts w:ascii="Arial" w:eastAsia="Times New Roman" w:hAnsi="Arial" w:cs="Arial"/>
                <w:b/>
                <w:sz w:val="24"/>
                <w:szCs w:val="24"/>
              </w:rPr>
              <w:t>Investment Income</w:t>
            </w:r>
          </w:p>
        </w:tc>
        <w:tc>
          <w:tcPr>
            <w:tcW w:w="2070" w:type="dxa"/>
            <w:shd w:val="clear" w:color="auto" w:fill="auto"/>
          </w:tcPr>
          <w:p w14:paraId="2EA5C4AC" w14:textId="4EDDF84A" w:rsidR="00EA1FAB" w:rsidRPr="00F51D06" w:rsidRDefault="00EA1FAB" w:rsidP="00F85F18">
            <w:pPr>
              <w:spacing w:after="0" w:line="240" w:lineRule="auto"/>
              <w:jc w:val="right"/>
              <w:rPr>
                <w:rFonts w:ascii="Arial" w:eastAsia="Times New Roman" w:hAnsi="Arial" w:cs="Arial"/>
                <w:b/>
                <w:sz w:val="24"/>
                <w:szCs w:val="24"/>
              </w:rPr>
            </w:pPr>
            <w:r>
              <w:rPr>
                <w:rFonts w:ascii="Arial" w:eastAsia="Times New Roman" w:hAnsi="Arial" w:cs="Arial"/>
                <w:b/>
                <w:sz w:val="24"/>
                <w:szCs w:val="24"/>
              </w:rPr>
              <w:t>4700</w:t>
            </w:r>
          </w:p>
        </w:tc>
        <w:tc>
          <w:tcPr>
            <w:tcW w:w="2520" w:type="dxa"/>
            <w:shd w:val="clear" w:color="auto" w:fill="auto"/>
          </w:tcPr>
          <w:p w14:paraId="2876D30D" w14:textId="77777777" w:rsidR="00EA1FAB" w:rsidRPr="00F51D06" w:rsidRDefault="00EA1FAB" w:rsidP="00F85F18">
            <w:pPr>
              <w:spacing w:after="0" w:line="240" w:lineRule="auto"/>
              <w:jc w:val="right"/>
              <w:rPr>
                <w:rFonts w:ascii="Arial" w:eastAsia="Times New Roman" w:hAnsi="Arial" w:cs="Arial"/>
                <w:b/>
                <w:sz w:val="24"/>
                <w:szCs w:val="24"/>
              </w:rPr>
            </w:pPr>
            <w:r>
              <w:rPr>
                <w:rFonts w:ascii="Arial" w:eastAsia="Times New Roman" w:hAnsi="Arial" w:cs="Arial"/>
                <w:b/>
                <w:sz w:val="24"/>
                <w:szCs w:val="24"/>
              </w:rPr>
              <w:t>$0</w:t>
            </w:r>
          </w:p>
        </w:tc>
      </w:tr>
      <w:tr w:rsidR="00EA1FAB" w:rsidRPr="00F51D06" w14:paraId="03F6BE31" w14:textId="77777777" w:rsidTr="00F85F18">
        <w:tc>
          <w:tcPr>
            <w:tcW w:w="9288" w:type="dxa"/>
            <w:gridSpan w:val="4"/>
            <w:shd w:val="clear" w:color="auto" w:fill="auto"/>
          </w:tcPr>
          <w:p w14:paraId="0C2280E7" w14:textId="6DA13C1D" w:rsidR="00EA1FAB" w:rsidRDefault="00EA1FAB" w:rsidP="00F85F18">
            <w:pPr>
              <w:numPr>
                <w:ilvl w:val="0"/>
                <w:numId w:val="120"/>
              </w:numPr>
              <w:spacing w:after="0" w:line="240" w:lineRule="auto"/>
              <w:rPr>
                <w:rFonts w:ascii="Arial" w:eastAsia="Times New Roman" w:hAnsi="Arial" w:cs="Arial"/>
                <w:sz w:val="24"/>
                <w:szCs w:val="24"/>
              </w:rPr>
            </w:pPr>
          </w:p>
          <w:p w14:paraId="22B7E5C7" w14:textId="77777777" w:rsidR="00EA1FAB" w:rsidRPr="00EA4ED0" w:rsidRDefault="00EA1FAB" w:rsidP="00F85F18">
            <w:pPr>
              <w:spacing w:after="0" w:line="240" w:lineRule="auto"/>
              <w:ind w:left="330"/>
              <w:rPr>
                <w:rFonts w:ascii="Arial" w:eastAsia="Times New Roman" w:hAnsi="Arial" w:cs="Arial"/>
                <w:sz w:val="24"/>
                <w:szCs w:val="24"/>
              </w:rPr>
            </w:pPr>
          </w:p>
        </w:tc>
      </w:tr>
      <w:tr w:rsidR="00B27F80" w:rsidRPr="00F51D06" w14:paraId="46995D8C" w14:textId="77777777" w:rsidTr="00213DF5">
        <w:tc>
          <w:tcPr>
            <w:tcW w:w="4698" w:type="dxa"/>
            <w:gridSpan w:val="2"/>
            <w:shd w:val="clear" w:color="auto" w:fill="auto"/>
          </w:tcPr>
          <w:p w14:paraId="64F497AC" w14:textId="77777777" w:rsidR="00B27F80" w:rsidRPr="00F51D06" w:rsidRDefault="00B27F80" w:rsidP="00213DF5">
            <w:pPr>
              <w:spacing w:after="0" w:line="240" w:lineRule="auto"/>
              <w:rPr>
                <w:rFonts w:ascii="Arial" w:eastAsia="Times New Roman" w:hAnsi="Arial" w:cs="Arial"/>
                <w:b/>
                <w:sz w:val="24"/>
                <w:szCs w:val="24"/>
              </w:rPr>
            </w:pPr>
            <w:r>
              <w:rPr>
                <w:rFonts w:ascii="Arial" w:eastAsia="Times New Roman" w:hAnsi="Arial" w:cs="Arial"/>
                <w:b/>
                <w:sz w:val="24"/>
                <w:szCs w:val="24"/>
              </w:rPr>
              <w:t>Insurance Proceeds</w:t>
            </w:r>
          </w:p>
        </w:tc>
        <w:tc>
          <w:tcPr>
            <w:tcW w:w="2070" w:type="dxa"/>
            <w:shd w:val="clear" w:color="auto" w:fill="auto"/>
          </w:tcPr>
          <w:p w14:paraId="166B8285" w14:textId="77777777" w:rsidR="00B27F80" w:rsidRPr="00F51D06" w:rsidRDefault="00B27F80" w:rsidP="00213DF5">
            <w:pPr>
              <w:spacing w:after="0" w:line="240" w:lineRule="auto"/>
              <w:jc w:val="right"/>
              <w:rPr>
                <w:rFonts w:ascii="Arial" w:eastAsia="Times New Roman" w:hAnsi="Arial" w:cs="Arial"/>
                <w:b/>
                <w:sz w:val="24"/>
                <w:szCs w:val="24"/>
              </w:rPr>
            </w:pPr>
            <w:r>
              <w:rPr>
                <w:rFonts w:ascii="Arial" w:eastAsia="Times New Roman" w:hAnsi="Arial" w:cs="Arial"/>
                <w:b/>
                <w:sz w:val="24"/>
                <w:szCs w:val="24"/>
              </w:rPr>
              <w:t>4960</w:t>
            </w:r>
          </w:p>
        </w:tc>
        <w:tc>
          <w:tcPr>
            <w:tcW w:w="2520" w:type="dxa"/>
            <w:shd w:val="clear" w:color="auto" w:fill="auto"/>
          </w:tcPr>
          <w:p w14:paraId="357AE469" w14:textId="0C632F6A" w:rsidR="00B27F80" w:rsidRPr="00F51D06" w:rsidRDefault="00B27F80" w:rsidP="00213DF5">
            <w:pPr>
              <w:spacing w:after="0" w:line="240" w:lineRule="auto"/>
              <w:jc w:val="right"/>
              <w:rPr>
                <w:rFonts w:ascii="Arial" w:eastAsia="Times New Roman" w:hAnsi="Arial" w:cs="Arial"/>
                <w:b/>
                <w:sz w:val="24"/>
                <w:szCs w:val="24"/>
              </w:rPr>
            </w:pPr>
            <w:r>
              <w:rPr>
                <w:rFonts w:ascii="Arial" w:eastAsia="Times New Roman" w:hAnsi="Arial" w:cs="Arial"/>
                <w:b/>
                <w:sz w:val="24"/>
                <w:szCs w:val="24"/>
              </w:rPr>
              <w:t>$</w:t>
            </w:r>
            <w:r w:rsidR="00A74EED">
              <w:rPr>
                <w:rFonts w:ascii="Arial" w:eastAsia="Times New Roman" w:hAnsi="Arial" w:cs="Arial"/>
                <w:b/>
                <w:sz w:val="24"/>
                <w:szCs w:val="24"/>
              </w:rPr>
              <w:t>0</w:t>
            </w:r>
          </w:p>
        </w:tc>
      </w:tr>
      <w:tr w:rsidR="00B27F80" w:rsidRPr="00F51D06" w14:paraId="19312BDE" w14:textId="77777777" w:rsidTr="00213DF5">
        <w:tc>
          <w:tcPr>
            <w:tcW w:w="9288" w:type="dxa"/>
            <w:gridSpan w:val="4"/>
            <w:shd w:val="clear" w:color="auto" w:fill="auto"/>
          </w:tcPr>
          <w:p w14:paraId="04A68FB1" w14:textId="7375C10B" w:rsidR="00B27F80" w:rsidRDefault="00B27F80" w:rsidP="00213DF5">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Funds received from APEI for 01/04/2021 landfill shop fire.</w:t>
            </w:r>
            <w:r w:rsidR="0074788A">
              <w:rPr>
                <w:rFonts w:ascii="Arial" w:eastAsia="Times New Roman" w:hAnsi="Arial" w:cs="Arial"/>
                <w:sz w:val="24"/>
                <w:szCs w:val="24"/>
              </w:rPr>
              <w:t xml:space="preserve"> </w:t>
            </w:r>
            <w:r w:rsidR="00A74EED">
              <w:rPr>
                <w:rFonts w:ascii="Arial" w:eastAsia="Times New Roman" w:hAnsi="Arial" w:cs="Arial"/>
                <w:sz w:val="24"/>
                <w:szCs w:val="24"/>
              </w:rPr>
              <w:t>$350,000</w:t>
            </w:r>
          </w:p>
          <w:p w14:paraId="04E325E3" w14:textId="77777777" w:rsidR="00B27F80" w:rsidRPr="00EA4ED0" w:rsidRDefault="00B27F80" w:rsidP="00213DF5">
            <w:pPr>
              <w:spacing w:after="0" w:line="240" w:lineRule="auto"/>
              <w:ind w:left="330"/>
              <w:rPr>
                <w:rFonts w:ascii="Arial" w:eastAsia="Times New Roman" w:hAnsi="Arial" w:cs="Arial"/>
                <w:sz w:val="24"/>
                <w:szCs w:val="24"/>
              </w:rPr>
            </w:pPr>
          </w:p>
        </w:tc>
      </w:tr>
      <w:tr w:rsidR="00B27F80" w:rsidRPr="00F51D06" w14:paraId="2A1081EB" w14:textId="77777777" w:rsidTr="00213DF5">
        <w:tc>
          <w:tcPr>
            <w:tcW w:w="4698" w:type="dxa"/>
            <w:gridSpan w:val="2"/>
            <w:shd w:val="clear" w:color="auto" w:fill="auto"/>
          </w:tcPr>
          <w:p w14:paraId="0E6C922F" w14:textId="77777777" w:rsidR="00B27F80" w:rsidRPr="00F51D06" w:rsidRDefault="00B27F80" w:rsidP="00213DF5">
            <w:pPr>
              <w:spacing w:after="0" w:line="240" w:lineRule="auto"/>
              <w:rPr>
                <w:rFonts w:ascii="Arial" w:eastAsia="Times New Roman" w:hAnsi="Arial" w:cs="Arial"/>
                <w:b/>
                <w:sz w:val="24"/>
                <w:szCs w:val="24"/>
              </w:rPr>
            </w:pPr>
            <w:r>
              <w:rPr>
                <w:rFonts w:ascii="Arial" w:eastAsia="Times New Roman" w:hAnsi="Arial" w:cs="Arial"/>
                <w:b/>
                <w:sz w:val="24"/>
                <w:szCs w:val="24"/>
              </w:rPr>
              <w:t>Transfer from General Fund</w:t>
            </w:r>
          </w:p>
        </w:tc>
        <w:tc>
          <w:tcPr>
            <w:tcW w:w="2070" w:type="dxa"/>
            <w:shd w:val="clear" w:color="auto" w:fill="auto"/>
          </w:tcPr>
          <w:p w14:paraId="7630C0D4" w14:textId="77777777" w:rsidR="00B27F80" w:rsidRPr="00F51D06" w:rsidRDefault="00B27F80" w:rsidP="00213DF5">
            <w:pPr>
              <w:spacing w:after="0" w:line="240" w:lineRule="auto"/>
              <w:jc w:val="right"/>
              <w:rPr>
                <w:rFonts w:ascii="Arial" w:eastAsia="Times New Roman" w:hAnsi="Arial" w:cs="Arial"/>
                <w:b/>
                <w:sz w:val="24"/>
                <w:szCs w:val="24"/>
              </w:rPr>
            </w:pPr>
            <w:r>
              <w:rPr>
                <w:rFonts w:ascii="Arial" w:eastAsia="Times New Roman" w:hAnsi="Arial" w:cs="Arial"/>
                <w:b/>
                <w:sz w:val="24"/>
                <w:szCs w:val="24"/>
              </w:rPr>
              <w:t>4990</w:t>
            </w:r>
          </w:p>
        </w:tc>
        <w:tc>
          <w:tcPr>
            <w:tcW w:w="2520" w:type="dxa"/>
            <w:shd w:val="clear" w:color="auto" w:fill="auto"/>
          </w:tcPr>
          <w:p w14:paraId="47628837" w14:textId="0E1BAC51" w:rsidR="00B27F80" w:rsidRPr="00F51D06" w:rsidRDefault="00B27F80" w:rsidP="00B27F80">
            <w:pPr>
              <w:spacing w:after="0" w:line="240" w:lineRule="auto"/>
              <w:jc w:val="right"/>
              <w:rPr>
                <w:rFonts w:ascii="Arial" w:eastAsia="Times New Roman" w:hAnsi="Arial" w:cs="Arial"/>
                <w:b/>
                <w:sz w:val="24"/>
                <w:szCs w:val="24"/>
              </w:rPr>
            </w:pPr>
            <w:r>
              <w:rPr>
                <w:rFonts w:ascii="Arial" w:eastAsia="Times New Roman" w:hAnsi="Arial" w:cs="Arial"/>
                <w:b/>
                <w:sz w:val="24"/>
                <w:szCs w:val="24"/>
              </w:rPr>
              <w:t>$</w:t>
            </w:r>
            <w:r w:rsidR="00107858">
              <w:rPr>
                <w:rFonts w:ascii="Arial" w:eastAsia="Times New Roman" w:hAnsi="Arial" w:cs="Arial"/>
                <w:b/>
                <w:sz w:val="24"/>
                <w:szCs w:val="24"/>
              </w:rPr>
              <w:t>0</w:t>
            </w:r>
          </w:p>
        </w:tc>
      </w:tr>
      <w:tr w:rsidR="00B27F80" w:rsidRPr="00F51D06" w14:paraId="65A92814" w14:textId="77777777" w:rsidTr="00213DF5">
        <w:tc>
          <w:tcPr>
            <w:tcW w:w="9288" w:type="dxa"/>
            <w:gridSpan w:val="4"/>
            <w:shd w:val="clear" w:color="auto" w:fill="auto"/>
          </w:tcPr>
          <w:p w14:paraId="79C13DF1" w14:textId="24E89B81" w:rsidR="00346269" w:rsidRDefault="00346269" w:rsidP="00213DF5">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 xml:space="preserve">Fund $557,334 </w:t>
            </w:r>
            <w:r w:rsidR="003834F5">
              <w:rPr>
                <w:rFonts w:ascii="Arial" w:eastAsia="Times New Roman" w:hAnsi="Arial" w:cs="Arial"/>
                <w:sz w:val="24"/>
                <w:szCs w:val="24"/>
              </w:rPr>
              <w:t>S</w:t>
            </w:r>
            <w:r>
              <w:rPr>
                <w:rFonts w:ascii="Arial" w:eastAsia="Times New Roman" w:hAnsi="Arial" w:cs="Arial"/>
                <w:sz w:val="24"/>
                <w:szCs w:val="24"/>
              </w:rPr>
              <w:t xml:space="preserve">nagpoint </w:t>
            </w:r>
            <w:r w:rsidR="003834F5">
              <w:rPr>
                <w:rFonts w:ascii="Arial" w:eastAsia="Times New Roman" w:hAnsi="Arial" w:cs="Arial"/>
                <w:sz w:val="24"/>
                <w:szCs w:val="24"/>
              </w:rPr>
              <w:t>E</w:t>
            </w:r>
            <w:r>
              <w:rPr>
                <w:rFonts w:ascii="Arial" w:eastAsia="Times New Roman" w:hAnsi="Arial" w:cs="Arial"/>
                <w:sz w:val="24"/>
                <w:szCs w:val="24"/>
              </w:rPr>
              <w:t xml:space="preserve">rosion </w:t>
            </w:r>
            <w:r w:rsidR="0098139B">
              <w:rPr>
                <w:rFonts w:ascii="Arial" w:eastAsia="Times New Roman" w:hAnsi="Arial" w:cs="Arial"/>
                <w:sz w:val="24"/>
                <w:szCs w:val="24"/>
              </w:rPr>
              <w:t>(none spent in FY25)</w:t>
            </w:r>
            <w:r w:rsidR="00107858">
              <w:rPr>
                <w:rFonts w:ascii="Arial" w:eastAsia="Times New Roman" w:hAnsi="Arial" w:cs="Arial"/>
                <w:sz w:val="24"/>
                <w:szCs w:val="24"/>
              </w:rPr>
              <w:t xml:space="preserve"> Reserved in Fund balance)</w:t>
            </w:r>
          </w:p>
          <w:p w14:paraId="0A6BD3CD" w14:textId="1245278A" w:rsidR="00B27F80" w:rsidRPr="0080320A" w:rsidRDefault="00B27F80" w:rsidP="00107858">
            <w:pPr>
              <w:spacing w:after="0" w:line="240" w:lineRule="auto"/>
              <w:ind w:left="690"/>
              <w:rPr>
                <w:rFonts w:ascii="Arial" w:eastAsia="Times New Roman" w:hAnsi="Arial" w:cs="Arial"/>
                <w:sz w:val="24"/>
                <w:szCs w:val="24"/>
              </w:rPr>
            </w:pPr>
          </w:p>
        </w:tc>
      </w:tr>
      <w:tr w:rsidR="00C13290" w:rsidRPr="00F51D06" w14:paraId="0DA1CB88" w14:textId="77777777" w:rsidTr="00B463A5">
        <w:tc>
          <w:tcPr>
            <w:tcW w:w="6768" w:type="dxa"/>
            <w:gridSpan w:val="3"/>
            <w:shd w:val="clear" w:color="auto" w:fill="auto"/>
          </w:tcPr>
          <w:p w14:paraId="2573617B" w14:textId="77777777" w:rsidR="00C13290" w:rsidRPr="00F51D06" w:rsidRDefault="00C13290" w:rsidP="00B27F80">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 xml:space="preserve">Total </w:t>
            </w:r>
            <w:r w:rsidR="00B27F80">
              <w:rPr>
                <w:rFonts w:ascii="Arial" w:eastAsia="Times New Roman" w:hAnsi="Arial" w:cs="Arial"/>
                <w:b/>
                <w:sz w:val="24"/>
                <w:szCs w:val="24"/>
              </w:rPr>
              <w:t xml:space="preserve">Capital Improvement </w:t>
            </w:r>
            <w:r>
              <w:rPr>
                <w:rFonts w:ascii="Arial" w:eastAsia="Times New Roman" w:hAnsi="Arial" w:cs="Arial"/>
                <w:b/>
                <w:sz w:val="24"/>
                <w:szCs w:val="24"/>
              </w:rPr>
              <w:t>Revenue</w:t>
            </w:r>
          </w:p>
        </w:tc>
        <w:tc>
          <w:tcPr>
            <w:tcW w:w="2520" w:type="dxa"/>
            <w:shd w:val="clear" w:color="auto" w:fill="auto"/>
          </w:tcPr>
          <w:p w14:paraId="566F79D5" w14:textId="626400C0" w:rsidR="00C13290" w:rsidRPr="00F51D06" w:rsidRDefault="00C13290" w:rsidP="0092229B">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107858">
              <w:rPr>
                <w:rFonts w:ascii="Arial" w:eastAsia="Times New Roman" w:hAnsi="Arial" w:cs="Arial"/>
                <w:b/>
                <w:sz w:val="24"/>
                <w:szCs w:val="24"/>
              </w:rPr>
              <w:t>0</w:t>
            </w:r>
          </w:p>
        </w:tc>
      </w:tr>
      <w:tr w:rsidR="00C13290" w:rsidRPr="00F51D06" w14:paraId="799CA795" w14:textId="77777777" w:rsidTr="00B463A5">
        <w:tc>
          <w:tcPr>
            <w:tcW w:w="9288" w:type="dxa"/>
            <w:gridSpan w:val="4"/>
            <w:shd w:val="clear" w:color="auto" w:fill="BFBFBF" w:themeFill="background1" w:themeFillShade="BF"/>
          </w:tcPr>
          <w:p w14:paraId="1309CA25" w14:textId="77777777" w:rsidR="00C13290" w:rsidRPr="00F51D06" w:rsidRDefault="00C13290" w:rsidP="00B463A5">
            <w:pPr>
              <w:spacing w:after="0" w:line="240" w:lineRule="auto"/>
              <w:ind w:hanging="90"/>
              <w:rPr>
                <w:rFonts w:ascii="Arial" w:eastAsia="Times New Roman" w:hAnsi="Arial" w:cs="Arial"/>
                <w:b/>
                <w:sz w:val="24"/>
                <w:szCs w:val="24"/>
              </w:rPr>
            </w:pPr>
            <w:r>
              <w:rPr>
                <w:rFonts w:ascii="Arial" w:eastAsia="Times New Roman" w:hAnsi="Arial" w:cs="Arial"/>
                <w:b/>
                <w:sz w:val="24"/>
                <w:szCs w:val="24"/>
              </w:rPr>
              <w:t>Expense</w:t>
            </w:r>
          </w:p>
        </w:tc>
      </w:tr>
      <w:tr w:rsidR="00C13290" w:rsidRPr="007A1CB0" w14:paraId="4503856F" w14:textId="77777777" w:rsidTr="00B463A5">
        <w:tc>
          <w:tcPr>
            <w:tcW w:w="4608" w:type="dxa"/>
            <w:shd w:val="clear" w:color="auto" w:fill="auto"/>
          </w:tcPr>
          <w:p w14:paraId="09D5FD89" w14:textId="77777777" w:rsidR="00C13290" w:rsidRPr="007A1CB0" w:rsidRDefault="0092229B" w:rsidP="00B463A5">
            <w:pPr>
              <w:spacing w:after="0" w:line="240" w:lineRule="auto"/>
              <w:ind w:hanging="90"/>
              <w:rPr>
                <w:rFonts w:ascii="Arial" w:eastAsia="Times New Roman" w:hAnsi="Arial" w:cs="Arial"/>
                <w:b/>
                <w:sz w:val="24"/>
                <w:szCs w:val="24"/>
              </w:rPr>
            </w:pPr>
            <w:r>
              <w:rPr>
                <w:rFonts w:ascii="Arial" w:eastAsia="Times New Roman" w:hAnsi="Arial" w:cs="Arial"/>
                <w:b/>
                <w:sz w:val="24"/>
                <w:szCs w:val="24"/>
              </w:rPr>
              <w:t>Lagoon Aeration</w:t>
            </w:r>
          </w:p>
        </w:tc>
        <w:tc>
          <w:tcPr>
            <w:tcW w:w="2160" w:type="dxa"/>
            <w:gridSpan w:val="2"/>
            <w:shd w:val="clear" w:color="auto" w:fill="auto"/>
          </w:tcPr>
          <w:p w14:paraId="716C34BA" w14:textId="77777777" w:rsidR="00C13290" w:rsidRPr="007A1CB0" w:rsidRDefault="0092229B" w:rsidP="00B463A5">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7060</w:t>
            </w:r>
          </w:p>
        </w:tc>
        <w:tc>
          <w:tcPr>
            <w:tcW w:w="2520" w:type="dxa"/>
            <w:shd w:val="clear" w:color="auto" w:fill="auto"/>
          </w:tcPr>
          <w:p w14:paraId="5F2FBA1B" w14:textId="35326D14" w:rsidR="00C13290" w:rsidRPr="007A1CB0" w:rsidRDefault="0092229B" w:rsidP="00B463A5">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A74EED">
              <w:rPr>
                <w:rFonts w:ascii="Arial" w:eastAsia="Times New Roman" w:hAnsi="Arial" w:cs="Arial"/>
                <w:b/>
                <w:sz w:val="24"/>
                <w:szCs w:val="24"/>
              </w:rPr>
              <w:t>0</w:t>
            </w:r>
          </w:p>
        </w:tc>
      </w:tr>
      <w:tr w:rsidR="00C13290" w:rsidRPr="007A1CB0" w14:paraId="4FC3B878" w14:textId="77777777" w:rsidTr="00B463A5">
        <w:tc>
          <w:tcPr>
            <w:tcW w:w="9288" w:type="dxa"/>
            <w:gridSpan w:val="4"/>
            <w:shd w:val="clear" w:color="auto" w:fill="auto"/>
          </w:tcPr>
          <w:p w14:paraId="78A7931D" w14:textId="77777777" w:rsidR="00C13290" w:rsidRPr="007A1CB0" w:rsidRDefault="00C13290" w:rsidP="00C63833">
            <w:pPr>
              <w:numPr>
                <w:ilvl w:val="0"/>
                <w:numId w:val="120"/>
              </w:numPr>
              <w:spacing w:after="0" w:line="240" w:lineRule="auto"/>
              <w:rPr>
                <w:rFonts w:ascii="Arial" w:eastAsia="Times New Roman" w:hAnsi="Arial" w:cs="Arial"/>
                <w:sz w:val="24"/>
                <w:szCs w:val="24"/>
              </w:rPr>
            </w:pPr>
          </w:p>
        </w:tc>
      </w:tr>
      <w:tr w:rsidR="0074788A" w:rsidRPr="007A1CB0" w14:paraId="2BB3988B" w14:textId="77777777" w:rsidTr="004F7E60">
        <w:tc>
          <w:tcPr>
            <w:tcW w:w="4608" w:type="dxa"/>
            <w:shd w:val="clear" w:color="auto" w:fill="auto"/>
          </w:tcPr>
          <w:p w14:paraId="4038F37A" w14:textId="7B0CEC5A" w:rsidR="0074788A" w:rsidRPr="007A1CB0" w:rsidRDefault="0074788A" w:rsidP="004F7E60">
            <w:pPr>
              <w:spacing w:after="0" w:line="240" w:lineRule="auto"/>
              <w:ind w:hanging="90"/>
              <w:rPr>
                <w:rFonts w:ascii="Arial" w:eastAsia="Times New Roman" w:hAnsi="Arial" w:cs="Arial"/>
                <w:b/>
                <w:sz w:val="24"/>
                <w:szCs w:val="24"/>
              </w:rPr>
            </w:pPr>
            <w:r>
              <w:rPr>
                <w:rFonts w:ascii="Arial" w:eastAsia="Times New Roman" w:hAnsi="Arial" w:cs="Arial"/>
                <w:b/>
                <w:sz w:val="24"/>
                <w:szCs w:val="24"/>
              </w:rPr>
              <w:t>Waterfront development</w:t>
            </w:r>
          </w:p>
        </w:tc>
        <w:tc>
          <w:tcPr>
            <w:tcW w:w="2160" w:type="dxa"/>
            <w:gridSpan w:val="2"/>
            <w:shd w:val="clear" w:color="auto" w:fill="auto"/>
          </w:tcPr>
          <w:p w14:paraId="63E17898" w14:textId="77777777" w:rsidR="0074788A" w:rsidRPr="007A1CB0" w:rsidRDefault="0074788A" w:rsidP="004F7E60">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7060</w:t>
            </w:r>
          </w:p>
        </w:tc>
        <w:tc>
          <w:tcPr>
            <w:tcW w:w="2520" w:type="dxa"/>
            <w:shd w:val="clear" w:color="auto" w:fill="auto"/>
          </w:tcPr>
          <w:p w14:paraId="5BDC40ED" w14:textId="1AF62BCC" w:rsidR="0074788A" w:rsidRPr="007A1CB0" w:rsidRDefault="0074788A" w:rsidP="004F7E60">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0659EA">
              <w:rPr>
                <w:rFonts w:ascii="Arial" w:eastAsia="Times New Roman" w:hAnsi="Arial" w:cs="Arial"/>
                <w:b/>
                <w:sz w:val="24"/>
                <w:szCs w:val="24"/>
              </w:rPr>
              <w:t>0</w:t>
            </w:r>
          </w:p>
        </w:tc>
      </w:tr>
      <w:tr w:rsidR="0074788A" w:rsidRPr="007A1CB0" w14:paraId="036C42B1" w14:textId="77777777" w:rsidTr="004F7E60">
        <w:tc>
          <w:tcPr>
            <w:tcW w:w="9288" w:type="dxa"/>
            <w:gridSpan w:val="4"/>
            <w:shd w:val="clear" w:color="auto" w:fill="auto"/>
          </w:tcPr>
          <w:p w14:paraId="43B7F62F" w14:textId="77777777" w:rsidR="0074788A" w:rsidRPr="007A1CB0" w:rsidRDefault="0074788A" w:rsidP="00EA1FAB">
            <w:pPr>
              <w:numPr>
                <w:ilvl w:val="0"/>
                <w:numId w:val="120"/>
              </w:numPr>
              <w:spacing w:after="0" w:line="240" w:lineRule="auto"/>
              <w:rPr>
                <w:rFonts w:ascii="Arial" w:eastAsia="Times New Roman" w:hAnsi="Arial" w:cs="Arial"/>
                <w:sz w:val="24"/>
                <w:szCs w:val="24"/>
              </w:rPr>
            </w:pPr>
          </w:p>
        </w:tc>
      </w:tr>
      <w:tr w:rsidR="0074788A" w:rsidRPr="007A1CB0" w14:paraId="60818997" w14:textId="77777777" w:rsidTr="004F7E60">
        <w:tc>
          <w:tcPr>
            <w:tcW w:w="4608" w:type="dxa"/>
            <w:shd w:val="clear" w:color="auto" w:fill="auto"/>
          </w:tcPr>
          <w:p w14:paraId="180FCE02" w14:textId="3C302DC5" w:rsidR="0074788A" w:rsidRPr="007A1CB0" w:rsidRDefault="0074788A" w:rsidP="004F7E60">
            <w:pPr>
              <w:spacing w:after="0" w:line="240" w:lineRule="auto"/>
              <w:ind w:hanging="90"/>
              <w:rPr>
                <w:rFonts w:ascii="Arial" w:eastAsia="Times New Roman" w:hAnsi="Arial" w:cs="Arial"/>
                <w:b/>
                <w:sz w:val="24"/>
                <w:szCs w:val="24"/>
              </w:rPr>
            </w:pPr>
            <w:r>
              <w:rPr>
                <w:rFonts w:ascii="Arial" w:eastAsia="Times New Roman" w:hAnsi="Arial" w:cs="Arial"/>
                <w:b/>
                <w:sz w:val="24"/>
                <w:szCs w:val="24"/>
              </w:rPr>
              <w:t>Water/Wastewater Study</w:t>
            </w:r>
          </w:p>
        </w:tc>
        <w:tc>
          <w:tcPr>
            <w:tcW w:w="2160" w:type="dxa"/>
            <w:gridSpan w:val="2"/>
            <w:shd w:val="clear" w:color="auto" w:fill="auto"/>
          </w:tcPr>
          <w:p w14:paraId="315ED647" w14:textId="77777777" w:rsidR="0074788A" w:rsidRPr="007A1CB0" w:rsidRDefault="0074788A" w:rsidP="004F7E60">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7060</w:t>
            </w:r>
          </w:p>
        </w:tc>
        <w:tc>
          <w:tcPr>
            <w:tcW w:w="2520" w:type="dxa"/>
            <w:shd w:val="clear" w:color="auto" w:fill="auto"/>
          </w:tcPr>
          <w:p w14:paraId="1E4F3A6F" w14:textId="2D77E4AE" w:rsidR="0074788A" w:rsidRPr="007A1CB0" w:rsidRDefault="000659EA" w:rsidP="004F7E60">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74788A">
              <w:rPr>
                <w:rFonts w:ascii="Arial" w:eastAsia="Times New Roman" w:hAnsi="Arial" w:cs="Arial"/>
                <w:b/>
                <w:sz w:val="24"/>
                <w:szCs w:val="24"/>
              </w:rPr>
              <w:t>0</w:t>
            </w:r>
          </w:p>
        </w:tc>
      </w:tr>
      <w:tr w:rsidR="0074788A" w:rsidRPr="007A1CB0" w14:paraId="4B34B60D" w14:textId="77777777" w:rsidTr="004F7E60">
        <w:tc>
          <w:tcPr>
            <w:tcW w:w="9288" w:type="dxa"/>
            <w:gridSpan w:val="4"/>
            <w:shd w:val="clear" w:color="auto" w:fill="auto"/>
          </w:tcPr>
          <w:p w14:paraId="5E10F285" w14:textId="6A8F6271" w:rsidR="0074788A" w:rsidRPr="007A1CB0" w:rsidRDefault="0074788A" w:rsidP="0080320A">
            <w:pPr>
              <w:numPr>
                <w:ilvl w:val="0"/>
                <w:numId w:val="120"/>
              </w:numPr>
              <w:spacing w:after="0" w:line="240" w:lineRule="auto"/>
              <w:rPr>
                <w:rFonts w:ascii="Arial" w:eastAsia="Times New Roman" w:hAnsi="Arial" w:cs="Arial"/>
                <w:sz w:val="24"/>
                <w:szCs w:val="24"/>
              </w:rPr>
            </w:pPr>
          </w:p>
        </w:tc>
      </w:tr>
      <w:tr w:rsidR="00C13290" w:rsidRPr="007A1CB0" w14:paraId="130FE8B1" w14:textId="77777777" w:rsidTr="00B463A5">
        <w:tc>
          <w:tcPr>
            <w:tcW w:w="4608" w:type="dxa"/>
            <w:shd w:val="clear" w:color="auto" w:fill="auto"/>
          </w:tcPr>
          <w:p w14:paraId="2288B407" w14:textId="75EDF4F2" w:rsidR="00C13290" w:rsidRPr="007A1CB0" w:rsidRDefault="0092229B" w:rsidP="00B463A5">
            <w:pPr>
              <w:spacing w:after="0" w:line="240" w:lineRule="auto"/>
              <w:ind w:hanging="90"/>
              <w:rPr>
                <w:rFonts w:ascii="Arial" w:eastAsia="Times New Roman" w:hAnsi="Arial" w:cs="Arial"/>
                <w:b/>
                <w:sz w:val="24"/>
                <w:szCs w:val="24"/>
              </w:rPr>
            </w:pPr>
            <w:r>
              <w:rPr>
                <w:rFonts w:ascii="Arial" w:eastAsia="Times New Roman" w:hAnsi="Arial" w:cs="Arial"/>
                <w:b/>
                <w:sz w:val="24"/>
                <w:szCs w:val="24"/>
              </w:rPr>
              <w:t xml:space="preserve">Landfill Groundwater </w:t>
            </w:r>
            <w:r w:rsidR="000D0977">
              <w:rPr>
                <w:rFonts w:ascii="Arial" w:eastAsia="Times New Roman" w:hAnsi="Arial" w:cs="Arial"/>
                <w:b/>
                <w:sz w:val="24"/>
                <w:szCs w:val="24"/>
              </w:rPr>
              <w:t>Well</w:t>
            </w:r>
          </w:p>
        </w:tc>
        <w:tc>
          <w:tcPr>
            <w:tcW w:w="2160" w:type="dxa"/>
            <w:gridSpan w:val="2"/>
            <w:shd w:val="clear" w:color="auto" w:fill="auto"/>
          </w:tcPr>
          <w:p w14:paraId="716F419D" w14:textId="77777777" w:rsidR="00C13290" w:rsidRPr="007A1CB0" w:rsidRDefault="0092229B" w:rsidP="00B463A5">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7060</w:t>
            </w:r>
          </w:p>
        </w:tc>
        <w:tc>
          <w:tcPr>
            <w:tcW w:w="2520" w:type="dxa"/>
            <w:shd w:val="clear" w:color="auto" w:fill="auto"/>
          </w:tcPr>
          <w:p w14:paraId="54351267" w14:textId="26CA6F8B" w:rsidR="00C13290" w:rsidRPr="007A1CB0" w:rsidRDefault="0092229B" w:rsidP="00B463A5">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A773E4">
              <w:rPr>
                <w:rFonts w:ascii="Arial" w:eastAsia="Times New Roman" w:hAnsi="Arial" w:cs="Arial"/>
                <w:b/>
                <w:sz w:val="24"/>
                <w:szCs w:val="24"/>
              </w:rPr>
              <w:t>0</w:t>
            </w:r>
          </w:p>
        </w:tc>
      </w:tr>
      <w:tr w:rsidR="00C13290" w:rsidRPr="007A1CB0" w14:paraId="792F85E1" w14:textId="77777777" w:rsidTr="00B463A5">
        <w:tc>
          <w:tcPr>
            <w:tcW w:w="9288" w:type="dxa"/>
            <w:gridSpan w:val="4"/>
            <w:shd w:val="clear" w:color="auto" w:fill="auto"/>
          </w:tcPr>
          <w:p w14:paraId="1721726D" w14:textId="2E3EF749" w:rsidR="0092229B" w:rsidRPr="007A1CB0" w:rsidRDefault="00455CB0" w:rsidP="0080320A">
            <w:pPr>
              <w:numPr>
                <w:ilvl w:val="0"/>
                <w:numId w:val="38"/>
              </w:numPr>
              <w:spacing w:after="0" w:line="240" w:lineRule="auto"/>
              <w:rPr>
                <w:rFonts w:ascii="Arial" w:eastAsia="Times New Roman" w:hAnsi="Arial" w:cs="Arial"/>
                <w:sz w:val="24"/>
                <w:szCs w:val="24"/>
              </w:rPr>
            </w:pPr>
            <w:r>
              <w:rPr>
                <w:rFonts w:ascii="Arial" w:eastAsia="Times New Roman" w:hAnsi="Arial" w:cs="Arial"/>
                <w:sz w:val="24"/>
                <w:szCs w:val="24"/>
              </w:rPr>
              <w:t>Replace one well at the landfill for the groundwater monitor</w:t>
            </w:r>
            <w:r w:rsidR="00C63833">
              <w:rPr>
                <w:rFonts w:ascii="Arial" w:eastAsia="Times New Roman" w:hAnsi="Arial" w:cs="Arial"/>
                <w:sz w:val="24"/>
                <w:szCs w:val="24"/>
              </w:rPr>
              <w:t xml:space="preserve"> see landfill grant</w:t>
            </w:r>
          </w:p>
        </w:tc>
      </w:tr>
      <w:tr w:rsidR="0092229B" w:rsidRPr="007A1CB0" w14:paraId="493779B8" w14:textId="77777777" w:rsidTr="00213DF5">
        <w:tc>
          <w:tcPr>
            <w:tcW w:w="4608" w:type="dxa"/>
            <w:shd w:val="clear" w:color="auto" w:fill="auto"/>
          </w:tcPr>
          <w:p w14:paraId="2F2FF11D" w14:textId="77777777" w:rsidR="0092229B" w:rsidRPr="007A1CB0" w:rsidRDefault="0092229B" w:rsidP="00213DF5">
            <w:pPr>
              <w:spacing w:after="0" w:line="240" w:lineRule="auto"/>
              <w:ind w:hanging="90"/>
              <w:rPr>
                <w:rFonts w:ascii="Arial" w:eastAsia="Times New Roman" w:hAnsi="Arial" w:cs="Arial"/>
                <w:b/>
                <w:sz w:val="24"/>
                <w:szCs w:val="24"/>
              </w:rPr>
            </w:pPr>
            <w:r>
              <w:rPr>
                <w:rFonts w:ascii="Arial" w:eastAsia="Times New Roman" w:hAnsi="Arial" w:cs="Arial"/>
                <w:b/>
                <w:sz w:val="24"/>
                <w:szCs w:val="24"/>
              </w:rPr>
              <w:t>Landfill Shop Rebuild</w:t>
            </w:r>
          </w:p>
        </w:tc>
        <w:tc>
          <w:tcPr>
            <w:tcW w:w="2160" w:type="dxa"/>
            <w:gridSpan w:val="2"/>
            <w:shd w:val="clear" w:color="auto" w:fill="auto"/>
          </w:tcPr>
          <w:p w14:paraId="5D41C06C" w14:textId="77777777" w:rsidR="0092229B" w:rsidRPr="007A1CB0" w:rsidRDefault="0092229B" w:rsidP="00213DF5">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XXXX</w:t>
            </w:r>
          </w:p>
        </w:tc>
        <w:tc>
          <w:tcPr>
            <w:tcW w:w="2520" w:type="dxa"/>
            <w:shd w:val="clear" w:color="auto" w:fill="auto"/>
          </w:tcPr>
          <w:p w14:paraId="3E7FD5BD" w14:textId="7A6AD4F9" w:rsidR="0092229B" w:rsidRPr="007A1CB0" w:rsidRDefault="0092229B" w:rsidP="00213DF5">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Pr="007A1CB0">
              <w:rPr>
                <w:rFonts w:ascii="Arial" w:eastAsia="Times New Roman" w:hAnsi="Arial" w:cs="Arial"/>
                <w:b/>
                <w:sz w:val="24"/>
                <w:szCs w:val="24"/>
              </w:rPr>
              <w:t>0</w:t>
            </w:r>
          </w:p>
        </w:tc>
      </w:tr>
      <w:tr w:rsidR="0092229B" w:rsidRPr="007A1CB0" w14:paraId="649C49A5" w14:textId="77777777" w:rsidTr="00213DF5">
        <w:tc>
          <w:tcPr>
            <w:tcW w:w="9288" w:type="dxa"/>
            <w:gridSpan w:val="4"/>
            <w:shd w:val="clear" w:color="auto" w:fill="auto"/>
          </w:tcPr>
          <w:p w14:paraId="70C0027F" w14:textId="77777777" w:rsidR="0092229B" w:rsidRPr="009231DE" w:rsidRDefault="0092229B" w:rsidP="0080320A">
            <w:pPr>
              <w:numPr>
                <w:ilvl w:val="0"/>
                <w:numId w:val="38"/>
              </w:numPr>
              <w:spacing w:after="0" w:line="240" w:lineRule="auto"/>
              <w:rPr>
                <w:rFonts w:ascii="Arial" w:eastAsia="Times New Roman" w:hAnsi="Arial" w:cs="Arial"/>
                <w:sz w:val="24"/>
                <w:szCs w:val="24"/>
              </w:rPr>
            </w:pPr>
            <w:r w:rsidRPr="009231DE">
              <w:rPr>
                <w:rFonts w:ascii="Arial" w:eastAsia="Times New Roman" w:hAnsi="Arial" w:cs="Arial"/>
                <w:sz w:val="24"/>
                <w:szCs w:val="24"/>
              </w:rPr>
              <w:t xml:space="preserve">01/04/2021 Shop fire – </w:t>
            </w:r>
            <w:r w:rsidR="0080320A" w:rsidRPr="009231DE">
              <w:rPr>
                <w:rFonts w:ascii="Arial" w:eastAsia="Times New Roman" w:hAnsi="Arial" w:cs="Arial"/>
                <w:sz w:val="24"/>
                <w:szCs w:val="24"/>
              </w:rPr>
              <w:t>debris</w:t>
            </w:r>
            <w:r w:rsidRPr="009231DE">
              <w:rPr>
                <w:rFonts w:ascii="Arial" w:eastAsia="Times New Roman" w:hAnsi="Arial" w:cs="Arial"/>
                <w:sz w:val="24"/>
                <w:szCs w:val="24"/>
              </w:rPr>
              <w:t xml:space="preserve"> clearing and rebuild</w:t>
            </w:r>
          </w:p>
          <w:p w14:paraId="5ECDCFD7" w14:textId="77777777" w:rsidR="009231DE" w:rsidRDefault="006D63CF" w:rsidP="009231DE">
            <w:pPr>
              <w:numPr>
                <w:ilvl w:val="0"/>
                <w:numId w:val="38"/>
              </w:numPr>
              <w:spacing w:after="0" w:line="240" w:lineRule="auto"/>
              <w:rPr>
                <w:rFonts w:ascii="Arial" w:eastAsia="Times New Roman" w:hAnsi="Arial" w:cs="Arial"/>
                <w:sz w:val="24"/>
                <w:szCs w:val="24"/>
              </w:rPr>
            </w:pPr>
            <w:r w:rsidRPr="009231DE">
              <w:rPr>
                <w:rFonts w:ascii="Arial" w:eastAsia="Times New Roman" w:hAnsi="Arial" w:cs="Arial"/>
                <w:sz w:val="24"/>
                <w:szCs w:val="24"/>
              </w:rPr>
              <w:t xml:space="preserve">Project number </w:t>
            </w:r>
            <w:r w:rsidR="009231DE" w:rsidRPr="009231DE">
              <w:rPr>
                <w:rFonts w:ascii="Arial" w:eastAsia="Times New Roman" w:hAnsi="Arial" w:cs="Arial"/>
                <w:sz w:val="24"/>
                <w:szCs w:val="24"/>
              </w:rPr>
              <w:t>3121</w:t>
            </w:r>
          </w:p>
          <w:p w14:paraId="6321C29B" w14:textId="1446579C" w:rsidR="0077712E" w:rsidRDefault="0077712E" w:rsidP="009231DE">
            <w:pPr>
              <w:numPr>
                <w:ilvl w:val="0"/>
                <w:numId w:val="38"/>
              </w:numPr>
              <w:spacing w:after="0" w:line="240" w:lineRule="auto"/>
              <w:rPr>
                <w:rFonts w:ascii="Arial" w:eastAsia="Times New Roman" w:hAnsi="Arial" w:cs="Arial"/>
                <w:sz w:val="24"/>
                <w:szCs w:val="24"/>
              </w:rPr>
            </w:pPr>
            <w:r>
              <w:rPr>
                <w:rFonts w:ascii="Arial" w:eastAsia="Times New Roman" w:hAnsi="Arial" w:cs="Arial"/>
                <w:sz w:val="24"/>
                <w:szCs w:val="24"/>
              </w:rPr>
              <w:t>CIP List amount $1,300,000</w:t>
            </w:r>
          </w:p>
          <w:p w14:paraId="2FCCF33D" w14:textId="3E13D2C7" w:rsidR="009231DE" w:rsidRPr="009231DE" w:rsidRDefault="009231DE" w:rsidP="009231DE">
            <w:pPr>
              <w:spacing w:after="0" w:line="240" w:lineRule="auto"/>
              <w:ind w:left="630"/>
              <w:rPr>
                <w:rFonts w:ascii="Arial" w:eastAsia="Times New Roman" w:hAnsi="Arial" w:cs="Arial"/>
                <w:sz w:val="24"/>
                <w:szCs w:val="24"/>
              </w:rPr>
            </w:pPr>
          </w:p>
        </w:tc>
      </w:tr>
      <w:tr w:rsidR="0092229B" w:rsidRPr="007A1CB0" w14:paraId="5E9FCC93" w14:textId="77777777" w:rsidTr="00213DF5">
        <w:tc>
          <w:tcPr>
            <w:tcW w:w="4608" w:type="dxa"/>
            <w:shd w:val="clear" w:color="auto" w:fill="auto"/>
          </w:tcPr>
          <w:p w14:paraId="5AC21AA7" w14:textId="77777777" w:rsidR="0092229B" w:rsidRPr="007A1CB0" w:rsidRDefault="0092229B" w:rsidP="00213DF5">
            <w:pPr>
              <w:spacing w:after="0" w:line="240" w:lineRule="auto"/>
              <w:ind w:hanging="90"/>
              <w:rPr>
                <w:rFonts w:ascii="Arial" w:eastAsia="Times New Roman" w:hAnsi="Arial" w:cs="Arial"/>
                <w:b/>
                <w:sz w:val="24"/>
                <w:szCs w:val="24"/>
              </w:rPr>
            </w:pPr>
            <w:r>
              <w:rPr>
                <w:rFonts w:ascii="Arial" w:eastAsia="Times New Roman" w:hAnsi="Arial" w:cs="Arial"/>
                <w:b/>
                <w:sz w:val="24"/>
                <w:szCs w:val="24"/>
              </w:rPr>
              <w:t>Bingman cleanup</w:t>
            </w:r>
          </w:p>
        </w:tc>
        <w:tc>
          <w:tcPr>
            <w:tcW w:w="2160" w:type="dxa"/>
            <w:gridSpan w:val="2"/>
            <w:shd w:val="clear" w:color="auto" w:fill="auto"/>
          </w:tcPr>
          <w:p w14:paraId="63855F18" w14:textId="77777777" w:rsidR="0092229B" w:rsidRPr="007A1CB0" w:rsidRDefault="0096735B" w:rsidP="00213DF5">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7060</w:t>
            </w:r>
          </w:p>
        </w:tc>
        <w:tc>
          <w:tcPr>
            <w:tcW w:w="2520" w:type="dxa"/>
            <w:shd w:val="clear" w:color="auto" w:fill="auto"/>
          </w:tcPr>
          <w:p w14:paraId="0E9E012D" w14:textId="7729481E" w:rsidR="0092229B" w:rsidRPr="007A1CB0" w:rsidRDefault="0096735B" w:rsidP="00213DF5">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$0</w:t>
            </w:r>
          </w:p>
        </w:tc>
      </w:tr>
      <w:tr w:rsidR="0092229B" w:rsidRPr="007A1CB0" w14:paraId="7209D0E3" w14:textId="77777777" w:rsidTr="00213DF5">
        <w:tc>
          <w:tcPr>
            <w:tcW w:w="9288" w:type="dxa"/>
            <w:gridSpan w:val="4"/>
            <w:shd w:val="clear" w:color="auto" w:fill="auto"/>
          </w:tcPr>
          <w:p w14:paraId="33780A34" w14:textId="77777777" w:rsidR="0092229B" w:rsidRPr="0096735B" w:rsidRDefault="0096735B" w:rsidP="00213DF5">
            <w:pPr>
              <w:numPr>
                <w:ilvl w:val="0"/>
                <w:numId w:val="38"/>
              </w:numPr>
              <w:spacing w:after="0" w:line="240" w:lineRule="auto"/>
              <w:rPr>
                <w:rFonts w:ascii="Arial" w:eastAsia="Times New Roman" w:hAnsi="Arial" w:cs="Arial"/>
                <w:b/>
                <w:sz w:val="24"/>
                <w:szCs w:val="24"/>
              </w:rPr>
            </w:pPr>
            <w:r>
              <w:rPr>
                <w:rFonts w:ascii="Arial" w:eastAsia="Times New Roman" w:hAnsi="Arial" w:cs="Arial"/>
                <w:sz w:val="24"/>
                <w:szCs w:val="24"/>
              </w:rPr>
              <w:t>Remaining funds from Insurance proceeds received FY20.</w:t>
            </w:r>
          </w:p>
          <w:p w14:paraId="01D8B7A4" w14:textId="1CAB03E0" w:rsidR="0092229B" w:rsidRPr="007A1CB0" w:rsidRDefault="0096735B" w:rsidP="0080320A">
            <w:pPr>
              <w:numPr>
                <w:ilvl w:val="0"/>
                <w:numId w:val="38"/>
              </w:numPr>
              <w:spacing w:after="0" w:line="240" w:lineRule="auto"/>
              <w:rPr>
                <w:rFonts w:ascii="Arial" w:eastAsia="Times New Roman" w:hAnsi="Arial" w:cs="Arial"/>
                <w:b/>
                <w:sz w:val="24"/>
                <w:szCs w:val="24"/>
              </w:rPr>
            </w:pPr>
            <w:r>
              <w:rPr>
                <w:rFonts w:ascii="Arial" w:eastAsia="Times New Roman" w:hAnsi="Arial" w:cs="Arial"/>
                <w:sz w:val="24"/>
                <w:szCs w:val="24"/>
              </w:rPr>
              <w:t>Still searching for funding to complete the full project.</w:t>
            </w:r>
          </w:p>
        </w:tc>
      </w:tr>
    </w:tbl>
    <w:p w14:paraId="1BF5AE82" w14:textId="77777777" w:rsidR="0074788A" w:rsidRDefault="0074788A">
      <w:pPr>
        <w:rPr>
          <w:rFonts w:ascii="Arial" w:eastAsia="Times New Roman" w:hAnsi="Arial" w:cs="Arial"/>
          <w:b/>
          <w:sz w:val="24"/>
          <w:szCs w:val="24"/>
        </w:rPr>
      </w:pPr>
      <w:r>
        <w:rPr>
          <w:rFonts w:ascii="Arial" w:eastAsia="Times New Roman" w:hAnsi="Arial" w:cs="Arial"/>
          <w:b/>
          <w:sz w:val="24"/>
          <w:szCs w:val="24"/>
        </w:rPr>
        <w:br w:type="page"/>
      </w:r>
    </w:p>
    <w:p w14:paraId="63BD626C" w14:textId="77777777" w:rsidR="0074788A" w:rsidRDefault="0074788A" w:rsidP="0074788A">
      <w:pPr>
        <w:rPr>
          <w:b/>
          <w:sz w:val="24"/>
        </w:rPr>
      </w:pPr>
      <w:r>
        <w:rPr>
          <w:b/>
          <w:sz w:val="24"/>
        </w:rPr>
        <w:lastRenderedPageBreak/>
        <w:t>714</w:t>
      </w:r>
      <w:r w:rsidRPr="004511C7">
        <w:rPr>
          <w:b/>
          <w:sz w:val="24"/>
        </w:rPr>
        <w:t xml:space="preserve">0 XXXX </w:t>
      </w:r>
      <w:r>
        <w:rPr>
          <w:b/>
          <w:sz w:val="24"/>
        </w:rPr>
        <w:t>XX XX XXXX</w:t>
      </w:r>
      <w:r w:rsidRPr="004511C7">
        <w:rPr>
          <w:b/>
          <w:sz w:val="24"/>
        </w:rPr>
        <w:t xml:space="preserve">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90"/>
        <w:gridCol w:w="2070"/>
        <w:gridCol w:w="2520"/>
      </w:tblGrid>
      <w:tr w:rsidR="0074788A" w:rsidRPr="007A1CB0" w14:paraId="775649DE" w14:textId="77777777" w:rsidTr="004F7E60">
        <w:tc>
          <w:tcPr>
            <w:tcW w:w="4608" w:type="dxa"/>
            <w:shd w:val="clear" w:color="auto" w:fill="auto"/>
          </w:tcPr>
          <w:p w14:paraId="4219AC52" w14:textId="77777777" w:rsidR="0074788A" w:rsidRPr="007A1CB0" w:rsidRDefault="0074788A" w:rsidP="004F7E60">
            <w:pPr>
              <w:spacing w:after="0" w:line="240" w:lineRule="auto"/>
              <w:ind w:hanging="90"/>
              <w:rPr>
                <w:rFonts w:ascii="Arial" w:eastAsia="Times New Roman" w:hAnsi="Arial" w:cs="Arial"/>
                <w:b/>
                <w:sz w:val="24"/>
                <w:szCs w:val="24"/>
              </w:rPr>
            </w:pPr>
            <w:r>
              <w:rPr>
                <w:rFonts w:ascii="Arial" w:eastAsia="Times New Roman" w:hAnsi="Arial" w:cs="Arial"/>
                <w:b/>
                <w:sz w:val="24"/>
                <w:szCs w:val="24"/>
              </w:rPr>
              <w:t>Building Maintenance</w:t>
            </w:r>
          </w:p>
        </w:tc>
        <w:tc>
          <w:tcPr>
            <w:tcW w:w="2160" w:type="dxa"/>
            <w:gridSpan w:val="2"/>
            <w:shd w:val="clear" w:color="auto" w:fill="auto"/>
          </w:tcPr>
          <w:p w14:paraId="6DF49450" w14:textId="77777777" w:rsidR="0074788A" w:rsidRPr="007A1CB0" w:rsidRDefault="0074788A" w:rsidP="004F7E60">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7790</w:t>
            </w:r>
          </w:p>
        </w:tc>
        <w:tc>
          <w:tcPr>
            <w:tcW w:w="2520" w:type="dxa"/>
            <w:shd w:val="clear" w:color="auto" w:fill="auto"/>
          </w:tcPr>
          <w:p w14:paraId="5AEAA8B0" w14:textId="23D112A0" w:rsidR="0074788A" w:rsidRPr="007A1CB0" w:rsidRDefault="0074788A" w:rsidP="004F7E60">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p>
        </w:tc>
      </w:tr>
      <w:tr w:rsidR="0074788A" w:rsidRPr="007A1CB0" w14:paraId="2E7FDF21" w14:textId="77777777" w:rsidTr="004F7E60">
        <w:tc>
          <w:tcPr>
            <w:tcW w:w="9288" w:type="dxa"/>
            <w:gridSpan w:val="4"/>
            <w:shd w:val="clear" w:color="auto" w:fill="auto"/>
          </w:tcPr>
          <w:p w14:paraId="2319C3F9" w14:textId="77777777" w:rsidR="0074788A" w:rsidRPr="007A1CB0" w:rsidRDefault="0074788A" w:rsidP="00424D3A">
            <w:pPr>
              <w:numPr>
                <w:ilvl w:val="0"/>
                <w:numId w:val="38"/>
              </w:numPr>
              <w:spacing w:after="0" w:line="240" w:lineRule="auto"/>
              <w:rPr>
                <w:rFonts w:ascii="Arial" w:eastAsia="Times New Roman" w:hAnsi="Arial" w:cs="Arial"/>
                <w:b/>
                <w:sz w:val="24"/>
                <w:szCs w:val="24"/>
              </w:rPr>
            </w:pPr>
          </w:p>
        </w:tc>
      </w:tr>
      <w:tr w:rsidR="0074788A" w:rsidRPr="00F51D06" w14:paraId="385E315B" w14:textId="77777777" w:rsidTr="004F7E60">
        <w:tc>
          <w:tcPr>
            <w:tcW w:w="4698" w:type="dxa"/>
            <w:gridSpan w:val="2"/>
            <w:shd w:val="clear" w:color="auto" w:fill="auto"/>
          </w:tcPr>
          <w:p w14:paraId="7A9FCD40" w14:textId="77777777" w:rsidR="0074788A" w:rsidRPr="00F51D06" w:rsidRDefault="0074788A" w:rsidP="004F7E60">
            <w:pPr>
              <w:spacing w:after="0" w:line="240" w:lineRule="auto"/>
              <w:rPr>
                <w:rFonts w:ascii="Arial" w:eastAsia="Times New Roman" w:hAnsi="Arial" w:cs="Arial"/>
                <w:b/>
                <w:sz w:val="24"/>
                <w:szCs w:val="24"/>
              </w:rPr>
            </w:pPr>
            <w:r>
              <w:rPr>
                <w:rFonts w:ascii="Arial" w:eastAsia="Times New Roman" w:hAnsi="Arial" w:cs="Arial"/>
                <w:b/>
                <w:sz w:val="24"/>
                <w:szCs w:val="24"/>
              </w:rPr>
              <w:t>Engineering</w:t>
            </w:r>
          </w:p>
        </w:tc>
        <w:tc>
          <w:tcPr>
            <w:tcW w:w="2070" w:type="dxa"/>
            <w:shd w:val="clear" w:color="auto" w:fill="auto"/>
          </w:tcPr>
          <w:p w14:paraId="5F920F67" w14:textId="77777777" w:rsidR="0074788A" w:rsidRPr="00F51D06" w:rsidRDefault="0074788A" w:rsidP="004F7E60">
            <w:pPr>
              <w:spacing w:after="0" w:line="240" w:lineRule="auto"/>
              <w:jc w:val="right"/>
              <w:rPr>
                <w:rFonts w:ascii="Arial" w:eastAsia="Times New Roman" w:hAnsi="Arial" w:cs="Arial"/>
                <w:b/>
                <w:sz w:val="24"/>
                <w:szCs w:val="24"/>
              </w:rPr>
            </w:pPr>
            <w:r>
              <w:rPr>
                <w:rFonts w:ascii="Arial" w:eastAsia="Times New Roman" w:hAnsi="Arial" w:cs="Arial"/>
                <w:b/>
                <w:sz w:val="24"/>
                <w:szCs w:val="24"/>
              </w:rPr>
              <w:t>8520</w:t>
            </w:r>
          </w:p>
        </w:tc>
        <w:tc>
          <w:tcPr>
            <w:tcW w:w="2520" w:type="dxa"/>
            <w:shd w:val="clear" w:color="auto" w:fill="auto"/>
          </w:tcPr>
          <w:p w14:paraId="0165C5B4" w14:textId="53EDD9D7" w:rsidR="0074788A" w:rsidRPr="00F51D06" w:rsidRDefault="0074788A" w:rsidP="004F7E60">
            <w:pPr>
              <w:spacing w:after="0" w:line="240" w:lineRule="auto"/>
              <w:jc w:val="right"/>
              <w:rPr>
                <w:rFonts w:ascii="Arial" w:eastAsia="Times New Roman" w:hAnsi="Arial" w:cs="Arial"/>
                <w:b/>
                <w:sz w:val="24"/>
                <w:szCs w:val="24"/>
              </w:rPr>
            </w:pPr>
            <w:r>
              <w:rPr>
                <w:rFonts w:ascii="Arial" w:eastAsia="Times New Roman" w:hAnsi="Arial" w:cs="Arial"/>
                <w:b/>
                <w:sz w:val="24"/>
                <w:szCs w:val="24"/>
              </w:rPr>
              <w:t>$</w:t>
            </w:r>
            <w:r w:rsidR="00C63833">
              <w:rPr>
                <w:rFonts w:ascii="Arial" w:eastAsia="Times New Roman" w:hAnsi="Arial" w:cs="Arial"/>
                <w:b/>
                <w:sz w:val="24"/>
                <w:szCs w:val="24"/>
              </w:rPr>
              <w:t>0</w:t>
            </w:r>
          </w:p>
        </w:tc>
      </w:tr>
      <w:tr w:rsidR="0074788A" w:rsidRPr="00F51D06" w14:paraId="2011ED97" w14:textId="77777777" w:rsidTr="004F7E60">
        <w:tc>
          <w:tcPr>
            <w:tcW w:w="9288" w:type="dxa"/>
            <w:gridSpan w:val="4"/>
            <w:shd w:val="clear" w:color="auto" w:fill="auto"/>
          </w:tcPr>
          <w:p w14:paraId="51435B49" w14:textId="035BB4FF" w:rsidR="0074788A" w:rsidRPr="00EA4ED0" w:rsidRDefault="0098139B" w:rsidP="00065282">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SnagPoint Erosion</w:t>
            </w:r>
            <w:r w:rsidR="00C63833">
              <w:rPr>
                <w:rFonts w:ascii="Arial" w:eastAsia="Times New Roman" w:hAnsi="Arial" w:cs="Arial"/>
                <w:sz w:val="24"/>
                <w:szCs w:val="24"/>
              </w:rPr>
              <w:t xml:space="preserve"> $557,334 in fund balance reserve</w:t>
            </w:r>
          </w:p>
        </w:tc>
      </w:tr>
      <w:tr w:rsidR="0074788A" w:rsidRPr="007A1CB0" w14:paraId="59A6F138" w14:textId="77777777" w:rsidTr="004F7E60">
        <w:tc>
          <w:tcPr>
            <w:tcW w:w="6768" w:type="dxa"/>
            <w:gridSpan w:val="3"/>
            <w:shd w:val="clear" w:color="auto" w:fill="auto"/>
          </w:tcPr>
          <w:p w14:paraId="6AD48D2C" w14:textId="77777777" w:rsidR="0074788A" w:rsidRPr="007A1CB0" w:rsidRDefault="0074788A" w:rsidP="004F7E60">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Total </w:t>
            </w:r>
            <w:r>
              <w:rPr>
                <w:rFonts w:ascii="Arial" w:eastAsia="Times New Roman" w:hAnsi="Arial" w:cs="Arial"/>
                <w:b/>
                <w:sz w:val="24"/>
                <w:szCs w:val="24"/>
              </w:rPr>
              <w:t>Capital Improvement</w:t>
            </w:r>
            <w:r w:rsidRPr="007A1CB0">
              <w:rPr>
                <w:rFonts w:ascii="Arial" w:eastAsia="Times New Roman" w:hAnsi="Arial" w:cs="Arial"/>
                <w:b/>
                <w:sz w:val="24"/>
                <w:szCs w:val="24"/>
              </w:rPr>
              <w:t xml:space="preserve"> </w:t>
            </w:r>
            <w:r>
              <w:rPr>
                <w:rFonts w:ascii="Arial" w:eastAsia="Times New Roman" w:hAnsi="Arial" w:cs="Arial"/>
                <w:b/>
                <w:sz w:val="24"/>
                <w:szCs w:val="24"/>
              </w:rPr>
              <w:t>Expenditures</w:t>
            </w:r>
          </w:p>
        </w:tc>
        <w:tc>
          <w:tcPr>
            <w:tcW w:w="2520" w:type="dxa"/>
            <w:shd w:val="clear" w:color="auto" w:fill="auto"/>
          </w:tcPr>
          <w:p w14:paraId="7738D096" w14:textId="3BA0AFB9" w:rsidR="0074788A" w:rsidRPr="007A1CB0" w:rsidRDefault="00563E2C" w:rsidP="004F7E60">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C63833">
              <w:rPr>
                <w:rFonts w:ascii="Arial" w:eastAsia="Times New Roman" w:hAnsi="Arial" w:cs="Arial"/>
                <w:b/>
                <w:sz w:val="24"/>
                <w:szCs w:val="24"/>
              </w:rPr>
              <w:t>0</w:t>
            </w:r>
          </w:p>
        </w:tc>
      </w:tr>
    </w:tbl>
    <w:p w14:paraId="778BB203" w14:textId="77777777" w:rsidR="0074788A" w:rsidRPr="007A1CB0" w:rsidRDefault="0074788A" w:rsidP="00C13290">
      <w:pPr>
        <w:spacing w:after="0" w:line="240" w:lineRule="auto"/>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13290" w:rsidRPr="007A1CB0" w14:paraId="21B96460" w14:textId="77777777" w:rsidTr="00B463A5">
        <w:tc>
          <w:tcPr>
            <w:tcW w:w="9288" w:type="dxa"/>
            <w:shd w:val="clear" w:color="auto" w:fill="auto"/>
          </w:tcPr>
          <w:p w14:paraId="23AA44D9" w14:textId="7812B9EB" w:rsidR="00C13290" w:rsidRPr="007A1CB0" w:rsidRDefault="00F96659" w:rsidP="00B463A5">
            <w:pPr>
              <w:spacing w:after="0" w:line="240" w:lineRule="auto"/>
              <w:rPr>
                <w:rFonts w:ascii="Arial" w:eastAsia="Times New Roman" w:hAnsi="Arial" w:cs="Arial"/>
                <w:b/>
                <w:sz w:val="24"/>
                <w:szCs w:val="24"/>
              </w:rPr>
            </w:pPr>
            <w:r>
              <w:rPr>
                <w:rFonts w:ascii="Arial" w:eastAsia="Times New Roman" w:hAnsi="Arial" w:cs="Arial"/>
                <w:b/>
                <w:sz w:val="24"/>
                <w:szCs w:val="24"/>
              </w:rPr>
              <w:t>Remarks</w:t>
            </w:r>
            <w:r w:rsidR="00C13290" w:rsidRPr="007A1CB0">
              <w:rPr>
                <w:rFonts w:ascii="Arial" w:eastAsia="Times New Roman" w:hAnsi="Arial" w:cs="Arial"/>
                <w:b/>
                <w:sz w:val="24"/>
                <w:szCs w:val="24"/>
              </w:rPr>
              <w:t>:</w:t>
            </w:r>
            <w:r w:rsidR="00035C83">
              <w:rPr>
                <w:rFonts w:ascii="Arial" w:eastAsia="Times New Roman" w:hAnsi="Arial" w:cs="Arial"/>
                <w:b/>
                <w:sz w:val="24"/>
                <w:szCs w:val="24"/>
              </w:rPr>
              <w:t xml:space="preserve"> </w:t>
            </w:r>
          </w:p>
          <w:p w14:paraId="35FECD98" w14:textId="461EBEED" w:rsidR="00247E94" w:rsidRPr="00B05CD2" w:rsidRDefault="00B97A22" w:rsidP="00065282">
            <w:pPr>
              <w:numPr>
                <w:ilvl w:val="0"/>
                <w:numId w:val="38"/>
              </w:numPr>
              <w:spacing w:after="0" w:line="240" w:lineRule="auto"/>
              <w:rPr>
                <w:rFonts w:ascii="Arial" w:eastAsia="Times New Roman" w:hAnsi="Arial" w:cs="Arial"/>
                <w:sz w:val="24"/>
                <w:szCs w:val="24"/>
              </w:rPr>
            </w:pPr>
            <w:r w:rsidRPr="00B05CD2">
              <w:rPr>
                <w:rFonts w:ascii="Arial" w:eastAsia="Times New Roman" w:hAnsi="Arial" w:cs="Arial"/>
                <w:sz w:val="24"/>
                <w:szCs w:val="24"/>
              </w:rPr>
              <w:t>FY24 Fund balance</w:t>
            </w:r>
            <w:r w:rsidR="00CE7F5C" w:rsidRPr="00B05CD2">
              <w:rPr>
                <w:rFonts w:ascii="Arial" w:eastAsia="Times New Roman" w:hAnsi="Arial" w:cs="Arial"/>
                <w:sz w:val="24"/>
                <w:szCs w:val="24"/>
              </w:rPr>
              <w:t xml:space="preserve"> $929,466 (Obligated – Insurance Proceeds)</w:t>
            </w:r>
          </w:p>
          <w:p w14:paraId="08445A8E" w14:textId="77777777" w:rsidR="00B05CD2" w:rsidRPr="00B05CD2" w:rsidRDefault="00B05CD2" w:rsidP="00B05CD2">
            <w:pPr>
              <w:numPr>
                <w:ilvl w:val="0"/>
                <w:numId w:val="38"/>
              </w:numPr>
              <w:spacing w:after="0" w:line="240" w:lineRule="auto"/>
              <w:rPr>
                <w:rFonts w:ascii="Arial" w:eastAsia="Times New Roman" w:hAnsi="Arial" w:cs="Arial"/>
                <w:sz w:val="24"/>
                <w:szCs w:val="24"/>
              </w:rPr>
            </w:pPr>
            <w:r w:rsidRPr="00B05CD2">
              <w:rPr>
                <w:rFonts w:ascii="Arial" w:eastAsia="Times New Roman" w:hAnsi="Arial" w:cs="Arial"/>
                <w:sz w:val="24"/>
                <w:szCs w:val="24"/>
              </w:rPr>
              <w:t>Paint Lake Road fire station</w:t>
            </w:r>
          </w:p>
          <w:p w14:paraId="41529CF4" w14:textId="77777777" w:rsidR="00B05CD2" w:rsidRPr="00B05CD2" w:rsidRDefault="00B05CD2" w:rsidP="00B05CD2">
            <w:pPr>
              <w:numPr>
                <w:ilvl w:val="0"/>
                <w:numId w:val="38"/>
              </w:numPr>
              <w:spacing w:after="0" w:line="240" w:lineRule="auto"/>
              <w:rPr>
                <w:rFonts w:ascii="Arial" w:eastAsia="Times New Roman" w:hAnsi="Arial" w:cs="Arial"/>
                <w:sz w:val="24"/>
                <w:szCs w:val="24"/>
              </w:rPr>
            </w:pPr>
            <w:r w:rsidRPr="00B05CD2">
              <w:rPr>
                <w:rFonts w:ascii="Arial" w:eastAsia="Times New Roman" w:hAnsi="Arial" w:cs="Arial"/>
                <w:sz w:val="24"/>
                <w:szCs w:val="24"/>
              </w:rPr>
              <w:t>Downtown fire hall or firehall bldg replacement</w:t>
            </w:r>
          </w:p>
          <w:p w14:paraId="195C2349" w14:textId="77777777" w:rsidR="00B05CD2" w:rsidRPr="00B05CD2" w:rsidRDefault="00B05CD2" w:rsidP="00B05CD2">
            <w:pPr>
              <w:numPr>
                <w:ilvl w:val="0"/>
                <w:numId w:val="38"/>
              </w:numPr>
              <w:spacing w:after="0" w:line="240" w:lineRule="auto"/>
              <w:rPr>
                <w:rFonts w:ascii="Arial" w:eastAsia="Times New Roman" w:hAnsi="Arial" w:cs="Arial"/>
                <w:sz w:val="24"/>
                <w:szCs w:val="24"/>
              </w:rPr>
            </w:pPr>
            <w:r w:rsidRPr="00B05CD2">
              <w:rPr>
                <w:rFonts w:ascii="Arial" w:eastAsia="Times New Roman" w:hAnsi="Arial" w:cs="Arial"/>
                <w:sz w:val="24"/>
                <w:szCs w:val="24"/>
              </w:rPr>
              <w:t>Public Works building septic holding tank replacement.</w:t>
            </w:r>
          </w:p>
          <w:p w14:paraId="7EC26C3A" w14:textId="77777777" w:rsidR="00B05CD2" w:rsidRPr="00B05CD2" w:rsidRDefault="00B05CD2" w:rsidP="00B05CD2">
            <w:pPr>
              <w:numPr>
                <w:ilvl w:val="0"/>
                <w:numId w:val="38"/>
              </w:numPr>
              <w:spacing w:after="0" w:line="240" w:lineRule="auto"/>
              <w:rPr>
                <w:rFonts w:ascii="Arial" w:eastAsia="Times New Roman" w:hAnsi="Arial" w:cs="Arial"/>
                <w:bCs/>
                <w:sz w:val="24"/>
                <w:szCs w:val="24"/>
              </w:rPr>
            </w:pPr>
            <w:r w:rsidRPr="00B05CD2">
              <w:rPr>
                <w:rFonts w:ascii="Arial" w:eastAsia="Times New Roman" w:hAnsi="Arial" w:cs="Arial"/>
                <w:bCs/>
                <w:sz w:val="24"/>
                <w:szCs w:val="24"/>
              </w:rPr>
              <w:t>FY25 – Evaluate, design $96,000</w:t>
            </w:r>
          </w:p>
          <w:p w14:paraId="03BEDC91" w14:textId="77777777" w:rsidR="00B05CD2" w:rsidRPr="00B05CD2" w:rsidRDefault="00B05CD2" w:rsidP="00B05CD2">
            <w:pPr>
              <w:numPr>
                <w:ilvl w:val="0"/>
                <w:numId w:val="38"/>
              </w:numPr>
              <w:spacing w:after="0" w:line="240" w:lineRule="auto"/>
              <w:rPr>
                <w:rFonts w:ascii="Arial" w:eastAsia="Times New Roman" w:hAnsi="Arial" w:cs="Arial"/>
                <w:bCs/>
                <w:sz w:val="24"/>
                <w:szCs w:val="24"/>
              </w:rPr>
            </w:pPr>
            <w:r w:rsidRPr="00B05CD2">
              <w:rPr>
                <w:rFonts w:ascii="Arial" w:eastAsia="Times New Roman" w:hAnsi="Arial" w:cs="Arial"/>
                <w:bCs/>
                <w:sz w:val="24"/>
                <w:szCs w:val="24"/>
              </w:rPr>
              <w:t>FY26 – Install Public Works septic system $50,000-$100,000</w:t>
            </w:r>
          </w:p>
          <w:p w14:paraId="4C2064F1" w14:textId="77777777" w:rsidR="00B05CD2" w:rsidRPr="00B05CD2" w:rsidRDefault="00B05CD2" w:rsidP="00B05CD2">
            <w:pPr>
              <w:numPr>
                <w:ilvl w:val="0"/>
                <w:numId w:val="38"/>
              </w:numPr>
              <w:spacing w:after="0" w:line="240" w:lineRule="auto"/>
              <w:rPr>
                <w:rFonts w:ascii="Arial" w:eastAsia="Times New Roman" w:hAnsi="Arial" w:cs="Arial"/>
                <w:b/>
                <w:sz w:val="24"/>
                <w:szCs w:val="24"/>
              </w:rPr>
            </w:pPr>
            <w:r w:rsidRPr="00B05CD2">
              <w:rPr>
                <w:rFonts w:ascii="Arial" w:eastAsia="Times New Roman" w:hAnsi="Arial" w:cs="Arial"/>
                <w:sz w:val="24"/>
                <w:szCs w:val="24"/>
              </w:rPr>
              <w:t xml:space="preserve">General Building Maintenance underway, scheduling and continuing under PW B&amp;G budget. </w:t>
            </w:r>
          </w:p>
          <w:p w14:paraId="4417A540" w14:textId="77777777" w:rsidR="00B05CD2" w:rsidRPr="00B05CD2" w:rsidRDefault="00B05CD2" w:rsidP="00B05CD2">
            <w:pPr>
              <w:numPr>
                <w:ilvl w:val="0"/>
                <w:numId w:val="38"/>
              </w:numPr>
              <w:spacing w:after="0" w:line="240" w:lineRule="auto"/>
              <w:rPr>
                <w:rFonts w:ascii="Arial" w:eastAsia="Times New Roman" w:hAnsi="Arial" w:cs="Arial"/>
                <w:sz w:val="24"/>
                <w:szCs w:val="24"/>
              </w:rPr>
            </w:pPr>
            <w:r w:rsidRPr="00B05CD2">
              <w:rPr>
                <w:rFonts w:ascii="Arial" w:eastAsia="Times New Roman" w:hAnsi="Arial" w:cs="Arial"/>
                <w:sz w:val="24"/>
                <w:szCs w:val="24"/>
              </w:rPr>
              <w:t>Public Works building septic holding tank replacement</w:t>
            </w:r>
          </w:p>
          <w:p w14:paraId="1290A502" w14:textId="77777777" w:rsidR="005D51B6" w:rsidRDefault="005D51B6" w:rsidP="00B05CD2">
            <w:pPr>
              <w:spacing w:after="0" w:line="240" w:lineRule="auto"/>
              <w:ind w:left="630"/>
              <w:rPr>
                <w:rFonts w:ascii="Arial" w:eastAsia="Times New Roman" w:hAnsi="Arial" w:cs="Arial"/>
                <w:b/>
                <w:sz w:val="24"/>
                <w:szCs w:val="24"/>
              </w:rPr>
            </w:pPr>
          </w:p>
          <w:p w14:paraId="4F2DB4AB" w14:textId="5E8065B0" w:rsidR="00B05CD2" w:rsidRPr="00B05CD2" w:rsidRDefault="00B05CD2" w:rsidP="00B05CD2">
            <w:pPr>
              <w:spacing w:after="0" w:line="240" w:lineRule="auto"/>
              <w:ind w:left="630"/>
              <w:rPr>
                <w:rFonts w:ascii="Arial" w:eastAsia="Times New Roman" w:hAnsi="Arial" w:cs="Arial"/>
                <w:sz w:val="24"/>
                <w:szCs w:val="24"/>
                <w:highlight w:val="lightGray"/>
              </w:rPr>
            </w:pPr>
            <w:r>
              <w:rPr>
                <w:rFonts w:ascii="Arial" w:eastAsia="Times New Roman" w:hAnsi="Arial" w:cs="Arial"/>
                <w:b/>
                <w:sz w:val="24"/>
                <w:szCs w:val="24"/>
              </w:rPr>
              <w:t xml:space="preserve">(This section is </w:t>
            </w:r>
            <w:r w:rsidR="00B27BA0">
              <w:rPr>
                <w:rFonts w:ascii="Arial" w:eastAsia="Times New Roman" w:hAnsi="Arial" w:cs="Arial"/>
                <w:b/>
                <w:sz w:val="24"/>
                <w:szCs w:val="24"/>
              </w:rPr>
              <w:t xml:space="preserve">still </w:t>
            </w:r>
            <w:r>
              <w:rPr>
                <w:rFonts w:ascii="Arial" w:eastAsia="Times New Roman" w:hAnsi="Arial" w:cs="Arial"/>
                <w:b/>
                <w:sz w:val="24"/>
                <w:szCs w:val="24"/>
              </w:rPr>
              <w:t>under review)</w:t>
            </w:r>
          </w:p>
          <w:p w14:paraId="63FBC16D" w14:textId="5A2B6E27" w:rsidR="00065282" w:rsidRPr="00035C83" w:rsidRDefault="00065282" w:rsidP="00B05CD2">
            <w:pPr>
              <w:numPr>
                <w:ilvl w:val="0"/>
                <w:numId w:val="38"/>
              </w:numPr>
              <w:spacing w:after="0" w:line="240" w:lineRule="auto"/>
              <w:rPr>
                <w:rFonts w:ascii="Arial" w:eastAsia="Times New Roman" w:hAnsi="Arial" w:cs="Arial"/>
                <w:sz w:val="24"/>
                <w:szCs w:val="24"/>
                <w:highlight w:val="lightGray"/>
              </w:rPr>
            </w:pPr>
            <w:r w:rsidRPr="00035C83">
              <w:rPr>
                <w:rFonts w:ascii="Arial" w:eastAsia="Times New Roman" w:hAnsi="Arial" w:cs="Arial"/>
                <w:sz w:val="24"/>
                <w:szCs w:val="24"/>
                <w:highlight w:val="lightGray"/>
              </w:rPr>
              <w:t>EPA Federal project for Snagpoint Erosion – Project #2116 - 90% see various grants – Resolution 2023-14 Deferred from Prior years Grant Div of Homeland Security &amp; Emergency Management #23LPDM-GY23 ($5,014,666.67)</w:t>
            </w:r>
          </w:p>
          <w:p w14:paraId="4C385C79" w14:textId="613F9023" w:rsidR="00065282" w:rsidRPr="00035C83" w:rsidRDefault="00065282" w:rsidP="003834F5">
            <w:pPr>
              <w:spacing w:after="0" w:line="240" w:lineRule="auto"/>
              <w:ind w:left="630"/>
              <w:rPr>
                <w:rFonts w:ascii="Arial" w:eastAsia="Times New Roman" w:hAnsi="Arial" w:cs="Arial"/>
                <w:sz w:val="24"/>
                <w:szCs w:val="24"/>
                <w:highlight w:val="lightGray"/>
              </w:rPr>
            </w:pPr>
            <w:r w:rsidRPr="00035C83">
              <w:rPr>
                <w:rFonts w:ascii="Arial" w:eastAsia="Times New Roman" w:hAnsi="Arial" w:cs="Arial"/>
                <w:sz w:val="24"/>
                <w:szCs w:val="24"/>
                <w:highlight w:val="lightGray"/>
              </w:rPr>
              <w:t>Snagpoint Erosion 10% match is with Capital Projects ($557,334)</w:t>
            </w:r>
          </w:p>
          <w:p w14:paraId="5E896F98" w14:textId="54541E24" w:rsidR="003834F5" w:rsidRPr="00035C83" w:rsidRDefault="003834F5" w:rsidP="003834F5">
            <w:pPr>
              <w:spacing w:after="0" w:line="240" w:lineRule="auto"/>
              <w:ind w:left="630"/>
              <w:rPr>
                <w:rFonts w:ascii="Arial" w:eastAsia="Times New Roman" w:hAnsi="Arial" w:cs="Arial"/>
                <w:sz w:val="24"/>
                <w:szCs w:val="24"/>
                <w:highlight w:val="lightGray"/>
              </w:rPr>
            </w:pPr>
            <w:r w:rsidRPr="00035C83">
              <w:rPr>
                <w:rFonts w:ascii="Arial" w:eastAsia="Times New Roman" w:hAnsi="Arial" w:cs="Arial"/>
                <w:sz w:val="24"/>
                <w:szCs w:val="24"/>
                <w:highlight w:val="lightGray"/>
              </w:rPr>
              <w:t>Stages FY25 64% &amp; FY26 36%</w:t>
            </w:r>
          </w:p>
          <w:p w14:paraId="34117D80" w14:textId="0A91730B" w:rsidR="003834F5" w:rsidRPr="00035C83" w:rsidRDefault="003834F5" w:rsidP="003834F5">
            <w:pPr>
              <w:pStyle w:val="ListParagraph"/>
              <w:numPr>
                <w:ilvl w:val="0"/>
                <w:numId w:val="125"/>
              </w:numPr>
              <w:spacing w:after="0" w:line="240" w:lineRule="auto"/>
              <w:rPr>
                <w:rFonts w:ascii="Arial" w:eastAsia="Times New Roman" w:hAnsi="Arial" w:cs="Arial"/>
                <w:sz w:val="24"/>
                <w:szCs w:val="24"/>
                <w:highlight w:val="lightGray"/>
              </w:rPr>
            </w:pPr>
            <w:r w:rsidRPr="00035C83">
              <w:rPr>
                <w:rFonts w:ascii="Arial" w:eastAsia="Times New Roman" w:hAnsi="Arial" w:cs="Arial"/>
                <w:sz w:val="24"/>
                <w:szCs w:val="24"/>
                <w:highlight w:val="lightGray"/>
              </w:rPr>
              <w:t>Develop bid package     $ 2,072,0000      FY25</w:t>
            </w:r>
          </w:p>
          <w:p w14:paraId="2EE953D1" w14:textId="2A9C8071" w:rsidR="003834F5" w:rsidRPr="00035C83" w:rsidRDefault="003834F5" w:rsidP="003834F5">
            <w:pPr>
              <w:pStyle w:val="ListParagraph"/>
              <w:numPr>
                <w:ilvl w:val="0"/>
                <w:numId w:val="125"/>
              </w:numPr>
              <w:spacing w:after="0" w:line="240" w:lineRule="auto"/>
              <w:rPr>
                <w:rFonts w:ascii="Arial" w:eastAsia="Times New Roman" w:hAnsi="Arial" w:cs="Arial"/>
                <w:sz w:val="24"/>
                <w:szCs w:val="24"/>
                <w:highlight w:val="lightGray"/>
              </w:rPr>
            </w:pPr>
            <w:r w:rsidRPr="00035C83">
              <w:rPr>
                <w:rFonts w:ascii="Arial" w:eastAsia="Times New Roman" w:hAnsi="Arial" w:cs="Arial"/>
                <w:sz w:val="24"/>
                <w:szCs w:val="24"/>
                <w:highlight w:val="lightGray"/>
              </w:rPr>
              <w:t>Conduct surveys            $     500,000       FY25</w:t>
            </w:r>
          </w:p>
          <w:p w14:paraId="38535CB6" w14:textId="37D833F2" w:rsidR="003834F5" w:rsidRPr="00035C83" w:rsidRDefault="003834F5" w:rsidP="003834F5">
            <w:pPr>
              <w:pStyle w:val="ListParagraph"/>
              <w:numPr>
                <w:ilvl w:val="0"/>
                <w:numId w:val="125"/>
              </w:numPr>
              <w:spacing w:after="0" w:line="240" w:lineRule="auto"/>
              <w:rPr>
                <w:rFonts w:ascii="Arial" w:eastAsia="Times New Roman" w:hAnsi="Arial" w:cs="Arial"/>
                <w:sz w:val="24"/>
                <w:szCs w:val="24"/>
                <w:highlight w:val="lightGray"/>
              </w:rPr>
            </w:pPr>
            <w:r w:rsidRPr="00035C83">
              <w:rPr>
                <w:rFonts w:ascii="Arial" w:eastAsia="Times New Roman" w:hAnsi="Arial" w:cs="Arial"/>
                <w:sz w:val="24"/>
                <w:szCs w:val="24"/>
                <w:highlight w:val="lightGray"/>
              </w:rPr>
              <w:t>Eval Mitigation               $ 2,000,000        FY25/FY26</w:t>
            </w:r>
          </w:p>
          <w:p w14:paraId="6923FE66" w14:textId="2304AAF2" w:rsidR="003834F5" w:rsidRPr="00035C83" w:rsidRDefault="003834F5" w:rsidP="003834F5">
            <w:pPr>
              <w:pStyle w:val="ListParagraph"/>
              <w:numPr>
                <w:ilvl w:val="0"/>
                <w:numId w:val="125"/>
              </w:numPr>
              <w:spacing w:after="0" w:line="240" w:lineRule="auto"/>
              <w:rPr>
                <w:rFonts w:ascii="Arial" w:eastAsia="Times New Roman" w:hAnsi="Arial" w:cs="Arial"/>
                <w:sz w:val="24"/>
                <w:szCs w:val="24"/>
                <w:highlight w:val="lightGray"/>
              </w:rPr>
            </w:pPr>
            <w:r w:rsidRPr="00035C83">
              <w:rPr>
                <w:rFonts w:ascii="Arial" w:eastAsia="Times New Roman" w:hAnsi="Arial" w:cs="Arial"/>
                <w:sz w:val="24"/>
                <w:szCs w:val="24"/>
                <w:highlight w:val="lightGray"/>
              </w:rPr>
              <w:t>Environmental                $     500,000      FY26</w:t>
            </w:r>
          </w:p>
          <w:p w14:paraId="79306778" w14:textId="423C6CA6" w:rsidR="003834F5" w:rsidRPr="00035C83" w:rsidRDefault="003834F5" w:rsidP="003834F5">
            <w:pPr>
              <w:pStyle w:val="ListParagraph"/>
              <w:numPr>
                <w:ilvl w:val="0"/>
                <w:numId w:val="125"/>
              </w:numPr>
              <w:spacing w:after="0" w:line="240" w:lineRule="auto"/>
              <w:rPr>
                <w:rFonts w:ascii="Arial" w:eastAsia="Times New Roman" w:hAnsi="Arial" w:cs="Arial"/>
                <w:sz w:val="24"/>
                <w:szCs w:val="24"/>
                <w:highlight w:val="lightGray"/>
              </w:rPr>
            </w:pPr>
            <w:r w:rsidRPr="00035C83">
              <w:rPr>
                <w:rFonts w:ascii="Arial" w:eastAsia="Times New Roman" w:hAnsi="Arial" w:cs="Arial"/>
                <w:sz w:val="24"/>
                <w:szCs w:val="24"/>
                <w:highlight w:val="lightGray"/>
              </w:rPr>
              <w:t>Develop subapplication  $    500,000       FY26</w:t>
            </w:r>
          </w:p>
          <w:p w14:paraId="6AC8A56D" w14:textId="6A53319D" w:rsidR="00C614DD" w:rsidRPr="00035C83" w:rsidRDefault="00C614DD" w:rsidP="00C614DD">
            <w:pPr>
              <w:spacing w:after="0" w:line="240" w:lineRule="auto"/>
              <w:ind w:left="630"/>
              <w:rPr>
                <w:rFonts w:ascii="Arial" w:eastAsia="Times New Roman" w:hAnsi="Arial" w:cs="Arial"/>
                <w:sz w:val="24"/>
                <w:szCs w:val="24"/>
                <w:highlight w:val="lightGray"/>
              </w:rPr>
            </w:pPr>
            <w:r w:rsidRPr="00035C83">
              <w:rPr>
                <w:rFonts w:ascii="Arial" w:eastAsia="Times New Roman" w:hAnsi="Arial" w:cs="Arial"/>
                <w:sz w:val="24"/>
                <w:szCs w:val="24"/>
                <w:highlight w:val="lightGray"/>
              </w:rPr>
              <w:t>spending $</w:t>
            </w:r>
            <w:r w:rsidR="00DE419B" w:rsidRPr="00035C83">
              <w:rPr>
                <w:rFonts w:ascii="Arial" w:eastAsia="Times New Roman" w:hAnsi="Arial" w:cs="Arial"/>
                <w:sz w:val="24"/>
                <w:szCs w:val="24"/>
                <w:highlight w:val="lightGray"/>
              </w:rPr>
              <w:t>1,776,543</w:t>
            </w:r>
          </w:p>
          <w:p w14:paraId="4D0D9308" w14:textId="7F364393" w:rsidR="00DE419B" w:rsidRPr="00035C83" w:rsidRDefault="00DE419B" w:rsidP="00C614DD">
            <w:pPr>
              <w:spacing w:after="0" w:line="240" w:lineRule="auto"/>
              <w:ind w:left="630"/>
              <w:rPr>
                <w:rFonts w:ascii="Arial" w:eastAsia="Times New Roman" w:hAnsi="Arial" w:cs="Arial"/>
                <w:sz w:val="24"/>
                <w:szCs w:val="24"/>
                <w:highlight w:val="lightGray"/>
              </w:rPr>
            </w:pPr>
            <w:r w:rsidRPr="00035C83">
              <w:rPr>
                <w:rFonts w:ascii="Arial" w:eastAsia="Times New Roman" w:hAnsi="Arial" w:cs="Arial"/>
                <w:sz w:val="24"/>
                <w:szCs w:val="24"/>
                <w:highlight w:val="lightGray"/>
              </w:rPr>
              <w:t>City of Dillingham covers overage $12,000</w:t>
            </w:r>
          </w:p>
          <w:p w14:paraId="561FEC4F" w14:textId="02D3893B" w:rsidR="00C55610" w:rsidRPr="007A1CB0" w:rsidRDefault="00C55610" w:rsidP="005D51B6">
            <w:pPr>
              <w:spacing w:after="0" w:line="240" w:lineRule="auto"/>
              <w:rPr>
                <w:rFonts w:ascii="Arial" w:eastAsia="Times New Roman" w:hAnsi="Arial" w:cs="Arial"/>
                <w:sz w:val="24"/>
                <w:szCs w:val="24"/>
              </w:rPr>
            </w:pPr>
          </w:p>
        </w:tc>
      </w:tr>
    </w:tbl>
    <w:p w14:paraId="720BEBED" w14:textId="77777777" w:rsidR="00B518E0" w:rsidRDefault="00B518E0">
      <w:pPr>
        <w:rPr>
          <w:rFonts w:eastAsia="Times New Roman"/>
          <w:sz w:val="48"/>
          <w:lang w:eastAsia="ar-SA"/>
        </w:rPr>
      </w:pPr>
      <w:r>
        <w:rPr>
          <w:rFonts w:eastAsia="Times New Roman"/>
          <w:sz w:val="48"/>
          <w:lang w:eastAsia="ar-SA"/>
        </w:rPr>
        <w:br w:type="page"/>
      </w:r>
    </w:p>
    <w:p w14:paraId="530139DD" w14:textId="2DB3A4DC" w:rsidR="00DE2593" w:rsidRPr="004511C7" w:rsidRDefault="00DE2593" w:rsidP="00DE2593">
      <w:pPr>
        <w:pStyle w:val="Heading1"/>
        <w:jc w:val="center"/>
        <w:rPr>
          <w:rFonts w:eastAsia="Times New Roman"/>
          <w:sz w:val="48"/>
        </w:rPr>
      </w:pPr>
      <w:bookmarkStart w:id="80" w:name="_Toc198213552"/>
      <w:r>
        <w:rPr>
          <w:rFonts w:eastAsia="Times New Roman"/>
          <w:sz w:val="48"/>
        </w:rPr>
        <w:lastRenderedPageBreak/>
        <w:t>Landfill Closure</w:t>
      </w:r>
      <w:bookmarkEnd w:id="80"/>
    </w:p>
    <w:p w14:paraId="7115A5DB" w14:textId="7F1858C8" w:rsidR="00DE2593" w:rsidRDefault="00DE2593" w:rsidP="00DE2593">
      <w:pPr>
        <w:rPr>
          <w:b/>
          <w:sz w:val="24"/>
        </w:rPr>
      </w:pPr>
      <w:r>
        <w:rPr>
          <w:b/>
          <w:sz w:val="24"/>
        </w:rPr>
        <w:t>715</w:t>
      </w:r>
      <w:r w:rsidRPr="004511C7">
        <w:rPr>
          <w:b/>
          <w:sz w:val="24"/>
        </w:rPr>
        <w:t xml:space="preserve">0 XXXX </w:t>
      </w:r>
      <w:r>
        <w:rPr>
          <w:b/>
          <w:sz w:val="24"/>
        </w:rPr>
        <w:t>30 81 XXXX</w:t>
      </w:r>
      <w:r w:rsidRPr="004511C7">
        <w:rPr>
          <w:b/>
          <w:sz w:val="24"/>
        </w:rPr>
        <w:t xml:space="preserve">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90"/>
        <w:gridCol w:w="2070"/>
        <w:gridCol w:w="2520"/>
      </w:tblGrid>
      <w:tr w:rsidR="00DE2593" w:rsidRPr="00F51D06" w14:paraId="2493C7F8" w14:textId="77777777" w:rsidTr="004746A6">
        <w:tc>
          <w:tcPr>
            <w:tcW w:w="9288" w:type="dxa"/>
            <w:gridSpan w:val="4"/>
            <w:shd w:val="clear" w:color="auto" w:fill="BFBFBF" w:themeFill="background1" w:themeFillShade="BF"/>
          </w:tcPr>
          <w:p w14:paraId="6688AE4E" w14:textId="77777777" w:rsidR="00DE2593" w:rsidRPr="00F51D06" w:rsidRDefault="00DE2593" w:rsidP="004746A6">
            <w:pPr>
              <w:spacing w:after="0" w:line="240" w:lineRule="auto"/>
              <w:ind w:hanging="90"/>
              <w:rPr>
                <w:rFonts w:ascii="Arial" w:eastAsia="Times New Roman" w:hAnsi="Arial" w:cs="Arial"/>
                <w:b/>
                <w:sz w:val="24"/>
                <w:szCs w:val="24"/>
              </w:rPr>
            </w:pPr>
            <w:r>
              <w:rPr>
                <w:rFonts w:ascii="Arial" w:eastAsia="Times New Roman" w:hAnsi="Arial" w:cs="Arial"/>
                <w:b/>
                <w:sz w:val="24"/>
                <w:szCs w:val="24"/>
              </w:rPr>
              <w:t>Revenue</w:t>
            </w:r>
          </w:p>
        </w:tc>
      </w:tr>
      <w:tr w:rsidR="00DE2593" w:rsidRPr="00F51D06" w14:paraId="74BDCCCF" w14:textId="77777777" w:rsidTr="004746A6">
        <w:tc>
          <w:tcPr>
            <w:tcW w:w="4698" w:type="dxa"/>
            <w:gridSpan w:val="2"/>
            <w:shd w:val="clear" w:color="auto" w:fill="auto"/>
          </w:tcPr>
          <w:p w14:paraId="546B4292" w14:textId="1032F311" w:rsidR="00DE2593" w:rsidRPr="00F51D06" w:rsidRDefault="00DE2593" w:rsidP="004746A6">
            <w:pPr>
              <w:spacing w:after="0" w:line="240" w:lineRule="auto"/>
              <w:rPr>
                <w:rFonts w:ascii="Arial" w:eastAsia="Times New Roman" w:hAnsi="Arial" w:cs="Arial"/>
                <w:b/>
                <w:sz w:val="24"/>
                <w:szCs w:val="24"/>
              </w:rPr>
            </w:pPr>
            <w:r>
              <w:rPr>
                <w:rFonts w:ascii="Arial" w:eastAsia="Times New Roman" w:hAnsi="Arial" w:cs="Arial"/>
                <w:b/>
                <w:sz w:val="24"/>
                <w:szCs w:val="24"/>
              </w:rPr>
              <w:t>Landfill Closure</w:t>
            </w:r>
          </w:p>
        </w:tc>
        <w:tc>
          <w:tcPr>
            <w:tcW w:w="2070" w:type="dxa"/>
            <w:shd w:val="clear" w:color="auto" w:fill="auto"/>
          </w:tcPr>
          <w:p w14:paraId="31E5ADD6" w14:textId="140CB3DC" w:rsidR="00DE2593" w:rsidRPr="00F51D06" w:rsidRDefault="00DE2593" w:rsidP="004746A6">
            <w:pPr>
              <w:spacing w:after="0" w:line="240" w:lineRule="auto"/>
              <w:jc w:val="right"/>
              <w:rPr>
                <w:rFonts w:ascii="Arial" w:eastAsia="Times New Roman" w:hAnsi="Arial" w:cs="Arial"/>
                <w:b/>
                <w:sz w:val="24"/>
                <w:szCs w:val="24"/>
              </w:rPr>
            </w:pPr>
            <w:r>
              <w:rPr>
                <w:rFonts w:ascii="Arial" w:eastAsia="Times New Roman" w:hAnsi="Arial" w:cs="Arial"/>
                <w:b/>
                <w:sz w:val="24"/>
                <w:szCs w:val="24"/>
              </w:rPr>
              <w:t>4470</w:t>
            </w:r>
          </w:p>
        </w:tc>
        <w:tc>
          <w:tcPr>
            <w:tcW w:w="2520" w:type="dxa"/>
            <w:shd w:val="clear" w:color="auto" w:fill="auto"/>
          </w:tcPr>
          <w:p w14:paraId="534AB991" w14:textId="5C4F0108" w:rsidR="00DE2593" w:rsidRPr="00F51D06" w:rsidRDefault="00DE2593" w:rsidP="004746A6">
            <w:pPr>
              <w:spacing w:after="0" w:line="240" w:lineRule="auto"/>
              <w:jc w:val="right"/>
              <w:rPr>
                <w:rFonts w:ascii="Arial" w:eastAsia="Times New Roman" w:hAnsi="Arial" w:cs="Arial"/>
                <w:b/>
                <w:sz w:val="24"/>
                <w:szCs w:val="24"/>
              </w:rPr>
            </w:pPr>
            <w:r>
              <w:rPr>
                <w:rFonts w:ascii="Arial" w:eastAsia="Times New Roman" w:hAnsi="Arial" w:cs="Arial"/>
                <w:b/>
                <w:sz w:val="24"/>
                <w:szCs w:val="24"/>
              </w:rPr>
              <w:t>$25,000</w:t>
            </w:r>
          </w:p>
        </w:tc>
      </w:tr>
      <w:tr w:rsidR="00DE2593" w:rsidRPr="00F51D06" w14:paraId="3C40D3D8" w14:textId="77777777" w:rsidTr="004746A6">
        <w:tc>
          <w:tcPr>
            <w:tcW w:w="9288" w:type="dxa"/>
            <w:gridSpan w:val="4"/>
            <w:shd w:val="clear" w:color="auto" w:fill="auto"/>
          </w:tcPr>
          <w:p w14:paraId="306718F0" w14:textId="00B773D3" w:rsidR="00DE2593" w:rsidRDefault="00DE2593" w:rsidP="004746A6">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 xml:space="preserve">Revenue to increase </w:t>
            </w:r>
            <w:r w:rsidR="00E16BE7">
              <w:rPr>
                <w:rFonts w:ascii="Arial" w:eastAsia="Times New Roman" w:hAnsi="Arial" w:cs="Arial"/>
                <w:sz w:val="24"/>
                <w:szCs w:val="24"/>
              </w:rPr>
              <w:t xml:space="preserve">the </w:t>
            </w:r>
            <w:r>
              <w:rPr>
                <w:rFonts w:ascii="Arial" w:eastAsia="Times New Roman" w:hAnsi="Arial" w:cs="Arial"/>
                <w:sz w:val="24"/>
                <w:szCs w:val="24"/>
              </w:rPr>
              <w:t>fund</w:t>
            </w:r>
            <w:r w:rsidR="00246B74">
              <w:rPr>
                <w:rFonts w:ascii="Arial" w:eastAsia="Times New Roman" w:hAnsi="Arial" w:cs="Arial"/>
                <w:sz w:val="24"/>
                <w:szCs w:val="24"/>
              </w:rPr>
              <w:t xml:space="preserve"> </w:t>
            </w:r>
            <w:r>
              <w:rPr>
                <w:rFonts w:ascii="Arial" w:eastAsia="Times New Roman" w:hAnsi="Arial" w:cs="Arial"/>
                <w:sz w:val="24"/>
                <w:szCs w:val="24"/>
              </w:rPr>
              <w:t>balance from each year when transfers are made.</w:t>
            </w:r>
          </w:p>
          <w:p w14:paraId="7E346CDA" w14:textId="77777777" w:rsidR="00DE2593" w:rsidRPr="00EA4ED0" w:rsidRDefault="00DE2593" w:rsidP="004746A6">
            <w:pPr>
              <w:spacing w:after="0" w:line="240" w:lineRule="auto"/>
              <w:ind w:left="690"/>
              <w:rPr>
                <w:rFonts w:ascii="Arial" w:eastAsia="Times New Roman" w:hAnsi="Arial" w:cs="Arial"/>
                <w:sz w:val="24"/>
                <w:szCs w:val="24"/>
              </w:rPr>
            </w:pPr>
          </w:p>
        </w:tc>
      </w:tr>
      <w:tr w:rsidR="00DE2593" w:rsidRPr="00F51D06" w14:paraId="0EF14DC4" w14:textId="77777777" w:rsidTr="004746A6">
        <w:tc>
          <w:tcPr>
            <w:tcW w:w="6768" w:type="dxa"/>
            <w:gridSpan w:val="3"/>
            <w:shd w:val="clear" w:color="auto" w:fill="auto"/>
          </w:tcPr>
          <w:p w14:paraId="6B751921" w14:textId="17FFE074" w:rsidR="00DE2593" w:rsidRPr="00F51D06" w:rsidRDefault="00DE2593" w:rsidP="004746A6">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 xml:space="preserve">Total </w:t>
            </w:r>
            <w:r>
              <w:rPr>
                <w:rFonts w:ascii="Arial" w:eastAsia="Times New Roman" w:hAnsi="Arial" w:cs="Arial"/>
                <w:b/>
                <w:sz w:val="24"/>
                <w:szCs w:val="24"/>
              </w:rPr>
              <w:t>Landfill Closure Revenue</w:t>
            </w:r>
          </w:p>
        </w:tc>
        <w:tc>
          <w:tcPr>
            <w:tcW w:w="2520" w:type="dxa"/>
            <w:shd w:val="clear" w:color="auto" w:fill="auto"/>
          </w:tcPr>
          <w:p w14:paraId="0651E600" w14:textId="7E376AAF" w:rsidR="00DE2593" w:rsidRPr="00F51D06" w:rsidRDefault="00DE2593" w:rsidP="004746A6">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$25,000</w:t>
            </w:r>
          </w:p>
        </w:tc>
      </w:tr>
      <w:tr w:rsidR="00DE2593" w:rsidRPr="00F51D06" w14:paraId="0FB9DDBC" w14:textId="77777777" w:rsidTr="004746A6">
        <w:tc>
          <w:tcPr>
            <w:tcW w:w="9288" w:type="dxa"/>
            <w:gridSpan w:val="4"/>
            <w:shd w:val="clear" w:color="auto" w:fill="BFBFBF" w:themeFill="background1" w:themeFillShade="BF"/>
          </w:tcPr>
          <w:p w14:paraId="5A4121C8" w14:textId="77777777" w:rsidR="00DE2593" w:rsidRPr="00F51D06" w:rsidRDefault="00DE2593" w:rsidP="004746A6">
            <w:pPr>
              <w:spacing w:after="0" w:line="240" w:lineRule="auto"/>
              <w:ind w:hanging="90"/>
              <w:rPr>
                <w:rFonts w:ascii="Arial" w:eastAsia="Times New Roman" w:hAnsi="Arial" w:cs="Arial"/>
                <w:b/>
                <w:sz w:val="24"/>
                <w:szCs w:val="24"/>
              </w:rPr>
            </w:pPr>
            <w:r>
              <w:rPr>
                <w:rFonts w:ascii="Arial" w:eastAsia="Times New Roman" w:hAnsi="Arial" w:cs="Arial"/>
                <w:b/>
                <w:sz w:val="24"/>
                <w:szCs w:val="24"/>
              </w:rPr>
              <w:t>Expense</w:t>
            </w:r>
          </w:p>
        </w:tc>
      </w:tr>
      <w:tr w:rsidR="00DE2593" w:rsidRPr="007A1CB0" w14:paraId="3C42A6A4" w14:textId="77777777" w:rsidTr="004746A6">
        <w:tc>
          <w:tcPr>
            <w:tcW w:w="4608" w:type="dxa"/>
            <w:shd w:val="clear" w:color="auto" w:fill="auto"/>
          </w:tcPr>
          <w:p w14:paraId="687C343C" w14:textId="74A0B87E" w:rsidR="00DE2593" w:rsidRPr="007A1CB0" w:rsidRDefault="00DE2593" w:rsidP="004746A6">
            <w:pPr>
              <w:spacing w:after="0" w:line="240" w:lineRule="auto"/>
              <w:ind w:hanging="90"/>
              <w:rPr>
                <w:rFonts w:ascii="Arial" w:eastAsia="Times New Roman" w:hAnsi="Arial" w:cs="Arial"/>
                <w:b/>
                <w:sz w:val="24"/>
                <w:szCs w:val="24"/>
              </w:rPr>
            </w:pPr>
            <w:r>
              <w:rPr>
                <w:rFonts w:ascii="Arial" w:eastAsia="Times New Roman" w:hAnsi="Arial" w:cs="Arial"/>
                <w:b/>
                <w:sz w:val="24"/>
                <w:szCs w:val="24"/>
              </w:rPr>
              <w:t>Landfill Closure</w:t>
            </w:r>
          </w:p>
        </w:tc>
        <w:tc>
          <w:tcPr>
            <w:tcW w:w="2160" w:type="dxa"/>
            <w:gridSpan w:val="2"/>
            <w:shd w:val="clear" w:color="auto" w:fill="auto"/>
          </w:tcPr>
          <w:p w14:paraId="7FECD1D0" w14:textId="416E3466" w:rsidR="00DE2593" w:rsidRPr="007A1CB0" w:rsidRDefault="00DE2593" w:rsidP="004746A6">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xxxx</w:t>
            </w:r>
          </w:p>
        </w:tc>
        <w:tc>
          <w:tcPr>
            <w:tcW w:w="2520" w:type="dxa"/>
            <w:shd w:val="clear" w:color="auto" w:fill="auto"/>
          </w:tcPr>
          <w:p w14:paraId="3B3A079B" w14:textId="77777777" w:rsidR="00DE2593" w:rsidRPr="007A1CB0" w:rsidRDefault="00DE2593" w:rsidP="004746A6">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$0</w:t>
            </w:r>
          </w:p>
        </w:tc>
      </w:tr>
      <w:tr w:rsidR="00DE2593" w:rsidRPr="007A1CB0" w14:paraId="4DF15B9E" w14:textId="77777777" w:rsidTr="004746A6">
        <w:tc>
          <w:tcPr>
            <w:tcW w:w="9288" w:type="dxa"/>
            <w:gridSpan w:val="4"/>
            <w:shd w:val="clear" w:color="auto" w:fill="auto"/>
          </w:tcPr>
          <w:p w14:paraId="63FFB98B" w14:textId="195C5C59" w:rsidR="00DE2593" w:rsidRPr="0074788A" w:rsidRDefault="00DE2593" w:rsidP="004746A6">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Expenses to close the Landfill cell</w:t>
            </w:r>
          </w:p>
          <w:p w14:paraId="647DECC6" w14:textId="77777777" w:rsidR="00DE2593" w:rsidRPr="007A1CB0" w:rsidRDefault="00DE2593" w:rsidP="004746A6">
            <w:pPr>
              <w:spacing w:after="0" w:line="240" w:lineRule="auto"/>
              <w:ind w:left="690"/>
              <w:rPr>
                <w:rFonts w:ascii="Arial" w:eastAsia="Times New Roman" w:hAnsi="Arial" w:cs="Arial"/>
                <w:sz w:val="24"/>
                <w:szCs w:val="24"/>
              </w:rPr>
            </w:pPr>
          </w:p>
        </w:tc>
      </w:tr>
      <w:tr w:rsidR="00DE2593" w:rsidRPr="007A1CB0" w14:paraId="58974BD1" w14:textId="77777777" w:rsidTr="004746A6">
        <w:tc>
          <w:tcPr>
            <w:tcW w:w="6768" w:type="dxa"/>
            <w:gridSpan w:val="3"/>
            <w:shd w:val="clear" w:color="auto" w:fill="auto"/>
          </w:tcPr>
          <w:p w14:paraId="55A877CC" w14:textId="577E2176" w:rsidR="00DE2593" w:rsidRPr="007A1CB0" w:rsidRDefault="00DE2593" w:rsidP="004746A6">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Total </w:t>
            </w:r>
            <w:r>
              <w:rPr>
                <w:rFonts w:ascii="Arial" w:eastAsia="Times New Roman" w:hAnsi="Arial" w:cs="Arial"/>
                <w:b/>
                <w:sz w:val="24"/>
                <w:szCs w:val="24"/>
              </w:rPr>
              <w:t>Landfill Closure</w:t>
            </w:r>
            <w:r w:rsidRPr="007A1CB0">
              <w:rPr>
                <w:rFonts w:ascii="Arial" w:eastAsia="Times New Roman" w:hAnsi="Arial" w:cs="Arial"/>
                <w:b/>
                <w:sz w:val="24"/>
                <w:szCs w:val="24"/>
              </w:rPr>
              <w:t xml:space="preserve"> </w:t>
            </w:r>
            <w:r>
              <w:rPr>
                <w:rFonts w:ascii="Arial" w:eastAsia="Times New Roman" w:hAnsi="Arial" w:cs="Arial"/>
                <w:b/>
                <w:sz w:val="24"/>
                <w:szCs w:val="24"/>
              </w:rPr>
              <w:t>Expenditures</w:t>
            </w:r>
          </w:p>
        </w:tc>
        <w:tc>
          <w:tcPr>
            <w:tcW w:w="2520" w:type="dxa"/>
            <w:shd w:val="clear" w:color="auto" w:fill="auto"/>
          </w:tcPr>
          <w:p w14:paraId="3B08B868" w14:textId="628D8419" w:rsidR="00DE2593" w:rsidRPr="007A1CB0" w:rsidRDefault="00DE2593" w:rsidP="004746A6">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$0.00</w:t>
            </w:r>
          </w:p>
        </w:tc>
      </w:tr>
    </w:tbl>
    <w:p w14:paraId="3F446931" w14:textId="77777777" w:rsidR="00DE2593" w:rsidRPr="007A1CB0" w:rsidRDefault="00DE2593" w:rsidP="00DE2593">
      <w:pPr>
        <w:spacing w:after="0" w:line="240" w:lineRule="auto"/>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E2593" w:rsidRPr="007A1CB0" w14:paraId="14E02E41" w14:textId="77777777" w:rsidTr="004746A6">
        <w:tc>
          <w:tcPr>
            <w:tcW w:w="9288" w:type="dxa"/>
            <w:shd w:val="clear" w:color="auto" w:fill="auto"/>
          </w:tcPr>
          <w:p w14:paraId="3E845597" w14:textId="6E4467EF" w:rsidR="00DE2593" w:rsidRPr="007A1CB0" w:rsidRDefault="00F96659" w:rsidP="004746A6">
            <w:pPr>
              <w:spacing w:after="0" w:line="240" w:lineRule="auto"/>
              <w:rPr>
                <w:rFonts w:ascii="Arial" w:eastAsia="Times New Roman" w:hAnsi="Arial" w:cs="Arial"/>
                <w:b/>
                <w:sz w:val="24"/>
                <w:szCs w:val="24"/>
              </w:rPr>
            </w:pPr>
            <w:r>
              <w:rPr>
                <w:rFonts w:ascii="Arial" w:eastAsia="Times New Roman" w:hAnsi="Arial" w:cs="Arial"/>
                <w:b/>
                <w:sz w:val="24"/>
                <w:szCs w:val="24"/>
              </w:rPr>
              <w:t>Remarks</w:t>
            </w:r>
            <w:r w:rsidR="00DE2593" w:rsidRPr="007A1CB0">
              <w:rPr>
                <w:rFonts w:ascii="Arial" w:eastAsia="Times New Roman" w:hAnsi="Arial" w:cs="Arial"/>
                <w:b/>
                <w:sz w:val="24"/>
                <w:szCs w:val="24"/>
              </w:rPr>
              <w:t>:</w:t>
            </w:r>
          </w:p>
          <w:p w14:paraId="2917E606" w14:textId="11B6A5B6" w:rsidR="00DE2593" w:rsidRPr="007A1CB0" w:rsidRDefault="003423FA" w:rsidP="004746A6">
            <w:pPr>
              <w:numPr>
                <w:ilvl w:val="0"/>
                <w:numId w:val="38"/>
              </w:numPr>
              <w:spacing w:after="0" w:line="240" w:lineRule="auto"/>
              <w:rPr>
                <w:rFonts w:ascii="Arial" w:eastAsia="Times New Roman" w:hAnsi="Arial" w:cs="Arial"/>
                <w:sz w:val="24"/>
                <w:szCs w:val="24"/>
              </w:rPr>
            </w:pPr>
            <w:r>
              <w:rPr>
                <w:rFonts w:ascii="Arial" w:eastAsia="Times New Roman" w:hAnsi="Arial" w:cs="Arial"/>
                <w:sz w:val="24"/>
                <w:szCs w:val="24"/>
              </w:rPr>
              <w:t>FY24</w:t>
            </w:r>
            <w:r w:rsidR="00246B74">
              <w:rPr>
                <w:rFonts w:ascii="Arial" w:eastAsia="Times New Roman" w:hAnsi="Arial" w:cs="Arial"/>
                <w:sz w:val="24"/>
                <w:szCs w:val="24"/>
              </w:rPr>
              <w:t xml:space="preserve"> Fund Balance $172,044</w:t>
            </w:r>
          </w:p>
        </w:tc>
      </w:tr>
    </w:tbl>
    <w:p w14:paraId="43717B33" w14:textId="77777777" w:rsidR="00DE2593" w:rsidRDefault="00DE2593">
      <w:pPr>
        <w:rPr>
          <w:rFonts w:eastAsia="Times New Roman"/>
          <w:sz w:val="48"/>
          <w:lang w:eastAsia="ar-SA"/>
        </w:rPr>
      </w:pPr>
      <w:r>
        <w:rPr>
          <w:rFonts w:eastAsia="Times New Roman"/>
          <w:sz w:val="48"/>
          <w:lang w:eastAsia="ar-SA"/>
        </w:rPr>
        <w:br w:type="page"/>
      </w:r>
    </w:p>
    <w:p w14:paraId="6E879124" w14:textId="6A785F88" w:rsidR="00C13290" w:rsidRPr="004511C7" w:rsidRDefault="00C13290" w:rsidP="00C13290">
      <w:pPr>
        <w:pStyle w:val="Heading1"/>
        <w:jc w:val="center"/>
        <w:rPr>
          <w:rFonts w:eastAsia="Times New Roman"/>
          <w:sz w:val="48"/>
        </w:rPr>
      </w:pPr>
      <w:bookmarkStart w:id="81" w:name="_Toc198213553"/>
      <w:r>
        <w:rPr>
          <w:rFonts w:eastAsia="Times New Roman"/>
          <w:sz w:val="48"/>
        </w:rPr>
        <w:lastRenderedPageBreak/>
        <w:t>Debt Service</w:t>
      </w:r>
      <w:r w:rsidRPr="004511C7">
        <w:rPr>
          <w:rFonts w:eastAsia="Times New Roman"/>
          <w:sz w:val="48"/>
        </w:rPr>
        <w:t xml:space="preserve"> Fund</w:t>
      </w:r>
      <w:bookmarkEnd w:id="81"/>
    </w:p>
    <w:p w14:paraId="61D80431" w14:textId="77777777" w:rsidR="00C13290" w:rsidRPr="004511C7" w:rsidRDefault="00C13290" w:rsidP="00C13290">
      <w:pPr>
        <w:rPr>
          <w:b/>
          <w:sz w:val="24"/>
        </w:rPr>
      </w:pPr>
      <w:r>
        <w:rPr>
          <w:b/>
          <w:sz w:val="24"/>
        </w:rPr>
        <w:t>8100</w:t>
      </w:r>
      <w:r w:rsidRPr="004511C7">
        <w:rPr>
          <w:b/>
          <w:sz w:val="24"/>
        </w:rPr>
        <w:t xml:space="preserve"> XXXX </w:t>
      </w:r>
      <w:r>
        <w:rPr>
          <w:b/>
          <w:sz w:val="24"/>
        </w:rPr>
        <w:t>XX XX</w:t>
      </w:r>
      <w:r w:rsidRPr="004511C7">
        <w:rPr>
          <w:b/>
          <w:sz w:val="24"/>
        </w:rPr>
        <w:t xml:space="preserve"> 0000 0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90"/>
        <w:gridCol w:w="2070"/>
        <w:gridCol w:w="2520"/>
      </w:tblGrid>
      <w:tr w:rsidR="00C13290" w:rsidRPr="00F51D06" w14:paraId="3DFF2BD5" w14:textId="77777777" w:rsidTr="00B463A5">
        <w:tc>
          <w:tcPr>
            <w:tcW w:w="9288" w:type="dxa"/>
            <w:gridSpan w:val="4"/>
            <w:shd w:val="clear" w:color="auto" w:fill="BFBFBF" w:themeFill="background1" w:themeFillShade="BF"/>
          </w:tcPr>
          <w:p w14:paraId="3725BE38" w14:textId="77777777" w:rsidR="00C13290" w:rsidRPr="00F51D06" w:rsidRDefault="00C13290" w:rsidP="00B463A5">
            <w:pPr>
              <w:spacing w:after="0" w:line="240" w:lineRule="auto"/>
              <w:ind w:hanging="90"/>
              <w:rPr>
                <w:rFonts w:ascii="Arial" w:eastAsia="Times New Roman" w:hAnsi="Arial" w:cs="Arial"/>
                <w:b/>
                <w:sz w:val="24"/>
                <w:szCs w:val="24"/>
              </w:rPr>
            </w:pPr>
            <w:r>
              <w:rPr>
                <w:rFonts w:ascii="Arial" w:eastAsia="Times New Roman" w:hAnsi="Arial" w:cs="Arial"/>
                <w:b/>
                <w:sz w:val="24"/>
                <w:szCs w:val="24"/>
              </w:rPr>
              <w:t>Revenue</w:t>
            </w:r>
          </w:p>
        </w:tc>
      </w:tr>
      <w:tr w:rsidR="00C13290" w:rsidRPr="00F51D06" w14:paraId="0D58829D" w14:textId="77777777" w:rsidTr="00B463A5">
        <w:tc>
          <w:tcPr>
            <w:tcW w:w="4698" w:type="dxa"/>
            <w:gridSpan w:val="2"/>
            <w:shd w:val="clear" w:color="auto" w:fill="auto"/>
          </w:tcPr>
          <w:p w14:paraId="01415AC8" w14:textId="77777777" w:rsidR="00C13290" w:rsidRPr="00F51D06" w:rsidRDefault="00B463A5" w:rsidP="00B463A5">
            <w:pPr>
              <w:spacing w:after="0" w:line="240" w:lineRule="auto"/>
              <w:rPr>
                <w:rFonts w:ascii="Arial" w:eastAsia="Times New Roman" w:hAnsi="Arial" w:cs="Arial"/>
                <w:b/>
                <w:sz w:val="24"/>
                <w:szCs w:val="24"/>
              </w:rPr>
            </w:pPr>
            <w:r>
              <w:rPr>
                <w:rFonts w:ascii="Arial" w:eastAsia="Times New Roman" w:hAnsi="Arial" w:cs="Arial"/>
                <w:b/>
                <w:sz w:val="24"/>
                <w:szCs w:val="24"/>
              </w:rPr>
              <w:t>Investment Income</w:t>
            </w:r>
          </w:p>
        </w:tc>
        <w:tc>
          <w:tcPr>
            <w:tcW w:w="2070" w:type="dxa"/>
            <w:shd w:val="clear" w:color="auto" w:fill="auto"/>
          </w:tcPr>
          <w:p w14:paraId="43445A50" w14:textId="77777777" w:rsidR="00C13290" w:rsidRPr="00F51D06" w:rsidRDefault="00B463A5" w:rsidP="00B463A5">
            <w:pPr>
              <w:spacing w:after="0" w:line="240" w:lineRule="auto"/>
              <w:jc w:val="right"/>
              <w:rPr>
                <w:rFonts w:ascii="Arial" w:eastAsia="Times New Roman" w:hAnsi="Arial" w:cs="Arial"/>
                <w:b/>
                <w:sz w:val="24"/>
                <w:szCs w:val="24"/>
              </w:rPr>
            </w:pPr>
            <w:r>
              <w:rPr>
                <w:rFonts w:ascii="Arial" w:eastAsia="Times New Roman" w:hAnsi="Arial" w:cs="Arial"/>
                <w:b/>
                <w:sz w:val="24"/>
                <w:szCs w:val="24"/>
              </w:rPr>
              <w:t>4700</w:t>
            </w:r>
          </w:p>
        </w:tc>
        <w:tc>
          <w:tcPr>
            <w:tcW w:w="2520" w:type="dxa"/>
            <w:shd w:val="clear" w:color="auto" w:fill="auto"/>
          </w:tcPr>
          <w:p w14:paraId="3049769F" w14:textId="5A842A1B" w:rsidR="00C13290" w:rsidRPr="00F51D06" w:rsidRDefault="00B463A5" w:rsidP="00B463A5">
            <w:pPr>
              <w:spacing w:after="0" w:line="240" w:lineRule="auto"/>
              <w:jc w:val="right"/>
              <w:rPr>
                <w:rFonts w:ascii="Arial" w:eastAsia="Times New Roman" w:hAnsi="Arial" w:cs="Arial"/>
                <w:b/>
                <w:sz w:val="24"/>
                <w:szCs w:val="24"/>
              </w:rPr>
            </w:pPr>
            <w:r>
              <w:rPr>
                <w:rFonts w:ascii="Arial" w:eastAsia="Times New Roman" w:hAnsi="Arial" w:cs="Arial"/>
                <w:b/>
                <w:sz w:val="24"/>
                <w:szCs w:val="24"/>
              </w:rPr>
              <w:t>$</w:t>
            </w:r>
            <w:r w:rsidR="00E21B6E">
              <w:rPr>
                <w:rFonts w:ascii="Arial" w:eastAsia="Times New Roman" w:hAnsi="Arial" w:cs="Arial"/>
                <w:b/>
                <w:sz w:val="24"/>
                <w:szCs w:val="24"/>
              </w:rPr>
              <w:t>70</w:t>
            </w:r>
            <w:r>
              <w:rPr>
                <w:rFonts w:ascii="Arial" w:eastAsia="Times New Roman" w:hAnsi="Arial" w:cs="Arial"/>
                <w:b/>
                <w:sz w:val="24"/>
                <w:szCs w:val="24"/>
              </w:rPr>
              <w:t>,000</w:t>
            </w:r>
          </w:p>
        </w:tc>
      </w:tr>
      <w:tr w:rsidR="00C13290" w:rsidRPr="00F51D06" w14:paraId="0220AD48" w14:textId="77777777" w:rsidTr="00B463A5">
        <w:tc>
          <w:tcPr>
            <w:tcW w:w="9288" w:type="dxa"/>
            <w:gridSpan w:val="4"/>
            <w:shd w:val="clear" w:color="auto" w:fill="auto"/>
          </w:tcPr>
          <w:p w14:paraId="284F37E9" w14:textId="79F33AB0" w:rsidR="00C13290" w:rsidRPr="00EA4ED0" w:rsidRDefault="00B463A5" w:rsidP="00BA233C">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 xml:space="preserve">Investments </w:t>
            </w:r>
            <w:r w:rsidR="009652BE">
              <w:rPr>
                <w:rFonts w:ascii="Arial" w:eastAsia="Times New Roman" w:hAnsi="Arial" w:cs="Arial"/>
                <w:sz w:val="24"/>
                <w:szCs w:val="24"/>
              </w:rPr>
              <w:t>based on funds from remaining streets bond</w:t>
            </w:r>
          </w:p>
        </w:tc>
      </w:tr>
      <w:tr w:rsidR="00B463A5" w:rsidRPr="007A1CB0" w14:paraId="10619091" w14:textId="77777777" w:rsidTr="00B463A5">
        <w:tc>
          <w:tcPr>
            <w:tcW w:w="4608" w:type="dxa"/>
            <w:shd w:val="clear" w:color="auto" w:fill="auto"/>
          </w:tcPr>
          <w:p w14:paraId="3AA44925" w14:textId="77777777" w:rsidR="00B463A5" w:rsidRPr="007A1CB0" w:rsidRDefault="00B463A5" w:rsidP="00B463A5">
            <w:pPr>
              <w:spacing w:after="0" w:line="240" w:lineRule="auto"/>
              <w:ind w:hanging="90"/>
              <w:rPr>
                <w:rFonts w:ascii="Arial" w:eastAsia="Times New Roman" w:hAnsi="Arial" w:cs="Arial"/>
                <w:b/>
                <w:sz w:val="24"/>
                <w:szCs w:val="24"/>
              </w:rPr>
            </w:pPr>
            <w:r>
              <w:rPr>
                <w:rFonts w:ascii="Arial" w:eastAsia="Times New Roman" w:hAnsi="Arial" w:cs="Arial"/>
                <w:b/>
                <w:sz w:val="24"/>
                <w:szCs w:val="24"/>
              </w:rPr>
              <w:t>SOA School Bond Reimbursement</w:t>
            </w:r>
          </w:p>
        </w:tc>
        <w:tc>
          <w:tcPr>
            <w:tcW w:w="2160" w:type="dxa"/>
            <w:gridSpan w:val="2"/>
            <w:shd w:val="clear" w:color="auto" w:fill="auto"/>
          </w:tcPr>
          <w:p w14:paraId="4B96EDCE" w14:textId="77777777" w:rsidR="00B463A5" w:rsidRPr="007A1CB0" w:rsidRDefault="00B463A5" w:rsidP="00B463A5">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4620</w:t>
            </w:r>
          </w:p>
        </w:tc>
        <w:tc>
          <w:tcPr>
            <w:tcW w:w="2520" w:type="dxa"/>
            <w:shd w:val="clear" w:color="auto" w:fill="auto"/>
          </w:tcPr>
          <w:p w14:paraId="782DCEC0" w14:textId="01D029E3" w:rsidR="00B463A5" w:rsidRPr="007A1CB0" w:rsidRDefault="00B463A5" w:rsidP="003629C7">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42162B">
              <w:rPr>
                <w:rFonts w:ascii="Arial" w:eastAsia="Times New Roman" w:hAnsi="Arial" w:cs="Arial"/>
                <w:b/>
                <w:sz w:val="24"/>
                <w:szCs w:val="24"/>
              </w:rPr>
              <w:t>74</w:t>
            </w:r>
            <w:r w:rsidR="00E21B6E">
              <w:rPr>
                <w:rFonts w:ascii="Arial" w:eastAsia="Times New Roman" w:hAnsi="Arial" w:cs="Arial"/>
                <w:b/>
                <w:sz w:val="24"/>
                <w:szCs w:val="24"/>
              </w:rPr>
              <w:t>5</w:t>
            </w:r>
            <w:r w:rsidR="0042162B">
              <w:rPr>
                <w:rFonts w:ascii="Arial" w:eastAsia="Times New Roman" w:hAnsi="Arial" w:cs="Arial"/>
                <w:b/>
                <w:sz w:val="24"/>
                <w:szCs w:val="24"/>
              </w:rPr>
              <w:t>,</w:t>
            </w:r>
            <w:r w:rsidR="00A134EC">
              <w:rPr>
                <w:rFonts w:ascii="Arial" w:eastAsia="Times New Roman" w:hAnsi="Arial" w:cs="Arial"/>
                <w:b/>
                <w:sz w:val="24"/>
                <w:szCs w:val="24"/>
              </w:rPr>
              <w:t>0</w:t>
            </w:r>
            <w:r w:rsidR="00E21B6E">
              <w:rPr>
                <w:rFonts w:ascii="Arial" w:eastAsia="Times New Roman" w:hAnsi="Arial" w:cs="Arial"/>
                <w:b/>
                <w:sz w:val="24"/>
                <w:szCs w:val="24"/>
              </w:rPr>
              <w:t>0</w:t>
            </w:r>
            <w:r w:rsidR="00A134EC">
              <w:rPr>
                <w:rFonts w:ascii="Arial" w:eastAsia="Times New Roman" w:hAnsi="Arial" w:cs="Arial"/>
                <w:b/>
                <w:sz w:val="24"/>
                <w:szCs w:val="24"/>
              </w:rPr>
              <w:t>0</w:t>
            </w:r>
          </w:p>
        </w:tc>
      </w:tr>
      <w:tr w:rsidR="00B463A5" w:rsidRPr="007A1CB0" w14:paraId="5CFEB26F" w14:textId="77777777" w:rsidTr="00B463A5">
        <w:tc>
          <w:tcPr>
            <w:tcW w:w="9288" w:type="dxa"/>
            <w:gridSpan w:val="4"/>
            <w:shd w:val="clear" w:color="auto" w:fill="auto"/>
          </w:tcPr>
          <w:p w14:paraId="67DB23F1" w14:textId="3CE6B67A" w:rsidR="00B463A5" w:rsidRPr="00EA4ED0" w:rsidRDefault="003629C7" w:rsidP="00BA233C">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 xml:space="preserve">State </w:t>
            </w:r>
            <w:r w:rsidR="0042162B">
              <w:rPr>
                <w:rFonts w:ascii="Arial" w:eastAsia="Times New Roman" w:hAnsi="Arial" w:cs="Arial"/>
                <w:sz w:val="24"/>
                <w:szCs w:val="24"/>
              </w:rPr>
              <w:t>funded reimbursement</w:t>
            </w:r>
          </w:p>
        </w:tc>
      </w:tr>
      <w:tr w:rsidR="00B463A5" w:rsidRPr="007A1CB0" w14:paraId="48D85844" w14:textId="77777777" w:rsidTr="00B463A5">
        <w:tc>
          <w:tcPr>
            <w:tcW w:w="4608" w:type="dxa"/>
            <w:shd w:val="clear" w:color="auto" w:fill="auto"/>
          </w:tcPr>
          <w:p w14:paraId="32103D04" w14:textId="77777777" w:rsidR="00B463A5" w:rsidRPr="007A1CB0" w:rsidRDefault="003629C7" w:rsidP="00B463A5">
            <w:pPr>
              <w:spacing w:after="0" w:line="240" w:lineRule="auto"/>
              <w:ind w:hanging="90"/>
              <w:rPr>
                <w:rFonts w:ascii="Arial" w:eastAsia="Times New Roman" w:hAnsi="Arial" w:cs="Arial"/>
                <w:b/>
                <w:sz w:val="24"/>
                <w:szCs w:val="24"/>
              </w:rPr>
            </w:pPr>
            <w:r>
              <w:rPr>
                <w:rFonts w:ascii="Arial" w:eastAsia="Times New Roman" w:hAnsi="Arial" w:cs="Arial"/>
                <w:b/>
                <w:sz w:val="24"/>
                <w:szCs w:val="24"/>
              </w:rPr>
              <w:t>Transfer from General Fund</w:t>
            </w:r>
          </w:p>
        </w:tc>
        <w:tc>
          <w:tcPr>
            <w:tcW w:w="2160" w:type="dxa"/>
            <w:gridSpan w:val="2"/>
            <w:shd w:val="clear" w:color="auto" w:fill="auto"/>
          </w:tcPr>
          <w:p w14:paraId="3401A37C" w14:textId="77777777" w:rsidR="00B463A5" w:rsidRPr="007A1CB0" w:rsidRDefault="003629C7" w:rsidP="00B463A5">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4990</w:t>
            </w:r>
          </w:p>
        </w:tc>
        <w:tc>
          <w:tcPr>
            <w:tcW w:w="2520" w:type="dxa"/>
            <w:shd w:val="clear" w:color="auto" w:fill="auto"/>
          </w:tcPr>
          <w:p w14:paraId="3DE9AE81" w14:textId="07A39ADB" w:rsidR="00B463A5" w:rsidRPr="007A1CB0" w:rsidRDefault="00B463A5" w:rsidP="003629C7">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A134EC">
              <w:rPr>
                <w:rFonts w:ascii="Arial" w:eastAsia="Times New Roman" w:hAnsi="Arial" w:cs="Arial"/>
                <w:b/>
                <w:sz w:val="24"/>
                <w:szCs w:val="24"/>
              </w:rPr>
              <w:t>5</w:t>
            </w:r>
            <w:r w:rsidR="00A27228">
              <w:rPr>
                <w:rFonts w:ascii="Arial" w:eastAsia="Times New Roman" w:hAnsi="Arial" w:cs="Arial"/>
                <w:b/>
                <w:sz w:val="24"/>
                <w:szCs w:val="24"/>
              </w:rPr>
              <w:t>83</w:t>
            </w:r>
            <w:r w:rsidR="00A134EC">
              <w:rPr>
                <w:rFonts w:ascii="Arial" w:eastAsia="Times New Roman" w:hAnsi="Arial" w:cs="Arial"/>
                <w:b/>
                <w:sz w:val="24"/>
                <w:szCs w:val="24"/>
              </w:rPr>
              <w:t>,</w:t>
            </w:r>
            <w:r w:rsidR="00A27228">
              <w:rPr>
                <w:rFonts w:ascii="Arial" w:eastAsia="Times New Roman" w:hAnsi="Arial" w:cs="Arial"/>
                <w:b/>
                <w:sz w:val="24"/>
                <w:szCs w:val="24"/>
              </w:rPr>
              <w:t>76</w:t>
            </w:r>
            <w:r w:rsidR="00A134EC">
              <w:rPr>
                <w:rFonts w:ascii="Arial" w:eastAsia="Times New Roman" w:hAnsi="Arial" w:cs="Arial"/>
                <w:b/>
                <w:sz w:val="24"/>
                <w:szCs w:val="24"/>
              </w:rPr>
              <w:t>1</w:t>
            </w:r>
          </w:p>
        </w:tc>
      </w:tr>
      <w:tr w:rsidR="00B463A5" w:rsidRPr="007A1CB0" w14:paraId="23327B6B" w14:textId="77777777" w:rsidTr="00B463A5">
        <w:tc>
          <w:tcPr>
            <w:tcW w:w="9288" w:type="dxa"/>
            <w:gridSpan w:val="4"/>
            <w:shd w:val="clear" w:color="auto" w:fill="auto"/>
          </w:tcPr>
          <w:p w14:paraId="2EBEF488" w14:textId="77777777" w:rsidR="00B463A5" w:rsidRDefault="00B463A5" w:rsidP="00B463A5">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Transfer from general fund to balance budget.</w:t>
            </w:r>
          </w:p>
          <w:p w14:paraId="6EB7D859" w14:textId="2E4333C7" w:rsidR="003629C7" w:rsidRPr="00A134EC" w:rsidRDefault="003629C7" w:rsidP="00B463A5">
            <w:pPr>
              <w:numPr>
                <w:ilvl w:val="0"/>
                <w:numId w:val="120"/>
              </w:numPr>
              <w:spacing w:after="0" w:line="240" w:lineRule="auto"/>
              <w:rPr>
                <w:rFonts w:ascii="Arial" w:eastAsia="Times New Roman" w:hAnsi="Arial" w:cs="Arial"/>
                <w:sz w:val="24"/>
                <w:szCs w:val="24"/>
              </w:rPr>
            </w:pPr>
            <w:r w:rsidRPr="00A134EC">
              <w:rPr>
                <w:rFonts w:ascii="Arial" w:eastAsia="Times New Roman" w:hAnsi="Arial" w:cs="Arial"/>
                <w:sz w:val="24"/>
                <w:szCs w:val="24"/>
              </w:rPr>
              <w:t>Firehall bond payment - $4</w:t>
            </w:r>
            <w:r w:rsidR="005E6549">
              <w:rPr>
                <w:rFonts w:ascii="Arial" w:eastAsia="Times New Roman" w:hAnsi="Arial" w:cs="Arial"/>
                <w:sz w:val="24"/>
                <w:szCs w:val="24"/>
              </w:rPr>
              <w:t>7</w:t>
            </w:r>
            <w:r w:rsidRPr="00A134EC">
              <w:rPr>
                <w:rFonts w:ascii="Arial" w:eastAsia="Times New Roman" w:hAnsi="Arial" w:cs="Arial"/>
                <w:sz w:val="24"/>
                <w:szCs w:val="24"/>
              </w:rPr>
              <w:t>,000</w:t>
            </w:r>
          </w:p>
          <w:p w14:paraId="1DF3D175" w14:textId="7D4B95C4" w:rsidR="003629C7" w:rsidRPr="00A134EC" w:rsidRDefault="003629C7" w:rsidP="00B463A5">
            <w:pPr>
              <w:numPr>
                <w:ilvl w:val="0"/>
                <w:numId w:val="120"/>
              </w:numPr>
              <w:spacing w:after="0" w:line="240" w:lineRule="auto"/>
              <w:rPr>
                <w:rFonts w:ascii="Arial" w:eastAsia="Times New Roman" w:hAnsi="Arial" w:cs="Arial"/>
                <w:sz w:val="24"/>
                <w:szCs w:val="24"/>
              </w:rPr>
            </w:pPr>
            <w:r w:rsidRPr="00A134EC">
              <w:rPr>
                <w:rFonts w:ascii="Arial" w:eastAsia="Times New Roman" w:hAnsi="Arial" w:cs="Arial"/>
                <w:sz w:val="24"/>
                <w:szCs w:val="24"/>
              </w:rPr>
              <w:t>Streets bond payment - $</w:t>
            </w:r>
            <w:r w:rsidR="00A134EC" w:rsidRPr="00A134EC">
              <w:rPr>
                <w:rFonts w:ascii="Arial" w:eastAsia="Times New Roman" w:hAnsi="Arial" w:cs="Arial"/>
                <w:sz w:val="24"/>
                <w:szCs w:val="24"/>
              </w:rPr>
              <w:t>1</w:t>
            </w:r>
            <w:r w:rsidR="007417EC">
              <w:rPr>
                <w:rFonts w:ascii="Arial" w:eastAsia="Times New Roman" w:hAnsi="Arial" w:cs="Arial"/>
                <w:sz w:val="24"/>
                <w:szCs w:val="24"/>
              </w:rPr>
              <w:t>6</w:t>
            </w:r>
            <w:r w:rsidR="005E6549">
              <w:rPr>
                <w:rFonts w:ascii="Arial" w:eastAsia="Times New Roman" w:hAnsi="Arial" w:cs="Arial"/>
                <w:sz w:val="24"/>
                <w:szCs w:val="24"/>
              </w:rPr>
              <w:t>6</w:t>
            </w:r>
            <w:r w:rsidR="00CD5D2D">
              <w:rPr>
                <w:rFonts w:ascii="Arial" w:eastAsia="Times New Roman" w:hAnsi="Arial" w:cs="Arial"/>
                <w:sz w:val="24"/>
                <w:szCs w:val="24"/>
              </w:rPr>
              <w:t>,</w:t>
            </w:r>
            <w:r w:rsidR="005E6549">
              <w:rPr>
                <w:rFonts w:ascii="Arial" w:eastAsia="Times New Roman" w:hAnsi="Arial" w:cs="Arial"/>
                <w:sz w:val="24"/>
                <w:szCs w:val="24"/>
              </w:rPr>
              <w:t>0</w:t>
            </w:r>
            <w:r w:rsidR="00A134EC" w:rsidRPr="00A134EC">
              <w:rPr>
                <w:rFonts w:ascii="Arial" w:eastAsia="Times New Roman" w:hAnsi="Arial" w:cs="Arial"/>
                <w:sz w:val="24"/>
                <w:szCs w:val="24"/>
              </w:rPr>
              <w:t>00</w:t>
            </w:r>
          </w:p>
          <w:p w14:paraId="695F86B0" w14:textId="1DBD5BED" w:rsidR="00A134EC" w:rsidRPr="00A134EC" w:rsidRDefault="00A134EC" w:rsidP="00A134EC">
            <w:pPr>
              <w:numPr>
                <w:ilvl w:val="0"/>
                <w:numId w:val="120"/>
              </w:numPr>
              <w:spacing w:after="0" w:line="240" w:lineRule="auto"/>
              <w:rPr>
                <w:rFonts w:ascii="Arial" w:eastAsia="Times New Roman" w:hAnsi="Arial" w:cs="Arial"/>
                <w:sz w:val="24"/>
                <w:szCs w:val="24"/>
              </w:rPr>
            </w:pPr>
            <w:r w:rsidRPr="00A134EC">
              <w:rPr>
                <w:rFonts w:ascii="Arial" w:eastAsia="Times New Roman" w:hAnsi="Arial" w:cs="Arial"/>
                <w:sz w:val="24"/>
                <w:szCs w:val="24"/>
              </w:rPr>
              <w:t>SRF Loan Payment Water 283091 – $3</w:t>
            </w:r>
            <w:r w:rsidR="007417EC">
              <w:rPr>
                <w:rFonts w:ascii="Arial" w:eastAsia="Times New Roman" w:hAnsi="Arial" w:cs="Arial"/>
                <w:sz w:val="24"/>
                <w:szCs w:val="24"/>
              </w:rPr>
              <w:t>7</w:t>
            </w:r>
            <w:r w:rsidRPr="00A134EC">
              <w:rPr>
                <w:rFonts w:ascii="Arial" w:eastAsia="Times New Roman" w:hAnsi="Arial" w:cs="Arial"/>
                <w:sz w:val="24"/>
                <w:szCs w:val="24"/>
              </w:rPr>
              <w:t>,</w:t>
            </w:r>
            <w:r w:rsidR="007417EC">
              <w:rPr>
                <w:rFonts w:ascii="Arial" w:eastAsia="Times New Roman" w:hAnsi="Arial" w:cs="Arial"/>
                <w:sz w:val="24"/>
                <w:szCs w:val="24"/>
              </w:rPr>
              <w:t>65</w:t>
            </w:r>
            <w:r w:rsidRPr="00A134EC">
              <w:rPr>
                <w:rFonts w:ascii="Arial" w:eastAsia="Times New Roman" w:hAnsi="Arial" w:cs="Arial"/>
                <w:sz w:val="24"/>
                <w:szCs w:val="24"/>
              </w:rPr>
              <w:t>0</w:t>
            </w:r>
          </w:p>
          <w:p w14:paraId="2DB74A8D" w14:textId="1764233D" w:rsidR="003629C7" w:rsidRPr="00A134EC" w:rsidRDefault="003629C7" w:rsidP="00B463A5">
            <w:pPr>
              <w:numPr>
                <w:ilvl w:val="0"/>
                <w:numId w:val="120"/>
              </w:numPr>
              <w:spacing w:after="0" w:line="240" w:lineRule="auto"/>
              <w:rPr>
                <w:rFonts w:ascii="Arial" w:eastAsia="Times New Roman" w:hAnsi="Arial" w:cs="Arial"/>
                <w:sz w:val="24"/>
                <w:szCs w:val="24"/>
              </w:rPr>
            </w:pPr>
            <w:r w:rsidRPr="00A134EC">
              <w:rPr>
                <w:rFonts w:ascii="Arial" w:eastAsia="Times New Roman" w:hAnsi="Arial" w:cs="Arial"/>
                <w:sz w:val="24"/>
                <w:szCs w:val="24"/>
              </w:rPr>
              <w:t>School bond payment - $</w:t>
            </w:r>
            <w:r w:rsidR="0042162B" w:rsidRPr="00A134EC">
              <w:rPr>
                <w:rFonts w:ascii="Arial" w:eastAsia="Times New Roman" w:hAnsi="Arial" w:cs="Arial"/>
                <w:sz w:val="24"/>
                <w:szCs w:val="24"/>
              </w:rPr>
              <w:t>31</w:t>
            </w:r>
            <w:r w:rsidR="007417EC">
              <w:rPr>
                <w:rFonts w:ascii="Arial" w:eastAsia="Times New Roman" w:hAnsi="Arial" w:cs="Arial"/>
                <w:sz w:val="24"/>
                <w:szCs w:val="24"/>
              </w:rPr>
              <w:t>9</w:t>
            </w:r>
            <w:r w:rsidR="0042162B" w:rsidRPr="00A134EC">
              <w:rPr>
                <w:rFonts w:ascii="Arial" w:eastAsia="Times New Roman" w:hAnsi="Arial" w:cs="Arial"/>
                <w:sz w:val="24"/>
                <w:szCs w:val="24"/>
              </w:rPr>
              <w:t>,</w:t>
            </w:r>
            <w:r w:rsidR="007417EC">
              <w:rPr>
                <w:rFonts w:ascii="Arial" w:eastAsia="Times New Roman" w:hAnsi="Arial" w:cs="Arial"/>
                <w:sz w:val="24"/>
                <w:szCs w:val="24"/>
              </w:rPr>
              <w:t>750</w:t>
            </w:r>
          </w:p>
          <w:p w14:paraId="696357F7" w14:textId="2F21C09B" w:rsidR="00275D9B" w:rsidRPr="00EA4ED0" w:rsidRDefault="003629C7" w:rsidP="00BA233C">
            <w:pPr>
              <w:numPr>
                <w:ilvl w:val="0"/>
                <w:numId w:val="120"/>
              </w:numPr>
              <w:spacing w:after="0" w:line="240" w:lineRule="auto"/>
              <w:rPr>
                <w:rFonts w:ascii="Arial" w:eastAsia="Times New Roman" w:hAnsi="Arial" w:cs="Arial"/>
                <w:sz w:val="24"/>
                <w:szCs w:val="24"/>
              </w:rPr>
            </w:pPr>
            <w:r w:rsidRPr="00A134EC">
              <w:rPr>
                <w:rFonts w:ascii="Arial" w:eastAsia="Times New Roman" w:hAnsi="Arial" w:cs="Arial"/>
                <w:sz w:val="24"/>
                <w:szCs w:val="24"/>
              </w:rPr>
              <w:t xml:space="preserve">SRF Loan payment </w:t>
            </w:r>
            <w:r w:rsidR="00275D9B" w:rsidRPr="00A134EC">
              <w:rPr>
                <w:rFonts w:ascii="Arial" w:eastAsia="Times New Roman" w:hAnsi="Arial" w:cs="Arial"/>
                <w:sz w:val="24"/>
                <w:szCs w:val="24"/>
              </w:rPr>
              <w:t>landfill 283081 –</w:t>
            </w:r>
            <w:r w:rsidRPr="00A134EC">
              <w:rPr>
                <w:rFonts w:ascii="Arial" w:eastAsia="Times New Roman" w:hAnsi="Arial" w:cs="Arial"/>
                <w:sz w:val="24"/>
                <w:szCs w:val="24"/>
              </w:rPr>
              <w:t xml:space="preserve"> </w:t>
            </w:r>
            <w:r w:rsidR="00A134EC" w:rsidRPr="00A134EC">
              <w:rPr>
                <w:rFonts w:ascii="Arial" w:eastAsia="Times New Roman" w:hAnsi="Arial" w:cs="Arial"/>
                <w:sz w:val="24"/>
                <w:szCs w:val="24"/>
              </w:rPr>
              <w:t>$13,361</w:t>
            </w:r>
          </w:p>
        </w:tc>
      </w:tr>
      <w:tr w:rsidR="00C13290" w:rsidRPr="00F51D06" w14:paraId="2A058E29" w14:textId="77777777" w:rsidTr="00B463A5">
        <w:tc>
          <w:tcPr>
            <w:tcW w:w="6768" w:type="dxa"/>
            <w:gridSpan w:val="3"/>
            <w:shd w:val="clear" w:color="auto" w:fill="auto"/>
          </w:tcPr>
          <w:p w14:paraId="62B585CB" w14:textId="77777777" w:rsidR="00C13290" w:rsidRPr="00F51D06" w:rsidRDefault="00C13290" w:rsidP="00B463A5">
            <w:pPr>
              <w:spacing w:after="0" w:line="240" w:lineRule="auto"/>
              <w:ind w:hanging="90"/>
              <w:jc w:val="right"/>
              <w:rPr>
                <w:rFonts w:ascii="Arial" w:eastAsia="Times New Roman" w:hAnsi="Arial" w:cs="Arial"/>
                <w:b/>
                <w:sz w:val="24"/>
                <w:szCs w:val="24"/>
              </w:rPr>
            </w:pPr>
            <w:r w:rsidRPr="00F51D06">
              <w:rPr>
                <w:rFonts w:ascii="Arial" w:eastAsia="Times New Roman" w:hAnsi="Arial" w:cs="Arial"/>
                <w:b/>
                <w:sz w:val="24"/>
                <w:szCs w:val="24"/>
              </w:rPr>
              <w:t xml:space="preserve">Total </w:t>
            </w:r>
            <w:r w:rsidR="00B463A5">
              <w:rPr>
                <w:rFonts w:ascii="Arial" w:eastAsia="Times New Roman" w:hAnsi="Arial" w:cs="Arial"/>
                <w:b/>
                <w:sz w:val="24"/>
                <w:szCs w:val="24"/>
              </w:rPr>
              <w:t>Debt Services</w:t>
            </w:r>
            <w:r w:rsidRPr="00F51D06">
              <w:rPr>
                <w:rFonts w:ascii="Arial" w:eastAsia="Times New Roman" w:hAnsi="Arial" w:cs="Arial"/>
                <w:b/>
                <w:sz w:val="24"/>
                <w:szCs w:val="24"/>
              </w:rPr>
              <w:t xml:space="preserve"> </w:t>
            </w:r>
            <w:r>
              <w:rPr>
                <w:rFonts w:ascii="Arial" w:eastAsia="Times New Roman" w:hAnsi="Arial" w:cs="Arial"/>
                <w:b/>
                <w:sz w:val="24"/>
                <w:szCs w:val="24"/>
              </w:rPr>
              <w:t>Revenue</w:t>
            </w:r>
          </w:p>
        </w:tc>
        <w:tc>
          <w:tcPr>
            <w:tcW w:w="2520" w:type="dxa"/>
            <w:shd w:val="clear" w:color="auto" w:fill="auto"/>
          </w:tcPr>
          <w:p w14:paraId="68DAB95A" w14:textId="6D39C17F" w:rsidR="00C13290" w:rsidRPr="00F51D06" w:rsidRDefault="00C13290" w:rsidP="003629C7">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3629C7">
              <w:rPr>
                <w:rFonts w:ascii="Arial" w:eastAsia="Times New Roman" w:hAnsi="Arial" w:cs="Arial"/>
                <w:b/>
                <w:sz w:val="24"/>
                <w:szCs w:val="24"/>
              </w:rPr>
              <w:t>1,3</w:t>
            </w:r>
            <w:r w:rsidR="0070225F">
              <w:rPr>
                <w:rFonts w:ascii="Arial" w:eastAsia="Times New Roman" w:hAnsi="Arial" w:cs="Arial"/>
                <w:b/>
                <w:sz w:val="24"/>
                <w:szCs w:val="24"/>
              </w:rPr>
              <w:t>9</w:t>
            </w:r>
            <w:r w:rsidR="00381A00">
              <w:rPr>
                <w:rFonts w:ascii="Arial" w:eastAsia="Times New Roman" w:hAnsi="Arial" w:cs="Arial"/>
                <w:b/>
                <w:sz w:val="24"/>
                <w:szCs w:val="24"/>
              </w:rPr>
              <w:t>8</w:t>
            </w:r>
            <w:r w:rsidR="003629C7">
              <w:rPr>
                <w:rFonts w:ascii="Arial" w:eastAsia="Times New Roman" w:hAnsi="Arial" w:cs="Arial"/>
                <w:b/>
                <w:sz w:val="24"/>
                <w:szCs w:val="24"/>
              </w:rPr>
              <w:t>,</w:t>
            </w:r>
            <w:r w:rsidR="00381A00">
              <w:rPr>
                <w:rFonts w:ascii="Arial" w:eastAsia="Times New Roman" w:hAnsi="Arial" w:cs="Arial"/>
                <w:b/>
                <w:sz w:val="24"/>
                <w:szCs w:val="24"/>
              </w:rPr>
              <w:t>7</w:t>
            </w:r>
            <w:r w:rsidR="0070225F">
              <w:rPr>
                <w:rFonts w:ascii="Arial" w:eastAsia="Times New Roman" w:hAnsi="Arial" w:cs="Arial"/>
                <w:b/>
                <w:sz w:val="24"/>
                <w:szCs w:val="24"/>
              </w:rPr>
              <w:t>61</w:t>
            </w:r>
          </w:p>
        </w:tc>
      </w:tr>
      <w:tr w:rsidR="00C13290" w:rsidRPr="00F51D06" w14:paraId="480ABA9D" w14:textId="77777777" w:rsidTr="00B463A5">
        <w:tc>
          <w:tcPr>
            <w:tcW w:w="9288" w:type="dxa"/>
            <w:gridSpan w:val="4"/>
            <w:shd w:val="clear" w:color="auto" w:fill="BFBFBF" w:themeFill="background1" w:themeFillShade="BF"/>
          </w:tcPr>
          <w:p w14:paraId="322B73EB" w14:textId="77777777" w:rsidR="00C13290" w:rsidRPr="00F51D06" w:rsidRDefault="00C13290" w:rsidP="00B463A5">
            <w:pPr>
              <w:spacing w:after="0" w:line="240" w:lineRule="auto"/>
              <w:ind w:hanging="90"/>
              <w:rPr>
                <w:rFonts w:ascii="Arial" w:eastAsia="Times New Roman" w:hAnsi="Arial" w:cs="Arial"/>
                <w:b/>
                <w:sz w:val="24"/>
                <w:szCs w:val="24"/>
              </w:rPr>
            </w:pPr>
            <w:r>
              <w:rPr>
                <w:rFonts w:ascii="Arial" w:eastAsia="Times New Roman" w:hAnsi="Arial" w:cs="Arial"/>
                <w:b/>
                <w:sz w:val="24"/>
                <w:szCs w:val="24"/>
              </w:rPr>
              <w:t>Expense</w:t>
            </w:r>
          </w:p>
        </w:tc>
      </w:tr>
      <w:tr w:rsidR="00C13290" w:rsidRPr="007A1CB0" w14:paraId="45C03E08" w14:textId="77777777" w:rsidTr="00B463A5">
        <w:tc>
          <w:tcPr>
            <w:tcW w:w="4608" w:type="dxa"/>
            <w:shd w:val="clear" w:color="auto" w:fill="auto"/>
          </w:tcPr>
          <w:p w14:paraId="5EA5F45F" w14:textId="77777777" w:rsidR="00C13290" w:rsidRPr="007A1CB0" w:rsidRDefault="0011083B" w:rsidP="0011083B">
            <w:pPr>
              <w:spacing w:after="0" w:line="240" w:lineRule="auto"/>
              <w:ind w:hanging="90"/>
              <w:rPr>
                <w:rFonts w:ascii="Arial" w:eastAsia="Times New Roman" w:hAnsi="Arial" w:cs="Arial"/>
                <w:b/>
                <w:sz w:val="24"/>
                <w:szCs w:val="24"/>
              </w:rPr>
            </w:pPr>
            <w:r>
              <w:rPr>
                <w:rFonts w:ascii="Arial" w:eastAsia="Times New Roman" w:hAnsi="Arial" w:cs="Arial"/>
                <w:b/>
                <w:sz w:val="24"/>
                <w:szCs w:val="24"/>
              </w:rPr>
              <w:t>Fire Hall Bond</w:t>
            </w:r>
          </w:p>
        </w:tc>
        <w:tc>
          <w:tcPr>
            <w:tcW w:w="2160" w:type="dxa"/>
            <w:gridSpan w:val="2"/>
            <w:shd w:val="clear" w:color="auto" w:fill="auto"/>
          </w:tcPr>
          <w:p w14:paraId="1F9CCA76" w14:textId="77777777" w:rsidR="00C13290" w:rsidRPr="007A1CB0" w:rsidRDefault="0011083B" w:rsidP="00B463A5">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7184/7185</w:t>
            </w:r>
          </w:p>
        </w:tc>
        <w:tc>
          <w:tcPr>
            <w:tcW w:w="2520" w:type="dxa"/>
            <w:shd w:val="clear" w:color="auto" w:fill="auto"/>
          </w:tcPr>
          <w:p w14:paraId="5D0FE490" w14:textId="1BB9ACAB" w:rsidR="00C13290" w:rsidRPr="007A1CB0" w:rsidRDefault="00C13290" w:rsidP="00B463A5">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11083B">
              <w:rPr>
                <w:rFonts w:ascii="Arial" w:eastAsia="Times New Roman" w:hAnsi="Arial" w:cs="Arial"/>
                <w:b/>
                <w:sz w:val="24"/>
                <w:szCs w:val="24"/>
              </w:rPr>
              <w:t>4</w:t>
            </w:r>
            <w:r w:rsidR="00381A00">
              <w:rPr>
                <w:rFonts w:ascii="Arial" w:eastAsia="Times New Roman" w:hAnsi="Arial" w:cs="Arial"/>
                <w:b/>
                <w:sz w:val="24"/>
                <w:szCs w:val="24"/>
              </w:rPr>
              <w:t>7</w:t>
            </w:r>
            <w:r w:rsidR="0011083B">
              <w:rPr>
                <w:rFonts w:ascii="Arial" w:eastAsia="Times New Roman" w:hAnsi="Arial" w:cs="Arial"/>
                <w:b/>
                <w:sz w:val="24"/>
                <w:szCs w:val="24"/>
              </w:rPr>
              <w:t>,00</w:t>
            </w:r>
            <w:r>
              <w:rPr>
                <w:rFonts w:ascii="Arial" w:eastAsia="Times New Roman" w:hAnsi="Arial" w:cs="Arial"/>
                <w:b/>
                <w:sz w:val="24"/>
                <w:szCs w:val="24"/>
              </w:rPr>
              <w:t>0</w:t>
            </w:r>
          </w:p>
        </w:tc>
      </w:tr>
      <w:tr w:rsidR="0011083B" w:rsidRPr="007A1CB0" w14:paraId="00BF7C10" w14:textId="77777777" w:rsidTr="00B463A5">
        <w:tc>
          <w:tcPr>
            <w:tcW w:w="9288" w:type="dxa"/>
            <w:gridSpan w:val="4"/>
            <w:shd w:val="clear" w:color="auto" w:fill="auto"/>
          </w:tcPr>
          <w:p w14:paraId="7B188AF3" w14:textId="1D4EB64F" w:rsidR="0011083B" w:rsidRDefault="0011083B" w:rsidP="0011083B">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7184 Interest $2</w:t>
            </w:r>
            <w:r w:rsidR="00EE62E0">
              <w:rPr>
                <w:rFonts w:ascii="Arial" w:eastAsia="Times New Roman" w:hAnsi="Arial" w:cs="Arial"/>
                <w:sz w:val="24"/>
                <w:szCs w:val="24"/>
              </w:rPr>
              <w:t>2</w:t>
            </w:r>
            <w:r>
              <w:rPr>
                <w:rFonts w:ascii="Arial" w:eastAsia="Times New Roman" w:hAnsi="Arial" w:cs="Arial"/>
                <w:sz w:val="24"/>
                <w:szCs w:val="24"/>
              </w:rPr>
              <w:t>,000.</w:t>
            </w:r>
          </w:p>
          <w:p w14:paraId="77978881" w14:textId="3F5B2C12" w:rsidR="0011083B" w:rsidRDefault="0011083B" w:rsidP="0011083B">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 xml:space="preserve">7185 </w:t>
            </w:r>
            <w:r w:rsidR="00BD5DF1">
              <w:rPr>
                <w:rFonts w:ascii="Arial" w:eastAsia="Times New Roman" w:hAnsi="Arial" w:cs="Arial"/>
                <w:sz w:val="24"/>
                <w:szCs w:val="24"/>
              </w:rPr>
              <w:t>Principal</w:t>
            </w:r>
            <w:r>
              <w:rPr>
                <w:rFonts w:ascii="Arial" w:eastAsia="Times New Roman" w:hAnsi="Arial" w:cs="Arial"/>
                <w:sz w:val="24"/>
                <w:szCs w:val="24"/>
              </w:rPr>
              <w:t xml:space="preserve"> $2</w:t>
            </w:r>
            <w:r w:rsidR="00EE62E0">
              <w:rPr>
                <w:rFonts w:ascii="Arial" w:eastAsia="Times New Roman" w:hAnsi="Arial" w:cs="Arial"/>
                <w:sz w:val="24"/>
                <w:szCs w:val="24"/>
              </w:rPr>
              <w:t>5</w:t>
            </w:r>
            <w:r>
              <w:rPr>
                <w:rFonts w:ascii="Arial" w:eastAsia="Times New Roman" w:hAnsi="Arial" w:cs="Arial"/>
                <w:sz w:val="24"/>
                <w:szCs w:val="24"/>
              </w:rPr>
              <w:t>,000.</w:t>
            </w:r>
          </w:p>
          <w:p w14:paraId="0B5CC35D" w14:textId="6F230FCB" w:rsidR="0011083B" w:rsidRPr="00EA4ED0" w:rsidRDefault="0042162B" w:rsidP="00BA233C">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Ends FY39</w:t>
            </w:r>
          </w:p>
        </w:tc>
      </w:tr>
      <w:tr w:rsidR="0011083B" w:rsidRPr="007A1CB0" w14:paraId="19841178" w14:textId="77777777" w:rsidTr="00B463A5">
        <w:tc>
          <w:tcPr>
            <w:tcW w:w="4608" w:type="dxa"/>
            <w:shd w:val="clear" w:color="auto" w:fill="auto"/>
          </w:tcPr>
          <w:p w14:paraId="4D072AE8" w14:textId="77777777" w:rsidR="0011083B" w:rsidRPr="007A1CB0" w:rsidRDefault="0011083B" w:rsidP="0011083B">
            <w:pPr>
              <w:spacing w:after="0" w:line="240" w:lineRule="auto"/>
              <w:ind w:hanging="90"/>
              <w:rPr>
                <w:rFonts w:ascii="Arial" w:eastAsia="Times New Roman" w:hAnsi="Arial" w:cs="Arial"/>
                <w:b/>
                <w:sz w:val="24"/>
                <w:szCs w:val="24"/>
              </w:rPr>
            </w:pPr>
            <w:r>
              <w:rPr>
                <w:rFonts w:ascii="Arial" w:eastAsia="Times New Roman" w:hAnsi="Arial" w:cs="Arial"/>
                <w:b/>
                <w:sz w:val="24"/>
                <w:szCs w:val="24"/>
              </w:rPr>
              <w:t>Street Bond</w:t>
            </w:r>
          </w:p>
        </w:tc>
        <w:tc>
          <w:tcPr>
            <w:tcW w:w="2160" w:type="dxa"/>
            <w:gridSpan w:val="2"/>
            <w:shd w:val="clear" w:color="auto" w:fill="auto"/>
          </w:tcPr>
          <w:p w14:paraId="2705EFDC" w14:textId="77777777" w:rsidR="0011083B" w:rsidRPr="007A1CB0" w:rsidRDefault="0011083B" w:rsidP="00B463A5">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7184/7185</w:t>
            </w:r>
          </w:p>
        </w:tc>
        <w:tc>
          <w:tcPr>
            <w:tcW w:w="2520" w:type="dxa"/>
            <w:shd w:val="clear" w:color="auto" w:fill="auto"/>
          </w:tcPr>
          <w:p w14:paraId="29CF873E" w14:textId="4586A1D4" w:rsidR="0011083B" w:rsidRPr="007A1CB0" w:rsidRDefault="0011083B" w:rsidP="00B463A5">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A134EC">
              <w:rPr>
                <w:rFonts w:ascii="Arial" w:eastAsia="Times New Roman" w:hAnsi="Arial" w:cs="Arial"/>
                <w:b/>
                <w:sz w:val="24"/>
                <w:szCs w:val="24"/>
              </w:rPr>
              <w:t>1</w:t>
            </w:r>
            <w:r w:rsidR="00CD5D2D">
              <w:rPr>
                <w:rFonts w:ascii="Arial" w:eastAsia="Times New Roman" w:hAnsi="Arial" w:cs="Arial"/>
                <w:b/>
                <w:sz w:val="24"/>
                <w:szCs w:val="24"/>
              </w:rPr>
              <w:t>6</w:t>
            </w:r>
            <w:r w:rsidR="00381A00">
              <w:rPr>
                <w:rFonts w:ascii="Arial" w:eastAsia="Times New Roman" w:hAnsi="Arial" w:cs="Arial"/>
                <w:b/>
                <w:sz w:val="24"/>
                <w:szCs w:val="24"/>
              </w:rPr>
              <w:t>6</w:t>
            </w:r>
            <w:r w:rsidR="00A134EC">
              <w:rPr>
                <w:rFonts w:ascii="Arial" w:eastAsia="Times New Roman" w:hAnsi="Arial" w:cs="Arial"/>
                <w:b/>
                <w:sz w:val="24"/>
                <w:szCs w:val="24"/>
              </w:rPr>
              <w:t>,</w:t>
            </w:r>
            <w:r w:rsidR="00381A00">
              <w:rPr>
                <w:rFonts w:ascii="Arial" w:eastAsia="Times New Roman" w:hAnsi="Arial" w:cs="Arial"/>
                <w:b/>
                <w:sz w:val="24"/>
                <w:szCs w:val="24"/>
              </w:rPr>
              <w:t>0</w:t>
            </w:r>
            <w:r w:rsidR="00A134EC">
              <w:rPr>
                <w:rFonts w:ascii="Arial" w:eastAsia="Times New Roman" w:hAnsi="Arial" w:cs="Arial"/>
                <w:b/>
                <w:sz w:val="24"/>
                <w:szCs w:val="24"/>
              </w:rPr>
              <w:t>00</w:t>
            </w:r>
          </w:p>
        </w:tc>
      </w:tr>
      <w:tr w:rsidR="0011083B" w:rsidRPr="007A1CB0" w14:paraId="21C37823" w14:textId="77777777" w:rsidTr="00B463A5">
        <w:tc>
          <w:tcPr>
            <w:tcW w:w="9288" w:type="dxa"/>
            <w:gridSpan w:val="4"/>
            <w:shd w:val="clear" w:color="auto" w:fill="auto"/>
          </w:tcPr>
          <w:p w14:paraId="7A9EE80E" w14:textId="2FFB6012" w:rsidR="0011083B" w:rsidRDefault="0011083B" w:rsidP="00B463A5">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7184 Interest $1</w:t>
            </w:r>
            <w:r w:rsidR="00340F5E">
              <w:rPr>
                <w:rFonts w:ascii="Arial" w:eastAsia="Times New Roman" w:hAnsi="Arial" w:cs="Arial"/>
                <w:sz w:val="24"/>
                <w:szCs w:val="24"/>
              </w:rPr>
              <w:t>16</w:t>
            </w:r>
            <w:r w:rsidR="00A134EC">
              <w:rPr>
                <w:rFonts w:ascii="Arial" w:eastAsia="Times New Roman" w:hAnsi="Arial" w:cs="Arial"/>
                <w:sz w:val="24"/>
                <w:szCs w:val="24"/>
              </w:rPr>
              <w:t>,</w:t>
            </w:r>
            <w:r w:rsidR="00340F5E">
              <w:rPr>
                <w:rFonts w:ascii="Arial" w:eastAsia="Times New Roman" w:hAnsi="Arial" w:cs="Arial"/>
                <w:sz w:val="24"/>
                <w:szCs w:val="24"/>
              </w:rPr>
              <w:t>0</w:t>
            </w:r>
            <w:r w:rsidR="00A134EC">
              <w:rPr>
                <w:rFonts w:ascii="Arial" w:eastAsia="Times New Roman" w:hAnsi="Arial" w:cs="Arial"/>
                <w:sz w:val="24"/>
                <w:szCs w:val="24"/>
              </w:rPr>
              <w:t>0</w:t>
            </w:r>
            <w:r>
              <w:rPr>
                <w:rFonts w:ascii="Arial" w:eastAsia="Times New Roman" w:hAnsi="Arial" w:cs="Arial"/>
                <w:sz w:val="24"/>
                <w:szCs w:val="24"/>
              </w:rPr>
              <w:t>0.</w:t>
            </w:r>
          </w:p>
          <w:p w14:paraId="3D395B85" w14:textId="313515FE" w:rsidR="0011083B" w:rsidRDefault="0011083B" w:rsidP="00B463A5">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 xml:space="preserve">7185 </w:t>
            </w:r>
            <w:r w:rsidR="00BD5DF1">
              <w:rPr>
                <w:rFonts w:ascii="Arial" w:eastAsia="Times New Roman" w:hAnsi="Arial" w:cs="Arial"/>
                <w:sz w:val="24"/>
                <w:szCs w:val="24"/>
              </w:rPr>
              <w:t xml:space="preserve">Principal </w:t>
            </w:r>
            <w:r>
              <w:rPr>
                <w:rFonts w:ascii="Arial" w:eastAsia="Times New Roman" w:hAnsi="Arial" w:cs="Arial"/>
                <w:sz w:val="24"/>
                <w:szCs w:val="24"/>
              </w:rPr>
              <w:t>$1</w:t>
            </w:r>
            <w:r w:rsidR="00340F5E">
              <w:rPr>
                <w:rFonts w:ascii="Arial" w:eastAsia="Times New Roman" w:hAnsi="Arial" w:cs="Arial"/>
                <w:sz w:val="24"/>
                <w:szCs w:val="24"/>
              </w:rPr>
              <w:t>2</w:t>
            </w:r>
            <w:r w:rsidR="00A134EC">
              <w:rPr>
                <w:rFonts w:ascii="Arial" w:eastAsia="Times New Roman" w:hAnsi="Arial" w:cs="Arial"/>
                <w:sz w:val="24"/>
                <w:szCs w:val="24"/>
              </w:rPr>
              <w:t>0</w:t>
            </w:r>
            <w:r>
              <w:rPr>
                <w:rFonts w:ascii="Arial" w:eastAsia="Times New Roman" w:hAnsi="Arial" w:cs="Arial"/>
                <w:sz w:val="24"/>
                <w:szCs w:val="24"/>
              </w:rPr>
              <w:t>,000.</w:t>
            </w:r>
          </w:p>
          <w:p w14:paraId="5C78CFA9" w14:textId="58AC9027" w:rsidR="0011083B" w:rsidRPr="00EA4ED0" w:rsidRDefault="0042162B" w:rsidP="00BA233C">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Ends FY39</w:t>
            </w:r>
          </w:p>
        </w:tc>
      </w:tr>
      <w:tr w:rsidR="008E3635" w:rsidRPr="007A1CB0" w14:paraId="547A6277" w14:textId="77777777" w:rsidTr="00B463A5">
        <w:tc>
          <w:tcPr>
            <w:tcW w:w="4608" w:type="dxa"/>
            <w:shd w:val="clear" w:color="auto" w:fill="auto"/>
          </w:tcPr>
          <w:p w14:paraId="62E4A636" w14:textId="77777777" w:rsidR="008E3635" w:rsidRPr="007A1CB0" w:rsidRDefault="008E3635" w:rsidP="00B463A5">
            <w:pPr>
              <w:spacing w:after="0" w:line="240" w:lineRule="auto"/>
              <w:ind w:hanging="90"/>
              <w:rPr>
                <w:rFonts w:ascii="Arial" w:eastAsia="Times New Roman" w:hAnsi="Arial" w:cs="Arial"/>
                <w:b/>
                <w:sz w:val="24"/>
                <w:szCs w:val="24"/>
              </w:rPr>
            </w:pPr>
            <w:r>
              <w:rPr>
                <w:rFonts w:ascii="Arial" w:eastAsia="Times New Roman" w:hAnsi="Arial" w:cs="Arial"/>
                <w:b/>
                <w:sz w:val="24"/>
                <w:szCs w:val="24"/>
              </w:rPr>
              <w:t>School Bond</w:t>
            </w:r>
          </w:p>
        </w:tc>
        <w:tc>
          <w:tcPr>
            <w:tcW w:w="2160" w:type="dxa"/>
            <w:gridSpan w:val="2"/>
            <w:shd w:val="clear" w:color="auto" w:fill="auto"/>
          </w:tcPr>
          <w:p w14:paraId="78C95B1A" w14:textId="77777777" w:rsidR="008E3635" w:rsidRPr="007A1CB0" w:rsidRDefault="008E3635" w:rsidP="00B463A5">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7184/7185</w:t>
            </w:r>
          </w:p>
        </w:tc>
        <w:tc>
          <w:tcPr>
            <w:tcW w:w="2520" w:type="dxa"/>
            <w:shd w:val="clear" w:color="auto" w:fill="auto"/>
          </w:tcPr>
          <w:p w14:paraId="5FB8ED74" w14:textId="7C5D330D" w:rsidR="008E3635" w:rsidRPr="007A1CB0" w:rsidRDefault="008E3635" w:rsidP="008E3635">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$1,06</w:t>
            </w:r>
            <w:r w:rsidR="00573CA0">
              <w:rPr>
                <w:rFonts w:ascii="Arial" w:eastAsia="Times New Roman" w:hAnsi="Arial" w:cs="Arial"/>
                <w:b/>
                <w:sz w:val="24"/>
                <w:szCs w:val="24"/>
              </w:rPr>
              <w:t>4</w:t>
            </w:r>
            <w:r>
              <w:rPr>
                <w:rFonts w:ascii="Arial" w:eastAsia="Times New Roman" w:hAnsi="Arial" w:cs="Arial"/>
                <w:b/>
                <w:sz w:val="24"/>
                <w:szCs w:val="24"/>
              </w:rPr>
              <w:t>,</w:t>
            </w:r>
            <w:r w:rsidR="00573CA0">
              <w:rPr>
                <w:rFonts w:ascii="Arial" w:eastAsia="Times New Roman" w:hAnsi="Arial" w:cs="Arial"/>
                <w:b/>
                <w:sz w:val="24"/>
                <w:szCs w:val="24"/>
              </w:rPr>
              <w:t>750</w:t>
            </w:r>
          </w:p>
        </w:tc>
      </w:tr>
      <w:tr w:rsidR="008E3635" w:rsidRPr="007A1CB0" w14:paraId="1E5EFAE8" w14:textId="77777777" w:rsidTr="00B463A5">
        <w:tc>
          <w:tcPr>
            <w:tcW w:w="9288" w:type="dxa"/>
            <w:gridSpan w:val="4"/>
            <w:shd w:val="clear" w:color="auto" w:fill="auto"/>
          </w:tcPr>
          <w:p w14:paraId="76205B93" w14:textId="0F592C28" w:rsidR="008E3635" w:rsidRDefault="008E3635" w:rsidP="00B463A5">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7184 Interest $</w:t>
            </w:r>
            <w:r w:rsidR="00A134EC">
              <w:rPr>
                <w:rFonts w:ascii="Arial" w:eastAsia="Times New Roman" w:hAnsi="Arial" w:cs="Arial"/>
                <w:sz w:val="24"/>
                <w:szCs w:val="24"/>
              </w:rPr>
              <w:t>170</w:t>
            </w:r>
            <w:r>
              <w:rPr>
                <w:rFonts w:ascii="Arial" w:eastAsia="Times New Roman" w:hAnsi="Arial" w:cs="Arial"/>
                <w:sz w:val="24"/>
                <w:szCs w:val="24"/>
              </w:rPr>
              <w:t>,5</w:t>
            </w:r>
            <w:r w:rsidR="00A134EC">
              <w:rPr>
                <w:rFonts w:ascii="Arial" w:eastAsia="Times New Roman" w:hAnsi="Arial" w:cs="Arial"/>
                <w:sz w:val="24"/>
                <w:szCs w:val="24"/>
              </w:rPr>
              <w:t>0</w:t>
            </w:r>
            <w:r>
              <w:rPr>
                <w:rFonts w:ascii="Arial" w:eastAsia="Times New Roman" w:hAnsi="Arial" w:cs="Arial"/>
                <w:sz w:val="24"/>
                <w:szCs w:val="24"/>
              </w:rPr>
              <w:t>0.</w:t>
            </w:r>
          </w:p>
          <w:p w14:paraId="52660944" w14:textId="2620CDE5" w:rsidR="008E3635" w:rsidRDefault="008E3635" w:rsidP="00B463A5">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 xml:space="preserve">7185 </w:t>
            </w:r>
            <w:r w:rsidR="00BD5DF1">
              <w:rPr>
                <w:rFonts w:ascii="Arial" w:eastAsia="Times New Roman" w:hAnsi="Arial" w:cs="Arial"/>
                <w:sz w:val="24"/>
                <w:szCs w:val="24"/>
              </w:rPr>
              <w:t xml:space="preserve">Principal </w:t>
            </w:r>
            <w:r>
              <w:rPr>
                <w:rFonts w:ascii="Arial" w:eastAsia="Times New Roman" w:hAnsi="Arial" w:cs="Arial"/>
                <w:sz w:val="24"/>
                <w:szCs w:val="24"/>
              </w:rPr>
              <w:t>$</w:t>
            </w:r>
            <w:r w:rsidR="00A134EC">
              <w:rPr>
                <w:rFonts w:ascii="Arial" w:eastAsia="Times New Roman" w:hAnsi="Arial" w:cs="Arial"/>
                <w:sz w:val="24"/>
                <w:szCs w:val="24"/>
              </w:rPr>
              <w:t>890</w:t>
            </w:r>
            <w:r>
              <w:rPr>
                <w:rFonts w:ascii="Arial" w:eastAsia="Times New Roman" w:hAnsi="Arial" w:cs="Arial"/>
                <w:sz w:val="24"/>
                <w:szCs w:val="24"/>
              </w:rPr>
              <w:t>,000.</w:t>
            </w:r>
          </w:p>
          <w:p w14:paraId="2F7E6114" w14:textId="7F396A36" w:rsidR="008E3635" w:rsidRPr="00EA4ED0" w:rsidRDefault="0042162B" w:rsidP="00BA233C">
            <w:pPr>
              <w:numPr>
                <w:ilvl w:val="0"/>
                <w:numId w:val="120"/>
              </w:numPr>
              <w:spacing w:after="0" w:line="240" w:lineRule="auto"/>
              <w:rPr>
                <w:rFonts w:ascii="Arial" w:eastAsia="Times New Roman" w:hAnsi="Arial" w:cs="Arial"/>
                <w:sz w:val="24"/>
                <w:szCs w:val="24"/>
              </w:rPr>
            </w:pPr>
            <w:r>
              <w:rPr>
                <w:rFonts w:ascii="Arial" w:eastAsia="Times New Roman" w:hAnsi="Arial" w:cs="Arial"/>
                <w:sz w:val="24"/>
                <w:szCs w:val="24"/>
              </w:rPr>
              <w:t>Ends FY28</w:t>
            </w:r>
          </w:p>
        </w:tc>
      </w:tr>
      <w:tr w:rsidR="0011083B" w:rsidRPr="007A1CB0" w14:paraId="20A8D4CC" w14:textId="77777777" w:rsidTr="00B463A5">
        <w:tc>
          <w:tcPr>
            <w:tcW w:w="4608" w:type="dxa"/>
            <w:shd w:val="clear" w:color="auto" w:fill="auto"/>
          </w:tcPr>
          <w:p w14:paraId="3CCC6A6D" w14:textId="77777777" w:rsidR="0011083B" w:rsidRPr="007A1CB0" w:rsidRDefault="008E3635" w:rsidP="0011083B">
            <w:pPr>
              <w:spacing w:after="0" w:line="240" w:lineRule="auto"/>
              <w:ind w:hanging="90"/>
              <w:rPr>
                <w:rFonts w:ascii="Arial" w:eastAsia="Times New Roman" w:hAnsi="Arial" w:cs="Arial"/>
                <w:b/>
                <w:sz w:val="24"/>
                <w:szCs w:val="24"/>
              </w:rPr>
            </w:pPr>
            <w:r>
              <w:rPr>
                <w:rFonts w:ascii="Arial" w:eastAsia="Times New Roman" w:hAnsi="Arial" w:cs="Arial"/>
                <w:b/>
                <w:sz w:val="24"/>
                <w:szCs w:val="24"/>
              </w:rPr>
              <w:t>SRF Loan Payments</w:t>
            </w:r>
          </w:p>
        </w:tc>
        <w:tc>
          <w:tcPr>
            <w:tcW w:w="2160" w:type="dxa"/>
            <w:gridSpan w:val="2"/>
            <w:shd w:val="clear" w:color="auto" w:fill="auto"/>
          </w:tcPr>
          <w:p w14:paraId="091BB0C4" w14:textId="4D9760CB" w:rsidR="0011083B" w:rsidRPr="007A1CB0" w:rsidRDefault="00DE7000" w:rsidP="00B463A5">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7183/7184/</w:t>
            </w:r>
            <w:r w:rsidR="008E3635">
              <w:rPr>
                <w:rFonts w:ascii="Arial" w:eastAsia="Times New Roman" w:hAnsi="Arial" w:cs="Arial"/>
                <w:b/>
                <w:sz w:val="24"/>
                <w:szCs w:val="24"/>
              </w:rPr>
              <w:t>7185</w:t>
            </w:r>
          </w:p>
        </w:tc>
        <w:tc>
          <w:tcPr>
            <w:tcW w:w="2520" w:type="dxa"/>
            <w:shd w:val="clear" w:color="auto" w:fill="auto"/>
          </w:tcPr>
          <w:p w14:paraId="06590887" w14:textId="315A6DA6" w:rsidR="0011083B" w:rsidRPr="007A1CB0" w:rsidRDefault="0011083B" w:rsidP="0011083B">
            <w:pPr>
              <w:spacing w:after="0" w:line="240" w:lineRule="auto"/>
              <w:ind w:hanging="90"/>
              <w:jc w:val="right"/>
              <w:rPr>
                <w:rFonts w:ascii="Arial" w:eastAsia="Times New Roman" w:hAnsi="Arial" w:cs="Arial"/>
                <w:b/>
                <w:sz w:val="24"/>
                <w:szCs w:val="24"/>
              </w:rPr>
            </w:pPr>
            <w:r>
              <w:rPr>
                <w:rFonts w:ascii="Arial" w:eastAsia="Times New Roman" w:hAnsi="Arial" w:cs="Arial"/>
                <w:b/>
                <w:sz w:val="24"/>
                <w:szCs w:val="24"/>
              </w:rPr>
              <w:t>$</w:t>
            </w:r>
            <w:r w:rsidR="0042162B">
              <w:rPr>
                <w:rFonts w:ascii="Arial" w:eastAsia="Times New Roman" w:hAnsi="Arial" w:cs="Arial"/>
                <w:b/>
                <w:sz w:val="24"/>
                <w:szCs w:val="24"/>
              </w:rPr>
              <w:t>5</w:t>
            </w:r>
            <w:r w:rsidR="00BA233C">
              <w:rPr>
                <w:rFonts w:ascii="Arial" w:eastAsia="Times New Roman" w:hAnsi="Arial" w:cs="Arial"/>
                <w:b/>
                <w:sz w:val="24"/>
                <w:szCs w:val="24"/>
              </w:rPr>
              <w:t>1</w:t>
            </w:r>
            <w:r w:rsidR="00B463A5">
              <w:rPr>
                <w:rFonts w:ascii="Arial" w:eastAsia="Times New Roman" w:hAnsi="Arial" w:cs="Arial"/>
                <w:b/>
                <w:sz w:val="24"/>
                <w:szCs w:val="24"/>
              </w:rPr>
              <w:t>,</w:t>
            </w:r>
            <w:r w:rsidR="00573CA0">
              <w:rPr>
                <w:rFonts w:ascii="Arial" w:eastAsia="Times New Roman" w:hAnsi="Arial" w:cs="Arial"/>
                <w:b/>
                <w:sz w:val="24"/>
                <w:szCs w:val="24"/>
              </w:rPr>
              <w:t>01</w:t>
            </w:r>
            <w:r w:rsidR="00BA233C">
              <w:rPr>
                <w:rFonts w:ascii="Arial" w:eastAsia="Times New Roman" w:hAnsi="Arial" w:cs="Arial"/>
                <w:b/>
                <w:sz w:val="24"/>
                <w:szCs w:val="24"/>
              </w:rPr>
              <w:t>1</w:t>
            </w:r>
          </w:p>
        </w:tc>
      </w:tr>
      <w:tr w:rsidR="0011083B" w:rsidRPr="007A1CB0" w14:paraId="296A3749" w14:textId="77777777" w:rsidTr="00B463A5">
        <w:tc>
          <w:tcPr>
            <w:tcW w:w="9288" w:type="dxa"/>
            <w:gridSpan w:val="4"/>
            <w:shd w:val="clear" w:color="auto" w:fill="auto"/>
          </w:tcPr>
          <w:p w14:paraId="07F860F7" w14:textId="0292AE7C" w:rsidR="00B463A5" w:rsidRDefault="00B463A5" w:rsidP="00A134EC">
            <w:pPr>
              <w:numPr>
                <w:ilvl w:val="0"/>
                <w:numId w:val="38"/>
              </w:numPr>
              <w:spacing w:after="0" w:line="240" w:lineRule="auto"/>
              <w:rPr>
                <w:rFonts w:ascii="Arial" w:eastAsia="Times New Roman" w:hAnsi="Arial" w:cs="Arial"/>
                <w:sz w:val="24"/>
                <w:szCs w:val="24"/>
              </w:rPr>
            </w:pPr>
            <w:r>
              <w:rPr>
                <w:rFonts w:ascii="Arial" w:eastAsia="Times New Roman" w:hAnsi="Arial" w:cs="Arial"/>
                <w:sz w:val="24"/>
                <w:szCs w:val="24"/>
              </w:rPr>
              <w:t>Water Improvement Phase 1 loan annual</w:t>
            </w:r>
            <w:r w:rsidR="00A134EC">
              <w:rPr>
                <w:rFonts w:ascii="Arial" w:eastAsia="Times New Roman" w:hAnsi="Arial" w:cs="Arial"/>
                <w:sz w:val="24"/>
                <w:szCs w:val="24"/>
              </w:rPr>
              <w:t xml:space="preserve"> payment plan</w:t>
            </w:r>
            <w:r>
              <w:rPr>
                <w:rFonts w:ascii="Arial" w:eastAsia="Times New Roman" w:hAnsi="Arial" w:cs="Arial"/>
                <w:sz w:val="24"/>
                <w:szCs w:val="24"/>
              </w:rPr>
              <w:t xml:space="preserve"> for 20 years</w:t>
            </w:r>
          </w:p>
          <w:p w14:paraId="5234C68E" w14:textId="7744452D" w:rsidR="00A134EC" w:rsidRDefault="00A134EC" w:rsidP="00A134EC">
            <w:pPr>
              <w:spacing w:after="0" w:line="240" w:lineRule="auto"/>
              <w:ind w:left="630"/>
              <w:rPr>
                <w:rFonts w:ascii="Arial" w:eastAsia="Times New Roman" w:hAnsi="Arial" w:cs="Arial"/>
                <w:sz w:val="24"/>
                <w:szCs w:val="24"/>
              </w:rPr>
            </w:pPr>
            <w:r>
              <w:rPr>
                <w:rFonts w:ascii="Arial" w:eastAsia="Times New Roman" w:hAnsi="Arial" w:cs="Arial"/>
                <w:sz w:val="24"/>
                <w:szCs w:val="24"/>
              </w:rPr>
              <w:t>7184 Interest $</w:t>
            </w:r>
            <w:r w:rsidR="007B6C38">
              <w:rPr>
                <w:rFonts w:ascii="Arial" w:eastAsia="Times New Roman" w:hAnsi="Arial" w:cs="Arial"/>
                <w:sz w:val="24"/>
                <w:szCs w:val="24"/>
              </w:rPr>
              <w:t>7</w:t>
            </w:r>
            <w:r>
              <w:rPr>
                <w:rFonts w:ascii="Arial" w:eastAsia="Times New Roman" w:hAnsi="Arial" w:cs="Arial"/>
                <w:sz w:val="24"/>
                <w:szCs w:val="24"/>
              </w:rPr>
              <w:t>,</w:t>
            </w:r>
            <w:r w:rsidR="007B6C38">
              <w:rPr>
                <w:rFonts w:ascii="Arial" w:eastAsia="Times New Roman" w:hAnsi="Arial" w:cs="Arial"/>
                <w:sz w:val="24"/>
                <w:szCs w:val="24"/>
              </w:rPr>
              <w:t>65</w:t>
            </w:r>
            <w:r>
              <w:rPr>
                <w:rFonts w:ascii="Arial" w:eastAsia="Times New Roman" w:hAnsi="Arial" w:cs="Arial"/>
                <w:sz w:val="24"/>
                <w:szCs w:val="24"/>
              </w:rPr>
              <w:t>0.</w:t>
            </w:r>
          </w:p>
          <w:p w14:paraId="2A7128BE" w14:textId="4AC5395B" w:rsidR="00A134EC" w:rsidRDefault="00A134EC" w:rsidP="00A134EC">
            <w:pPr>
              <w:spacing w:after="0" w:line="240" w:lineRule="auto"/>
              <w:ind w:left="630"/>
              <w:rPr>
                <w:rFonts w:ascii="Arial" w:eastAsia="Times New Roman" w:hAnsi="Arial" w:cs="Arial"/>
                <w:sz w:val="24"/>
                <w:szCs w:val="24"/>
              </w:rPr>
            </w:pPr>
            <w:r>
              <w:rPr>
                <w:rFonts w:ascii="Arial" w:eastAsia="Times New Roman" w:hAnsi="Arial" w:cs="Arial"/>
                <w:sz w:val="24"/>
                <w:szCs w:val="24"/>
              </w:rPr>
              <w:t xml:space="preserve">7185 </w:t>
            </w:r>
            <w:r w:rsidR="00BD5DF1">
              <w:rPr>
                <w:rFonts w:ascii="Arial" w:eastAsia="Times New Roman" w:hAnsi="Arial" w:cs="Arial"/>
                <w:sz w:val="24"/>
                <w:szCs w:val="24"/>
              </w:rPr>
              <w:t xml:space="preserve">Principal </w:t>
            </w:r>
            <w:r>
              <w:rPr>
                <w:rFonts w:ascii="Arial" w:eastAsia="Times New Roman" w:hAnsi="Arial" w:cs="Arial"/>
                <w:sz w:val="24"/>
                <w:szCs w:val="24"/>
              </w:rPr>
              <w:t>$30,000</w:t>
            </w:r>
          </w:p>
          <w:p w14:paraId="6C8790A1" w14:textId="311DA21C" w:rsidR="00A134EC" w:rsidRDefault="00A134EC" w:rsidP="00A134EC">
            <w:pPr>
              <w:spacing w:after="0" w:line="240" w:lineRule="auto"/>
              <w:ind w:left="630"/>
              <w:rPr>
                <w:rFonts w:ascii="Arial" w:eastAsia="Times New Roman" w:hAnsi="Arial" w:cs="Arial"/>
                <w:sz w:val="24"/>
                <w:szCs w:val="24"/>
              </w:rPr>
            </w:pPr>
            <w:r>
              <w:rPr>
                <w:rFonts w:ascii="Arial" w:eastAsia="Times New Roman" w:hAnsi="Arial" w:cs="Arial"/>
                <w:sz w:val="24"/>
                <w:szCs w:val="24"/>
              </w:rPr>
              <w:t>Ends FY2042</w:t>
            </w:r>
          </w:p>
          <w:p w14:paraId="5EACA8D0" w14:textId="0042907E" w:rsidR="00B463A5" w:rsidRDefault="00B463A5" w:rsidP="00A134EC">
            <w:pPr>
              <w:numPr>
                <w:ilvl w:val="0"/>
                <w:numId w:val="38"/>
              </w:numPr>
              <w:spacing w:after="0" w:line="240" w:lineRule="auto"/>
              <w:rPr>
                <w:rFonts w:ascii="Arial" w:eastAsia="Times New Roman" w:hAnsi="Arial" w:cs="Arial"/>
                <w:sz w:val="24"/>
                <w:szCs w:val="24"/>
              </w:rPr>
            </w:pPr>
            <w:r>
              <w:rPr>
                <w:rFonts w:ascii="Arial" w:eastAsia="Times New Roman" w:hAnsi="Arial" w:cs="Arial"/>
                <w:sz w:val="24"/>
                <w:szCs w:val="24"/>
              </w:rPr>
              <w:t xml:space="preserve">Landfill groundwater loan repayment </w:t>
            </w:r>
            <w:r w:rsidR="00A134EC">
              <w:rPr>
                <w:rFonts w:ascii="Arial" w:eastAsia="Times New Roman" w:hAnsi="Arial" w:cs="Arial"/>
                <w:sz w:val="24"/>
                <w:szCs w:val="24"/>
              </w:rPr>
              <w:t>a</w:t>
            </w:r>
            <w:r>
              <w:rPr>
                <w:rFonts w:ascii="Arial" w:eastAsia="Times New Roman" w:hAnsi="Arial" w:cs="Arial"/>
                <w:sz w:val="24"/>
                <w:szCs w:val="24"/>
              </w:rPr>
              <w:t xml:space="preserve">nnual </w:t>
            </w:r>
            <w:r w:rsidR="00A134EC">
              <w:rPr>
                <w:rFonts w:ascii="Arial" w:eastAsia="Times New Roman" w:hAnsi="Arial" w:cs="Arial"/>
                <w:sz w:val="24"/>
                <w:szCs w:val="24"/>
              </w:rPr>
              <w:t xml:space="preserve">payment plan </w:t>
            </w:r>
            <w:r>
              <w:rPr>
                <w:rFonts w:ascii="Arial" w:eastAsia="Times New Roman" w:hAnsi="Arial" w:cs="Arial"/>
                <w:sz w:val="24"/>
                <w:szCs w:val="24"/>
              </w:rPr>
              <w:t>for 2</w:t>
            </w:r>
            <w:r w:rsidR="0042162B">
              <w:rPr>
                <w:rFonts w:ascii="Arial" w:eastAsia="Times New Roman" w:hAnsi="Arial" w:cs="Arial"/>
                <w:sz w:val="24"/>
                <w:szCs w:val="24"/>
              </w:rPr>
              <w:t>0</w:t>
            </w:r>
            <w:r>
              <w:rPr>
                <w:rFonts w:ascii="Arial" w:eastAsia="Times New Roman" w:hAnsi="Arial" w:cs="Arial"/>
                <w:sz w:val="24"/>
                <w:szCs w:val="24"/>
              </w:rPr>
              <w:t xml:space="preserve"> years</w:t>
            </w:r>
          </w:p>
          <w:p w14:paraId="6DF8BD27" w14:textId="6418B136" w:rsidR="00BA233C" w:rsidRDefault="00BA233C" w:rsidP="00BA233C">
            <w:pPr>
              <w:spacing w:after="0" w:line="240" w:lineRule="auto"/>
              <w:ind w:left="630"/>
              <w:rPr>
                <w:rFonts w:ascii="Arial" w:eastAsia="Times New Roman" w:hAnsi="Arial" w:cs="Arial"/>
                <w:sz w:val="24"/>
                <w:szCs w:val="24"/>
              </w:rPr>
            </w:pPr>
            <w:r>
              <w:rPr>
                <w:rFonts w:ascii="Arial" w:eastAsia="Times New Roman" w:hAnsi="Arial" w:cs="Arial"/>
                <w:sz w:val="24"/>
                <w:szCs w:val="24"/>
              </w:rPr>
              <w:t>7184 Interest $3,</w:t>
            </w:r>
            <w:r w:rsidR="00451905">
              <w:rPr>
                <w:rFonts w:ascii="Arial" w:eastAsia="Times New Roman" w:hAnsi="Arial" w:cs="Arial"/>
                <w:sz w:val="24"/>
                <w:szCs w:val="24"/>
              </w:rPr>
              <w:t>141</w:t>
            </w:r>
            <w:r>
              <w:rPr>
                <w:rFonts w:ascii="Arial" w:eastAsia="Times New Roman" w:hAnsi="Arial" w:cs="Arial"/>
                <w:sz w:val="24"/>
                <w:szCs w:val="24"/>
              </w:rPr>
              <w:t>.</w:t>
            </w:r>
          </w:p>
          <w:p w14:paraId="7A7D8339" w14:textId="26C3F795" w:rsidR="00BA233C" w:rsidRDefault="00BA233C" w:rsidP="00BA233C">
            <w:pPr>
              <w:spacing w:after="0" w:line="240" w:lineRule="auto"/>
              <w:ind w:left="630"/>
              <w:rPr>
                <w:rFonts w:ascii="Arial" w:eastAsia="Times New Roman" w:hAnsi="Arial" w:cs="Arial"/>
                <w:sz w:val="24"/>
                <w:szCs w:val="24"/>
              </w:rPr>
            </w:pPr>
            <w:r>
              <w:rPr>
                <w:rFonts w:ascii="Arial" w:eastAsia="Times New Roman" w:hAnsi="Arial" w:cs="Arial"/>
                <w:sz w:val="24"/>
                <w:szCs w:val="24"/>
              </w:rPr>
              <w:t xml:space="preserve">7185 </w:t>
            </w:r>
            <w:r w:rsidR="00BD5DF1">
              <w:rPr>
                <w:rFonts w:ascii="Arial" w:eastAsia="Times New Roman" w:hAnsi="Arial" w:cs="Arial"/>
                <w:sz w:val="24"/>
                <w:szCs w:val="24"/>
              </w:rPr>
              <w:t xml:space="preserve">Principal </w:t>
            </w:r>
            <w:r>
              <w:rPr>
                <w:rFonts w:ascii="Arial" w:eastAsia="Times New Roman" w:hAnsi="Arial" w:cs="Arial"/>
                <w:sz w:val="24"/>
                <w:szCs w:val="24"/>
              </w:rPr>
              <w:t>$10,</w:t>
            </w:r>
            <w:r w:rsidR="00451905">
              <w:rPr>
                <w:rFonts w:ascii="Arial" w:eastAsia="Times New Roman" w:hAnsi="Arial" w:cs="Arial"/>
                <w:sz w:val="24"/>
                <w:szCs w:val="24"/>
              </w:rPr>
              <w:t>220</w:t>
            </w:r>
          </w:p>
          <w:p w14:paraId="3C201014" w14:textId="04EE1BAE" w:rsidR="00BA233C" w:rsidRDefault="00BA233C" w:rsidP="00BA233C">
            <w:pPr>
              <w:spacing w:after="0" w:line="240" w:lineRule="auto"/>
              <w:ind w:left="630"/>
              <w:rPr>
                <w:rFonts w:ascii="Arial" w:eastAsia="Times New Roman" w:hAnsi="Arial" w:cs="Arial"/>
                <w:sz w:val="24"/>
                <w:szCs w:val="24"/>
              </w:rPr>
            </w:pPr>
            <w:r>
              <w:rPr>
                <w:rFonts w:ascii="Arial" w:eastAsia="Times New Roman" w:hAnsi="Arial" w:cs="Arial"/>
                <w:sz w:val="24"/>
                <w:szCs w:val="24"/>
              </w:rPr>
              <w:t>Ends FY2043</w:t>
            </w:r>
          </w:p>
          <w:p w14:paraId="2B279ACB" w14:textId="58E0DA05" w:rsidR="00B463A5" w:rsidRPr="00DE7000" w:rsidRDefault="00B463A5" w:rsidP="00A134EC">
            <w:pPr>
              <w:spacing w:after="0" w:line="240" w:lineRule="auto"/>
              <w:ind w:left="630"/>
              <w:rPr>
                <w:rFonts w:ascii="Arial" w:eastAsia="Times New Roman" w:hAnsi="Arial" w:cs="Arial"/>
                <w:strike/>
                <w:sz w:val="24"/>
                <w:szCs w:val="24"/>
              </w:rPr>
            </w:pPr>
          </w:p>
        </w:tc>
      </w:tr>
      <w:tr w:rsidR="0011083B" w:rsidRPr="007A1CB0" w14:paraId="6C1E40CB" w14:textId="77777777" w:rsidTr="00B463A5">
        <w:tc>
          <w:tcPr>
            <w:tcW w:w="6768" w:type="dxa"/>
            <w:gridSpan w:val="3"/>
            <w:shd w:val="clear" w:color="auto" w:fill="auto"/>
          </w:tcPr>
          <w:p w14:paraId="6AD7C7AE" w14:textId="77777777" w:rsidR="0011083B" w:rsidRPr="007A1CB0" w:rsidRDefault="0011083B" w:rsidP="00B463A5">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 xml:space="preserve">Total </w:t>
            </w:r>
            <w:r w:rsidR="00B463A5">
              <w:rPr>
                <w:rFonts w:ascii="Arial" w:eastAsia="Times New Roman" w:hAnsi="Arial" w:cs="Arial"/>
                <w:b/>
                <w:sz w:val="24"/>
                <w:szCs w:val="24"/>
              </w:rPr>
              <w:t>Debt Services</w:t>
            </w:r>
            <w:r w:rsidR="00B463A5" w:rsidRPr="007A1CB0">
              <w:rPr>
                <w:rFonts w:ascii="Arial" w:eastAsia="Times New Roman" w:hAnsi="Arial" w:cs="Arial"/>
                <w:b/>
                <w:sz w:val="24"/>
                <w:szCs w:val="24"/>
              </w:rPr>
              <w:t xml:space="preserve"> </w:t>
            </w:r>
            <w:r w:rsidR="00B463A5">
              <w:rPr>
                <w:rFonts w:ascii="Arial" w:eastAsia="Times New Roman" w:hAnsi="Arial" w:cs="Arial"/>
                <w:b/>
                <w:sz w:val="24"/>
                <w:szCs w:val="24"/>
              </w:rPr>
              <w:t>Expenses</w:t>
            </w:r>
          </w:p>
        </w:tc>
        <w:tc>
          <w:tcPr>
            <w:tcW w:w="2520" w:type="dxa"/>
            <w:shd w:val="clear" w:color="auto" w:fill="auto"/>
          </w:tcPr>
          <w:p w14:paraId="73144815" w14:textId="16E827A3" w:rsidR="0011083B" w:rsidRPr="007A1CB0" w:rsidRDefault="0011083B" w:rsidP="0011083B">
            <w:pPr>
              <w:spacing w:after="0" w:line="240" w:lineRule="auto"/>
              <w:ind w:hanging="90"/>
              <w:jc w:val="right"/>
              <w:rPr>
                <w:rFonts w:ascii="Arial" w:eastAsia="Times New Roman" w:hAnsi="Arial" w:cs="Arial"/>
                <w:b/>
                <w:sz w:val="24"/>
                <w:szCs w:val="24"/>
              </w:rPr>
            </w:pPr>
            <w:r w:rsidRPr="007A1CB0">
              <w:rPr>
                <w:rFonts w:ascii="Arial" w:eastAsia="Times New Roman" w:hAnsi="Arial" w:cs="Arial"/>
                <w:b/>
                <w:sz w:val="24"/>
                <w:szCs w:val="24"/>
              </w:rPr>
              <w:t>$</w:t>
            </w:r>
            <w:r w:rsidR="00B463A5">
              <w:rPr>
                <w:rFonts w:ascii="Arial" w:eastAsia="Times New Roman" w:hAnsi="Arial" w:cs="Arial"/>
                <w:b/>
                <w:sz w:val="24"/>
                <w:szCs w:val="24"/>
              </w:rPr>
              <w:t>1,3</w:t>
            </w:r>
            <w:r w:rsidR="00634163">
              <w:rPr>
                <w:rFonts w:ascii="Arial" w:eastAsia="Times New Roman" w:hAnsi="Arial" w:cs="Arial"/>
                <w:b/>
                <w:sz w:val="24"/>
                <w:szCs w:val="24"/>
              </w:rPr>
              <w:t>9</w:t>
            </w:r>
            <w:r w:rsidR="00BA233C">
              <w:rPr>
                <w:rFonts w:ascii="Arial" w:eastAsia="Times New Roman" w:hAnsi="Arial" w:cs="Arial"/>
                <w:b/>
                <w:sz w:val="24"/>
                <w:szCs w:val="24"/>
              </w:rPr>
              <w:t>8</w:t>
            </w:r>
            <w:r w:rsidR="00B463A5">
              <w:rPr>
                <w:rFonts w:ascii="Arial" w:eastAsia="Times New Roman" w:hAnsi="Arial" w:cs="Arial"/>
                <w:b/>
                <w:sz w:val="24"/>
                <w:szCs w:val="24"/>
              </w:rPr>
              <w:t>,</w:t>
            </w:r>
            <w:r w:rsidR="00634163">
              <w:rPr>
                <w:rFonts w:ascii="Arial" w:eastAsia="Times New Roman" w:hAnsi="Arial" w:cs="Arial"/>
                <w:b/>
                <w:sz w:val="24"/>
                <w:szCs w:val="24"/>
              </w:rPr>
              <w:t>761</w:t>
            </w:r>
          </w:p>
        </w:tc>
      </w:tr>
    </w:tbl>
    <w:p w14:paraId="5FA88CA0" w14:textId="77777777" w:rsidR="00C13290" w:rsidRPr="007A1CB0" w:rsidRDefault="00C13290" w:rsidP="00C13290">
      <w:pPr>
        <w:spacing w:after="0" w:line="240" w:lineRule="auto"/>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13290" w:rsidRPr="007A1CB0" w14:paraId="23C2E47C" w14:textId="77777777" w:rsidTr="00B463A5">
        <w:tc>
          <w:tcPr>
            <w:tcW w:w="9288" w:type="dxa"/>
            <w:shd w:val="clear" w:color="auto" w:fill="auto"/>
          </w:tcPr>
          <w:p w14:paraId="6027D115" w14:textId="123383CA" w:rsidR="00C13290" w:rsidRPr="007A1CB0" w:rsidRDefault="00F96659" w:rsidP="00B463A5">
            <w:pPr>
              <w:spacing w:after="0" w:line="240" w:lineRule="auto"/>
              <w:rPr>
                <w:rFonts w:ascii="Arial" w:eastAsia="Times New Roman" w:hAnsi="Arial" w:cs="Arial"/>
                <w:b/>
                <w:sz w:val="24"/>
                <w:szCs w:val="24"/>
              </w:rPr>
            </w:pPr>
            <w:r>
              <w:rPr>
                <w:rFonts w:ascii="Arial" w:eastAsia="Times New Roman" w:hAnsi="Arial" w:cs="Arial"/>
                <w:b/>
                <w:sz w:val="24"/>
                <w:szCs w:val="24"/>
              </w:rPr>
              <w:t>Remarks</w:t>
            </w:r>
            <w:r w:rsidR="00C13290" w:rsidRPr="007A1CB0">
              <w:rPr>
                <w:rFonts w:ascii="Arial" w:eastAsia="Times New Roman" w:hAnsi="Arial" w:cs="Arial"/>
                <w:b/>
                <w:sz w:val="24"/>
                <w:szCs w:val="24"/>
              </w:rPr>
              <w:t>:</w:t>
            </w:r>
          </w:p>
          <w:p w14:paraId="728CEF3D" w14:textId="5842880E" w:rsidR="00ED1957" w:rsidRPr="007A1CB0" w:rsidRDefault="006C4CBE" w:rsidP="00D56C2F">
            <w:pPr>
              <w:numPr>
                <w:ilvl w:val="0"/>
                <w:numId w:val="38"/>
              </w:num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tc>
      </w:tr>
    </w:tbl>
    <w:p w14:paraId="06C41D20" w14:textId="77777777" w:rsidR="00C13290" w:rsidRDefault="00C13290" w:rsidP="003629C7">
      <w:pPr>
        <w:spacing w:after="0" w:line="240" w:lineRule="auto"/>
      </w:pPr>
    </w:p>
    <w:sectPr w:rsidR="00C13290" w:rsidSect="00304814">
      <w:headerReference w:type="default" r:id="rId11"/>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BF981" w14:textId="77777777" w:rsidR="006D6BDA" w:rsidRDefault="006D6BDA" w:rsidP="009424C0">
      <w:pPr>
        <w:spacing w:after="0" w:line="240" w:lineRule="auto"/>
      </w:pPr>
      <w:r>
        <w:separator/>
      </w:r>
    </w:p>
  </w:endnote>
  <w:endnote w:type="continuationSeparator" w:id="0">
    <w:p w14:paraId="3DA48ADB" w14:textId="77777777" w:rsidR="006D6BDA" w:rsidRDefault="006D6BDA" w:rsidP="00942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5560847"/>
      <w:docPartObj>
        <w:docPartGallery w:val="Page Numbers (Bottom of Page)"/>
        <w:docPartUnique/>
      </w:docPartObj>
    </w:sdtPr>
    <w:sdtEndPr>
      <w:rPr>
        <w:noProof/>
      </w:rPr>
    </w:sdtEndPr>
    <w:sdtContent>
      <w:p w14:paraId="5487794C" w14:textId="77777777" w:rsidR="00B210E1" w:rsidRDefault="00B210E1">
        <w:pPr>
          <w:pStyle w:val="Footer"/>
          <w:jc w:val="center"/>
        </w:pPr>
        <w:r>
          <w:fldChar w:fldCharType="begin"/>
        </w:r>
        <w:r>
          <w:instrText xml:space="preserve"> PAGE   \* MERGEFORMAT </w:instrText>
        </w:r>
        <w:r>
          <w:fldChar w:fldCharType="separate"/>
        </w:r>
        <w:r w:rsidR="00A0016C">
          <w:rPr>
            <w:noProof/>
          </w:rPr>
          <w:t>77</w:t>
        </w:r>
        <w:r>
          <w:rPr>
            <w:noProof/>
          </w:rPr>
          <w:fldChar w:fldCharType="end"/>
        </w:r>
      </w:p>
    </w:sdtContent>
  </w:sdt>
  <w:p w14:paraId="6C452F13" w14:textId="77777777" w:rsidR="00B210E1" w:rsidRDefault="00B21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8217B" w14:textId="77777777" w:rsidR="006D6BDA" w:rsidRDefault="006D6BDA" w:rsidP="009424C0">
      <w:pPr>
        <w:spacing w:after="0" w:line="240" w:lineRule="auto"/>
      </w:pPr>
      <w:r>
        <w:separator/>
      </w:r>
    </w:p>
  </w:footnote>
  <w:footnote w:type="continuationSeparator" w:id="0">
    <w:p w14:paraId="5805D747" w14:textId="77777777" w:rsidR="006D6BDA" w:rsidRDefault="006D6BDA" w:rsidP="00942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035FB" w14:textId="07E917B8" w:rsidR="00B210E1" w:rsidRDefault="00B210E1">
    <w:pPr>
      <w:pStyle w:val="Header"/>
    </w:pPr>
    <w:r>
      <w:t xml:space="preserve">Budget Narrative </w:t>
    </w:r>
    <w:r>
      <w:tab/>
    </w:r>
    <w:r>
      <w:tab/>
      <w:t>FY 202</w:t>
    </w:r>
    <w:r w:rsidR="00D449D0">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45F8"/>
    <w:multiLevelType w:val="multilevel"/>
    <w:tmpl w:val="0EAE872A"/>
    <w:lvl w:ilvl="0">
      <w:start w:val="1"/>
      <w:numFmt w:val="decimal"/>
      <w:lvlText w:val=""/>
      <w:lvlJc w:val="left"/>
      <w:pPr>
        <w:ind w:left="432" w:firstLine="0"/>
      </w:pPr>
      <w:rPr>
        <w:vertAlign w:val="baseline"/>
      </w:rPr>
    </w:lvl>
    <w:lvl w:ilvl="1">
      <w:start w:val="1"/>
      <w:numFmt w:val="decimal"/>
      <w:lvlText w:val=""/>
      <w:lvlJc w:val="left"/>
      <w:pPr>
        <w:ind w:left="576" w:firstLine="0"/>
      </w:pPr>
      <w:rPr>
        <w:vertAlign w:val="baseline"/>
      </w:rPr>
    </w:lvl>
    <w:lvl w:ilvl="2">
      <w:start w:val="1"/>
      <w:numFmt w:val="decimal"/>
      <w:lvlText w:val=""/>
      <w:lvlJc w:val="left"/>
      <w:pPr>
        <w:ind w:left="720" w:firstLine="0"/>
      </w:pPr>
      <w:rPr>
        <w:vertAlign w:val="baseline"/>
      </w:rPr>
    </w:lvl>
    <w:lvl w:ilvl="3">
      <w:start w:val="1"/>
      <w:numFmt w:val="decimal"/>
      <w:lvlText w:val=""/>
      <w:lvlJc w:val="left"/>
      <w:pPr>
        <w:ind w:left="864" w:firstLine="0"/>
      </w:pPr>
      <w:rPr>
        <w:vertAlign w:val="baseline"/>
      </w:rPr>
    </w:lvl>
    <w:lvl w:ilvl="4">
      <w:start w:val="1"/>
      <w:numFmt w:val="decimal"/>
      <w:lvlText w:val=""/>
      <w:lvlJc w:val="left"/>
      <w:pPr>
        <w:ind w:left="1008" w:firstLine="0"/>
      </w:pPr>
      <w:rPr>
        <w:vertAlign w:val="baseline"/>
      </w:rPr>
    </w:lvl>
    <w:lvl w:ilvl="5">
      <w:start w:val="1"/>
      <w:numFmt w:val="decimal"/>
      <w:lvlText w:val=""/>
      <w:lvlJc w:val="left"/>
      <w:pPr>
        <w:ind w:left="1152" w:firstLine="0"/>
      </w:pPr>
      <w:rPr>
        <w:vertAlign w:val="baseline"/>
      </w:rPr>
    </w:lvl>
    <w:lvl w:ilvl="6">
      <w:start w:val="1"/>
      <w:numFmt w:val="decimal"/>
      <w:lvlText w:val=""/>
      <w:lvlJc w:val="left"/>
      <w:pPr>
        <w:ind w:left="1296" w:firstLine="0"/>
      </w:pPr>
      <w:rPr>
        <w:vertAlign w:val="baseline"/>
      </w:rPr>
    </w:lvl>
    <w:lvl w:ilvl="7">
      <w:start w:val="1"/>
      <w:numFmt w:val="decimal"/>
      <w:lvlText w:val=""/>
      <w:lvlJc w:val="left"/>
      <w:pPr>
        <w:ind w:left="1440" w:firstLine="0"/>
      </w:pPr>
      <w:rPr>
        <w:vertAlign w:val="baseline"/>
      </w:rPr>
    </w:lvl>
    <w:lvl w:ilvl="8">
      <w:start w:val="1"/>
      <w:numFmt w:val="decimal"/>
      <w:lvlText w:val=""/>
      <w:lvlJc w:val="left"/>
      <w:pPr>
        <w:ind w:left="1584" w:firstLine="0"/>
      </w:pPr>
      <w:rPr>
        <w:vertAlign w:val="baseline"/>
      </w:rPr>
    </w:lvl>
  </w:abstractNum>
  <w:abstractNum w:abstractNumId="1" w15:restartNumberingAfterBreak="0">
    <w:nsid w:val="00CA7E2B"/>
    <w:multiLevelType w:val="hybridMultilevel"/>
    <w:tmpl w:val="1B086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0CF36CD"/>
    <w:multiLevelType w:val="hybridMultilevel"/>
    <w:tmpl w:val="01289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F32635"/>
    <w:multiLevelType w:val="hybridMultilevel"/>
    <w:tmpl w:val="1362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387A6E"/>
    <w:multiLevelType w:val="hybridMultilevel"/>
    <w:tmpl w:val="52CCE1D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32F43F9"/>
    <w:multiLevelType w:val="hybridMultilevel"/>
    <w:tmpl w:val="D0F01636"/>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15:restartNumberingAfterBreak="0">
    <w:nsid w:val="05C45F3B"/>
    <w:multiLevelType w:val="hybridMultilevel"/>
    <w:tmpl w:val="4E522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6010314"/>
    <w:multiLevelType w:val="hybridMultilevel"/>
    <w:tmpl w:val="BDF4C798"/>
    <w:lvl w:ilvl="0" w:tplc="04090001">
      <w:start w:val="1"/>
      <w:numFmt w:val="bullet"/>
      <w:lvlText w:val=""/>
      <w:lvlJc w:val="left"/>
      <w:pPr>
        <w:ind w:left="631" w:hanging="360"/>
      </w:pPr>
      <w:rPr>
        <w:rFonts w:ascii="Symbol" w:hAnsi="Symbol" w:hint="default"/>
      </w:rPr>
    </w:lvl>
    <w:lvl w:ilvl="1" w:tplc="04090003" w:tentative="1">
      <w:start w:val="1"/>
      <w:numFmt w:val="bullet"/>
      <w:lvlText w:val="o"/>
      <w:lvlJc w:val="left"/>
      <w:pPr>
        <w:ind w:left="1351" w:hanging="360"/>
      </w:pPr>
      <w:rPr>
        <w:rFonts w:ascii="Courier New" w:hAnsi="Courier New" w:cs="Courier New" w:hint="default"/>
      </w:rPr>
    </w:lvl>
    <w:lvl w:ilvl="2" w:tplc="04090005" w:tentative="1">
      <w:start w:val="1"/>
      <w:numFmt w:val="bullet"/>
      <w:lvlText w:val=""/>
      <w:lvlJc w:val="left"/>
      <w:pPr>
        <w:ind w:left="2071" w:hanging="360"/>
      </w:pPr>
      <w:rPr>
        <w:rFonts w:ascii="Wingdings" w:hAnsi="Wingdings" w:hint="default"/>
      </w:rPr>
    </w:lvl>
    <w:lvl w:ilvl="3" w:tplc="04090001" w:tentative="1">
      <w:start w:val="1"/>
      <w:numFmt w:val="bullet"/>
      <w:lvlText w:val=""/>
      <w:lvlJc w:val="left"/>
      <w:pPr>
        <w:ind w:left="2791" w:hanging="360"/>
      </w:pPr>
      <w:rPr>
        <w:rFonts w:ascii="Symbol" w:hAnsi="Symbol" w:hint="default"/>
      </w:rPr>
    </w:lvl>
    <w:lvl w:ilvl="4" w:tplc="04090003" w:tentative="1">
      <w:start w:val="1"/>
      <w:numFmt w:val="bullet"/>
      <w:lvlText w:val="o"/>
      <w:lvlJc w:val="left"/>
      <w:pPr>
        <w:ind w:left="3511" w:hanging="360"/>
      </w:pPr>
      <w:rPr>
        <w:rFonts w:ascii="Courier New" w:hAnsi="Courier New" w:cs="Courier New" w:hint="default"/>
      </w:rPr>
    </w:lvl>
    <w:lvl w:ilvl="5" w:tplc="04090005" w:tentative="1">
      <w:start w:val="1"/>
      <w:numFmt w:val="bullet"/>
      <w:lvlText w:val=""/>
      <w:lvlJc w:val="left"/>
      <w:pPr>
        <w:ind w:left="4231" w:hanging="360"/>
      </w:pPr>
      <w:rPr>
        <w:rFonts w:ascii="Wingdings" w:hAnsi="Wingdings" w:hint="default"/>
      </w:rPr>
    </w:lvl>
    <w:lvl w:ilvl="6" w:tplc="04090001" w:tentative="1">
      <w:start w:val="1"/>
      <w:numFmt w:val="bullet"/>
      <w:lvlText w:val=""/>
      <w:lvlJc w:val="left"/>
      <w:pPr>
        <w:ind w:left="4951" w:hanging="360"/>
      </w:pPr>
      <w:rPr>
        <w:rFonts w:ascii="Symbol" w:hAnsi="Symbol" w:hint="default"/>
      </w:rPr>
    </w:lvl>
    <w:lvl w:ilvl="7" w:tplc="04090003" w:tentative="1">
      <w:start w:val="1"/>
      <w:numFmt w:val="bullet"/>
      <w:lvlText w:val="o"/>
      <w:lvlJc w:val="left"/>
      <w:pPr>
        <w:ind w:left="5671" w:hanging="360"/>
      </w:pPr>
      <w:rPr>
        <w:rFonts w:ascii="Courier New" w:hAnsi="Courier New" w:cs="Courier New" w:hint="default"/>
      </w:rPr>
    </w:lvl>
    <w:lvl w:ilvl="8" w:tplc="04090005" w:tentative="1">
      <w:start w:val="1"/>
      <w:numFmt w:val="bullet"/>
      <w:lvlText w:val=""/>
      <w:lvlJc w:val="left"/>
      <w:pPr>
        <w:ind w:left="6391" w:hanging="360"/>
      </w:pPr>
      <w:rPr>
        <w:rFonts w:ascii="Wingdings" w:hAnsi="Wingdings" w:hint="default"/>
      </w:rPr>
    </w:lvl>
  </w:abstractNum>
  <w:abstractNum w:abstractNumId="8" w15:restartNumberingAfterBreak="0">
    <w:nsid w:val="06D95477"/>
    <w:multiLevelType w:val="hybridMultilevel"/>
    <w:tmpl w:val="32CC3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58709D"/>
    <w:multiLevelType w:val="hybridMultilevel"/>
    <w:tmpl w:val="3196D26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07A04757"/>
    <w:multiLevelType w:val="hybridMultilevel"/>
    <w:tmpl w:val="5EE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AB401F"/>
    <w:multiLevelType w:val="multilevel"/>
    <w:tmpl w:val="0EAE872A"/>
    <w:lvl w:ilvl="0">
      <w:start w:val="1"/>
      <w:numFmt w:val="decimal"/>
      <w:lvlText w:val=""/>
      <w:lvlJc w:val="left"/>
      <w:pPr>
        <w:ind w:left="432" w:firstLine="0"/>
      </w:pPr>
      <w:rPr>
        <w:vertAlign w:val="baseline"/>
      </w:rPr>
    </w:lvl>
    <w:lvl w:ilvl="1">
      <w:start w:val="1"/>
      <w:numFmt w:val="decimal"/>
      <w:lvlText w:val=""/>
      <w:lvlJc w:val="left"/>
      <w:pPr>
        <w:ind w:left="576" w:firstLine="0"/>
      </w:pPr>
      <w:rPr>
        <w:vertAlign w:val="baseline"/>
      </w:rPr>
    </w:lvl>
    <w:lvl w:ilvl="2">
      <w:start w:val="1"/>
      <w:numFmt w:val="decimal"/>
      <w:lvlText w:val=""/>
      <w:lvlJc w:val="left"/>
      <w:pPr>
        <w:ind w:left="720" w:firstLine="0"/>
      </w:pPr>
      <w:rPr>
        <w:vertAlign w:val="baseline"/>
      </w:rPr>
    </w:lvl>
    <w:lvl w:ilvl="3">
      <w:start w:val="1"/>
      <w:numFmt w:val="decimal"/>
      <w:lvlText w:val=""/>
      <w:lvlJc w:val="left"/>
      <w:pPr>
        <w:ind w:left="864" w:firstLine="0"/>
      </w:pPr>
      <w:rPr>
        <w:vertAlign w:val="baseline"/>
      </w:rPr>
    </w:lvl>
    <w:lvl w:ilvl="4">
      <w:start w:val="1"/>
      <w:numFmt w:val="decimal"/>
      <w:lvlText w:val=""/>
      <w:lvlJc w:val="left"/>
      <w:pPr>
        <w:ind w:left="1008" w:firstLine="0"/>
      </w:pPr>
      <w:rPr>
        <w:vertAlign w:val="baseline"/>
      </w:rPr>
    </w:lvl>
    <w:lvl w:ilvl="5">
      <w:start w:val="1"/>
      <w:numFmt w:val="decimal"/>
      <w:lvlText w:val=""/>
      <w:lvlJc w:val="left"/>
      <w:pPr>
        <w:ind w:left="1152" w:firstLine="0"/>
      </w:pPr>
      <w:rPr>
        <w:vertAlign w:val="baseline"/>
      </w:rPr>
    </w:lvl>
    <w:lvl w:ilvl="6">
      <w:start w:val="1"/>
      <w:numFmt w:val="decimal"/>
      <w:lvlText w:val=""/>
      <w:lvlJc w:val="left"/>
      <w:pPr>
        <w:ind w:left="1296" w:firstLine="0"/>
      </w:pPr>
      <w:rPr>
        <w:vertAlign w:val="baseline"/>
      </w:rPr>
    </w:lvl>
    <w:lvl w:ilvl="7">
      <w:start w:val="1"/>
      <w:numFmt w:val="decimal"/>
      <w:lvlText w:val=""/>
      <w:lvlJc w:val="left"/>
      <w:pPr>
        <w:ind w:left="1440" w:firstLine="0"/>
      </w:pPr>
      <w:rPr>
        <w:vertAlign w:val="baseline"/>
      </w:rPr>
    </w:lvl>
    <w:lvl w:ilvl="8">
      <w:start w:val="1"/>
      <w:numFmt w:val="decimal"/>
      <w:lvlText w:val=""/>
      <w:lvlJc w:val="left"/>
      <w:pPr>
        <w:ind w:left="1584" w:firstLine="0"/>
      </w:pPr>
      <w:rPr>
        <w:vertAlign w:val="baseline"/>
      </w:rPr>
    </w:lvl>
  </w:abstractNum>
  <w:abstractNum w:abstractNumId="12" w15:restartNumberingAfterBreak="0">
    <w:nsid w:val="08FA1789"/>
    <w:multiLevelType w:val="hybridMultilevel"/>
    <w:tmpl w:val="3A9E23C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0D605D86"/>
    <w:multiLevelType w:val="hybridMultilevel"/>
    <w:tmpl w:val="F8E28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103C51"/>
    <w:multiLevelType w:val="hybridMultilevel"/>
    <w:tmpl w:val="81FC3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7E3861"/>
    <w:multiLevelType w:val="hybridMultilevel"/>
    <w:tmpl w:val="4058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55742F"/>
    <w:multiLevelType w:val="hybridMultilevel"/>
    <w:tmpl w:val="EF5C4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0D753D"/>
    <w:multiLevelType w:val="hybridMultilevel"/>
    <w:tmpl w:val="C706DC3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10331961"/>
    <w:multiLevelType w:val="hybridMultilevel"/>
    <w:tmpl w:val="CC7E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6F64CE"/>
    <w:multiLevelType w:val="hybridMultilevel"/>
    <w:tmpl w:val="68A8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94747E"/>
    <w:multiLevelType w:val="hybridMultilevel"/>
    <w:tmpl w:val="9A7C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1C5123"/>
    <w:multiLevelType w:val="hybridMultilevel"/>
    <w:tmpl w:val="CE7E4DC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17C633A5"/>
    <w:multiLevelType w:val="hybridMultilevel"/>
    <w:tmpl w:val="0F904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8231B1F"/>
    <w:multiLevelType w:val="hybridMultilevel"/>
    <w:tmpl w:val="6F860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934486"/>
    <w:multiLevelType w:val="hybridMultilevel"/>
    <w:tmpl w:val="EFC6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073778"/>
    <w:multiLevelType w:val="hybridMultilevel"/>
    <w:tmpl w:val="0E6E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D34065"/>
    <w:multiLevelType w:val="hybridMultilevel"/>
    <w:tmpl w:val="353A7BE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1C5635F7"/>
    <w:multiLevelType w:val="hybridMultilevel"/>
    <w:tmpl w:val="1EC00430"/>
    <w:lvl w:ilvl="0" w:tplc="6C6E4E8E">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1E3E721B"/>
    <w:multiLevelType w:val="hybridMultilevel"/>
    <w:tmpl w:val="933AB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117A3B"/>
    <w:multiLevelType w:val="hybridMultilevel"/>
    <w:tmpl w:val="1AC8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1C38BD"/>
    <w:multiLevelType w:val="hybridMultilevel"/>
    <w:tmpl w:val="56E85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75782A"/>
    <w:multiLevelType w:val="hybridMultilevel"/>
    <w:tmpl w:val="6578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675357"/>
    <w:multiLevelType w:val="hybridMultilevel"/>
    <w:tmpl w:val="1BA0158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 w15:restartNumberingAfterBreak="0">
    <w:nsid w:val="20760832"/>
    <w:multiLevelType w:val="hybridMultilevel"/>
    <w:tmpl w:val="D8D2933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20DC5CA4"/>
    <w:multiLevelType w:val="hybridMultilevel"/>
    <w:tmpl w:val="0986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381EAC"/>
    <w:multiLevelType w:val="hybridMultilevel"/>
    <w:tmpl w:val="94BEA0E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6" w15:restartNumberingAfterBreak="0">
    <w:nsid w:val="220D137F"/>
    <w:multiLevelType w:val="hybridMultilevel"/>
    <w:tmpl w:val="0F048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2CD4A92"/>
    <w:multiLevelType w:val="hybridMultilevel"/>
    <w:tmpl w:val="24F2D1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15:restartNumberingAfterBreak="0">
    <w:nsid w:val="22ED116F"/>
    <w:multiLevelType w:val="hybridMultilevel"/>
    <w:tmpl w:val="124C2CC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9" w15:restartNumberingAfterBreak="0">
    <w:nsid w:val="23965A80"/>
    <w:multiLevelType w:val="hybridMultilevel"/>
    <w:tmpl w:val="3406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46E4A22"/>
    <w:multiLevelType w:val="hybridMultilevel"/>
    <w:tmpl w:val="71F06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25E04B69"/>
    <w:multiLevelType w:val="hybridMultilevel"/>
    <w:tmpl w:val="1CB6D6C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2" w15:restartNumberingAfterBreak="0">
    <w:nsid w:val="27B15BDD"/>
    <w:multiLevelType w:val="hybridMultilevel"/>
    <w:tmpl w:val="5566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5B660C"/>
    <w:multiLevelType w:val="hybridMultilevel"/>
    <w:tmpl w:val="D85E289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4" w15:restartNumberingAfterBreak="0">
    <w:nsid w:val="2AFC3DEC"/>
    <w:multiLevelType w:val="hybridMultilevel"/>
    <w:tmpl w:val="F3802B8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5" w15:restartNumberingAfterBreak="0">
    <w:nsid w:val="2C0028FF"/>
    <w:multiLevelType w:val="hybridMultilevel"/>
    <w:tmpl w:val="CB260AA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6" w15:restartNumberingAfterBreak="0">
    <w:nsid w:val="2CAB4824"/>
    <w:multiLevelType w:val="hybridMultilevel"/>
    <w:tmpl w:val="5E4E37E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7" w15:restartNumberingAfterBreak="0">
    <w:nsid w:val="2CE46A7D"/>
    <w:multiLevelType w:val="hybridMultilevel"/>
    <w:tmpl w:val="023E6012"/>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48" w15:restartNumberingAfterBreak="0">
    <w:nsid w:val="2CF44AAD"/>
    <w:multiLevelType w:val="hybridMultilevel"/>
    <w:tmpl w:val="9124B37A"/>
    <w:lvl w:ilvl="0" w:tplc="04090001">
      <w:start w:val="1"/>
      <w:numFmt w:val="bullet"/>
      <w:lvlText w:val=""/>
      <w:lvlJc w:val="left"/>
      <w:pPr>
        <w:ind w:left="666" w:hanging="360"/>
      </w:pPr>
      <w:rPr>
        <w:rFonts w:ascii="Symbol" w:hAnsi="Symbol"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49" w15:restartNumberingAfterBreak="0">
    <w:nsid w:val="2CFE3EBD"/>
    <w:multiLevelType w:val="hybridMultilevel"/>
    <w:tmpl w:val="2602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DA13BAD"/>
    <w:multiLevelType w:val="hybridMultilevel"/>
    <w:tmpl w:val="0338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E5B1655"/>
    <w:multiLevelType w:val="hybridMultilevel"/>
    <w:tmpl w:val="E734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FB1591B"/>
    <w:multiLevelType w:val="hybridMultilevel"/>
    <w:tmpl w:val="105A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0DC30BF"/>
    <w:multiLevelType w:val="hybridMultilevel"/>
    <w:tmpl w:val="AC3E4DE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4" w15:restartNumberingAfterBreak="0">
    <w:nsid w:val="31251F5B"/>
    <w:multiLevelType w:val="hybridMultilevel"/>
    <w:tmpl w:val="3F3C5FDE"/>
    <w:lvl w:ilvl="0" w:tplc="6C6E4E8E">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5" w15:restartNumberingAfterBreak="0">
    <w:nsid w:val="31E01372"/>
    <w:multiLevelType w:val="hybridMultilevel"/>
    <w:tmpl w:val="593A7A0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6" w15:restartNumberingAfterBreak="0">
    <w:nsid w:val="321874D9"/>
    <w:multiLevelType w:val="hybridMultilevel"/>
    <w:tmpl w:val="D962186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7" w15:restartNumberingAfterBreak="0">
    <w:nsid w:val="32540405"/>
    <w:multiLevelType w:val="hybridMultilevel"/>
    <w:tmpl w:val="856C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2B57F6A"/>
    <w:multiLevelType w:val="hybridMultilevel"/>
    <w:tmpl w:val="C430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313246E"/>
    <w:multiLevelType w:val="hybridMultilevel"/>
    <w:tmpl w:val="CD8C2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3AD39C1"/>
    <w:multiLevelType w:val="hybridMultilevel"/>
    <w:tmpl w:val="BC8CEAE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1" w15:restartNumberingAfterBreak="0">
    <w:nsid w:val="368436B5"/>
    <w:multiLevelType w:val="hybridMultilevel"/>
    <w:tmpl w:val="44EEE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374816BB"/>
    <w:multiLevelType w:val="hybridMultilevel"/>
    <w:tmpl w:val="40EE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9FA5BEB"/>
    <w:multiLevelType w:val="hybridMultilevel"/>
    <w:tmpl w:val="00D2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AAD3ED8"/>
    <w:multiLevelType w:val="hybridMultilevel"/>
    <w:tmpl w:val="838024EE"/>
    <w:lvl w:ilvl="0" w:tplc="04090001">
      <w:start w:val="1"/>
      <w:numFmt w:val="bullet"/>
      <w:lvlText w:val=""/>
      <w:lvlJc w:val="left"/>
      <w:pPr>
        <w:ind w:left="666" w:hanging="360"/>
      </w:pPr>
      <w:rPr>
        <w:rFonts w:ascii="Symbol" w:hAnsi="Symbol"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65" w15:restartNumberingAfterBreak="0">
    <w:nsid w:val="3C70668F"/>
    <w:multiLevelType w:val="hybridMultilevel"/>
    <w:tmpl w:val="0A3842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E714916"/>
    <w:multiLevelType w:val="hybridMultilevel"/>
    <w:tmpl w:val="56C2A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FDA436D"/>
    <w:multiLevelType w:val="hybridMultilevel"/>
    <w:tmpl w:val="F28C9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3FF737BE"/>
    <w:multiLevelType w:val="hybridMultilevel"/>
    <w:tmpl w:val="0DB67358"/>
    <w:lvl w:ilvl="0" w:tplc="EA4E44A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9" w15:restartNumberingAfterBreak="0">
    <w:nsid w:val="434E4CDC"/>
    <w:multiLevelType w:val="hybridMultilevel"/>
    <w:tmpl w:val="C2861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4215982"/>
    <w:multiLevelType w:val="hybridMultilevel"/>
    <w:tmpl w:val="3ADEB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5785749"/>
    <w:multiLevelType w:val="hybridMultilevel"/>
    <w:tmpl w:val="D1DC5EE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2" w15:restartNumberingAfterBreak="0">
    <w:nsid w:val="45A62A22"/>
    <w:multiLevelType w:val="hybridMultilevel"/>
    <w:tmpl w:val="3F562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707109D"/>
    <w:multiLevelType w:val="hybridMultilevel"/>
    <w:tmpl w:val="4E740BD0"/>
    <w:lvl w:ilvl="0" w:tplc="04090001">
      <w:start w:val="1"/>
      <w:numFmt w:val="bullet"/>
      <w:lvlText w:val=""/>
      <w:lvlJc w:val="left"/>
      <w:pPr>
        <w:ind w:left="666" w:hanging="360"/>
      </w:pPr>
      <w:rPr>
        <w:rFonts w:ascii="Symbol" w:hAnsi="Symbol" w:hint="default"/>
      </w:rPr>
    </w:lvl>
    <w:lvl w:ilvl="1" w:tplc="04090003">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74" w15:restartNumberingAfterBreak="0">
    <w:nsid w:val="47597112"/>
    <w:multiLevelType w:val="hybridMultilevel"/>
    <w:tmpl w:val="26062B74"/>
    <w:lvl w:ilvl="0" w:tplc="04090001">
      <w:start w:val="1"/>
      <w:numFmt w:val="bullet"/>
      <w:lvlText w:val=""/>
      <w:lvlJc w:val="left"/>
      <w:pPr>
        <w:ind w:left="690" w:hanging="360"/>
      </w:pPr>
      <w:rPr>
        <w:rFonts w:ascii="Symbol" w:hAnsi="Symbol" w:hint="default"/>
      </w:rPr>
    </w:lvl>
    <w:lvl w:ilvl="1" w:tplc="04090003">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75" w15:restartNumberingAfterBreak="0">
    <w:nsid w:val="48A22CA5"/>
    <w:multiLevelType w:val="hybridMultilevel"/>
    <w:tmpl w:val="7E306A80"/>
    <w:lvl w:ilvl="0" w:tplc="6C6E4E8E">
      <w:start w:val="1"/>
      <w:numFmt w:val="bullet"/>
      <w:lvlText w:val=""/>
      <w:lvlJc w:val="left"/>
      <w:pPr>
        <w:ind w:left="630" w:hanging="360"/>
      </w:pPr>
      <w:rPr>
        <w:rFonts w:ascii="Symbol" w:hAnsi="Symbol" w:hint="default"/>
        <w:color w:val="auto"/>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6" w15:restartNumberingAfterBreak="0">
    <w:nsid w:val="48E3619B"/>
    <w:multiLevelType w:val="hybridMultilevel"/>
    <w:tmpl w:val="8A1E0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49087833"/>
    <w:multiLevelType w:val="hybridMultilevel"/>
    <w:tmpl w:val="46D609E0"/>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78" w15:restartNumberingAfterBreak="0">
    <w:nsid w:val="4DED51FC"/>
    <w:multiLevelType w:val="hybridMultilevel"/>
    <w:tmpl w:val="117E5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E513A30"/>
    <w:multiLevelType w:val="hybridMultilevel"/>
    <w:tmpl w:val="3FA2B726"/>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80" w15:restartNumberingAfterBreak="0">
    <w:nsid w:val="5041162A"/>
    <w:multiLevelType w:val="hybridMultilevel"/>
    <w:tmpl w:val="BDEA614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1" w15:restartNumberingAfterBreak="0">
    <w:nsid w:val="505A63A0"/>
    <w:multiLevelType w:val="hybridMultilevel"/>
    <w:tmpl w:val="7666ACC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2" w15:restartNumberingAfterBreak="0">
    <w:nsid w:val="50BB62E5"/>
    <w:multiLevelType w:val="hybridMultilevel"/>
    <w:tmpl w:val="4BBE1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1D17994"/>
    <w:multiLevelType w:val="hybridMultilevel"/>
    <w:tmpl w:val="E0688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4A04A23"/>
    <w:multiLevelType w:val="hybridMultilevel"/>
    <w:tmpl w:val="B36490F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5" w15:restartNumberingAfterBreak="0">
    <w:nsid w:val="559F7832"/>
    <w:multiLevelType w:val="hybridMultilevel"/>
    <w:tmpl w:val="FC141F90"/>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86" w15:restartNumberingAfterBreak="0">
    <w:nsid w:val="56013ABF"/>
    <w:multiLevelType w:val="hybridMultilevel"/>
    <w:tmpl w:val="054A51D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7" w15:restartNumberingAfterBreak="0">
    <w:nsid w:val="574F3098"/>
    <w:multiLevelType w:val="hybridMultilevel"/>
    <w:tmpl w:val="DB747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8562ABB"/>
    <w:multiLevelType w:val="hybridMultilevel"/>
    <w:tmpl w:val="9594D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98F076A"/>
    <w:multiLevelType w:val="hybridMultilevel"/>
    <w:tmpl w:val="1A7C5708"/>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90" w15:restartNumberingAfterBreak="0">
    <w:nsid w:val="5A025461"/>
    <w:multiLevelType w:val="hybridMultilevel"/>
    <w:tmpl w:val="26EA211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15:restartNumberingAfterBreak="0">
    <w:nsid w:val="5A374076"/>
    <w:multiLevelType w:val="hybridMultilevel"/>
    <w:tmpl w:val="B8C845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2" w15:restartNumberingAfterBreak="0">
    <w:nsid w:val="5A6C199B"/>
    <w:multiLevelType w:val="hybridMultilevel"/>
    <w:tmpl w:val="F0B04E9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3" w15:restartNumberingAfterBreak="0">
    <w:nsid w:val="5B4C3A2C"/>
    <w:multiLevelType w:val="hybridMultilevel"/>
    <w:tmpl w:val="63E8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BA46153"/>
    <w:multiLevelType w:val="hybridMultilevel"/>
    <w:tmpl w:val="D1A0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BC60491"/>
    <w:multiLevelType w:val="hybridMultilevel"/>
    <w:tmpl w:val="8D4C11F2"/>
    <w:lvl w:ilvl="0" w:tplc="04090001">
      <w:start w:val="1"/>
      <w:numFmt w:val="bullet"/>
      <w:lvlText w:val=""/>
      <w:lvlJc w:val="left"/>
      <w:pPr>
        <w:ind w:left="666" w:hanging="360"/>
      </w:pPr>
      <w:rPr>
        <w:rFonts w:ascii="Symbol" w:hAnsi="Symbol" w:hint="default"/>
      </w:rPr>
    </w:lvl>
    <w:lvl w:ilvl="1" w:tplc="04090003">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96" w15:restartNumberingAfterBreak="0">
    <w:nsid w:val="5BF2296F"/>
    <w:multiLevelType w:val="hybridMultilevel"/>
    <w:tmpl w:val="3F9C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F2F5399"/>
    <w:multiLevelType w:val="hybridMultilevel"/>
    <w:tmpl w:val="B1F8F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F9C40FB"/>
    <w:multiLevelType w:val="hybridMultilevel"/>
    <w:tmpl w:val="4B72E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0FB3860"/>
    <w:multiLevelType w:val="hybridMultilevel"/>
    <w:tmpl w:val="79D0AC16"/>
    <w:lvl w:ilvl="0" w:tplc="04090001">
      <w:start w:val="1"/>
      <w:numFmt w:val="bullet"/>
      <w:lvlText w:val=""/>
      <w:lvlJc w:val="left"/>
      <w:pPr>
        <w:ind w:left="666" w:hanging="360"/>
      </w:pPr>
      <w:rPr>
        <w:rFonts w:ascii="Symbol" w:hAnsi="Symbol"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00" w15:restartNumberingAfterBreak="0">
    <w:nsid w:val="61E31FA7"/>
    <w:multiLevelType w:val="hybridMultilevel"/>
    <w:tmpl w:val="EF0E7F0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1" w15:restartNumberingAfterBreak="0">
    <w:nsid w:val="62A2313F"/>
    <w:multiLevelType w:val="hybridMultilevel"/>
    <w:tmpl w:val="0338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5C75B80"/>
    <w:multiLevelType w:val="hybridMultilevel"/>
    <w:tmpl w:val="D8282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5D02647"/>
    <w:multiLevelType w:val="hybridMultilevel"/>
    <w:tmpl w:val="ACC0D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645210C"/>
    <w:multiLevelType w:val="hybridMultilevel"/>
    <w:tmpl w:val="F1F26A8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5" w15:restartNumberingAfterBreak="0">
    <w:nsid w:val="677D7DCC"/>
    <w:multiLevelType w:val="hybridMultilevel"/>
    <w:tmpl w:val="D3B6A77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6" w15:restartNumberingAfterBreak="0">
    <w:nsid w:val="69367A38"/>
    <w:multiLevelType w:val="hybridMultilevel"/>
    <w:tmpl w:val="9DC883C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7" w15:restartNumberingAfterBreak="0">
    <w:nsid w:val="6CC8715E"/>
    <w:multiLevelType w:val="hybridMultilevel"/>
    <w:tmpl w:val="EAE8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D800DC8"/>
    <w:multiLevelType w:val="hybridMultilevel"/>
    <w:tmpl w:val="D334E910"/>
    <w:lvl w:ilvl="0" w:tplc="2E06E2EC">
      <w:start w:val="1"/>
      <w:numFmt w:val="bullet"/>
      <w:lvlText w:val="•"/>
      <w:lvlJc w:val="left"/>
      <w:pPr>
        <w:ind w:left="1080" w:hanging="720"/>
      </w:pPr>
      <w:rPr>
        <w:rFonts w:ascii="Arial" w:eastAsiaTheme="minorHAnsi" w:hAnsi="Arial" w:cs="Aria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AB7843"/>
    <w:multiLevelType w:val="hybridMultilevel"/>
    <w:tmpl w:val="EBBA02B8"/>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10" w15:restartNumberingAfterBreak="0">
    <w:nsid w:val="6F026728"/>
    <w:multiLevelType w:val="hybridMultilevel"/>
    <w:tmpl w:val="7C74E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707339B0"/>
    <w:multiLevelType w:val="hybridMultilevel"/>
    <w:tmpl w:val="9B70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0943DC3"/>
    <w:multiLevelType w:val="hybridMultilevel"/>
    <w:tmpl w:val="0980E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1646C55"/>
    <w:multiLevelType w:val="hybridMultilevel"/>
    <w:tmpl w:val="1838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32D5B00"/>
    <w:multiLevelType w:val="hybridMultilevel"/>
    <w:tmpl w:val="ECD8A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3696673"/>
    <w:multiLevelType w:val="hybridMultilevel"/>
    <w:tmpl w:val="16FC0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5406CAE"/>
    <w:multiLevelType w:val="hybridMultilevel"/>
    <w:tmpl w:val="9234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6D5179D"/>
    <w:multiLevelType w:val="hybridMultilevel"/>
    <w:tmpl w:val="505C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7570766"/>
    <w:multiLevelType w:val="hybridMultilevel"/>
    <w:tmpl w:val="E71CBDA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9" w15:restartNumberingAfterBreak="0">
    <w:nsid w:val="79F031DA"/>
    <w:multiLevelType w:val="hybridMultilevel"/>
    <w:tmpl w:val="05F28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AED2CC6"/>
    <w:multiLevelType w:val="hybridMultilevel"/>
    <w:tmpl w:val="F626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B391F05"/>
    <w:multiLevelType w:val="hybridMultilevel"/>
    <w:tmpl w:val="FBF2408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2" w15:restartNumberingAfterBreak="0">
    <w:nsid w:val="7CC03412"/>
    <w:multiLevelType w:val="hybridMultilevel"/>
    <w:tmpl w:val="9176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E317811"/>
    <w:multiLevelType w:val="hybridMultilevel"/>
    <w:tmpl w:val="3C6C45A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4" w15:restartNumberingAfterBreak="0">
    <w:nsid w:val="7EAC540E"/>
    <w:multiLevelType w:val="hybridMultilevel"/>
    <w:tmpl w:val="EDB01D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890802676">
    <w:abstractNumId w:val="61"/>
  </w:num>
  <w:num w:numId="2" w16cid:durableId="642734835">
    <w:abstractNumId w:val="67"/>
  </w:num>
  <w:num w:numId="3" w16cid:durableId="1303805384">
    <w:abstractNumId w:val="110"/>
  </w:num>
  <w:num w:numId="4" w16cid:durableId="439372911">
    <w:abstractNumId w:val="6"/>
  </w:num>
  <w:num w:numId="5" w16cid:durableId="1245604506">
    <w:abstractNumId w:val="22"/>
  </w:num>
  <w:num w:numId="6" w16cid:durableId="2109613664">
    <w:abstractNumId w:val="50"/>
  </w:num>
  <w:num w:numId="7" w16cid:durableId="1451624693">
    <w:abstractNumId w:val="18"/>
  </w:num>
  <w:num w:numId="8" w16cid:durableId="1119684718">
    <w:abstractNumId w:val="66"/>
  </w:num>
  <w:num w:numId="9" w16cid:durableId="541484867">
    <w:abstractNumId w:val="70"/>
  </w:num>
  <w:num w:numId="10" w16cid:durableId="1003049509">
    <w:abstractNumId w:val="42"/>
  </w:num>
  <w:num w:numId="11" w16cid:durableId="771317553">
    <w:abstractNumId w:val="87"/>
  </w:num>
  <w:num w:numId="12" w16cid:durableId="1882740897">
    <w:abstractNumId w:val="104"/>
  </w:num>
  <w:num w:numId="13" w16cid:durableId="1093672728">
    <w:abstractNumId w:val="75"/>
  </w:num>
  <w:num w:numId="14" w16cid:durableId="1601595973">
    <w:abstractNumId w:val="54"/>
  </w:num>
  <w:num w:numId="15" w16cid:durableId="1617907393">
    <w:abstractNumId w:val="27"/>
  </w:num>
  <w:num w:numId="16" w16cid:durableId="1720782779">
    <w:abstractNumId w:val="4"/>
  </w:num>
  <w:num w:numId="17" w16cid:durableId="669214745">
    <w:abstractNumId w:val="14"/>
  </w:num>
  <w:num w:numId="18" w16cid:durableId="1738550645">
    <w:abstractNumId w:val="31"/>
  </w:num>
  <w:num w:numId="19" w16cid:durableId="1848251531">
    <w:abstractNumId w:val="39"/>
  </w:num>
  <w:num w:numId="20" w16cid:durableId="1728334442">
    <w:abstractNumId w:val="112"/>
  </w:num>
  <w:num w:numId="21" w16cid:durableId="776289557">
    <w:abstractNumId w:val="105"/>
  </w:num>
  <w:num w:numId="22" w16cid:durableId="747388535">
    <w:abstractNumId w:val="45"/>
  </w:num>
  <w:num w:numId="23" w16cid:durableId="1845901710">
    <w:abstractNumId w:val="122"/>
  </w:num>
  <w:num w:numId="24" w16cid:durableId="1006862199">
    <w:abstractNumId w:val="56"/>
  </w:num>
  <w:num w:numId="25" w16cid:durableId="1204097577">
    <w:abstractNumId w:val="117"/>
  </w:num>
  <w:num w:numId="26" w16cid:durableId="173501206">
    <w:abstractNumId w:val="82"/>
  </w:num>
  <w:num w:numId="27" w16cid:durableId="1217399199">
    <w:abstractNumId w:val="101"/>
  </w:num>
  <w:num w:numId="28" w16cid:durableId="86075624">
    <w:abstractNumId w:val="123"/>
  </w:num>
  <w:num w:numId="29" w16cid:durableId="1135491698">
    <w:abstractNumId w:val="114"/>
  </w:num>
  <w:num w:numId="30" w16cid:durableId="1064569932">
    <w:abstractNumId w:val="3"/>
  </w:num>
  <w:num w:numId="31" w16cid:durableId="468598117">
    <w:abstractNumId w:val="78"/>
  </w:num>
  <w:num w:numId="32" w16cid:durableId="1199195402">
    <w:abstractNumId w:val="113"/>
  </w:num>
  <w:num w:numId="33" w16cid:durableId="2048643">
    <w:abstractNumId w:val="55"/>
  </w:num>
  <w:num w:numId="34" w16cid:durableId="1087195108">
    <w:abstractNumId w:val="103"/>
  </w:num>
  <w:num w:numId="35" w16cid:durableId="647783466">
    <w:abstractNumId w:val="74"/>
  </w:num>
  <w:num w:numId="36" w16cid:durableId="1582326975">
    <w:abstractNumId w:val="77"/>
  </w:num>
  <w:num w:numId="37" w16cid:durableId="2088111844">
    <w:abstractNumId w:val="28"/>
  </w:num>
  <w:num w:numId="38" w16cid:durableId="1021470292">
    <w:abstractNumId w:val="21"/>
  </w:num>
  <w:num w:numId="39" w16cid:durableId="1383485351">
    <w:abstractNumId w:val="84"/>
  </w:num>
  <w:num w:numId="40" w16cid:durableId="829559627">
    <w:abstractNumId w:val="76"/>
  </w:num>
  <w:num w:numId="41" w16cid:durableId="127944517">
    <w:abstractNumId w:val="57"/>
  </w:num>
  <w:num w:numId="42" w16cid:durableId="1720200001">
    <w:abstractNumId w:val="72"/>
  </w:num>
  <w:num w:numId="43" w16cid:durableId="2135636663">
    <w:abstractNumId w:val="81"/>
  </w:num>
  <w:num w:numId="44" w16cid:durableId="839661969">
    <w:abstractNumId w:val="124"/>
  </w:num>
  <w:num w:numId="45" w16cid:durableId="1041200448">
    <w:abstractNumId w:val="15"/>
  </w:num>
  <w:num w:numId="46" w16cid:durableId="2020693134">
    <w:abstractNumId w:val="43"/>
  </w:num>
  <w:num w:numId="47" w16cid:durableId="287592100">
    <w:abstractNumId w:val="25"/>
  </w:num>
  <w:num w:numId="48" w16cid:durableId="1287272818">
    <w:abstractNumId w:val="19"/>
  </w:num>
  <w:num w:numId="49" w16cid:durableId="1597328604">
    <w:abstractNumId w:val="100"/>
  </w:num>
  <w:num w:numId="50" w16cid:durableId="448358741">
    <w:abstractNumId w:val="99"/>
  </w:num>
  <w:num w:numId="51" w16cid:durableId="189953652">
    <w:abstractNumId w:val="106"/>
  </w:num>
  <w:num w:numId="52" w16cid:durableId="1446074683">
    <w:abstractNumId w:val="46"/>
  </w:num>
  <w:num w:numId="53" w16cid:durableId="292256143">
    <w:abstractNumId w:val="17"/>
  </w:num>
  <w:num w:numId="54" w16cid:durableId="1096706993">
    <w:abstractNumId w:val="119"/>
  </w:num>
  <w:num w:numId="55" w16cid:durableId="429012025">
    <w:abstractNumId w:val="41"/>
  </w:num>
  <w:num w:numId="56" w16cid:durableId="10186397">
    <w:abstractNumId w:val="90"/>
  </w:num>
  <w:num w:numId="57" w16cid:durableId="209921936">
    <w:abstractNumId w:val="36"/>
  </w:num>
  <w:num w:numId="58" w16cid:durableId="1180966552">
    <w:abstractNumId w:val="108"/>
  </w:num>
  <w:num w:numId="59" w16cid:durableId="489521116">
    <w:abstractNumId w:val="0"/>
  </w:num>
  <w:num w:numId="60" w16cid:durableId="938875702">
    <w:abstractNumId w:val="59"/>
  </w:num>
  <w:num w:numId="61" w16cid:durableId="1863547437">
    <w:abstractNumId w:val="93"/>
  </w:num>
  <w:num w:numId="62" w16cid:durableId="985475265">
    <w:abstractNumId w:val="30"/>
  </w:num>
  <w:num w:numId="63" w16cid:durableId="1361391920">
    <w:abstractNumId w:val="35"/>
  </w:num>
  <w:num w:numId="64" w16cid:durableId="807746045">
    <w:abstractNumId w:val="7"/>
  </w:num>
  <w:num w:numId="65" w16cid:durableId="86583319">
    <w:abstractNumId w:val="11"/>
  </w:num>
  <w:num w:numId="66" w16cid:durableId="1897202209">
    <w:abstractNumId w:val="1"/>
  </w:num>
  <w:num w:numId="67" w16cid:durableId="896280746">
    <w:abstractNumId w:val="51"/>
  </w:num>
  <w:num w:numId="68" w16cid:durableId="1101494136">
    <w:abstractNumId w:val="88"/>
  </w:num>
  <w:num w:numId="69" w16cid:durableId="1704551973">
    <w:abstractNumId w:val="13"/>
  </w:num>
  <w:num w:numId="70" w16cid:durableId="533270449">
    <w:abstractNumId w:val="107"/>
  </w:num>
  <w:num w:numId="71" w16cid:durableId="580530819">
    <w:abstractNumId w:val="34"/>
  </w:num>
  <w:num w:numId="72" w16cid:durableId="68814630">
    <w:abstractNumId w:val="96"/>
  </w:num>
  <w:num w:numId="73" w16cid:durableId="784155088">
    <w:abstractNumId w:val="16"/>
  </w:num>
  <w:num w:numId="74" w16cid:durableId="792406940">
    <w:abstractNumId w:val="116"/>
  </w:num>
  <w:num w:numId="75" w16cid:durableId="749666526">
    <w:abstractNumId w:val="118"/>
  </w:num>
  <w:num w:numId="76" w16cid:durableId="2120220711">
    <w:abstractNumId w:val="80"/>
  </w:num>
  <w:num w:numId="77" w16cid:durableId="1521697886">
    <w:abstractNumId w:val="109"/>
  </w:num>
  <w:num w:numId="78" w16cid:durableId="543251413">
    <w:abstractNumId w:val="71"/>
  </w:num>
  <w:num w:numId="79" w16cid:durableId="1212888722">
    <w:abstractNumId w:val="10"/>
  </w:num>
  <w:num w:numId="80" w16cid:durableId="1304198408">
    <w:abstractNumId w:val="115"/>
  </w:num>
  <w:num w:numId="81" w16cid:durableId="1247423935">
    <w:abstractNumId w:val="91"/>
  </w:num>
  <w:num w:numId="82" w16cid:durableId="76022825">
    <w:abstractNumId w:val="26"/>
  </w:num>
  <w:num w:numId="83" w16cid:durableId="635256270">
    <w:abstractNumId w:val="12"/>
  </w:num>
  <w:num w:numId="84" w16cid:durableId="662666100">
    <w:abstractNumId w:val="94"/>
  </w:num>
  <w:num w:numId="85" w16cid:durableId="2036929332">
    <w:abstractNumId w:val="64"/>
  </w:num>
  <w:num w:numId="86" w16cid:durableId="78984307">
    <w:abstractNumId w:val="121"/>
  </w:num>
  <w:num w:numId="87" w16cid:durableId="1000353967">
    <w:abstractNumId w:val="97"/>
  </w:num>
  <w:num w:numId="88" w16cid:durableId="134102101">
    <w:abstractNumId w:val="95"/>
  </w:num>
  <w:num w:numId="89" w16cid:durableId="1152719821">
    <w:abstractNumId w:val="62"/>
  </w:num>
  <w:num w:numId="90" w16cid:durableId="484249037">
    <w:abstractNumId w:val="8"/>
  </w:num>
  <w:num w:numId="91" w16cid:durableId="1595893541">
    <w:abstractNumId w:val="2"/>
  </w:num>
  <w:num w:numId="92" w16cid:durableId="64186567">
    <w:abstractNumId w:val="73"/>
  </w:num>
  <w:num w:numId="93" w16cid:durableId="603028977">
    <w:abstractNumId w:val="38"/>
  </w:num>
  <w:num w:numId="94" w16cid:durableId="1519468865">
    <w:abstractNumId w:val="33"/>
  </w:num>
  <w:num w:numId="95" w16cid:durableId="265819567">
    <w:abstractNumId w:val="9"/>
  </w:num>
  <w:num w:numId="96" w16cid:durableId="633602679">
    <w:abstractNumId w:val="86"/>
  </w:num>
  <w:num w:numId="97" w16cid:durableId="2006665298">
    <w:abstractNumId w:val="65"/>
  </w:num>
  <w:num w:numId="98" w16cid:durableId="1851984633">
    <w:abstractNumId w:val="48"/>
  </w:num>
  <w:num w:numId="99" w16cid:durableId="1935088643">
    <w:abstractNumId w:val="37"/>
  </w:num>
  <w:num w:numId="100" w16cid:durableId="576138601">
    <w:abstractNumId w:val="44"/>
  </w:num>
  <w:num w:numId="101" w16cid:durableId="1905487977">
    <w:abstractNumId w:val="92"/>
  </w:num>
  <w:num w:numId="102" w16cid:durableId="2046563557">
    <w:abstractNumId w:val="32"/>
  </w:num>
  <w:num w:numId="103" w16cid:durableId="433600857">
    <w:abstractNumId w:val="69"/>
  </w:num>
  <w:num w:numId="104" w16cid:durableId="1524900559">
    <w:abstractNumId w:val="52"/>
  </w:num>
  <w:num w:numId="105" w16cid:durableId="2081975655">
    <w:abstractNumId w:val="20"/>
  </w:num>
  <w:num w:numId="106" w16cid:durableId="1300377030">
    <w:abstractNumId w:val="102"/>
  </w:num>
  <w:num w:numId="107" w16cid:durableId="2083677535">
    <w:abstractNumId w:val="98"/>
  </w:num>
  <w:num w:numId="108" w16cid:durableId="1690061740">
    <w:abstractNumId w:val="63"/>
  </w:num>
  <w:num w:numId="109" w16cid:durableId="1419863939">
    <w:abstractNumId w:val="111"/>
  </w:num>
  <w:num w:numId="110" w16cid:durableId="497307151">
    <w:abstractNumId w:val="53"/>
  </w:num>
  <w:num w:numId="111" w16cid:durableId="795029957">
    <w:abstractNumId w:val="23"/>
  </w:num>
  <w:num w:numId="112" w16cid:durableId="925841036">
    <w:abstractNumId w:val="89"/>
  </w:num>
  <w:num w:numId="113" w16cid:durableId="130369629">
    <w:abstractNumId w:val="29"/>
  </w:num>
  <w:num w:numId="114" w16cid:durableId="250436837">
    <w:abstractNumId w:val="120"/>
  </w:num>
  <w:num w:numId="115" w16cid:durableId="229193723">
    <w:abstractNumId w:val="5"/>
  </w:num>
  <w:num w:numId="116" w16cid:durableId="2133087287">
    <w:abstractNumId w:val="79"/>
  </w:num>
  <w:num w:numId="117" w16cid:durableId="394402386">
    <w:abstractNumId w:val="58"/>
  </w:num>
  <w:num w:numId="118" w16cid:durableId="1321886082">
    <w:abstractNumId w:val="24"/>
  </w:num>
  <w:num w:numId="119" w16cid:durableId="1004896242">
    <w:abstractNumId w:val="49"/>
  </w:num>
  <w:num w:numId="120" w16cid:durableId="1213300006">
    <w:abstractNumId w:val="47"/>
  </w:num>
  <w:num w:numId="121" w16cid:durableId="1398045724">
    <w:abstractNumId w:val="60"/>
  </w:num>
  <w:num w:numId="122" w16cid:durableId="1460563789">
    <w:abstractNumId w:val="83"/>
  </w:num>
  <w:num w:numId="123" w16cid:durableId="905604758">
    <w:abstractNumId w:val="85"/>
  </w:num>
  <w:num w:numId="124" w16cid:durableId="997610779">
    <w:abstractNumId w:val="40"/>
  </w:num>
  <w:num w:numId="125" w16cid:durableId="1036656961">
    <w:abstractNumId w:val="68"/>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972"/>
    <w:rsid w:val="0000176B"/>
    <w:rsid w:val="00001D5D"/>
    <w:rsid w:val="0000243A"/>
    <w:rsid w:val="00002605"/>
    <w:rsid w:val="0000266A"/>
    <w:rsid w:val="000027FB"/>
    <w:rsid w:val="00003135"/>
    <w:rsid w:val="00003633"/>
    <w:rsid w:val="000050CE"/>
    <w:rsid w:val="00005668"/>
    <w:rsid w:val="00005696"/>
    <w:rsid w:val="00006367"/>
    <w:rsid w:val="00006E7A"/>
    <w:rsid w:val="00010A66"/>
    <w:rsid w:val="00011A5F"/>
    <w:rsid w:val="0001306B"/>
    <w:rsid w:val="000132A0"/>
    <w:rsid w:val="000150EC"/>
    <w:rsid w:val="00015842"/>
    <w:rsid w:val="000159F1"/>
    <w:rsid w:val="00015DEA"/>
    <w:rsid w:val="00016D69"/>
    <w:rsid w:val="000174F2"/>
    <w:rsid w:val="00020139"/>
    <w:rsid w:val="00020217"/>
    <w:rsid w:val="000252B2"/>
    <w:rsid w:val="00027717"/>
    <w:rsid w:val="00030B2B"/>
    <w:rsid w:val="000316D4"/>
    <w:rsid w:val="00031B3F"/>
    <w:rsid w:val="00032266"/>
    <w:rsid w:val="00032401"/>
    <w:rsid w:val="00035C83"/>
    <w:rsid w:val="00035F88"/>
    <w:rsid w:val="00036774"/>
    <w:rsid w:val="00037C58"/>
    <w:rsid w:val="00040546"/>
    <w:rsid w:val="000408FA"/>
    <w:rsid w:val="00040BF2"/>
    <w:rsid w:val="00042840"/>
    <w:rsid w:val="00042F1A"/>
    <w:rsid w:val="0004425E"/>
    <w:rsid w:val="00044349"/>
    <w:rsid w:val="00045FC8"/>
    <w:rsid w:val="00046A58"/>
    <w:rsid w:val="000502C6"/>
    <w:rsid w:val="00050941"/>
    <w:rsid w:val="000546CD"/>
    <w:rsid w:val="00054D02"/>
    <w:rsid w:val="0005520D"/>
    <w:rsid w:val="0005623D"/>
    <w:rsid w:val="0005628C"/>
    <w:rsid w:val="00056623"/>
    <w:rsid w:val="00057BAE"/>
    <w:rsid w:val="000623C8"/>
    <w:rsid w:val="00062CAE"/>
    <w:rsid w:val="0006379E"/>
    <w:rsid w:val="0006398C"/>
    <w:rsid w:val="00064FDF"/>
    <w:rsid w:val="00065282"/>
    <w:rsid w:val="0006577F"/>
    <w:rsid w:val="000659EA"/>
    <w:rsid w:val="00066A6C"/>
    <w:rsid w:val="000671A7"/>
    <w:rsid w:val="00067A03"/>
    <w:rsid w:val="00070181"/>
    <w:rsid w:val="0007145F"/>
    <w:rsid w:val="0007200A"/>
    <w:rsid w:val="000802EE"/>
    <w:rsid w:val="000829F2"/>
    <w:rsid w:val="00082CA3"/>
    <w:rsid w:val="000830F0"/>
    <w:rsid w:val="0008407A"/>
    <w:rsid w:val="0008413F"/>
    <w:rsid w:val="000845A5"/>
    <w:rsid w:val="00084778"/>
    <w:rsid w:val="00085676"/>
    <w:rsid w:val="000857EB"/>
    <w:rsid w:val="0008714F"/>
    <w:rsid w:val="00087365"/>
    <w:rsid w:val="00090670"/>
    <w:rsid w:val="00090AFB"/>
    <w:rsid w:val="000910C5"/>
    <w:rsid w:val="00092E5A"/>
    <w:rsid w:val="00093FF9"/>
    <w:rsid w:val="000945EF"/>
    <w:rsid w:val="00094CE8"/>
    <w:rsid w:val="000959EF"/>
    <w:rsid w:val="00095A1E"/>
    <w:rsid w:val="000975BB"/>
    <w:rsid w:val="00097F6C"/>
    <w:rsid w:val="000A16D5"/>
    <w:rsid w:val="000A21AC"/>
    <w:rsid w:val="000A3609"/>
    <w:rsid w:val="000A4624"/>
    <w:rsid w:val="000A47D0"/>
    <w:rsid w:val="000A5071"/>
    <w:rsid w:val="000A70AA"/>
    <w:rsid w:val="000A7212"/>
    <w:rsid w:val="000B1605"/>
    <w:rsid w:val="000B218E"/>
    <w:rsid w:val="000B271F"/>
    <w:rsid w:val="000B4720"/>
    <w:rsid w:val="000B4922"/>
    <w:rsid w:val="000B4C5E"/>
    <w:rsid w:val="000B59A9"/>
    <w:rsid w:val="000B5DEC"/>
    <w:rsid w:val="000B605E"/>
    <w:rsid w:val="000B79F9"/>
    <w:rsid w:val="000C1099"/>
    <w:rsid w:val="000C3294"/>
    <w:rsid w:val="000C36CE"/>
    <w:rsid w:val="000C421E"/>
    <w:rsid w:val="000C4E5A"/>
    <w:rsid w:val="000C5FB5"/>
    <w:rsid w:val="000C7556"/>
    <w:rsid w:val="000C7B8C"/>
    <w:rsid w:val="000D0977"/>
    <w:rsid w:val="000D09D2"/>
    <w:rsid w:val="000D1035"/>
    <w:rsid w:val="000D1832"/>
    <w:rsid w:val="000D1C70"/>
    <w:rsid w:val="000D2AAD"/>
    <w:rsid w:val="000D426D"/>
    <w:rsid w:val="000D6772"/>
    <w:rsid w:val="000D7829"/>
    <w:rsid w:val="000E06D5"/>
    <w:rsid w:val="000E26A7"/>
    <w:rsid w:val="000E3250"/>
    <w:rsid w:val="000E465E"/>
    <w:rsid w:val="000E4C37"/>
    <w:rsid w:val="000E56E6"/>
    <w:rsid w:val="000E6DC0"/>
    <w:rsid w:val="000E7409"/>
    <w:rsid w:val="000F083D"/>
    <w:rsid w:val="000F20E7"/>
    <w:rsid w:val="000F219D"/>
    <w:rsid w:val="000F39C8"/>
    <w:rsid w:val="000F3F7A"/>
    <w:rsid w:val="000F5782"/>
    <w:rsid w:val="000F5E55"/>
    <w:rsid w:val="000F6323"/>
    <w:rsid w:val="000F7A6D"/>
    <w:rsid w:val="000F7CFE"/>
    <w:rsid w:val="00100082"/>
    <w:rsid w:val="001014BF"/>
    <w:rsid w:val="0010384E"/>
    <w:rsid w:val="00104098"/>
    <w:rsid w:val="00104B5A"/>
    <w:rsid w:val="001053E4"/>
    <w:rsid w:val="00105798"/>
    <w:rsid w:val="00107858"/>
    <w:rsid w:val="00107C85"/>
    <w:rsid w:val="0011083B"/>
    <w:rsid w:val="001108FF"/>
    <w:rsid w:val="00110AA5"/>
    <w:rsid w:val="0011114A"/>
    <w:rsid w:val="0011129C"/>
    <w:rsid w:val="00111933"/>
    <w:rsid w:val="00111E8E"/>
    <w:rsid w:val="00112326"/>
    <w:rsid w:val="00113610"/>
    <w:rsid w:val="00113C40"/>
    <w:rsid w:val="00120E56"/>
    <w:rsid w:val="0012101C"/>
    <w:rsid w:val="001226F2"/>
    <w:rsid w:val="0012341A"/>
    <w:rsid w:val="0012420D"/>
    <w:rsid w:val="00124223"/>
    <w:rsid w:val="00124372"/>
    <w:rsid w:val="001250A2"/>
    <w:rsid w:val="0012681E"/>
    <w:rsid w:val="001276DA"/>
    <w:rsid w:val="00127935"/>
    <w:rsid w:val="00127E1A"/>
    <w:rsid w:val="00127E54"/>
    <w:rsid w:val="00130467"/>
    <w:rsid w:val="00130B5D"/>
    <w:rsid w:val="00137770"/>
    <w:rsid w:val="00142D73"/>
    <w:rsid w:val="00143419"/>
    <w:rsid w:val="00143BD8"/>
    <w:rsid w:val="001457C9"/>
    <w:rsid w:val="00146CAE"/>
    <w:rsid w:val="00147997"/>
    <w:rsid w:val="001508B0"/>
    <w:rsid w:val="00151681"/>
    <w:rsid w:val="00155E15"/>
    <w:rsid w:val="00156F2D"/>
    <w:rsid w:val="00157DBA"/>
    <w:rsid w:val="00160228"/>
    <w:rsid w:val="00160A3D"/>
    <w:rsid w:val="00161779"/>
    <w:rsid w:val="00162718"/>
    <w:rsid w:val="00163C7D"/>
    <w:rsid w:val="00170438"/>
    <w:rsid w:val="00170EB8"/>
    <w:rsid w:val="0017115B"/>
    <w:rsid w:val="0017116F"/>
    <w:rsid w:val="001715A2"/>
    <w:rsid w:val="0017414C"/>
    <w:rsid w:val="0017575C"/>
    <w:rsid w:val="001759D3"/>
    <w:rsid w:val="00176238"/>
    <w:rsid w:val="001774E2"/>
    <w:rsid w:val="0017784D"/>
    <w:rsid w:val="001817D2"/>
    <w:rsid w:val="00181976"/>
    <w:rsid w:val="0018212F"/>
    <w:rsid w:val="00182DB0"/>
    <w:rsid w:val="00184245"/>
    <w:rsid w:val="0018433E"/>
    <w:rsid w:val="00184818"/>
    <w:rsid w:val="00185792"/>
    <w:rsid w:val="00185A98"/>
    <w:rsid w:val="00186BC2"/>
    <w:rsid w:val="00186D0A"/>
    <w:rsid w:val="001874E7"/>
    <w:rsid w:val="00187617"/>
    <w:rsid w:val="00190814"/>
    <w:rsid w:val="00197068"/>
    <w:rsid w:val="001A22AD"/>
    <w:rsid w:val="001A2382"/>
    <w:rsid w:val="001A2544"/>
    <w:rsid w:val="001A3749"/>
    <w:rsid w:val="001A5270"/>
    <w:rsid w:val="001A6750"/>
    <w:rsid w:val="001A67B3"/>
    <w:rsid w:val="001A6824"/>
    <w:rsid w:val="001A6D66"/>
    <w:rsid w:val="001B0F76"/>
    <w:rsid w:val="001B1229"/>
    <w:rsid w:val="001B1400"/>
    <w:rsid w:val="001B1480"/>
    <w:rsid w:val="001B1860"/>
    <w:rsid w:val="001B7E0F"/>
    <w:rsid w:val="001C0C84"/>
    <w:rsid w:val="001C45DC"/>
    <w:rsid w:val="001C490E"/>
    <w:rsid w:val="001C6698"/>
    <w:rsid w:val="001C6FBA"/>
    <w:rsid w:val="001C7C7D"/>
    <w:rsid w:val="001D2E15"/>
    <w:rsid w:val="001D3407"/>
    <w:rsid w:val="001D359E"/>
    <w:rsid w:val="001D4979"/>
    <w:rsid w:val="001D5C4A"/>
    <w:rsid w:val="001D6C2E"/>
    <w:rsid w:val="001D6FC9"/>
    <w:rsid w:val="001D754F"/>
    <w:rsid w:val="001D7CA6"/>
    <w:rsid w:val="001E0FC4"/>
    <w:rsid w:val="001E101F"/>
    <w:rsid w:val="001E2240"/>
    <w:rsid w:val="001E2780"/>
    <w:rsid w:val="001E7F9B"/>
    <w:rsid w:val="001F0418"/>
    <w:rsid w:val="001F091C"/>
    <w:rsid w:val="001F1A32"/>
    <w:rsid w:val="001F1C5C"/>
    <w:rsid w:val="001F1DC1"/>
    <w:rsid w:val="001F202D"/>
    <w:rsid w:val="001F3E5D"/>
    <w:rsid w:val="001F41B9"/>
    <w:rsid w:val="001F4227"/>
    <w:rsid w:val="001F4647"/>
    <w:rsid w:val="001F568A"/>
    <w:rsid w:val="001F71A1"/>
    <w:rsid w:val="001F72CC"/>
    <w:rsid w:val="00200D05"/>
    <w:rsid w:val="00200D9B"/>
    <w:rsid w:val="00202161"/>
    <w:rsid w:val="00202224"/>
    <w:rsid w:val="00203F9D"/>
    <w:rsid w:val="0020446F"/>
    <w:rsid w:val="00206756"/>
    <w:rsid w:val="00206A5D"/>
    <w:rsid w:val="00207737"/>
    <w:rsid w:val="0020D719"/>
    <w:rsid w:val="002105D2"/>
    <w:rsid w:val="00211C66"/>
    <w:rsid w:val="0021316E"/>
    <w:rsid w:val="0021346D"/>
    <w:rsid w:val="00213B1D"/>
    <w:rsid w:val="00213DF5"/>
    <w:rsid w:val="00213F0C"/>
    <w:rsid w:val="00214C6A"/>
    <w:rsid w:val="0021581E"/>
    <w:rsid w:val="00216292"/>
    <w:rsid w:val="0021752C"/>
    <w:rsid w:val="00220E95"/>
    <w:rsid w:val="002211E2"/>
    <w:rsid w:val="0022170E"/>
    <w:rsid w:val="002217F8"/>
    <w:rsid w:val="002233A3"/>
    <w:rsid w:val="00225803"/>
    <w:rsid w:val="00226A4E"/>
    <w:rsid w:val="00226CFB"/>
    <w:rsid w:val="00231119"/>
    <w:rsid w:val="002311D3"/>
    <w:rsid w:val="00231682"/>
    <w:rsid w:val="00232D4B"/>
    <w:rsid w:val="00233BD0"/>
    <w:rsid w:val="00234F9D"/>
    <w:rsid w:val="00236BB4"/>
    <w:rsid w:val="00236DF5"/>
    <w:rsid w:val="00242E6D"/>
    <w:rsid w:val="002434EB"/>
    <w:rsid w:val="00244F2D"/>
    <w:rsid w:val="00246B74"/>
    <w:rsid w:val="00247379"/>
    <w:rsid w:val="00247E94"/>
    <w:rsid w:val="00250A70"/>
    <w:rsid w:val="00252C13"/>
    <w:rsid w:val="00256077"/>
    <w:rsid w:val="00256D90"/>
    <w:rsid w:val="00256E0D"/>
    <w:rsid w:val="0025780A"/>
    <w:rsid w:val="0026097C"/>
    <w:rsid w:val="00262394"/>
    <w:rsid w:val="00263DE8"/>
    <w:rsid w:val="00263FD0"/>
    <w:rsid w:val="0026406D"/>
    <w:rsid w:val="00265E5A"/>
    <w:rsid w:val="00270913"/>
    <w:rsid w:val="00271226"/>
    <w:rsid w:val="0027174C"/>
    <w:rsid w:val="00271A3D"/>
    <w:rsid w:val="00273E44"/>
    <w:rsid w:val="00275D9B"/>
    <w:rsid w:val="002761DB"/>
    <w:rsid w:val="002762BF"/>
    <w:rsid w:val="00280DDD"/>
    <w:rsid w:val="00281393"/>
    <w:rsid w:val="00281CD7"/>
    <w:rsid w:val="00283052"/>
    <w:rsid w:val="0028339B"/>
    <w:rsid w:val="00284412"/>
    <w:rsid w:val="00284AA5"/>
    <w:rsid w:val="00284C43"/>
    <w:rsid w:val="0028720F"/>
    <w:rsid w:val="00287B84"/>
    <w:rsid w:val="0029055E"/>
    <w:rsid w:val="00291659"/>
    <w:rsid w:val="00292462"/>
    <w:rsid w:val="00292F14"/>
    <w:rsid w:val="00293979"/>
    <w:rsid w:val="00295174"/>
    <w:rsid w:val="00296689"/>
    <w:rsid w:val="002966B0"/>
    <w:rsid w:val="002A03A1"/>
    <w:rsid w:val="002A0517"/>
    <w:rsid w:val="002A066B"/>
    <w:rsid w:val="002A1320"/>
    <w:rsid w:val="002A4688"/>
    <w:rsid w:val="002A5039"/>
    <w:rsid w:val="002A5796"/>
    <w:rsid w:val="002A6B8E"/>
    <w:rsid w:val="002A6C49"/>
    <w:rsid w:val="002A7295"/>
    <w:rsid w:val="002B0A56"/>
    <w:rsid w:val="002B1302"/>
    <w:rsid w:val="002B2CAC"/>
    <w:rsid w:val="002B3B6A"/>
    <w:rsid w:val="002B4136"/>
    <w:rsid w:val="002B4672"/>
    <w:rsid w:val="002B4A61"/>
    <w:rsid w:val="002B4B0A"/>
    <w:rsid w:val="002B559D"/>
    <w:rsid w:val="002B79A6"/>
    <w:rsid w:val="002C0063"/>
    <w:rsid w:val="002C0625"/>
    <w:rsid w:val="002C0920"/>
    <w:rsid w:val="002C1C43"/>
    <w:rsid w:val="002C269E"/>
    <w:rsid w:val="002C2A72"/>
    <w:rsid w:val="002C613D"/>
    <w:rsid w:val="002C67F5"/>
    <w:rsid w:val="002C6B05"/>
    <w:rsid w:val="002C6BA0"/>
    <w:rsid w:val="002C7022"/>
    <w:rsid w:val="002D0150"/>
    <w:rsid w:val="002D043B"/>
    <w:rsid w:val="002D0D81"/>
    <w:rsid w:val="002D235B"/>
    <w:rsid w:val="002D5C94"/>
    <w:rsid w:val="002D6804"/>
    <w:rsid w:val="002D6A8E"/>
    <w:rsid w:val="002D764F"/>
    <w:rsid w:val="002D78CE"/>
    <w:rsid w:val="002E01AC"/>
    <w:rsid w:val="002E05DB"/>
    <w:rsid w:val="002E19AE"/>
    <w:rsid w:val="002E1B4C"/>
    <w:rsid w:val="002E2596"/>
    <w:rsid w:val="002E382E"/>
    <w:rsid w:val="002E4657"/>
    <w:rsid w:val="002F15BB"/>
    <w:rsid w:val="002F2758"/>
    <w:rsid w:val="002F348F"/>
    <w:rsid w:val="002F5535"/>
    <w:rsid w:val="00300A82"/>
    <w:rsid w:val="00300C6D"/>
    <w:rsid w:val="0030278B"/>
    <w:rsid w:val="003029DC"/>
    <w:rsid w:val="00304526"/>
    <w:rsid w:val="003046FC"/>
    <w:rsid w:val="00304814"/>
    <w:rsid w:val="00304B3C"/>
    <w:rsid w:val="003053E7"/>
    <w:rsid w:val="0030552A"/>
    <w:rsid w:val="00305893"/>
    <w:rsid w:val="00305CA9"/>
    <w:rsid w:val="003070DF"/>
    <w:rsid w:val="00311EE0"/>
    <w:rsid w:val="00312394"/>
    <w:rsid w:val="003129AE"/>
    <w:rsid w:val="00312AC2"/>
    <w:rsid w:val="003139E5"/>
    <w:rsid w:val="00313EC7"/>
    <w:rsid w:val="00313FB0"/>
    <w:rsid w:val="00314FD6"/>
    <w:rsid w:val="003150E5"/>
    <w:rsid w:val="00316A4C"/>
    <w:rsid w:val="00317C6A"/>
    <w:rsid w:val="0032021E"/>
    <w:rsid w:val="0032174B"/>
    <w:rsid w:val="00322CDB"/>
    <w:rsid w:val="00324AF0"/>
    <w:rsid w:val="00325461"/>
    <w:rsid w:val="00325989"/>
    <w:rsid w:val="00325B21"/>
    <w:rsid w:val="003264E5"/>
    <w:rsid w:val="00327756"/>
    <w:rsid w:val="00327B29"/>
    <w:rsid w:val="00327E05"/>
    <w:rsid w:val="0033072B"/>
    <w:rsid w:val="003313E4"/>
    <w:rsid w:val="00333D7D"/>
    <w:rsid w:val="00334885"/>
    <w:rsid w:val="00336445"/>
    <w:rsid w:val="00336870"/>
    <w:rsid w:val="0033734E"/>
    <w:rsid w:val="003378BC"/>
    <w:rsid w:val="003408F7"/>
    <w:rsid w:val="003408FF"/>
    <w:rsid w:val="0034096C"/>
    <w:rsid w:val="00340F5E"/>
    <w:rsid w:val="0034209E"/>
    <w:rsid w:val="003423FA"/>
    <w:rsid w:val="00343E50"/>
    <w:rsid w:val="00344944"/>
    <w:rsid w:val="00346269"/>
    <w:rsid w:val="0035015A"/>
    <w:rsid w:val="00350ACA"/>
    <w:rsid w:val="00353774"/>
    <w:rsid w:val="00355B3A"/>
    <w:rsid w:val="00357257"/>
    <w:rsid w:val="00360A40"/>
    <w:rsid w:val="00361310"/>
    <w:rsid w:val="00361A8E"/>
    <w:rsid w:val="003626B6"/>
    <w:rsid w:val="003629C7"/>
    <w:rsid w:val="003635E3"/>
    <w:rsid w:val="003652B0"/>
    <w:rsid w:val="00367ED8"/>
    <w:rsid w:val="00370420"/>
    <w:rsid w:val="00371D01"/>
    <w:rsid w:val="00375111"/>
    <w:rsid w:val="003759DF"/>
    <w:rsid w:val="00376117"/>
    <w:rsid w:val="00376D75"/>
    <w:rsid w:val="00381A00"/>
    <w:rsid w:val="00383280"/>
    <w:rsid w:val="003834F5"/>
    <w:rsid w:val="00383C28"/>
    <w:rsid w:val="00384088"/>
    <w:rsid w:val="003856B4"/>
    <w:rsid w:val="00386351"/>
    <w:rsid w:val="00386A58"/>
    <w:rsid w:val="00386BD0"/>
    <w:rsid w:val="0039037D"/>
    <w:rsid w:val="003903CE"/>
    <w:rsid w:val="00391A9B"/>
    <w:rsid w:val="00391F62"/>
    <w:rsid w:val="00393D94"/>
    <w:rsid w:val="00394504"/>
    <w:rsid w:val="00394678"/>
    <w:rsid w:val="00394BF2"/>
    <w:rsid w:val="003954CA"/>
    <w:rsid w:val="003954E4"/>
    <w:rsid w:val="0039588E"/>
    <w:rsid w:val="00396306"/>
    <w:rsid w:val="00396A28"/>
    <w:rsid w:val="003A142A"/>
    <w:rsid w:val="003A1643"/>
    <w:rsid w:val="003A17B0"/>
    <w:rsid w:val="003A20FB"/>
    <w:rsid w:val="003A2902"/>
    <w:rsid w:val="003A2D27"/>
    <w:rsid w:val="003A3EAB"/>
    <w:rsid w:val="003A4659"/>
    <w:rsid w:val="003A55A6"/>
    <w:rsid w:val="003A7F0F"/>
    <w:rsid w:val="003B0A55"/>
    <w:rsid w:val="003B180E"/>
    <w:rsid w:val="003B181E"/>
    <w:rsid w:val="003B3E19"/>
    <w:rsid w:val="003B49CD"/>
    <w:rsid w:val="003B5C41"/>
    <w:rsid w:val="003B77E6"/>
    <w:rsid w:val="003C0502"/>
    <w:rsid w:val="003C2264"/>
    <w:rsid w:val="003C286F"/>
    <w:rsid w:val="003C45CA"/>
    <w:rsid w:val="003C4BA9"/>
    <w:rsid w:val="003C5264"/>
    <w:rsid w:val="003C5A6F"/>
    <w:rsid w:val="003D018D"/>
    <w:rsid w:val="003D2C15"/>
    <w:rsid w:val="003D2CD7"/>
    <w:rsid w:val="003D30D0"/>
    <w:rsid w:val="003D3EEE"/>
    <w:rsid w:val="003D5A6D"/>
    <w:rsid w:val="003D7380"/>
    <w:rsid w:val="003D7402"/>
    <w:rsid w:val="003E127A"/>
    <w:rsid w:val="003E246D"/>
    <w:rsid w:val="003E3036"/>
    <w:rsid w:val="003E3259"/>
    <w:rsid w:val="003E3867"/>
    <w:rsid w:val="003E478E"/>
    <w:rsid w:val="003E5496"/>
    <w:rsid w:val="003E58AA"/>
    <w:rsid w:val="003E6BFB"/>
    <w:rsid w:val="003E71F2"/>
    <w:rsid w:val="003F093F"/>
    <w:rsid w:val="003F2283"/>
    <w:rsid w:val="003F4704"/>
    <w:rsid w:val="003F578C"/>
    <w:rsid w:val="003F5DAF"/>
    <w:rsid w:val="003F678B"/>
    <w:rsid w:val="004009B0"/>
    <w:rsid w:val="0040195B"/>
    <w:rsid w:val="00401D54"/>
    <w:rsid w:val="00401F8D"/>
    <w:rsid w:val="00402743"/>
    <w:rsid w:val="0040287C"/>
    <w:rsid w:val="00402F83"/>
    <w:rsid w:val="004033F0"/>
    <w:rsid w:val="004041DF"/>
    <w:rsid w:val="00404B27"/>
    <w:rsid w:val="00405AE9"/>
    <w:rsid w:val="00405E9D"/>
    <w:rsid w:val="004067AD"/>
    <w:rsid w:val="004076DF"/>
    <w:rsid w:val="004116F7"/>
    <w:rsid w:val="00411FBA"/>
    <w:rsid w:val="00413A60"/>
    <w:rsid w:val="00416698"/>
    <w:rsid w:val="00416876"/>
    <w:rsid w:val="00417193"/>
    <w:rsid w:val="00420052"/>
    <w:rsid w:val="00421254"/>
    <w:rsid w:val="0042125B"/>
    <w:rsid w:val="0042162B"/>
    <w:rsid w:val="004235A4"/>
    <w:rsid w:val="00424D3A"/>
    <w:rsid w:val="004257F8"/>
    <w:rsid w:val="00425D8C"/>
    <w:rsid w:val="00426DA9"/>
    <w:rsid w:val="00427A2F"/>
    <w:rsid w:val="004306E7"/>
    <w:rsid w:val="004313B7"/>
    <w:rsid w:val="00431D37"/>
    <w:rsid w:val="0043320E"/>
    <w:rsid w:val="00433CAE"/>
    <w:rsid w:val="00434E40"/>
    <w:rsid w:val="00436FF9"/>
    <w:rsid w:val="00440908"/>
    <w:rsid w:val="00441C31"/>
    <w:rsid w:val="00441DD9"/>
    <w:rsid w:val="004438C6"/>
    <w:rsid w:val="00444105"/>
    <w:rsid w:val="00444213"/>
    <w:rsid w:val="00444D3F"/>
    <w:rsid w:val="0044676D"/>
    <w:rsid w:val="0045057E"/>
    <w:rsid w:val="00450764"/>
    <w:rsid w:val="004511C7"/>
    <w:rsid w:val="00451375"/>
    <w:rsid w:val="0045185E"/>
    <w:rsid w:val="00451905"/>
    <w:rsid w:val="004541E5"/>
    <w:rsid w:val="00454301"/>
    <w:rsid w:val="00455709"/>
    <w:rsid w:val="004559B8"/>
    <w:rsid w:val="00455CB0"/>
    <w:rsid w:val="00455E2B"/>
    <w:rsid w:val="00456045"/>
    <w:rsid w:val="004571E1"/>
    <w:rsid w:val="0045793C"/>
    <w:rsid w:val="00460775"/>
    <w:rsid w:val="00461FF2"/>
    <w:rsid w:val="0046361C"/>
    <w:rsid w:val="004667BC"/>
    <w:rsid w:val="00467393"/>
    <w:rsid w:val="00472500"/>
    <w:rsid w:val="00474535"/>
    <w:rsid w:val="00474885"/>
    <w:rsid w:val="004749D3"/>
    <w:rsid w:val="004762DC"/>
    <w:rsid w:val="00476827"/>
    <w:rsid w:val="00481046"/>
    <w:rsid w:val="00482628"/>
    <w:rsid w:val="00482ABD"/>
    <w:rsid w:val="00483EE1"/>
    <w:rsid w:val="004844EA"/>
    <w:rsid w:val="004847B5"/>
    <w:rsid w:val="00484AD8"/>
    <w:rsid w:val="00485E10"/>
    <w:rsid w:val="00486CA9"/>
    <w:rsid w:val="00487C1A"/>
    <w:rsid w:val="004903BA"/>
    <w:rsid w:val="00490578"/>
    <w:rsid w:val="0049104C"/>
    <w:rsid w:val="00491634"/>
    <w:rsid w:val="004917F7"/>
    <w:rsid w:val="004925C0"/>
    <w:rsid w:val="004928D2"/>
    <w:rsid w:val="00492C7F"/>
    <w:rsid w:val="004943FA"/>
    <w:rsid w:val="00494727"/>
    <w:rsid w:val="00495865"/>
    <w:rsid w:val="00497E9D"/>
    <w:rsid w:val="004A0572"/>
    <w:rsid w:val="004A06DB"/>
    <w:rsid w:val="004A22B2"/>
    <w:rsid w:val="004A2F85"/>
    <w:rsid w:val="004A3F35"/>
    <w:rsid w:val="004A5612"/>
    <w:rsid w:val="004A62BD"/>
    <w:rsid w:val="004A6CA7"/>
    <w:rsid w:val="004A7B8C"/>
    <w:rsid w:val="004B074D"/>
    <w:rsid w:val="004B1E2F"/>
    <w:rsid w:val="004B22E5"/>
    <w:rsid w:val="004B2A75"/>
    <w:rsid w:val="004B524B"/>
    <w:rsid w:val="004B5E11"/>
    <w:rsid w:val="004B7474"/>
    <w:rsid w:val="004C18B4"/>
    <w:rsid w:val="004C1C8D"/>
    <w:rsid w:val="004C1E9B"/>
    <w:rsid w:val="004C231C"/>
    <w:rsid w:val="004C3004"/>
    <w:rsid w:val="004C4F33"/>
    <w:rsid w:val="004C550B"/>
    <w:rsid w:val="004C68A3"/>
    <w:rsid w:val="004C6DAF"/>
    <w:rsid w:val="004D06A5"/>
    <w:rsid w:val="004D0F21"/>
    <w:rsid w:val="004D0FFD"/>
    <w:rsid w:val="004D1484"/>
    <w:rsid w:val="004D22D7"/>
    <w:rsid w:val="004D36E4"/>
    <w:rsid w:val="004D4346"/>
    <w:rsid w:val="004D5326"/>
    <w:rsid w:val="004D64E0"/>
    <w:rsid w:val="004E10A7"/>
    <w:rsid w:val="004E15F0"/>
    <w:rsid w:val="004E3718"/>
    <w:rsid w:val="004E454D"/>
    <w:rsid w:val="004E4FF0"/>
    <w:rsid w:val="004E5DED"/>
    <w:rsid w:val="004E7B35"/>
    <w:rsid w:val="004E7CB8"/>
    <w:rsid w:val="004F2924"/>
    <w:rsid w:val="004F2E83"/>
    <w:rsid w:val="004F2EFD"/>
    <w:rsid w:val="004F3D59"/>
    <w:rsid w:val="004F5063"/>
    <w:rsid w:val="004F59DC"/>
    <w:rsid w:val="005025C9"/>
    <w:rsid w:val="00502B21"/>
    <w:rsid w:val="00505036"/>
    <w:rsid w:val="00505BBC"/>
    <w:rsid w:val="00505D17"/>
    <w:rsid w:val="00505DD6"/>
    <w:rsid w:val="00506495"/>
    <w:rsid w:val="00506C9E"/>
    <w:rsid w:val="00507BAD"/>
    <w:rsid w:val="00512F9B"/>
    <w:rsid w:val="00513571"/>
    <w:rsid w:val="0051415C"/>
    <w:rsid w:val="005147F7"/>
    <w:rsid w:val="00514E49"/>
    <w:rsid w:val="005156F8"/>
    <w:rsid w:val="00516B01"/>
    <w:rsid w:val="00521735"/>
    <w:rsid w:val="005229BA"/>
    <w:rsid w:val="005254CA"/>
    <w:rsid w:val="00526D7F"/>
    <w:rsid w:val="00526E13"/>
    <w:rsid w:val="0052779D"/>
    <w:rsid w:val="0053062E"/>
    <w:rsid w:val="00530C4E"/>
    <w:rsid w:val="00532395"/>
    <w:rsid w:val="00533094"/>
    <w:rsid w:val="005371F5"/>
    <w:rsid w:val="00537988"/>
    <w:rsid w:val="00540624"/>
    <w:rsid w:val="005418D6"/>
    <w:rsid w:val="005422E4"/>
    <w:rsid w:val="00544758"/>
    <w:rsid w:val="00544D54"/>
    <w:rsid w:val="00546E93"/>
    <w:rsid w:val="0054765F"/>
    <w:rsid w:val="00550704"/>
    <w:rsid w:val="00552CBE"/>
    <w:rsid w:val="0055346A"/>
    <w:rsid w:val="005541E8"/>
    <w:rsid w:val="005554F7"/>
    <w:rsid w:val="005557E6"/>
    <w:rsid w:val="00555A53"/>
    <w:rsid w:val="00555A9E"/>
    <w:rsid w:val="005562F5"/>
    <w:rsid w:val="00556C8B"/>
    <w:rsid w:val="005574E1"/>
    <w:rsid w:val="005615CB"/>
    <w:rsid w:val="00563439"/>
    <w:rsid w:val="005636C1"/>
    <w:rsid w:val="00563E2C"/>
    <w:rsid w:val="0056404A"/>
    <w:rsid w:val="00565F3C"/>
    <w:rsid w:val="00567CC5"/>
    <w:rsid w:val="005704EC"/>
    <w:rsid w:val="0057128F"/>
    <w:rsid w:val="0057265C"/>
    <w:rsid w:val="005728DD"/>
    <w:rsid w:val="00573845"/>
    <w:rsid w:val="00573CA0"/>
    <w:rsid w:val="005755FF"/>
    <w:rsid w:val="00575856"/>
    <w:rsid w:val="00576CE5"/>
    <w:rsid w:val="00580796"/>
    <w:rsid w:val="00580B5F"/>
    <w:rsid w:val="00581C4D"/>
    <w:rsid w:val="005829A7"/>
    <w:rsid w:val="0058352E"/>
    <w:rsid w:val="0058472E"/>
    <w:rsid w:val="00584843"/>
    <w:rsid w:val="00584AD3"/>
    <w:rsid w:val="00585480"/>
    <w:rsid w:val="00585BC6"/>
    <w:rsid w:val="0058618E"/>
    <w:rsid w:val="00586383"/>
    <w:rsid w:val="00586761"/>
    <w:rsid w:val="0059066E"/>
    <w:rsid w:val="00590861"/>
    <w:rsid w:val="005921F8"/>
    <w:rsid w:val="005936A9"/>
    <w:rsid w:val="00593C25"/>
    <w:rsid w:val="00596124"/>
    <w:rsid w:val="00596750"/>
    <w:rsid w:val="005A0D0A"/>
    <w:rsid w:val="005A3766"/>
    <w:rsid w:val="005A542B"/>
    <w:rsid w:val="005A6695"/>
    <w:rsid w:val="005A6F9A"/>
    <w:rsid w:val="005A74AB"/>
    <w:rsid w:val="005B0095"/>
    <w:rsid w:val="005B2D9F"/>
    <w:rsid w:val="005B3145"/>
    <w:rsid w:val="005B430A"/>
    <w:rsid w:val="005B4394"/>
    <w:rsid w:val="005B49BA"/>
    <w:rsid w:val="005B53CD"/>
    <w:rsid w:val="005B6974"/>
    <w:rsid w:val="005B7A6B"/>
    <w:rsid w:val="005C0710"/>
    <w:rsid w:val="005C1704"/>
    <w:rsid w:val="005C1E1A"/>
    <w:rsid w:val="005C42C0"/>
    <w:rsid w:val="005C4CF6"/>
    <w:rsid w:val="005C7946"/>
    <w:rsid w:val="005D029B"/>
    <w:rsid w:val="005D0CD4"/>
    <w:rsid w:val="005D11FF"/>
    <w:rsid w:val="005D15B9"/>
    <w:rsid w:val="005D2F5A"/>
    <w:rsid w:val="005D3E74"/>
    <w:rsid w:val="005D42B3"/>
    <w:rsid w:val="005D44AF"/>
    <w:rsid w:val="005D51B6"/>
    <w:rsid w:val="005D5D55"/>
    <w:rsid w:val="005D6D47"/>
    <w:rsid w:val="005D6FC0"/>
    <w:rsid w:val="005D70C5"/>
    <w:rsid w:val="005D7612"/>
    <w:rsid w:val="005D7B36"/>
    <w:rsid w:val="005E21B4"/>
    <w:rsid w:val="005E2559"/>
    <w:rsid w:val="005E3572"/>
    <w:rsid w:val="005E3A4D"/>
    <w:rsid w:val="005E3C42"/>
    <w:rsid w:val="005E57ED"/>
    <w:rsid w:val="005E6549"/>
    <w:rsid w:val="005E6954"/>
    <w:rsid w:val="005E7A78"/>
    <w:rsid w:val="005E7D9F"/>
    <w:rsid w:val="005F095F"/>
    <w:rsid w:val="005F0A52"/>
    <w:rsid w:val="005F1441"/>
    <w:rsid w:val="005F2E29"/>
    <w:rsid w:val="005F386E"/>
    <w:rsid w:val="005F4703"/>
    <w:rsid w:val="005F7365"/>
    <w:rsid w:val="00600743"/>
    <w:rsid w:val="006011AD"/>
    <w:rsid w:val="00601457"/>
    <w:rsid w:val="00602C4E"/>
    <w:rsid w:val="00602C56"/>
    <w:rsid w:val="006036DA"/>
    <w:rsid w:val="00603D68"/>
    <w:rsid w:val="0060500C"/>
    <w:rsid w:val="00605D64"/>
    <w:rsid w:val="0060622A"/>
    <w:rsid w:val="00606B24"/>
    <w:rsid w:val="00606B78"/>
    <w:rsid w:val="006072D5"/>
    <w:rsid w:val="00607A15"/>
    <w:rsid w:val="0061432C"/>
    <w:rsid w:val="0061564A"/>
    <w:rsid w:val="00616430"/>
    <w:rsid w:val="00616B56"/>
    <w:rsid w:val="00620992"/>
    <w:rsid w:val="00620BB5"/>
    <w:rsid w:val="006213CC"/>
    <w:rsid w:val="00621D35"/>
    <w:rsid w:val="006236DD"/>
    <w:rsid w:val="006250D8"/>
    <w:rsid w:val="00625816"/>
    <w:rsid w:val="00630ABD"/>
    <w:rsid w:val="00630B77"/>
    <w:rsid w:val="00631F1B"/>
    <w:rsid w:val="00632028"/>
    <w:rsid w:val="00632D7C"/>
    <w:rsid w:val="00634163"/>
    <w:rsid w:val="006342B6"/>
    <w:rsid w:val="00635762"/>
    <w:rsid w:val="006357E9"/>
    <w:rsid w:val="00635BC5"/>
    <w:rsid w:val="00635E07"/>
    <w:rsid w:val="006373CF"/>
    <w:rsid w:val="006424BB"/>
    <w:rsid w:val="00644749"/>
    <w:rsid w:val="006460C9"/>
    <w:rsid w:val="00647873"/>
    <w:rsid w:val="00647A90"/>
    <w:rsid w:val="00647C4F"/>
    <w:rsid w:val="00652CE9"/>
    <w:rsid w:val="0065441E"/>
    <w:rsid w:val="00654C36"/>
    <w:rsid w:val="00654DAB"/>
    <w:rsid w:val="00656BDE"/>
    <w:rsid w:val="00660698"/>
    <w:rsid w:val="00660A69"/>
    <w:rsid w:val="00661718"/>
    <w:rsid w:val="00661B55"/>
    <w:rsid w:val="006624B9"/>
    <w:rsid w:val="00662ECC"/>
    <w:rsid w:val="00663524"/>
    <w:rsid w:val="006637CD"/>
    <w:rsid w:val="00663C1C"/>
    <w:rsid w:val="00664C6B"/>
    <w:rsid w:val="00664CF6"/>
    <w:rsid w:val="00665304"/>
    <w:rsid w:val="006653EC"/>
    <w:rsid w:val="00665C7F"/>
    <w:rsid w:val="0066611F"/>
    <w:rsid w:val="00666AF0"/>
    <w:rsid w:val="00667AC5"/>
    <w:rsid w:val="00672BF6"/>
    <w:rsid w:val="00673AE6"/>
    <w:rsid w:val="006743A0"/>
    <w:rsid w:val="006743B9"/>
    <w:rsid w:val="00674D4C"/>
    <w:rsid w:val="00674EBC"/>
    <w:rsid w:val="00680789"/>
    <w:rsid w:val="00682B7C"/>
    <w:rsid w:val="00684841"/>
    <w:rsid w:val="00684A61"/>
    <w:rsid w:val="00685BAD"/>
    <w:rsid w:val="006872D4"/>
    <w:rsid w:val="00687411"/>
    <w:rsid w:val="006908FA"/>
    <w:rsid w:val="006909CF"/>
    <w:rsid w:val="00691555"/>
    <w:rsid w:val="00693409"/>
    <w:rsid w:val="006946F0"/>
    <w:rsid w:val="00697E53"/>
    <w:rsid w:val="006A1422"/>
    <w:rsid w:val="006A1E9F"/>
    <w:rsid w:val="006A2108"/>
    <w:rsid w:val="006A3142"/>
    <w:rsid w:val="006A48C2"/>
    <w:rsid w:val="006A4D5E"/>
    <w:rsid w:val="006A6230"/>
    <w:rsid w:val="006B00D0"/>
    <w:rsid w:val="006B0AAA"/>
    <w:rsid w:val="006B0EB2"/>
    <w:rsid w:val="006B1171"/>
    <w:rsid w:val="006B355B"/>
    <w:rsid w:val="006B3614"/>
    <w:rsid w:val="006B37EA"/>
    <w:rsid w:val="006B755A"/>
    <w:rsid w:val="006C0417"/>
    <w:rsid w:val="006C069F"/>
    <w:rsid w:val="006C1EC7"/>
    <w:rsid w:val="006C27D4"/>
    <w:rsid w:val="006C4A0D"/>
    <w:rsid w:val="006C4CBE"/>
    <w:rsid w:val="006C5B4B"/>
    <w:rsid w:val="006C6753"/>
    <w:rsid w:val="006C70BB"/>
    <w:rsid w:val="006D0167"/>
    <w:rsid w:val="006D09FB"/>
    <w:rsid w:val="006D1266"/>
    <w:rsid w:val="006D1A3A"/>
    <w:rsid w:val="006D2186"/>
    <w:rsid w:val="006D39F9"/>
    <w:rsid w:val="006D3AE7"/>
    <w:rsid w:val="006D3E56"/>
    <w:rsid w:val="006D418F"/>
    <w:rsid w:val="006D5304"/>
    <w:rsid w:val="006D5951"/>
    <w:rsid w:val="006D5DD2"/>
    <w:rsid w:val="006D63CF"/>
    <w:rsid w:val="006D6BDA"/>
    <w:rsid w:val="006D7201"/>
    <w:rsid w:val="006D726C"/>
    <w:rsid w:val="006D7D3F"/>
    <w:rsid w:val="006E0112"/>
    <w:rsid w:val="006E0951"/>
    <w:rsid w:val="006E0FB0"/>
    <w:rsid w:val="006E6AFC"/>
    <w:rsid w:val="006E6D1E"/>
    <w:rsid w:val="006F03D5"/>
    <w:rsid w:val="006F1497"/>
    <w:rsid w:val="006F1C1E"/>
    <w:rsid w:val="006F3FE0"/>
    <w:rsid w:val="006F41C9"/>
    <w:rsid w:val="006F58D3"/>
    <w:rsid w:val="006F5B93"/>
    <w:rsid w:val="006F6060"/>
    <w:rsid w:val="00700058"/>
    <w:rsid w:val="007001A8"/>
    <w:rsid w:val="0070225F"/>
    <w:rsid w:val="00702C13"/>
    <w:rsid w:val="00702F11"/>
    <w:rsid w:val="00703893"/>
    <w:rsid w:val="00703EDE"/>
    <w:rsid w:val="00705557"/>
    <w:rsid w:val="00705565"/>
    <w:rsid w:val="007078C2"/>
    <w:rsid w:val="0071228E"/>
    <w:rsid w:val="00712B82"/>
    <w:rsid w:val="007137D0"/>
    <w:rsid w:val="007159E8"/>
    <w:rsid w:val="00715F5A"/>
    <w:rsid w:val="00716969"/>
    <w:rsid w:val="0071777B"/>
    <w:rsid w:val="007206FA"/>
    <w:rsid w:val="00723AA0"/>
    <w:rsid w:val="00723D30"/>
    <w:rsid w:val="00724130"/>
    <w:rsid w:val="00724BF6"/>
    <w:rsid w:val="00724CC6"/>
    <w:rsid w:val="00726686"/>
    <w:rsid w:val="00730E9F"/>
    <w:rsid w:val="00732CD0"/>
    <w:rsid w:val="007357AE"/>
    <w:rsid w:val="0073683B"/>
    <w:rsid w:val="0073706B"/>
    <w:rsid w:val="007372A4"/>
    <w:rsid w:val="00737C8E"/>
    <w:rsid w:val="0074062F"/>
    <w:rsid w:val="00740E98"/>
    <w:rsid w:val="00741261"/>
    <w:rsid w:val="007417EC"/>
    <w:rsid w:val="007418A2"/>
    <w:rsid w:val="00741F14"/>
    <w:rsid w:val="00742616"/>
    <w:rsid w:val="0074356E"/>
    <w:rsid w:val="007435AD"/>
    <w:rsid w:val="0074457F"/>
    <w:rsid w:val="007448BD"/>
    <w:rsid w:val="00745ACE"/>
    <w:rsid w:val="00745F14"/>
    <w:rsid w:val="00746462"/>
    <w:rsid w:val="0074788A"/>
    <w:rsid w:val="00747BA8"/>
    <w:rsid w:val="00747CF5"/>
    <w:rsid w:val="007509D2"/>
    <w:rsid w:val="0075110C"/>
    <w:rsid w:val="007514EF"/>
    <w:rsid w:val="007518D8"/>
    <w:rsid w:val="00751A27"/>
    <w:rsid w:val="00752D1D"/>
    <w:rsid w:val="0075353B"/>
    <w:rsid w:val="0075390D"/>
    <w:rsid w:val="00755F7B"/>
    <w:rsid w:val="00756094"/>
    <w:rsid w:val="00757364"/>
    <w:rsid w:val="00760421"/>
    <w:rsid w:val="0076440D"/>
    <w:rsid w:val="0076631E"/>
    <w:rsid w:val="0077247F"/>
    <w:rsid w:val="0077308D"/>
    <w:rsid w:val="00773A74"/>
    <w:rsid w:val="00773B56"/>
    <w:rsid w:val="00775D6E"/>
    <w:rsid w:val="00776256"/>
    <w:rsid w:val="0077712E"/>
    <w:rsid w:val="00780765"/>
    <w:rsid w:val="00780961"/>
    <w:rsid w:val="007813AA"/>
    <w:rsid w:val="007814A8"/>
    <w:rsid w:val="00781C7E"/>
    <w:rsid w:val="00782824"/>
    <w:rsid w:val="00782A3E"/>
    <w:rsid w:val="00783140"/>
    <w:rsid w:val="00783732"/>
    <w:rsid w:val="007837D8"/>
    <w:rsid w:val="00783AA8"/>
    <w:rsid w:val="007858FC"/>
    <w:rsid w:val="0078613A"/>
    <w:rsid w:val="00787828"/>
    <w:rsid w:val="0079102F"/>
    <w:rsid w:val="00791BEA"/>
    <w:rsid w:val="00792A8A"/>
    <w:rsid w:val="007939B3"/>
    <w:rsid w:val="00794E5F"/>
    <w:rsid w:val="0079567A"/>
    <w:rsid w:val="007958E4"/>
    <w:rsid w:val="007965DD"/>
    <w:rsid w:val="007B0979"/>
    <w:rsid w:val="007B25A6"/>
    <w:rsid w:val="007B452B"/>
    <w:rsid w:val="007B5983"/>
    <w:rsid w:val="007B6C38"/>
    <w:rsid w:val="007C0141"/>
    <w:rsid w:val="007C0B45"/>
    <w:rsid w:val="007C37AC"/>
    <w:rsid w:val="007C3A79"/>
    <w:rsid w:val="007C6398"/>
    <w:rsid w:val="007C6543"/>
    <w:rsid w:val="007C6FBF"/>
    <w:rsid w:val="007C72F9"/>
    <w:rsid w:val="007D0D89"/>
    <w:rsid w:val="007D2AF8"/>
    <w:rsid w:val="007D3085"/>
    <w:rsid w:val="007D333B"/>
    <w:rsid w:val="007D4441"/>
    <w:rsid w:val="007D56D7"/>
    <w:rsid w:val="007D6697"/>
    <w:rsid w:val="007D6796"/>
    <w:rsid w:val="007E1BD8"/>
    <w:rsid w:val="007E2037"/>
    <w:rsid w:val="007E2928"/>
    <w:rsid w:val="007E2CE5"/>
    <w:rsid w:val="007E3264"/>
    <w:rsid w:val="007E348A"/>
    <w:rsid w:val="007E47DF"/>
    <w:rsid w:val="007E4E70"/>
    <w:rsid w:val="007E6677"/>
    <w:rsid w:val="007E7196"/>
    <w:rsid w:val="007F01B7"/>
    <w:rsid w:val="007F0791"/>
    <w:rsid w:val="007F122C"/>
    <w:rsid w:val="007F2158"/>
    <w:rsid w:val="007F4700"/>
    <w:rsid w:val="007F65DE"/>
    <w:rsid w:val="007F67C3"/>
    <w:rsid w:val="007F6A37"/>
    <w:rsid w:val="007F6D5D"/>
    <w:rsid w:val="007F7BE2"/>
    <w:rsid w:val="007F7FC2"/>
    <w:rsid w:val="008002D6"/>
    <w:rsid w:val="008006AE"/>
    <w:rsid w:val="00800D66"/>
    <w:rsid w:val="00802C94"/>
    <w:rsid w:val="0080320A"/>
    <w:rsid w:val="00803F4D"/>
    <w:rsid w:val="00804532"/>
    <w:rsid w:val="008066A5"/>
    <w:rsid w:val="00811119"/>
    <w:rsid w:val="008117F4"/>
    <w:rsid w:val="008120ED"/>
    <w:rsid w:val="00813682"/>
    <w:rsid w:val="00813EB3"/>
    <w:rsid w:val="00815777"/>
    <w:rsid w:val="0081634A"/>
    <w:rsid w:val="008175FB"/>
    <w:rsid w:val="00822326"/>
    <w:rsid w:val="00823CB4"/>
    <w:rsid w:val="00823D45"/>
    <w:rsid w:val="00824FBB"/>
    <w:rsid w:val="008251B8"/>
    <w:rsid w:val="0082538C"/>
    <w:rsid w:val="0082573C"/>
    <w:rsid w:val="008264FD"/>
    <w:rsid w:val="00826566"/>
    <w:rsid w:val="0082667F"/>
    <w:rsid w:val="00830174"/>
    <w:rsid w:val="00830A56"/>
    <w:rsid w:val="00830BDD"/>
    <w:rsid w:val="00830FD0"/>
    <w:rsid w:val="008317E4"/>
    <w:rsid w:val="00832215"/>
    <w:rsid w:val="00833209"/>
    <w:rsid w:val="00833715"/>
    <w:rsid w:val="00833842"/>
    <w:rsid w:val="0084041B"/>
    <w:rsid w:val="00841261"/>
    <w:rsid w:val="008419B3"/>
    <w:rsid w:val="008438B6"/>
    <w:rsid w:val="00843B63"/>
    <w:rsid w:val="00844281"/>
    <w:rsid w:val="008445EA"/>
    <w:rsid w:val="00845118"/>
    <w:rsid w:val="00845209"/>
    <w:rsid w:val="008456DB"/>
    <w:rsid w:val="0084590E"/>
    <w:rsid w:val="008469E3"/>
    <w:rsid w:val="008469EA"/>
    <w:rsid w:val="00847A8B"/>
    <w:rsid w:val="008509CF"/>
    <w:rsid w:val="00851BE2"/>
    <w:rsid w:val="00853FCE"/>
    <w:rsid w:val="00856CCC"/>
    <w:rsid w:val="008600CB"/>
    <w:rsid w:val="008608DF"/>
    <w:rsid w:val="008618C5"/>
    <w:rsid w:val="00862E21"/>
    <w:rsid w:val="00864268"/>
    <w:rsid w:val="00864502"/>
    <w:rsid w:val="008662E1"/>
    <w:rsid w:val="00866E82"/>
    <w:rsid w:val="00867AB1"/>
    <w:rsid w:val="008715F4"/>
    <w:rsid w:val="00871DC5"/>
    <w:rsid w:val="008721F6"/>
    <w:rsid w:val="008722D0"/>
    <w:rsid w:val="0087268A"/>
    <w:rsid w:val="00873B28"/>
    <w:rsid w:val="0087456E"/>
    <w:rsid w:val="00874C97"/>
    <w:rsid w:val="008751C6"/>
    <w:rsid w:val="0087654E"/>
    <w:rsid w:val="00876AFC"/>
    <w:rsid w:val="008778F7"/>
    <w:rsid w:val="00880A98"/>
    <w:rsid w:val="0088274C"/>
    <w:rsid w:val="00883B4E"/>
    <w:rsid w:val="008846FD"/>
    <w:rsid w:val="00884779"/>
    <w:rsid w:val="0088502C"/>
    <w:rsid w:val="0088770B"/>
    <w:rsid w:val="00890FB9"/>
    <w:rsid w:val="00891045"/>
    <w:rsid w:val="008917EC"/>
    <w:rsid w:val="00892B15"/>
    <w:rsid w:val="00894661"/>
    <w:rsid w:val="00894A13"/>
    <w:rsid w:val="00897707"/>
    <w:rsid w:val="008A0456"/>
    <w:rsid w:val="008A1692"/>
    <w:rsid w:val="008A1BF2"/>
    <w:rsid w:val="008A288A"/>
    <w:rsid w:val="008A2AA0"/>
    <w:rsid w:val="008A339B"/>
    <w:rsid w:val="008A513D"/>
    <w:rsid w:val="008A53F5"/>
    <w:rsid w:val="008A5E82"/>
    <w:rsid w:val="008A6023"/>
    <w:rsid w:val="008A74ED"/>
    <w:rsid w:val="008B0933"/>
    <w:rsid w:val="008B0A63"/>
    <w:rsid w:val="008B1351"/>
    <w:rsid w:val="008B1E0F"/>
    <w:rsid w:val="008B2A47"/>
    <w:rsid w:val="008B3AED"/>
    <w:rsid w:val="008B43AE"/>
    <w:rsid w:val="008B6AF4"/>
    <w:rsid w:val="008B7707"/>
    <w:rsid w:val="008C017F"/>
    <w:rsid w:val="008C0EB5"/>
    <w:rsid w:val="008C1D9C"/>
    <w:rsid w:val="008C2615"/>
    <w:rsid w:val="008C31C0"/>
    <w:rsid w:val="008C3CAF"/>
    <w:rsid w:val="008C7F2F"/>
    <w:rsid w:val="008D018C"/>
    <w:rsid w:val="008D0843"/>
    <w:rsid w:val="008D27B2"/>
    <w:rsid w:val="008D415B"/>
    <w:rsid w:val="008D4981"/>
    <w:rsid w:val="008D569A"/>
    <w:rsid w:val="008D57E2"/>
    <w:rsid w:val="008D5B51"/>
    <w:rsid w:val="008D5EBC"/>
    <w:rsid w:val="008D69AB"/>
    <w:rsid w:val="008D69E2"/>
    <w:rsid w:val="008D721C"/>
    <w:rsid w:val="008D751C"/>
    <w:rsid w:val="008E3635"/>
    <w:rsid w:val="008E4544"/>
    <w:rsid w:val="008E58B3"/>
    <w:rsid w:val="008E5D32"/>
    <w:rsid w:val="008E7353"/>
    <w:rsid w:val="008F0B1C"/>
    <w:rsid w:val="008F26AA"/>
    <w:rsid w:val="008F4532"/>
    <w:rsid w:val="008F5516"/>
    <w:rsid w:val="008F65A2"/>
    <w:rsid w:val="008F76B5"/>
    <w:rsid w:val="008F7897"/>
    <w:rsid w:val="0090032F"/>
    <w:rsid w:val="0090049F"/>
    <w:rsid w:val="009027FB"/>
    <w:rsid w:val="00902F41"/>
    <w:rsid w:val="009032AC"/>
    <w:rsid w:val="00904D98"/>
    <w:rsid w:val="009051A6"/>
    <w:rsid w:val="00906AAA"/>
    <w:rsid w:val="00906AFD"/>
    <w:rsid w:val="00906B97"/>
    <w:rsid w:val="00907B17"/>
    <w:rsid w:val="00907F5D"/>
    <w:rsid w:val="0091036D"/>
    <w:rsid w:val="0091070C"/>
    <w:rsid w:val="009108CF"/>
    <w:rsid w:val="009130B9"/>
    <w:rsid w:val="00913719"/>
    <w:rsid w:val="00914A27"/>
    <w:rsid w:val="00915145"/>
    <w:rsid w:val="00915624"/>
    <w:rsid w:val="009156C3"/>
    <w:rsid w:val="00917E2E"/>
    <w:rsid w:val="00917FA1"/>
    <w:rsid w:val="009220E6"/>
    <w:rsid w:val="0092229B"/>
    <w:rsid w:val="00923066"/>
    <w:rsid w:val="009231DE"/>
    <w:rsid w:val="0092547E"/>
    <w:rsid w:val="009263D5"/>
    <w:rsid w:val="009265AB"/>
    <w:rsid w:val="00927F51"/>
    <w:rsid w:val="00930B8F"/>
    <w:rsid w:val="0093322E"/>
    <w:rsid w:val="0093602A"/>
    <w:rsid w:val="00936F03"/>
    <w:rsid w:val="0093703B"/>
    <w:rsid w:val="00937439"/>
    <w:rsid w:val="00940BE5"/>
    <w:rsid w:val="00940C71"/>
    <w:rsid w:val="009424C0"/>
    <w:rsid w:val="0094269D"/>
    <w:rsid w:val="00943311"/>
    <w:rsid w:val="00944305"/>
    <w:rsid w:val="00944754"/>
    <w:rsid w:val="00944A12"/>
    <w:rsid w:val="00945D17"/>
    <w:rsid w:val="00946E1B"/>
    <w:rsid w:val="009513DA"/>
    <w:rsid w:val="00953F53"/>
    <w:rsid w:val="00955913"/>
    <w:rsid w:val="0095695E"/>
    <w:rsid w:val="009602D3"/>
    <w:rsid w:val="009609BE"/>
    <w:rsid w:val="00962DA5"/>
    <w:rsid w:val="00962E89"/>
    <w:rsid w:val="00963566"/>
    <w:rsid w:val="00964A29"/>
    <w:rsid w:val="00964C40"/>
    <w:rsid w:val="009652BE"/>
    <w:rsid w:val="0096583F"/>
    <w:rsid w:val="00966361"/>
    <w:rsid w:val="00966AC3"/>
    <w:rsid w:val="0096735B"/>
    <w:rsid w:val="009677C7"/>
    <w:rsid w:val="00972E34"/>
    <w:rsid w:val="00973D70"/>
    <w:rsid w:val="00974EBA"/>
    <w:rsid w:val="00975993"/>
    <w:rsid w:val="00975F48"/>
    <w:rsid w:val="009803E3"/>
    <w:rsid w:val="00980407"/>
    <w:rsid w:val="00980911"/>
    <w:rsid w:val="0098139B"/>
    <w:rsid w:val="009828B7"/>
    <w:rsid w:val="009832AA"/>
    <w:rsid w:val="00983D02"/>
    <w:rsid w:val="00983DB5"/>
    <w:rsid w:val="00984B59"/>
    <w:rsid w:val="00984DFE"/>
    <w:rsid w:val="00985239"/>
    <w:rsid w:val="009852FB"/>
    <w:rsid w:val="00986E18"/>
    <w:rsid w:val="009876F1"/>
    <w:rsid w:val="00987AC2"/>
    <w:rsid w:val="00991799"/>
    <w:rsid w:val="00991F37"/>
    <w:rsid w:val="00992218"/>
    <w:rsid w:val="0099336F"/>
    <w:rsid w:val="00994868"/>
    <w:rsid w:val="00994A96"/>
    <w:rsid w:val="0099663A"/>
    <w:rsid w:val="0099711A"/>
    <w:rsid w:val="0099733A"/>
    <w:rsid w:val="009A1587"/>
    <w:rsid w:val="009A1C18"/>
    <w:rsid w:val="009A264B"/>
    <w:rsid w:val="009A3811"/>
    <w:rsid w:val="009A677C"/>
    <w:rsid w:val="009A7945"/>
    <w:rsid w:val="009A7DCC"/>
    <w:rsid w:val="009B07B8"/>
    <w:rsid w:val="009B1B67"/>
    <w:rsid w:val="009B1E84"/>
    <w:rsid w:val="009B2B69"/>
    <w:rsid w:val="009B2B84"/>
    <w:rsid w:val="009B3122"/>
    <w:rsid w:val="009B3F21"/>
    <w:rsid w:val="009B59BE"/>
    <w:rsid w:val="009B5D78"/>
    <w:rsid w:val="009B702D"/>
    <w:rsid w:val="009B741D"/>
    <w:rsid w:val="009C0BDD"/>
    <w:rsid w:val="009C2FAF"/>
    <w:rsid w:val="009C4F2B"/>
    <w:rsid w:val="009C50FC"/>
    <w:rsid w:val="009C627E"/>
    <w:rsid w:val="009C65B2"/>
    <w:rsid w:val="009C6779"/>
    <w:rsid w:val="009C7093"/>
    <w:rsid w:val="009D0EE7"/>
    <w:rsid w:val="009D1B7E"/>
    <w:rsid w:val="009D24AA"/>
    <w:rsid w:val="009D31B9"/>
    <w:rsid w:val="009D657E"/>
    <w:rsid w:val="009D7763"/>
    <w:rsid w:val="009D7C92"/>
    <w:rsid w:val="009E18FE"/>
    <w:rsid w:val="009E1C34"/>
    <w:rsid w:val="009E3594"/>
    <w:rsid w:val="009E542B"/>
    <w:rsid w:val="009E640C"/>
    <w:rsid w:val="009E6539"/>
    <w:rsid w:val="009E7FC6"/>
    <w:rsid w:val="009F0DA7"/>
    <w:rsid w:val="009F0FC8"/>
    <w:rsid w:val="009F1055"/>
    <w:rsid w:val="009F156D"/>
    <w:rsid w:val="009F303C"/>
    <w:rsid w:val="009F449A"/>
    <w:rsid w:val="009F5CB5"/>
    <w:rsid w:val="00A0016C"/>
    <w:rsid w:val="00A0086E"/>
    <w:rsid w:val="00A01134"/>
    <w:rsid w:val="00A033A3"/>
    <w:rsid w:val="00A065BB"/>
    <w:rsid w:val="00A06893"/>
    <w:rsid w:val="00A07A53"/>
    <w:rsid w:val="00A134EC"/>
    <w:rsid w:val="00A14185"/>
    <w:rsid w:val="00A15BB3"/>
    <w:rsid w:val="00A164F1"/>
    <w:rsid w:val="00A170FE"/>
    <w:rsid w:val="00A174EB"/>
    <w:rsid w:val="00A174ED"/>
    <w:rsid w:val="00A20A23"/>
    <w:rsid w:val="00A20AED"/>
    <w:rsid w:val="00A2114C"/>
    <w:rsid w:val="00A21F06"/>
    <w:rsid w:val="00A21FB8"/>
    <w:rsid w:val="00A2251A"/>
    <w:rsid w:val="00A22B64"/>
    <w:rsid w:val="00A24710"/>
    <w:rsid w:val="00A24DE3"/>
    <w:rsid w:val="00A2646A"/>
    <w:rsid w:val="00A26CE7"/>
    <w:rsid w:val="00A270F3"/>
    <w:rsid w:val="00A27228"/>
    <w:rsid w:val="00A274FF"/>
    <w:rsid w:val="00A27C00"/>
    <w:rsid w:val="00A303B1"/>
    <w:rsid w:val="00A30B0D"/>
    <w:rsid w:val="00A338CF"/>
    <w:rsid w:val="00A34581"/>
    <w:rsid w:val="00A34749"/>
    <w:rsid w:val="00A35E88"/>
    <w:rsid w:val="00A374D2"/>
    <w:rsid w:val="00A37EAD"/>
    <w:rsid w:val="00A40321"/>
    <w:rsid w:val="00A4114F"/>
    <w:rsid w:val="00A415BF"/>
    <w:rsid w:val="00A43195"/>
    <w:rsid w:val="00A44961"/>
    <w:rsid w:val="00A452D7"/>
    <w:rsid w:val="00A46126"/>
    <w:rsid w:val="00A461C6"/>
    <w:rsid w:val="00A46A55"/>
    <w:rsid w:val="00A46B28"/>
    <w:rsid w:val="00A51438"/>
    <w:rsid w:val="00A55E36"/>
    <w:rsid w:val="00A562CE"/>
    <w:rsid w:val="00A56516"/>
    <w:rsid w:val="00A56528"/>
    <w:rsid w:val="00A565FD"/>
    <w:rsid w:val="00A60A78"/>
    <w:rsid w:val="00A6388D"/>
    <w:rsid w:val="00A65475"/>
    <w:rsid w:val="00A65B1A"/>
    <w:rsid w:val="00A65F6B"/>
    <w:rsid w:val="00A67097"/>
    <w:rsid w:val="00A7254C"/>
    <w:rsid w:val="00A727E7"/>
    <w:rsid w:val="00A72D82"/>
    <w:rsid w:val="00A7315D"/>
    <w:rsid w:val="00A73822"/>
    <w:rsid w:val="00A746C3"/>
    <w:rsid w:val="00A74EED"/>
    <w:rsid w:val="00A773E4"/>
    <w:rsid w:val="00A807CF"/>
    <w:rsid w:val="00A80D74"/>
    <w:rsid w:val="00A8234D"/>
    <w:rsid w:val="00A824D8"/>
    <w:rsid w:val="00A82D13"/>
    <w:rsid w:val="00A849D8"/>
    <w:rsid w:val="00A86C04"/>
    <w:rsid w:val="00A87A5B"/>
    <w:rsid w:val="00A90605"/>
    <w:rsid w:val="00A91250"/>
    <w:rsid w:val="00A927F7"/>
    <w:rsid w:val="00A95ED8"/>
    <w:rsid w:val="00A967C0"/>
    <w:rsid w:val="00AA206F"/>
    <w:rsid w:val="00AA3532"/>
    <w:rsid w:val="00AA5E5E"/>
    <w:rsid w:val="00AA6F70"/>
    <w:rsid w:val="00AA7244"/>
    <w:rsid w:val="00AB07AD"/>
    <w:rsid w:val="00AB1067"/>
    <w:rsid w:val="00AB14C8"/>
    <w:rsid w:val="00AB37C5"/>
    <w:rsid w:val="00AB3BE7"/>
    <w:rsid w:val="00AB48B6"/>
    <w:rsid w:val="00AB4909"/>
    <w:rsid w:val="00AB4D24"/>
    <w:rsid w:val="00AB761E"/>
    <w:rsid w:val="00AB7828"/>
    <w:rsid w:val="00AC0036"/>
    <w:rsid w:val="00AC0470"/>
    <w:rsid w:val="00AC1124"/>
    <w:rsid w:val="00AC3800"/>
    <w:rsid w:val="00AC45A3"/>
    <w:rsid w:val="00AC6856"/>
    <w:rsid w:val="00AC7580"/>
    <w:rsid w:val="00AD01FE"/>
    <w:rsid w:val="00AD0249"/>
    <w:rsid w:val="00AD0683"/>
    <w:rsid w:val="00AD0A44"/>
    <w:rsid w:val="00AD1762"/>
    <w:rsid w:val="00AD2480"/>
    <w:rsid w:val="00AD488D"/>
    <w:rsid w:val="00AD60BC"/>
    <w:rsid w:val="00AD6B7C"/>
    <w:rsid w:val="00AE028A"/>
    <w:rsid w:val="00AE07D6"/>
    <w:rsid w:val="00AE1835"/>
    <w:rsid w:val="00AE1C57"/>
    <w:rsid w:val="00AE1E94"/>
    <w:rsid w:val="00AE2B55"/>
    <w:rsid w:val="00AE6644"/>
    <w:rsid w:val="00AE690E"/>
    <w:rsid w:val="00AE765E"/>
    <w:rsid w:val="00AF25B6"/>
    <w:rsid w:val="00AF4F72"/>
    <w:rsid w:val="00AF69C0"/>
    <w:rsid w:val="00B00ED4"/>
    <w:rsid w:val="00B04097"/>
    <w:rsid w:val="00B04F1D"/>
    <w:rsid w:val="00B053D9"/>
    <w:rsid w:val="00B05CD2"/>
    <w:rsid w:val="00B05E67"/>
    <w:rsid w:val="00B06695"/>
    <w:rsid w:val="00B11A1E"/>
    <w:rsid w:val="00B11A28"/>
    <w:rsid w:val="00B12374"/>
    <w:rsid w:val="00B1392A"/>
    <w:rsid w:val="00B15420"/>
    <w:rsid w:val="00B15437"/>
    <w:rsid w:val="00B15712"/>
    <w:rsid w:val="00B17DAD"/>
    <w:rsid w:val="00B205BE"/>
    <w:rsid w:val="00B210E1"/>
    <w:rsid w:val="00B24AA8"/>
    <w:rsid w:val="00B2615D"/>
    <w:rsid w:val="00B2657D"/>
    <w:rsid w:val="00B268DB"/>
    <w:rsid w:val="00B27BA0"/>
    <w:rsid w:val="00B27F80"/>
    <w:rsid w:val="00B303A1"/>
    <w:rsid w:val="00B30414"/>
    <w:rsid w:val="00B30B21"/>
    <w:rsid w:val="00B31607"/>
    <w:rsid w:val="00B3320E"/>
    <w:rsid w:val="00B377E4"/>
    <w:rsid w:val="00B4102A"/>
    <w:rsid w:val="00B415B2"/>
    <w:rsid w:val="00B4194C"/>
    <w:rsid w:val="00B4303C"/>
    <w:rsid w:val="00B43343"/>
    <w:rsid w:val="00B463A5"/>
    <w:rsid w:val="00B518E0"/>
    <w:rsid w:val="00B54416"/>
    <w:rsid w:val="00B54508"/>
    <w:rsid w:val="00B55E8B"/>
    <w:rsid w:val="00B5735D"/>
    <w:rsid w:val="00B6282F"/>
    <w:rsid w:val="00B6334B"/>
    <w:rsid w:val="00B6513D"/>
    <w:rsid w:val="00B70BB7"/>
    <w:rsid w:val="00B70F8D"/>
    <w:rsid w:val="00B7252F"/>
    <w:rsid w:val="00B72989"/>
    <w:rsid w:val="00B72C61"/>
    <w:rsid w:val="00B72D81"/>
    <w:rsid w:val="00B73862"/>
    <w:rsid w:val="00B75A67"/>
    <w:rsid w:val="00B75E45"/>
    <w:rsid w:val="00B75ED6"/>
    <w:rsid w:val="00B77456"/>
    <w:rsid w:val="00B77C26"/>
    <w:rsid w:val="00B805DE"/>
    <w:rsid w:val="00B812D0"/>
    <w:rsid w:val="00B82DE8"/>
    <w:rsid w:val="00B83E7A"/>
    <w:rsid w:val="00B8417B"/>
    <w:rsid w:val="00B84C68"/>
    <w:rsid w:val="00B8701C"/>
    <w:rsid w:val="00B8752A"/>
    <w:rsid w:val="00B9015A"/>
    <w:rsid w:val="00B904D4"/>
    <w:rsid w:val="00B90583"/>
    <w:rsid w:val="00B90647"/>
    <w:rsid w:val="00B907F6"/>
    <w:rsid w:val="00B90D11"/>
    <w:rsid w:val="00B91ABD"/>
    <w:rsid w:val="00B9216D"/>
    <w:rsid w:val="00B9744A"/>
    <w:rsid w:val="00B97A22"/>
    <w:rsid w:val="00BA020D"/>
    <w:rsid w:val="00BA0967"/>
    <w:rsid w:val="00BA1145"/>
    <w:rsid w:val="00BA233C"/>
    <w:rsid w:val="00BA31D5"/>
    <w:rsid w:val="00BA3F47"/>
    <w:rsid w:val="00BA4AAD"/>
    <w:rsid w:val="00BA4B70"/>
    <w:rsid w:val="00BA5458"/>
    <w:rsid w:val="00BA5FD3"/>
    <w:rsid w:val="00BA5FFB"/>
    <w:rsid w:val="00BA6F25"/>
    <w:rsid w:val="00BA7DE4"/>
    <w:rsid w:val="00BB17D0"/>
    <w:rsid w:val="00BB2F73"/>
    <w:rsid w:val="00BB3CF2"/>
    <w:rsid w:val="00BB3EA5"/>
    <w:rsid w:val="00BB4C43"/>
    <w:rsid w:val="00BB528D"/>
    <w:rsid w:val="00BB7E93"/>
    <w:rsid w:val="00BC2D7A"/>
    <w:rsid w:val="00BC3F3B"/>
    <w:rsid w:val="00BC4A0F"/>
    <w:rsid w:val="00BC4B97"/>
    <w:rsid w:val="00BC5467"/>
    <w:rsid w:val="00BC552E"/>
    <w:rsid w:val="00BC6AC0"/>
    <w:rsid w:val="00BC71F6"/>
    <w:rsid w:val="00BC753C"/>
    <w:rsid w:val="00BC77D7"/>
    <w:rsid w:val="00BD0E7C"/>
    <w:rsid w:val="00BD193F"/>
    <w:rsid w:val="00BD23FB"/>
    <w:rsid w:val="00BD47CA"/>
    <w:rsid w:val="00BD5573"/>
    <w:rsid w:val="00BD5BB5"/>
    <w:rsid w:val="00BD5DF1"/>
    <w:rsid w:val="00BD620F"/>
    <w:rsid w:val="00BD755D"/>
    <w:rsid w:val="00BD7830"/>
    <w:rsid w:val="00BD7F58"/>
    <w:rsid w:val="00BE259C"/>
    <w:rsid w:val="00BE4503"/>
    <w:rsid w:val="00BE4B53"/>
    <w:rsid w:val="00BE73BC"/>
    <w:rsid w:val="00BF16D0"/>
    <w:rsid w:val="00BF1B26"/>
    <w:rsid w:val="00BF2FB5"/>
    <w:rsid w:val="00BF4027"/>
    <w:rsid w:val="00BF51F7"/>
    <w:rsid w:val="00BF70B5"/>
    <w:rsid w:val="00BF710B"/>
    <w:rsid w:val="00C00732"/>
    <w:rsid w:val="00C01C58"/>
    <w:rsid w:val="00C02D04"/>
    <w:rsid w:val="00C04BC7"/>
    <w:rsid w:val="00C07BC8"/>
    <w:rsid w:val="00C1070A"/>
    <w:rsid w:val="00C10DAF"/>
    <w:rsid w:val="00C110E4"/>
    <w:rsid w:val="00C122C1"/>
    <w:rsid w:val="00C12AF7"/>
    <w:rsid w:val="00C13205"/>
    <w:rsid w:val="00C13290"/>
    <w:rsid w:val="00C1472D"/>
    <w:rsid w:val="00C1487F"/>
    <w:rsid w:val="00C15278"/>
    <w:rsid w:val="00C157A0"/>
    <w:rsid w:val="00C16165"/>
    <w:rsid w:val="00C16173"/>
    <w:rsid w:val="00C17C6F"/>
    <w:rsid w:val="00C21DBA"/>
    <w:rsid w:val="00C21DC9"/>
    <w:rsid w:val="00C2247A"/>
    <w:rsid w:val="00C225CC"/>
    <w:rsid w:val="00C22AD1"/>
    <w:rsid w:val="00C237B5"/>
    <w:rsid w:val="00C24235"/>
    <w:rsid w:val="00C24F83"/>
    <w:rsid w:val="00C25947"/>
    <w:rsid w:val="00C25BF4"/>
    <w:rsid w:val="00C25F70"/>
    <w:rsid w:val="00C26F7D"/>
    <w:rsid w:val="00C26F8C"/>
    <w:rsid w:val="00C31569"/>
    <w:rsid w:val="00C31E57"/>
    <w:rsid w:val="00C3231C"/>
    <w:rsid w:val="00C324F3"/>
    <w:rsid w:val="00C33A86"/>
    <w:rsid w:val="00C352A4"/>
    <w:rsid w:val="00C36CEE"/>
    <w:rsid w:val="00C42847"/>
    <w:rsid w:val="00C42F3D"/>
    <w:rsid w:val="00C44CEA"/>
    <w:rsid w:val="00C451B8"/>
    <w:rsid w:val="00C45A93"/>
    <w:rsid w:val="00C4715E"/>
    <w:rsid w:val="00C523BE"/>
    <w:rsid w:val="00C54787"/>
    <w:rsid w:val="00C5512A"/>
    <w:rsid w:val="00C5519C"/>
    <w:rsid w:val="00C55610"/>
    <w:rsid w:val="00C5573A"/>
    <w:rsid w:val="00C55C8B"/>
    <w:rsid w:val="00C578C8"/>
    <w:rsid w:val="00C57A64"/>
    <w:rsid w:val="00C614DD"/>
    <w:rsid w:val="00C63833"/>
    <w:rsid w:val="00C65AA2"/>
    <w:rsid w:val="00C662DD"/>
    <w:rsid w:val="00C674B5"/>
    <w:rsid w:val="00C70BF4"/>
    <w:rsid w:val="00C7286E"/>
    <w:rsid w:val="00C75D8C"/>
    <w:rsid w:val="00C831B6"/>
    <w:rsid w:val="00C832A3"/>
    <w:rsid w:val="00C838B6"/>
    <w:rsid w:val="00C84423"/>
    <w:rsid w:val="00C85909"/>
    <w:rsid w:val="00C8659C"/>
    <w:rsid w:val="00C866D8"/>
    <w:rsid w:val="00C871BC"/>
    <w:rsid w:val="00C90A57"/>
    <w:rsid w:val="00C90DD0"/>
    <w:rsid w:val="00C913B8"/>
    <w:rsid w:val="00C91A64"/>
    <w:rsid w:val="00C91C44"/>
    <w:rsid w:val="00C92021"/>
    <w:rsid w:val="00C921D9"/>
    <w:rsid w:val="00CA0D00"/>
    <w:rsid w:val="00CA1AC6"/>
    <w:rsid w:val="00CA1EDC"/>
    <w:rsid w:val="00CA2D6F"/>
    <w:rsid w:val="00CA2E88"/>
    <w:rsid w:val="00CA49C7"/>
    <w:rsid w:val="00CA5A20"/>
    <w:rsid w:val="00CA60A2"/>
    <w:rsid w:val="00CA60F9"/>
    <w:rsid w:val="00CA6468"/>
    <w:rsid w:val="00CA6E4F"/>
    <w:rsid w:val="00CA7960"/>
    <w:rsid w:val="00CA79B8"/>
    <w:rsid w:val="00CB12A6"/>
    <w:rsid w:val="00CB223C"/>
    <w:rsid w:val="00CB3E81"/>
    <w:rsid w:val="00CB43AB"/>
    <w:rsid w:val="00CB4673"/>
    <w:rsid w:val="00CB47EF"/>
    <w:rsid w:val="00CB54EB"/>
    <w:rsid w:val="00CB7242"/>
    <w:rsid w:val="00CC0BFA"/>
    <w:rsid w:val="00CC16CE"/>
    <w:rsid w:val="00CC31CD"/>
    <w:rsid w:val="00CC48D7"/>
    <w:rsid w:val="00CC54E9"/>
    <w:rsid w:val="00CC5E3A"/>
    <w:rsid w:val="00CC5F5F"/>
    <w:rsid w:val="00CD1360"/>
    <w:rsid w:val="00CD1B87"/>
    <w:rsid w:val="00CD381F"/>
    <w:rsid w:val="00CD4169"/>
    <w:rsid w:val="00CD4305"/>
    <w:rsid w:val="00CD505D"/>
    <w:rsid w:val="00CD5643"/>
    <w:rsid w:val="00CD5D2D"/>
    <w:rsid w:val="00CD6A6D"/>
    <w:rsid w:val="00CE1FA6"/>
    <w:rsid w:val="00CE30AC"/>
    <w:rsid w:val="00CE32C3"/>
    <w:rsid w:val="00CE37DA"/>
    <w:rsid w:val="00CE4D5C"/>
    <w:rsid w:val="00CE5161"/>
    <w:rsid w:val="00CE5FAC"/>
    <w:rsid w:val="00CE6358"/>
    <w:rsid w:val="00CE6A75"/>
    <w:rsid w:val="00CE74E2"/>
    <w:rsid w:val="00CE7F5C"/>
    <w:rsid w:val="00CF0C7F"/>
    <w:rsid w:val="00CF3223"/>
    <w:rsid w:val="00CF42AE"/>
    <w:rsid w:val="00CF5FDC"/>
    <w:rsid w:val="00D02717"/>
    <w:rsid w:val="00D03BAD"/>
    <w:rsid w:val="00D04421"/>
    <w:rsid w:val="00D04B1E"/>
    <w:rsid w:val="00D0644F"/>
    <w:rsid w:val="00D070EB"/>
    <w:rsid w:val="00D073F5"/>
    <w:rsid w:val="00D07C59"/>
    <w:rsid w:val="00D10108"/>
    <w:rsid w:val="00D10E0A"/>
    <w:rsid w:val="00D1224B"/>
    <w:rsid w:val="00D124BF"/>
    <w:rsid w:val="00D12673"/>
    <w:rsid w:val="00D13219"/>
    <w:rsid w:val="00D17C09"/>
    <w:rsid w:val="00D17DBF"/>
    <w:rsid w:val="00D20FB9"/>
    <w:rsid w:val="00D2127A"/>
    <w:rsid w:val="00D224D5"/>
    <w:rsid w:val="00D22DB4"/>
    <w:rsid w:val="00D2316F"/>
    <w:rsid w:val="00D23FF6"/>
    <w:rsid w:val="00D24EA7"/>
    <w:rsid w:val="00D25547"/>
    <w:rsid w:val="00D257F5"/>
    <w:rsid w:val="00D26E90"/>
    <w:rsid w:val="00D27E8F"/>
    <w:rsid w:val="00D30184"/>
    <w:rsid w:val="00D30ED9"/>
    <w:rsid w:val="00D3227C"/>
    <w:rsid w:val="00D32969"/>
    <w:rsid w:val="00D335A5"/>
    <w:rsid w:val="00D34204"/>
    <w:rsid w:val="00D34891"/>
    <w:rsid w:val="00D35719"/>
    <w:rsid w:val="00D36C39"/>
    <w:rsid w:val="00D373A3"/>
    <w:rsid w:val="00D40815"/>
    <w:rsid w:val="00D449D0"/>
    <w:rsid w:val="00D45045"/>
    <w:rsid w:val="00D45DC6"/>
    <w:rsid w:val="00D47972"/>
    <w:rsid w:val="00D47B4B"/>
    <w:rsid w:val="00D47DED"/>
    <w:rsid w:val="00D502EE"/>
    <w:rsid w:val="00D52B3E"/>
    <w:rsid w:val="00D54C8D"/>
    <w:rsid w:val="00D5564C"/>
    <w:rsid w:val="00D56B2F"/>
    <w:rsid w:val="00D56C2F"/>
    <w:rsid w:val="00D56CF5"/>
    <w:rsid w:val="00D5704C"/>
    <w:rsid w:val="00D57E8A"/>
    <w:rsid w:val="00D61EC7"/>
    <w:rsid w:val="00D630B7"/>
    <w:rsid w:val="00D646A2"/>
    <w:rsid w:val="00D65047"/>
    <w:rsid w:val="00D6560B"/>
    <w:rsid w:val="00D65B9D"/>
    <w:rsid w:val="00D66300"/>
    <w:rsid w:val="00D6779F"/>
    <w:rsid w:val="00D67B3E"/>
    <w:rsid w:val="00D70203"/>
    <w:rsid w:val="00D709A6"/>
    <w:rsid w:val="00D7110F"/>
    <w:rsid w:val="00D71BD3"/>
    <w:rsid w:val="00D7278D"/>
    <w:rsid w:val="00D72D7D"/>
    <w:rsid w:val="00D732D2"/>
    <w:rsid w:val="00D73352"/>
    <w:rsid w:val="00D73A79"/>
    <w:rsid w:val="00D73DD5"/>
    <w:rsid w:val="00D75799"/>
    <w:rsid w:val="00D76131"/>
    <w:rsid w:val="00D775CE"/>
    <w:rsid w:val="00D82CD6"/>
    <w:rsid w:val="00D82DAF"/>
    <w:rsid w:val="00D848AF"/>
    <w:rsid w:val="00D84DBA"/>
    <w:rsid w:val="00D85579"/>
    <w:rsid w:val="00D85715"/>
    <w:rsid w:val="00D868D5"/>
    <w:rsid w:val="00D87044"/>
    <w:rsid w:val="00D873F2"/>
    <w:rsid w:val="00D94699"/>
    <w:rsid w:val="00D95204"/>
    <w:rsid w:val="00D9526F"/>
    <w:rsid w:val="00D95504"/>
    <w:rsid w:val="00D9694C"/>
    <w:rsid w:val="00D96A7C"/>
    <w:rsid w:val="00D97C51"/>
    <w:rsid w:val="00DA0782"/>
    <w:rsid w:val="00DA07E0"/>
    <w:rsid w:val="00DA1B58"/>
    <w:rsid w:val="00DA20A1"/>
    <w:rsid w:val="00DA2B2C"/>
    <w:rsid w:val="00DA33B9"/>
    <w:rsid w:val="00DA3B43"/>
    <w:rsid w:val="00DA49F5"/>
    <w:rsid w:val="00DB02D0"/>
    <w:rsid w:val="00DB1F02"/>
    <w:rsid w:val="00DB2C34"/>
    <w:rsid w:val="00DB680E"/>
    <w:rsid w:val="00DC0174"/>
    <w:rsid w:val="00DC0446"/>
    <w:rsid w:val="00DC0B8F"/>
    <w:rsid w:val="00DC1639"/>
    <w:rsid w:val="00DC17FE"/>
    <w:rsid w:val="00DC2360"/>
    <w:rsid w:val="00DC2E62"/>
    <w:rsid w:val="00DC2F9C"/>
    <w:rsid w:val="00DC3BB6"/>
    <w:rsid w:val="00DC4361"/>
    <w:rsid w:val="00DC50BB"/>
    <w:rsid w:val="00DC573F"/>
    <w:rsid w:val="00DC6FBA"/>
    <w:rsid w:val="00DC7663"/>
    <w:rsid w:val="00DC7A36"/>
    <w:rsid w:val="00DD11D3"/>
    <w:rsid w:val="00DD164C"/>
    <w:rsid w:val="00DD1AA0"/>
    <w:rsid w:val="00DD1AE2"/>
    <w:rsid w:val="00DD2604"/>
    <w:rsid w:val="00DD464F"/>
    <w:rsid w:val="00DD66B5"/>
    <w:rsid w:val="00DD7146"/>
    <w:rsid w:val="00DD777C"/>
    <w:rsid w:val="00DE067F"/>
    <w:rsid w:val="00DE0D95"/>
    <w:rsid w:val="00DE1241"/>
    <w:rsid w:val="00DE2593"/>
    <w:rsid w:val="00DE419B"/>
    <w:rsid w:val="00DE41C5"/>
    <w:rsid w:val="00DE459A"/>
    <w:rsid w:val="00DE4942"/>
    <w:rsid w:val="00DE5AEE"/>
    <w:rsid w:val="00DE7000"/>
    <w:rsid w:val="00DF0068"/>
    <w:rsid w:val="00DF0CD7"/>
    <w:rsid w:val="00DF0FDF"/>
    <w:rsid w:val="00DF105C"/>
    <w:rsid w:val="00DF1A5F"/>
    <w:rsid w:val="00DF3DA7"/>
    <w:rsid w:val="00DF4049"/>
    <w:rsid w:val="00DF56D2"/>
    <w:rsid w:val="00DF7EEF"/>
    <w:rsid w:val="00E005DD"/>
    <w:rsid w:val="00E02BFC"/>
    <w:rsid w:val="00E0420A"/>
    <w:rsid w:val="00E04E27"/>
    <w:rsid w:val="00E06E52"/>
    <w:rsid w:val="00E07870"/>
    <w:rsid w:val="00E10F54"/>
    <w:rsid w:val="00E11A12"/>
    <w:rsid w:val="00E13D95"/>
    <w:rsid w:val="00E13DCF"/>
    <w:rsid w:val="00E14880"/>
    <w:rsid w:val="00E15D66"/>
    <w:rsid w:val="00E162D1"/>
    <w:rsid w:val="00E16BE7"/>
    <w:rsid w:val="00E179BD"/>
    <w:rsid w:val="00E17D77"/>
    <w:rsid w:val="00E20BBB"/>
    <w:rsid w:val="00E20F2E"/>
    <w:rsid w:val="00E21201"/>
    <w:rsid w:val="00E21500"/>
    <w:rsid w:val="00E21B6E"/>
    <w:rsid w:val="00E22074"/>
    <w:rsid w:val="00E224C1"/>
    <w:rsid w:val="00E22A52"/>
    <w:rsid w:val="00E2356E"/>
    <w:rsid w:val="00E24DD6"/>
    <w:rsid w:val="00E26C45"/>
    <w:rsid w:val="00E27F77"/>
    <w:rsid w:val="00E301AE"/>
    <w:rsid w:val="00E3188F"/>
    <w:rsid w:val="00E33148"/>
    <w:rsid w:val="00E3351C"/>
    <w:rsid w:val="00E35E34"/>
    <w:rsid w:val="00E4111B"/>
    <w:rsid w:val="00E43A12"/>
    <w:rsid w:val="00E453B5"/>
    <w:rsid w:val="00E4703D"/>
    <w:rsid w:val="00E47FB2"/>
    <w:rsid w:val="00E502F4"/>
    <w:rsid w:val="00E509CD"/>
    <w:rsid w:val="00E50C06"/>
    <w:rsid w:val="00E51E3D"/>
    <w:rsid w:val="00E5383D"/>
    <w:rsid w:val="00E54629"/>
    <w:rsid w:val="00E55D12"/>
    <w:rsid w:val="00E56BD2"/>
    <w:rsid w:val="00E57CAA"/>
    <w:rsid w:val="00E6021D"/>
    <w:rsid w:val="00E62ECD"/>
    <w:rsid w:val="00E64D81"/>
    <w:rsid w:val="00E65D46"/>
    <w:rsid w:val="00E662D8"/>
    <w:rsid w:val="00E67159"/>
    <w:rsid w:val="00E67449"/>
    <w:rsid w:val="00E70659"/>
    <w:rsid w:val="00E71388"/>
    <w:rsid w:val="00E72B8D"/>
    <w:rsid w:val="00E72FEC"/>
    <w:rsid w:val="00E7429B"/>
    <w:rsid w:val="00E757F2"/>
    <w:rsid w:val="00E75C53"/>
    <w:rsid w:val="00E768AE"/>
    <w:rsid w:val="00E76CFE"/>
    <w:rsid w:val="00E77844"/>
    <w:rsid w:val="00E80F72"/>
    <w:rsid w:val="00E811FC"/>
    <w:rsid w:val="00E812A7"/>
    <w:rsid w:val="00E81E52"/>
    <w:rsid w:val="00E82DB9"/>
    <w:rsid w:val="00E84D0D"/>
    <w:rsid w:val="00E864E7"/>
    <w:rsid w:val="00E868BC"/>
    <w:rsid w:val="00E8746B"/>
    <w:rsid w:val="00E90655"/>
    <w:rsid w:val="00E907EC"/>
    <w:rsid w:val="00E90C02"/>
    <w:rsid w:val="00E91DAF"/>
    <w:rsid w:val="00E92582"/>
    <w:rsid w:val="00E94BB9"/>
    <w:rsid w:val="00EA1E5E"/>
    <w:rsid w:val="00EA1FAB"/>
    <w:rsid w:val="00EA2E5E"/>
    <w:rsid w:val="00EA47B0"/>
    <w:rsid w:val="00EA4ED0"/>
    <w:rsid w:val="00EA67C2"/>
    <w:rsid w:val="00EB028A"/>
    <w:rsid w:val="00EB1203"/>
    <w:rsid w:val="00EB1A96"/>
    <w:rsid w:val="00EB4C4B"/>
    <w:rsid w:val="00EB66A1"/>
    <w:rsid w:val="00EB6B95"/>
    <w:rsid w:val="00EB7340"/>
    <w:rsid w:val="00EC3E69"/>
    <w:rsid w:val="00EC433D"/>
    <w:rsid w:val="00EC560A"/>
    <w:rsid w:val="00EC6324"/>
    <w:rsid w:val="00ED04F7"/>
    <w:rsid w:val="00ED0A57"/>
    <w:rsid w:val="00ED1957"/>
    <w:rsid w:val="00ED3C3B"/>
    <w:rsid w:val="00ED3E03"/>
    <w:rsid w:val="00ED4AE2"/>
    <w:rsid w:val="00ED57A2"/>
    <w:rsid w:val="00ED5900"/>
    <w:rsid w:val="00ED5A6E"/>
    <w:rsid w:val="00ED7489"/>
    <w:rsid w:val="00ED7A9D"/>
    <w:rsid w:val="00ED7ACF"/>
    <w:rsid w:val="00EE01FD"/>
    <w:rsid w:val="00EE05BB"/>
    <w:rsid w:val="00EE1DBE"/>
    <w:rsid w:val="00EE262A"/>
    <w:rsid w:val="00EE4A3E"/>
    <w:rsid w:val="00EE5591"/>
    <w:rsid w:val="00EE62E0"/>
    <w:rsid w:val="00EE6A00"/>
    <w:rsid w:val="00EE7700"/>
    <w:rsid w:val="00EF039A"/>
    <w:rsid w:val="00EF1376"/>
    <w:rsid w:val="00EF2A70"/>
    <w:rsid w:val="00EF3920"/>
    <w:rsid w:val="00EF52F8"/>
    <w:rsid w:val="00EF6812"/>
    <w:rsid w:val="00EF6E82"/>
    <w:rsid w:val="00F01722"/>
    <w:rsid w:val="00F026F1"/>
    <w:rsid w:val="00F03A7C"/>
    <w:rsid w:val="00F03AD8"/>
    <w:rsid w:val="00F04565"/>
    <w:rsid w:val="00F04CA5"/>
    <w:rsid w:val="00F05F5C"/>
    <w:rsid w:val="00F10952"/>
    <w:rsid w:val="00F11032"/>
    <w:rsid w:val="00F11853"/>
    <w:rsid w:val="00F138A9"/>
    <w:rsid w:val="00F16767"/>
    <w:rsid w:val="00F1685A"/>
    <w:rsid w:val="00F16D82"/>
    <w:rsid w:val="00F17FBD"/>
    <w:rsid w:val="00F20E3D"/>
    <w:rsid w:val="00F23CEE"/>
    <w:rsid w:val="00F254D1"/>
    <w:rsid w:val="00F264D7"/>
    <w:rsid w:val="00F32051"/>
    <w:rsid w:val="00F34DED"/>
    <w:rsid w:val="00F364DF"/>
    <w:rsid w:val="00F36A58"/>
    <w:rsid w:val="00F3708C"/>
    <w:rsid w:val="00F379C9"/>
    <w:rsid w:val="00F407E5"/>
    <w:rsid w:val="00F42971"/>
    <w:rsid w:val="00F43F89"/>
    <w:rsid w:val="00F450B7"/>
    <w:rsid w:val="00F47437"/>
    <w:rsid w:val="00F47741"/>
    <w:rsid w:val="00F47854"/>
    <w:rsid w:val="00F50510"/>
    <w:rsid w:val="00F50BD0"/>
    <w:rsid w:val="00F50DD6"/>
    <w:rsid w:val="00F51276"/>
    <w:rsid w:val="00F51C90"/>
    <w:rsid w:val="00F51FEE"/>
    <w:rsid w:val="00F525A0"/>
    <w:rsid w:val="00F52A38"/>
    <w:rsid w:val="00F530F5"/>
    <w:rsid w:val="00F53436"/>
    <w:rsid w:val="00F54853"/>
    <w:rsid w:val="00F54993"/>
    <w:rsid w:val="00F54F05"/>
    <w:rsid w:val="00F55D92"/>
    <w:rsid w:val="00F55F22"/>
    <w:rsid w:val="00F57521"/>
    <w:rsid w:val="00F60B9D"/>
    <w:rsid w:val="00F60C37"/>
    <w:rsid w:val="00F612EE"/>
    <w:rsid w:val="00F615CF"/>
    <w:rsid w:val="00F622A1"/>
    <w:rsid w:val="00F6399F"/>
    <w:rsid w:val="00F64309"/>
    <w:rsid w:val="00F66479"/>
    <w:rsid w:val="00F70DB4"/>
    <w:rsid w:val="00F719E7"/>
    <w:rsid w:val="00F725C2"/>
    <w:rsid w:val="00F729C1"/>
    <w:rsid w:val="00F73620"/>
    <w:rsid w:val="00F73E9F"/>
    <w:rsid w:val="00F7401C"/>
    <w:rsid w:val="00F7498F"/>
    <w:rsid w:val="00F74A03"/>
    <w:rsid w:val="00F74D7C"/>
    <w:rsid w:val="00F77F90"/>
    <w:rsid w:val="00F81330"/>
    <w:rsid w:val="00F81E43"/>
    <w:rsid w:val="00F82777"/>
    <w:rsid w:val="00F85C52"/>
    <w:rsid w:val="00F870D3"/>
    <w:rsid w:val="00F87E00"/>
    <w:rsid w:val="00F90E8A"/>
    <w:rsid w:val="00F91786"/>
    <w:rsid w:val="00F93EAE"/>
    <w:rsid w:val="00F95612"/>
    <w:rsid w:val="00F96659"/>
    <w:rsid w:val="00F96D22"/>
    <w:rsid w:val="00F97DD2"/>
    <w:rsid w:val="00FA04A6"/>
    <w:rsid w:val="00FA19AE"/>
    <w:rsid w:val="00FA1D80"/>
    <w:rsid w:val="00FA316C"/>
    <w:rsid w:val="00FA363D"/>
    <w:rsid w:val="00FA379E"/>
    <w:rsid w:val="00FA3912"/>
    <w:rsid w:val="00FA4AAD"/>
    <w:rsid w:val="00FA4F4F"/>
    <w:rsid w:val="00FA56CD"/>
    <w:rsid w:val="00FA5C52"/>
    <w:rsid w:val="00FA63F4"/>
    <w:rsid w:val="00FA7149"/>
    <w:rsid w:val="00FA729D"/>
    <w:rsid w:val="00FA735A"/>
    <w:rsid w:val="00FB06CA"/>
    <w:rsid w:val="00FB0C14"/>
    <w:rsid w:val="00FB175D"/>
    <w:rsid w:val="00FB28F2"/>
    <w:rsid w:val="00FB2BCD"/>
    <w:rsid w:val="00FB2E74"/>
    <w:rsid w:val="00FB3247"/>
    <w:rsid w:val="00FB462D"/>
    <w:rsid w:val="00FB7AD1"/>
    <w:rsid w:val="00FC07A1"/>
    <w:rsid w:val="00FC36CC"/>
    <w:rsid w:val="00FC548F"/>
    <w:rsid w:val="00FC5EC0"/>
    <w:rsid w:val="00FC7E79"/>
    <w:rsid w:val="00FD2791"/>
    <w:rsid w:val="00FD3679"/>
    <w:rsid w:val="00FD382E"/>
    <w:rsid w:val="00FD4B3B"/>
    <w:rsid w:val="00FD641F"/>
    <w:rsid w:val="00FD7A2A"/>
    <w:rsid w:val="00FE0431"/>
    <w:rsid w:val="00FE2D03"/>
    <w:rsid w:val="00FE4345"/>
    <w:rsid w:val="00FE6513"/>
    <w:rsid w:val="00FE6A04"/>
    <w:rsid w:val="00FE7CF6"/>
    <w:rsid w:val="00FF007D"/>
    <w:rsid w:val="00FF029B"/>
    <w:rsid w:val="00FF37CD"/>
    <w:rsid w:val="00FF397B"/>
    <w:rsid w:val="00FF46CB"/>
    <w:rsid w:val="00FF4883"/>
    <w:rsid w:val="00FF5E74"/>
    <w:rsid w:val="00FF6735"/>
    <w:rsid w:val="00FF6A51"/>
    <w:rsid w:val="00FF74E5"/>
    <w:rsid w:val="00FF7735"/>
    <w:rsid w:val="00FF7DF0"/>
    <w:rsid w:val="01F9B3BC"/>
    <w:rsid w:val="02264F8B"/>
    <w:rsid w:val="0259E33D"/>
    <w:rsid w:val="03003905"/>
    <w:rsid w:val="0330085B"/>
    <w:rsid w:val="03E39B13"/>
    <w:rsid w:val="04127DF5"/>
    <w:rsid w:val="0436C2F0"/>
    <w:rsid w:val="04F6BD83"/>
    <w:rsid w:val="05B5011F"/>
    <w:rsid w:val="05FA20EA"/>
    <w:rsid w:val="06BC9066"/>
    <w:rsid w:val="072CA685"/>
    <w:rsid w:val="07696343"/>
    <w:rsid w:val="07AAC3E2"/>
    <w:rsid w:val="0856A9C1"/>
    <w:rsid w:val="089ED2E6"/>
    <w:rsid w:val="08F7334C"/>
    <w:rsid w:val="092BC325"/>
    <w:rsid w:val="092C5FF8"/>
    <w:rsid w:val="097D7CAA"/>
    <w:rsid w:val="09E0949D"/>
    <w:rsid w:val="0AEDBB96"/>
    <w:rsid w:val="0B22FB54"/>
    <w:rsid w:val="0B77C04F"/>
    <w:rsid w:val="0BC9B364"/>
    <w:rsid w:val="0CA5EDCB"/>
    <w:rsid w:val="0CCC433B"/>
    <w:rsid w:val="0D36DD36"/>
    <w:rsid w:val="0D4448C3"/>
    <w:rsid w:val="0D5CAEBF"/>
    <w:rsid w:val="0D634CB0"/>
    <w:rsid w:val="0D69FC17"/>
    <w:rsid w:val="0E1C2EA1"/>
    <w:rsid w:val="10270E9A"/>
    <w:rsid w:val="106DD7B7"/>
    <w:rsid w:val="10B779B4"/>
    <w:rsid w:val="10E1AB6D"/>
    <w:rsid w:val="1196469D"/>
    <w:rsid w:val="11A03EF9"/>
    <w:rsid w:val="11AB0F22"/>
    <w:rsid w:val="11DEAD7F"/>
    <w:rsid w:val="125B7472"/>
    <w:rsid w:val="13749AA8"/>
    <w:rsid w:val="13BC2B3C"/>
    <w:rsid w:val="14894D31"/>
    <w:rsid w:val="1562C2D7"/>
    <w:rsid w:val="1603C919"/>
    <w:rsid w:val="16C5343A"/>
    <w:rsid w:val="16EC4465"/>
    <w:rsid w:val="17141DF0"/>
    <w:rsid w:val="181A74E5"/>
    <w:rsid w:val="18438E6F"/>
    <w:rsid w:val="1ADBED1E"/>
    <w:rsid w:val="1AE1EE46"/>
    <w:rsid w:val="1B293436"/>
    <w:rsid w:val="1C6E6128"/>
    <w:rsid w:val="1C814211"/>
    <w:rsid w:val="1C9B0FDA"/>
    <w:rsid w:val="1CC5F940"/>
    <w:rsid w:val="1D43FF63"/>
    <w:rsid w:val="1D630463"/>
    <w:rsid w:val="1D6FA6D0"/>
    <w:rsid w:val="1DC22A8E"/>
    <w:rsid w:val="1E7BE37C"/>
    <w:rsid w:val="1FDC84A2"/>
    <w:rsid w:val="208968CA"/>
    <w:rsid w:val="20C6479D"/>
    <w:rsid w:val="20D352DB"/>
    <w:rsid w:val="214A2F6B"/>
    <w:rsid w:val="21D4D63F"/>
    <w:rsid w:val="22032971"/>
    <w:rsid w:val="223AFBCC"/>
    <w:rsid w:val="2311C94C"/>
    <w:rsid w:val="2315CB9B"/>
    <w:rsid w:val="23BF410E"/>
    <w:rsid w:val="245728E6"/>
    <w:rsid w:val="24963B31"/>
    <w:rsid w:val="24BE0F94"/>
    <w:rsid w:val="24CE338F"/>
    <w:rsid w:val="24F52004"/>
    <w:rsid w:val="24F9CC4B"/>
    <w:rsid w:val="2548F267"/>
    <w:rsid w:val="25EC40CB"/>
    <w:rsid w:val="26782509"/>
    <w:rsid w:val="27224832"/>
    <w:rsid w:val="276BD882"/>
    <w:rsid w:val="27BDF3A2"/>
    <w:rsid w:val="282931C2"/>
    <w:rsid w:val="2893074F"/>
    <w:rsid w:val="28E4F5BE"/>
    <w:rsid w:val="29399EBE"/>
    <w:rsid w:val="2A8EEF22"/>
    <w:rsid w:val="2AEE6179"/>
    <w:rsid w:val="2BF307C4"/>
    <w:rsid w:val="2CBB97C9"/>
    <w:rsid w:val="2D5D7D89"/>
    <w:rsid w:val="2DA482C7"/>
    <w:rsid w:val="2E260ED3"/>
    <w:rsid w:val="2EF7620C"/>
    <w:rsid w:val="2FE50661"/>
    <w:rsid w:val="301ACB22"/>
    <w:rsid w:val="3044D7EA"/>
    <w:rsid w:val="305CA2D8"/>
    <w:rsid w:val="30DE20A0"/>
    <w:rsid w:val="3188B34C"/>
    <w:rsid w:val="31A2D6CB"/>
    <w:rsid w:val="32206F02"/>
    <w:rsid w:val="32A233CB"/>
    <w:rsid w:val="32B3C404"/>
    <w:rsid w:val="3350A791"/>
    <w:rsid w:val="3413C7AD"/>
    <w:rsid w:val="34DF183E"/>
    <w:rsid w:val="35C2349C"/>
    <w:rsid w:val="36012E3F"/>
    <w:rsid w:val="36B5FFC1"/>
    <w:rsid w:val="3700DF55"/>
    <w:rsid w:val="376E9DBA"/>
    <w:rsid w:val="379AD238"/>
    <w:rsid w:val="37A891DA"/>
    <w:rsid w:val="380A2725"/>
    <w:rsid w:val="381B6EDA"/>
    <w:rsid w:val="38BC31CD"/>
    <w:rsid w:val="38C5F7D8"/>
    <w:rsid w:val="38C87F66"/>
    <w:rsid w:val="38E33655"/>
    <w:rsid w:val="397770C4"/>
    <w:rsid w:val="3995CBB8"/>
    <w:rsid w:val="39FD940C"/>
    <w:rsid w:val="3A22187E"/>
    <w:rsid w:val="3ACBBE04"/>
    <w:rsid w:val="3AD62AB4"/>
    <w:rsid w:val="3AF205C9"/>
    <w:rsid w:val="3B09578B"/>
    <w:rsid w:val="3B8933B2"/>
    <w:rsid w:val="3BBEB056"/>
    <w:rsid w:val="3BCC17A0"/>
    <w:rsid w:val="3C006D17"/>
    <w:rsid w:val="3C0F2B77"/>
    <w:rsid w:val="3C42E6D0"/>
    <w:rsid w:val="3C7545A0"/>
    <w:rsid w:val="3C9206D7"/>
    <w:rsid w:val="3CC87B64"/>
    <w:rsid w:val="3CED7633"/>
    <w:rsid w:val="3D05051A"/>
    <w:rsid w:val="3D3D6807"/>
    <w:rsid w:val="3D8EC823"/>
    <w:rsid w:val="3DAB15E7"/>
    <w:rsid w:val="3DFDD716"/>
    <w:rsid w:val="3E70BC33"/>
    <w:rsid w:val="3EA57D38"/>
    <w:rsid w:val="3F16A539"/>
    <w:rsid w:val="3FD29582"/>
    <w:rsid w:val="3FE41FA6"/>
    <w:rsid w:val="408A094D"/>
    <w:rsid w:val="411FBCE9"/>
    <w:rsid w:val="419BFAFE"/>
    <w:rsid w:val="420B54ED"/>
    <w:rsid w:val="42A81F75"/>
    <w:rsid w:val="42F4C3C7"/>
    <w:rsid w:val="43A92B3D"/>
    <w:rsid w:val="43FB2F85"/>
    <w:rsid w:val="44B04E93"/>
    <w:rsid w:val="44C70FB0"/>
    <w:rsid w:val="450F607E"/>
    <w:rsid w:val="45218BCF"/>
    <w:rsid w:val="469DC093"/>
    <w:rsid w:val="46A7EDAC"/>
    <w:rsid w:val="46ADA43D"/>
    <w:rsid w:val="477B0EC8"/>
    <w:rsid w:val="480EAF3E"/>
    <w:rsid w:val="48259607"/>
    <w:rsid w:val="48718367"/>
    <w:rsid w:val="48865E51"/>
    <w:rsid w:val="491AE3FA"/>
    <w:rsid w:val="4A41FA1E"/>
    <w:rsid w:val="4A97DC61"/>
    <w:rsid w:val="4B6CBB34"/>
    <w:rsid w:val="4B864EC5"/>
    <w:rsid w:val="4BCD5C93"/>
    <w:rsid w:val="4D6BE2EA"/>
    <w:rsid w:val="4DB01C43"/>
    <w:rsid w:val="4DEAA11F"/>
    <w:rsid w:val="4E43B5E8"/>
    <w:rsid w:val="4E8F7E17"/>
    <w:rsid w:val="4E95D20E"/>
    <w:rsid w:val="4FD2E489"/>
    <w:rsid w:val="50542BCB"/>
    <w:rsid w:val="5067AD6B"/>
    <w:rsid w:val="511E7A4B"/>
    <w:rsid w:val="51369250"/>
    <w:rsid w:val="5172C32E"/>
    <w:rsid w:val="523661DD"/>
    <w:rsid w:val="5273F991"/>
    <w:rsid w:val="536E4156"/>
    <w:rsid w:val="53E9AD3F"/>
    <w:rsid w:val="540F9DE4"/>
    <w:rsid w:val="54896420"/>
    <w:rsid w:val="54EB5352"/>
    <w:rsid w:val="559A23A4"/>
    <w:rsid w:val="55EB1C3E"/>
    <w:rsid w:val="564E1621"/>
    <w:rsid w:val="56E5C1CB"/>
    <w:rsid w:val="57A6621A"/>
    <w:rsid w:val="588658C0"/>
    <w:rsid w:val="5928832D"/>
    <w:rsid w:val="59722B92"/>
    <w:rsid w:val="59B9974A"/>
    <w:rsid w:val="5A362B7D"/>
    <w:rsid w:val="5AAD340A"/>
    <w:rsid w:val="5BCDAD67"/>
    <w:rsid w:val="5C548738"/>
    <w:rsid w:val="5C88B981"/>
    <w:rsid w:val="5CDC1DFA"/>
    <w:rsid w:val="5D0B8C9B"/>
    <w:rsid w:val="5D9C08A2"/>
    <w:rsid w:val="5DE4902F"/>
    <w:rsid w:val="5E0FEEDC"/>
    <w:rsid w:val="5E2B7AB3"/>
    <w:rsid w:val="5E3679E5"/>
    <w:rsid w:val="5E3D013B"/>
    <w:rsid w:val="5E6F4E41"/>
    <w:rsid w:val="5FEC5FC6"/>
    <w:rsid w:val="5FF5C39F"/>
    <w:rsid w:val="6063E66D"/>
    <w:rsid w:val="6190B0DE"/>
    <w:rsid w:val="6282FA8B"/>
    <w:rsid w:val="634AD39A"/>
    <w:rsid w:val="63A3E383"/>
    <w:rsid w:val="63BD51D8"/>
    <w:rsid w:val="63C79731"/>
    <w:rsid w:val="6432AE48"/>
    <w:rsid w:val="64AF7A25"/>
    <w:rsid w:val="64C1212F"/>
    <w:rsid w:val="65621DA7"/>
    <w:rsid w:val="6588066C"/>
    <w:rsid w:val="658A9A29"/>
    <w:rsid w:val="658CF9BA"/>
    <w:rsid w:val="66888270"/>
    <w:rsid w:val="66FCEDE9"/>
    <w:rsid w:val="674750A4"/>
    <w:rsid w:val="67A9F94D"/>
    <w:rsid w:val="6862EB33"/>
    <w:rsid w:val="69CFFB93"/>
    <w:rsid w:val="6A0016D5"/>
    <w:rsid w:val="6A10CD2A"/>
    <w:rsid w:val="6AA39625"/>
    <w:rsid w:val="6B59A575"/>
    <w:rsid w:val="6BB2B2CF"/>
    <w:rsid w:val="6BC05063"/>
    <w:rsid w:val="6BCBD30B"/>
    <w:rsid w:val="6CE77FDD"/>
    <w:rsid w:val="6D1D67AA"/>
    <w:rsid w:val="6D1F9115"/>
    <w:rsid w:val="6D54392E"/>
    <w:rsid w:val="6DA1FE95"/>
    <w:rsid w:val="6DF65655"/>
    <w:rsid w:val="6E4DCD1F"/>
    <w:rsid w:val="6EFFD67D"/>
    <w:rsid w:val="6F1D1201"/>
    <w:rsid w:val="6F91FAD4"/>
    <w:rsid w:val="70390246"/>
    <w:rsid w:val="7068EF52"/>
    <w:rsid w:val="71190946"/>
    <w:rsid w:val="71769819"/>
    <w:rsid w:val="7177B245"/>
    <w:rsid w:val="718C6AEF"/>
    <w:rsid w:val="72395DBC"/>
    <w:rsid w:val="7384586E"/>
    <w:rsid w:val="7404BFEF"/>
    <w:rsid w:val="743B7F26"/>
    <w:rsid w:val="753D84A2"/>
    <w:rsid w:val="7624472C"/>
    <w:rsid w:val="7651C9D7"/>
    <w:rsid w:val="76AE9711"/>
    <w:rsid w:val="772BE15D"/>
    <w:rsid w:val="774FC555"/>
    <w:rsid w:val="77869493"/>
    <w:rsid w:val="7787F658"/>
    <w:rsid w:val="780D4452"/>
    <w:rsid w:val="782C66FE"/>
    <w:rsid w:val="788DCB72"/>
    <w:rsid w:val="79AA6D7E"/>
    <w:rsid w:val="79EAE58E"/>
    <w:rsid w:val="7A040F8A"/>
    <w:rsid w:val="7AD180CE"/>
    <w:rsid w:val="7BBF1FBB"/>
    <w:rsid w:val="7BF6E87B"/>
    <w:rsid w:val="7BFE222B"/>
    <w:rsid w:val="7C8960E0"/>
    <w:rsid w:val="7D0B4CBC"/>
    <w:rsid w:val="7DF8DB72"/>
    <w:rsid w:val="7E676B2E"/>
    <w:rsid w:val="7E746AD4"/>
    <w:rsid w:val="7E79CD8E"/>
    <w:rsid w:val="7EDD1E5A"/>
    <w:rsid w:val="7F3EEF64"/>
    <w:rsid w:val="7F5425D4"/>
    <w:rsid w:val="7F5A00B4"/>
    <w:rsid w:val="7FAC43E4"/>
    <w:rsid w:val="7FAEDDE9"/>
    <w:rsid w:val="7FC48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F51DE"/>
  <w15:docId w15:val="{543BECC2-F71C-4C97-8AF7-FFF1B7DF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BC6"/>
  </w:style>
  <w:style w:type="paragraph" w:styleId="Heading1">
    <w:name w:val="heading 1"/>
    <w:basedOn w:val="Normal"/>
    <w:next w:val="Normal"/>
    <w:link w:val="Heading1Char"/>
    <w:uiPriority w:val="9"/>
    <w:qFormat/>
    <w:rsid w:val="00D479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7C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97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D479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479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479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47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unhideWhenUsed/>
    <w:rsid w:val="00D47972"/>
    <w:pPr>
      <w:spacing w:after="0" w:line="240" w:lineRule="auto"/>
    </w:pPr>
    <w:rPr>
      <w:rFonts w:ascii="Times New Roman" w:eastAsia="Times New Roman" w:hAnsi="Times New Roman" w:cs="Times New Roman"/>
      <w:color w:val="00000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47972"/>
    <w:pPr>
      <w:outlineLvl w:val="9"/>
    </w:pPr>
  </w:style>
  <w:style w:type="paragraph" w:styleId="TOC2">
    <w:name w:val="toc 2"/>
    <w:basedOn w:val="Normal"/>
    <w:next w:val="Normal"/>
    <w:autoRedefine/>
    <w:uiPriority w:val="39"/>
    <w:unhideWhenUsed/>
    <w:rsid w:val="00D47972"/>
    <w:pPr>
      <w:spacing w:after="100"/>
      <w:ind w:left="220"/>
    </w:pPr>
  </w:style>
  <w:style w:type="paragraph" w:styleId="TOC1">
    <w:name w:val="toc 1"/>
    <w:basedOn w:val="Normal"/>
    <w:next w:val="Normal"/>
    <w:autoRedefine/>
    <w:uiPriority w:val="39"/>
    <w:unhideWhenUsed/>
    <w:rsid w:val="00D47972"/>
    <w:pPr>
      <w:spacing w:after="100"/>
    </w:pPr>
    <w:rPr>
      <w:rFonts w:eastAsiaTheme="minorEastAsia"/>
    </w:rPr>
  </w:style>
  <w:style w:type="paragraph" w:styleId="TOC3">
    <w:name w:val="toc 3"/>
    <w:basedOn w:val="Normal"/>
    <w:next w:val="Normal"/>
    <w:autoRedefine/>
    <w:uiPriority w:val="39"/>
    <w:unhideWhenUsed/>
    <w:rsid w:val="00D47972"/>
    <w:pPr>
      <w:spacing w:after="100"/>
      <w:ind w:left="440"/>
    </w:pPr>
    <w:rPr>
      <w:rFonts w:eastAsiaTheme="minorEastAsia"/>
    </w:rPr>
  </w:style>
  <w:style w:type="paragraph" w:styleId="TOC4">
    <w:name w:val="toc 4"/>
    <w:basedOn w:val="Normal"/>
    <w:next w:val="Normal"/>
    <w:autoRedefine/>
    <w:uiPriority w:val="39"/>
    <w:unhideWhenUsed/>
    <w:rsid w:val="00D47972"/>
    <w:pPr>
      <w:spacing w:after="100"/>
      <w:ind w:left="660"/>
    </w:pPr>
    <w:rPr>
      <w:rFonts w:eastAsiaTheme="minorEastAsia"/>
    </w:rPr>
  </w:style>
  <w:style w:type="paragraph" w:styleId="TOC5">
    <w:name w:val="toc 5"/>
    <w:basedOn w:val="Normal"/>
    <w:next w:val="Normal"/>
    <w:autoRedefine/>
    <w:uiPriority w:val="39"/>
    <w:unhideWhenUsed/>
    <w:rsid w:val="00D47972"/>
    <w:pPr>
      <w:spacing w:after="100"/>
      <w:ind w:left="880"/>
    </w:pPr>
    <w:rPr>
      <w:rFonts w:eastAsiaTheme="minorEastAsia"/>
    </w:rPr>
  </w:style>
  <w:style w:type="paragraph" w:styleId="TOC6">
    <w:name w:val="toc 6"/>
    <w:basedOn w:val="Normal"/>
    <w:next w:val="Normal"/>
    <w:autoRedefine/>
    <w:uiPriority w:val="39"/>
    <w:unhideWhenUsed/>
    <w:rsid w:val="00D47972"/>
    <w:pPr>
      <w:spacing w:after="100"/>
      <w:ind w:left="1100"/>
    </w:pPr>
    <w:rPr>
      <w:rFonts w:eastAsiaTheme="minorEastAsia"/>
    </w:rPr>
  </w:style>
  <w:style w:type="paragraph" w:styleId="TOC7">
    <w:name w:val="toc 7"/>
    <w:basedOn w:val="Normal"/>
    <w:next w:val="Normal"/>
    <w:autoRedefine/>
    <w:uiPriority w:val="39"/>
    <w:unhideWhenUsed/>
    <w:rsid w:val="00D47972"/>
    <w:pPr>
      <w:spacing w:after="100"/>
      <w:ind w:left="1320"/>
    </w:pPr>
    <w:rPr>
      <w:rFonts w:eastAsiaTheme="minorEastAsia"/>
    </w:rPr>
  </w:style>
  <w:style w:type="paragraph" w:styleId="TOC8">
    <w:name w:val="toc 8"/>
    <w:basedOn w:val="Normal"/>
    <w:next w:val="Normal"/>
    <w:autoRedefine/>
    <w:uiPriority w:val="39"/>
    <w:unhideWhenUsed/>
    <w:rsid w:val="00D47972"/>
    <w:pPr>
      <w:spacing w:after="100"/>
      <w:ind w:left="1540"/>
    </w:pPr>
    <w:rPr>
      <w:rFonts w:eastAsiaTheme="minorEastAsia"/>
    </w:rPr>
  </w:style>
  <w:style w:type="paragraph" w:styleId="TOC9">
    <w:name w:val="toc 9"/>
    <w:basedOn w:val="Normal"/>
    <w:next w:val="Normal"/>
    <w:autoRedefine/>
    <w:uiPriority w:val="39"/>
    <w:unhideWhenUsed/>
    <w:rsid w:val="00D47972"/>
    <w:pPr>
      <w:spacing w:after="100"/>
      <w:ind w:left="1760"/>
    </w:pPr>
    <w:rPr>
      <w:rFonts w:eastAsiaTheme="minorEastAsia"/>
    </w:rPr>
  </w:style>
  <w:style w:type="character" w:styleId="Hyperlink">
    <w:name w:val="Hyperlink"/>
    <w:basedOn w:val="DefaultParagraphFont"/>
    <w:uiPriority w:val="99"/>
    <w:unhideWhenUsed/>
    <w:rsid w:val="00D47972"/>
    <w:rPr>
      <w:color w:val="0563C1" w:themeColor="hyperlink"/>
      <w:u w:val="single"/>
    </w:rPr>
  </w:style>
  <w:style w:type="paragraph" w:styleId="Title">
    <w:name w:val="Title"/>
    <w:basedOn w:val="Normal"/>
    <w:next w:val="Normal"/>
    <w:link w:val="TitleChar"/>
    <w:uiPriority w:val="10"/>
    <w:qFormat/>
    <w:rsid w:val="00D479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97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42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4C0"/>
  </w:style>
  <w:style w:type="paragraph" w:styleId="Footer">
    <w:name w:val="footer"/>
    <w:basedOn w:val="Normal"/>
    <w:link w:val="FooterChar"/>
    <w:uiPriority w:val="99"/>
    <w:unhideWhenUsed/>
    <w:rsid w:val="00942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4C0"/>
  </w:style>
  <w:style w:type="paragraph" w:styleId="NoSpacing">
    <w:name w:val="No Spacing"/>
    <w:link w:val="NoSpacingChar"/>
    <w:uiPriority w:val="1"/>
    <w:qFormat/>
    <w:rsid w:val="004F3D59"/>
    <w:pPr>
      <w:spacing w:after="0" w:line="240" w:lineRule="auto"/>
    </w:pPr>
    <w:rPr>
      <w:rFonts w:eastAsiaTheme="minorEastAsia"/>
    </w:rPr>
  </w:style>
  <w:style w:type="character" w:customStyle="1" w:styleId="NoSpacingChar">
    <w:name w:val="No Spacing Char"/>
    <w:basedOn w:val="DefaultParagraphFont"/>
    <w:link w:val="NoSpacing"/>
    <w:uiPriority w:val="1"/>
    <w:rsid w:val="004F3D59"/>
    <w:rPr>
      <w:rFonts w:eastAsiaTheme="minorEastAsia"/>
    </w:rPr>
  </w:style>
  <w:style w:type="paragraph" w:styleId="BalloonText">
    <w:name w:val="Balloon Text"/>
    <w:basedOn w:val="Normal"/>
    <w:link w:val="BalloonTextChar"/>
    <w:uiPriority w:val="99"/>
    <w:semiHidden/>
    <w:unhideWhenUsed/>
    <w:rsid w:val="006D5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951"/>
    <w:rPr>
      <w:rFonts w:ascii="Tahoma" w:hAnsi="Tahoma" w:cs="Tahoma"/>
      <w:sz w:val="16"/>
      <w:szCs w:val="16"/>
    </w:rPr>
  </w:style>
  <w:style w:type="paragraph" w:styleId="ListParagraph">
    <w:name w:val="List Paragraph"/>
    <w:basedOn w:val="Normal"/>
    <w:uiPriority w:val="34"/>
    <w:qFormat/>
    <w:rsid w:val="00F1685A"/>
    <w:pPr>
      <w:ind w:left="720"/>
      <w:contextualSpacing/>
    </w:pPr>
  </w:style>
  <w:style w:type="character" w:customStyle="1" w:styleId="Heading2Char">
    <w:name w:val="Heading 2 Char"/>
    <w:basedOn w:val="DefaultParagraphFont"/>
    <w:link w:val="Heading2"/>
    <w:uiPriority w:val="9"/>
    <w:semiHidden/>
    <w:rsid w:val="00D17C0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396043">
      <w:bodyDiv w:val="1"/>
      <w:marLeft w:val="0"/>
      <w:marRight w:val="0"/>
      <w:marTop w:val="0"/>
      <w:marBottom w:val="0"/>
      <w:divBdr>
        <w:top w:val="none" w:sz="0" w:space="0" w:color="auto"/>
        <w:left w:val="none" w:sz="0" w:space="0" w:color="auto"/>
        <w:bottom w:val="none" w:sz="0" w:space="0" w:color="auto"/>
        <w:right w:val="none" w:sz="0" w:space="0" w:color="auto"/>
      </w:divBdr>
    </w:div>
    <w:div w:id="129506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d1aa08-d4d3-4f7b-a0b6-f51adbeb0892">
      <Terms xmlns="http://schemas.microsoft.com/office/infopath/2007/PartnerControls"/>
    </lcf76f155ced4ddcb4097134ff3c332f>
    <TaxCatchAll xmlns="f6f13c18-d051-4e42-948f-5d9bed9f2e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1EB99355616A4DBE3F6B05D63BB7DC" ma:contentTypeVersion="12" ma:contentTypeDescription="Create a new document." ma:contentTypeScope="" ma:versionID="4363dcaadabe159464f905e80be5a41c">
  <xsd:schema xmlns:xsd="http://www.w3.org/2001/XMLSchema" xmlns:xs="http://www.w3.org/2001/XMLSchema" xmlns:p="http://schemas.microsoft.com/office/2006/metadata/properties" xmlns:ns2="a3d1aa08-d4d3-4f7b-a0b6-f51adbeb0892" xmlns:ns3="f6f13c18-d051-4e42-948f-5d9bed9f2e43" targetNamespace="http://schemas.microsoft.com/office/2006/metadata/properties" ma:root="true" ma:fieldsID="33f2dce4a93614a6582ea114ae39b2c0" ns2:_="" ns3:_="">
    <xsd:import namespace="a3d1aa08-d4d3-4f7b-a0b6-f51adbeb0892"/>
    <xsd:import namespace="f6f13c18-d051-4e42-948f-5d9bed9f2e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1aa08-d4d3-4f7b-a0b6-f51adbeb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127d373-6ce1-4d69-9718-821ab0bfa8e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f13c18-d051-4e42-948f-5d9bed9f2e4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a7e2839-4f0a-43c5-8d84-b43dc5eb1ff8}" ma:internalName="TaxCatchAll" ma:showField="CatchAllData" ma:web="f6f13c18-d051-4e42-948f-5d9bed9f2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5EE7F6-0380-4610-864C-65A98DE52123}">
  <ds:schemaRefs>
    <ds:schemaRef ds:uri="http://schemas.microsoft.com/sharepoint/v3/contenttype/forms"/>
  </ds:schemaRefs>
</ds:datastoreItem>
</file>

<file path=customXml/itemProps2.xml><?xml version="1.0" encoding="utf-8"?>
<ds:datastoreItem xmlns:ds="http://schemas.openxmlformats.org/officeDocument/2006/customXml" ds:itemID="{6D1C458C-5B26-4000-A3D6-51936BA5CE59}">
  <ds:schemaRefs>
    <ds:schemaRef ds:uri="http://schemas.microsoft.com/office/2006/metadata/properties"/>
    <ds:schemaRef ds:uri="http://schemas.microsoft.com/office/infopath/2007/PartnerControls"/>
    <ds:schemaRef ds:uri="a3d1aa08-d4d3-4f7b-a0b6-f51adbeb0892"/>
    <ds:schemaRef ds:uri="f6f13c18-d051-4e42-948f-5d9bed9f2e43"/>
  </ds:schemaRefs>
</ds:datastoreItem>
</file>

<file path=customXml/itemProps3.xml><?xml version="1.0" encoding="utf-8"?>
<ds:datastoreItem xmlns:ds="http://schemas.openxmlformats.org/officeDocument/2006/customXml" ds:itemID="{4B9E0CE2-CEB7-43CE-95C4-26AB3ED09720}">
  <ds:schemaRefs>
    <ds:schemaRef ds:uri="http://schemas.openxmlformats.org/officeDocument/2006/bibliography"/>
  </ds:schemaRefs>
</ds:datastoreItem>
</file>

<file path=customXml/itemProps4.xml><?xml version="1.0" encoding="utf-8"?>
<ds:datastoreItem xmlns:ds="http://schemas.openxmlformats.org/officeDocument/2006/customXml" ds:itemID="{BC0D1D19-654B-4F35-8900-7929E395A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1aa08-d4d3-4f7b-a0b6-f51adbeb0892"/>
    <ds:schemaRef ds:uri="f6f13c18-d051-4e42-948f-5d9bed9f2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4136</TotalTime>
  <Pages>93</Pages>
  <Words>14415</Words>
  <Characters>82169</Characters>
  <Application>Microsoft Office Word</Application>
  <DocSecurity>0</DocSecurity>
  <Lines>684</Lines>
  <Paragraphs>192</Paragraphs>
  <ScaleCrop>false</ScaleCrop>
  <Company>City of Dillingham</Company>
  <LinksUpToDate>false</LinksUpToDate>
  <CharactersWithSpaces>96392</CharactersWithSpaces>
  <SharedDoc>false</SharedDoc>
  <HLinks>
    <vt:vector size="270" baseType="variant">
      <vt:variant>
        <vt:i4>1703984</vt:i4>
      </vt:variant>
      <vt:variant>
        <vt:i4>266</vt:i4>
      </vt:variant>
      <vt:variant>
        <vt:i4>0</vt:i4>
      </vt:variant>
      <vt:variant>
        <vt:i4>5</vt:i4>
      </vt:variant>
      <vt:variant>
        <vt:lpwstr/>
      </vt:variant>
      <vt:variant>
        <vt:lpwstr>_Toc197965088</vt:lpwstr>
      </vt:variant>
      <vt:variant>
        <vt:i4>1703984</vt:i4>
      </vt:variant>
      <vt:variant>
        <vt:i4>260</vt:i4>
      </vt:variant>
      <vt:variant>
        <vt:i4>0</vt:i4>
      </vt:variant>
      <vt:variant>
        <vt:i4>5</vt:i4>
      </vt:variant>
      <vt:variant>
        <vt:lpwstr/>
      </vt:variant>
      <vt:variant>
        <vt:lpwstr>_Toc197965087</vt:lpwstr>
      </vt:variant>
      <vt:variant>
        <vt:i4>1703984</vt:i4>
      </vt:variant>
      <vt:variant>
        <vt:i4>254</vt:i4>
      </vt:variant>
      <vt:variant>
        <vt:i4>0</vt:i4>
      </vt:variant>
      <vt:variant>
        <vt:i4>5</vt:i4>
      </vt:variant>
      <vt:variant>
        <vt:lpwstr/>
      </vt:variant>
      <vt:variant>
        <vt:lpwstr>_Toc197965086</vt:lpwstr>
      </vt:variant>
      <vt:variant>
        <vt:i4>1703984</vt:i4>
      </vt:variant>
      <vt:variant>
        <vt:i4>248</vt:i4>
      </vt:variant>
      <vt:variant>
        <vt:i4>0</vt:i4>
      </vt:variant>
      <vt:variant>
        <vt:i4>5</vt:i4>
      </vt:variant>
      <vt:variant>
        <vt:lpwstr/>
      </vt:variant>
      <vt:variant>
        <vt:lpwstr>_Toc197965085</vt:lpwstr>
      </vt:variant>
      <vt:variant>
        <vt:i4>1703984</vt:i4>
      </vt:variant>
      <vt:variant>
        <vt:i4>242</vt:i4>
      </vt:variant>
      <vt:variant>
        <vt:i4>0</vt:i4>
      </vt:variant>
      <vt:variant>
        <vt:i4>5</vt:i4>
      </vt:variant>
      <vt:variant>
        <vt:lpwstr/>
      </vt:variant>
      <vt:variant>
        <vt:lpwstr>_Toc197965084</vt:lpwstr>
      </vt:variant>
      <vt:variant>
        <vt:i4>1703984</vt:i4>
      </vt:variant>
      <vt:variant>
        <vt:i4>236</vt:i4>
      </vt:variant>
      <vt:variant>
        <vt:i4>0</vt:i4>
      </vt:variant>
      <vt:variant>
        <vt:i4>5</vt:i4>
      </vt:variant>
      <vt:variant>
        <vt:lpwstr/>
      </vt:variant>
      <vt:variant>
        <vt:lpwstr>_Toc197965083</vt:lpwstr>
      </vt:variant>
      <vt:variant>
        <vt:i4>1703984</vt:i4>
      </vt:variant>
      <vt:variant>
        <vt:i4>230</vt:i4>
      </vt:variant>
      <vt:variant>
        <vt:i4>0</vt:i4>
      </vt:variant>
      <vt:variant>
        <vt:i4>5</vt:i4>
      </vt:variant>
      <vt:variant>
        <vt:lpwstr/>
      </vt:variant>
      <vt:variant>
        <vt:lpwstr>_Toc197965082</vt:lpwstr>
      </vt:variant>
      <vt:variant>
        <vt:i4>1703984</vt:i4>
      </vt:variant>
      <vt:variant>
        <vt:i4>224</vt:i4>
      </vt:variant>
      <vt:variant>
        <vt:i4>0</vt:i4>
      </vt:variant>
      <vt:variant>
        <vt:i4>5</vt:i4>
      </vt:variant>
      <vt:variant>
        <vt:lpwstr/>
      </vt:variant>
      <vt:variant>
        <vt:lpwstr>_Toc197965081</vt:lpwstr>
      </vt:variant>
      <vt:variant>
        <vt:i4>1703984</vt:i4>
      </vt:variant>
      <vt:variant>
        <vt:i4>218</vt:i4>
      </vt:variant>
      <vt:variant>
        <vt:i4>0</vt:i4>
      </vt:variant>
      <vt:variant>
        <vt:i4>5</vt:i4>
      </vt:variant>
      <vt:variant>
        <vt:lpwstr/>
      </vt:variant>
      <vt:variant>
        <vt:lpwstr>_Toc197965080</vt:lpwstr>
      </vt:variant>
      <vt:variant>
        <vt:i4>1376304</vt:i4>
      </vt:variant>
      <vt:variant>
        <vt:i4>212</vt:i4>
      </vt:variant>
      <vt:variant>
        <vt:i4>0</vt:i4>
      </vt:variant>
      <vt:variant>
        <vt:i4>5</vt:i4>
      </vt:variant>
      <vt:variant>
        <vt:lpwstr/>
      </vt:variant>
      <vt:variant>
        <vt:lpwstr>_Toc197965079</vt:lpwstr>
      </vt:variant>
      <vt:variant>
        <vt:i4>1376304</vt:i4>
      </vt:variant>
      <vt:variant>
        <vt:i4>206</vt:i4>
      </vt:variant>
      <vt:variant>
        <vt:i4>0</vt:i4>
      </vt:variant>
      <vt:variant>
        <vt:i4>5</vt:i4>
      </vt:variant>
      <vt:variant>
        <vt:lpwstr/>
      </vt:variant>
      <vt:variant>
        <vt:lpwstr>_Toc197965078</vt:lpwstr>
      </vt:variant>
      <vt:variant>
        <vt:i4>1376304</vt:i4>
      </vt:variant>
      <vt:variant>
        <vt:i4>200</vt:i4>
      </vt:variant>
      <vt:variant>
        <vt:i4>0</vt:i4>
      </vt:variant>
      <vt:variant>
        <vt:i4>5</vt:i4>
      </vt:variant>
      <vt:variant>
        <vt:lpwstr/>
      </vt:variant>
      <vt:variant>
        <vt:lpwstr>_Toc197965077</vt:lpwstr>
      </vt:variant>
      <vt:variant>
        <vt:i4>1376304</vt:i4>
      </vt:variant>
      <vt:variant>
        <vt:i4>194</vt:i4>
      </vt:variant>
      <vt:variant>
        <vt:i4>0</vt:i4>
      </vt:variant>
      <vt:variant>
        <vt:i4>5</vt:i4>
      </vt:variant>
      <vt:variant>
        <vt:lpwstr/>
      </vt:variant>
      <vt:variant>
        <vt:lpwstr>_Toc197965076</vt:lpwstr>
      </vt:variant>
      <vt:variant>
        <vt:i4>1376304</vt:i4>
      </vt:variant>
      <vt:variant>
        <vt:i4>188</vt:i4>
      </vt:variant>
      <vt:variant>
        <vt:i4>0</vt:i4>
      </vt:variant>
      <vt:variant>
        <vt:i4>5</vt:i4>
      </vt:variant>
      <vt:variant>
        <vt:lpwstr/>
      </vt:variant>
      <vt:variant>
        <vt:lpwstr>_Toc197965075</vt:lpwstr>
      </vt:variant>
      <vt:variant>
        <vt:i4>1376304</vt:i4>
      </vt:variant>
      <vt:variant>
        <vt:i4>182</vt:i4>
      </vt:variant>
      <vt:variant>
        <vt:i4>0</vt:i4>
      </vt:variant>
      <vt:variant>
        <vt:i4>5</vt:i4>
      </vt:variant>
      <vt:variant>
        <vt:lpwstr/>
      </vt:variant>
      <vt:variant>
        <vt:lpwstr>_Toc197965074</vt:lpwstr>
      </vt:variant>
      <vt:variant>
        <vt:i4>1376304</vt:i4>
      </vt:variant>
      <vt:variant>
        <vt:i4>176</vt:i4>
      </vt:variant>
      <vt:variant>
        <vt:i4>0</vt:i4>
      </vt:variant>
      <vt:variant>
        <vt:i4>5</vt:i4>
      </vt:variant>
      <vt:variant>
        <vt:lpwstr/>
      </vt:variant>
      <vt:variant>
        <vt:lpwstr>_Toc197965073</vt:lpwstr>
      </vt:variant>
      <vt:variant>
        <vt:i4>1376304</vt:i4>
      </vt:variant>
      <vt:variant>
        <vt:i4>170</vt:i4>
      </vt:variant>
      <vt:variant>
        <vt:i4>0</vt:i4>
      </vt:variant>
      <vt:variant>
        <vt:i4>5</vt:i4>
      </vt:variant>
      <vt:variant>
        <vt:lpwstr/>
      </vt:variant>
      <vt:variant>
        <vt:lpwstr>_Toc197965072</vt:lpwstr>
      </vt:variant>
      <vt:variant>
        <vt:i4>1376304</vt:i4>
      </vt:variant>
      <vt:variant>
        <vt:i4>164</vt:i4>
      </vt:variant>
      <vt:variant>
        <vt:i4>0</vt:i4>
      </vt:variant>
      <vt:variant>
        <vt:i4>5</vt:i4>
      </vt:variant>
      <vt:variant>
        <vt:lpwstr/>
      </vt:variant>
      <vt:variant>
        <vt:lpwstr>_Toc197965071</vt:lpwstr>
      </vt:variant>
      <vt:variant>
        <vt:i4>1376304</vt:i4>
      </vt:variant>
      <vt:variant>
        <vt:i4>158</vt:i4>
      </vt:variant>
      <vt:variant>
        <vt:i4>0</vt:i4>
      </vt:variant>
      <vt:variant>
        <vt:i4>5</vt:i4>
      </vt:variant>
      <vt:variant>
        <vt:lpwstr/>
      </vt:variant>
      <vt:variant>
        <vt:lpwstr>_Toc197965070</vt:lpwstr>
      </vt:variant>
      <vt:variant>
        <vt:i4>1310768</vt:i4>
      </vt:variant>
      <vt:variant>
        <vt:i4>152</vt:i4>
      </vt:variant>
      <vt:variant>
        <vt:i4>0</vt:i4>
      </vt:variant>
      <vt:variant>
        <vt:i4>5</vt:i4>
      </vt:variant>
      <vt:variant>
        <vt:lpwstr/>
      </vt:variant>
      <vt:variant>
        <vt:lpwstr>_Toc197965069</vt:lpwstr>
      </vt:variant>
      <vt:variant>
        <vt:i4>1310768</vt:i4>
      </vt:variant>
      <vt:variant>
        <vt:i4>146</vt:i4>
      </vt:variant>
      <vt:variant>
        <vt:i4>0</vt:i4>
      </vt:variant>
      <vt:variant>
        <vt:i4>5</vt:i4>
      </vt:variant>
      <vt:variant>
        <vt:lpwstr/>
      </vt:variant>
      <vt:variant>
        <vt:lpwstr>_Toc197965068</vt:lpwstr>
      </vt:variant>
      <vt:variant>
        <vt:i4>1310768</vt:i4>
      </vt:variant>
      <vt:variant>
        <vt:i4>140</vt:i4>
      </vt:variant>
      <vt:variant>
        <vt:i4>0</vt:i4>
      </vt:variant>
      <vt:variant>
        <vt:i4>5</vt:i4>
      </vt:variant>
      <vt:variant>
        <vt:lpwstr/>
      </vt:variant>
      <vt:variant>
        <vt:lpwstr>_Toc197965067</vt:lpwstr>
      </vt:variant>
      <vt:variant>
        <vt:i4>1310768</vt:i4>
      </vt:variant>
      <vt:variant>
        <vt:i4>134</vt:i4>
      </vt:variant>
      <vt:variant>
        <vt:i4>0</vt:i4>
      </vt:variant>
      <vt:variant>
        <vt:i4>5</vt:i4>
      </vt:variant>
      <vt:variant>
        <vt:lpwstr/>
      </vt:variant>
      <vt:variant>
        <vt:lpwstr>_Toc197965066</vt:lpwstr>
      </vt:variant>
      <vt:variant>
        <vt:i4>1310768</vt:i4>
      </vt:variant>
      <vt:variant>
        <vt:i4>128</vt:i4>
      </vt:variant>
      <vt:variant>
        <vt:i4>0</vt:i4>
      </vt:variant>
      <vt:variant>
        <vt:i4>5</vt:i4>
      </vt:variant>
      <vt:variant>
        <vt:lpwstr/>
      </vt:variant>
      <vt:variant>
        <vt:lpwstr>_Toc197965065</vt:lpwstr>
      </vt:variant>
      <vt:variant>
        <vt:i4>1310768</vt:i4>
      </vt:variant>
      <vt:variant>
        <vt:i4>122</vt:i4>
      </vt:variant>
      <vt:variant>
        <vt:i4>0</vt:i4>
      </vt:variant>
      <vt:variant>
        <vt:i4>5</vt:i4>
      </vt:variant>
      <vt:variant>
        <vt:lpwstr/>
      </vt:variant>
      <vt:variant>
        <vt:lpwstr>_Toc197965064</vt:lpwstr>
      </vt:variant>
      <vt:variant>
        <vt:i4>1310768</vt:i4>
      </vt:variant>
      <vt:variant>
        <vt:i4>116</vt:i4>
      </vt:variant>
      <vt:variant>
        <vt:i4>0</vt:i4>
      </vt:variant>
      <vt:variant>
        <vt:i4>5</vt:i4>
      </vt:variant>
      <vt:variant>
        <vt:lpwstr/>
      </vt:variant>
      <vt:variant>
        <vt:lpwstr>_Toc197965063</vt:lpwstr>
      </vt:variant>
      <vt:variant>
        <vt:i4>1310768</vt:i4>
      </vt:variant>
      <vt:variant>
        <vt:i4>110</vt:i4>
      </vt:variant>
      <vt:variant>
        <vt:i4>0</vt:i4>
      </vt:variant>
      <vt:variant>
        <vt:i4>5</vt:i4>
      </vt:variant>
      <vt:variant>
        <vt:lpwstr/>
      </vt:variant>
      <vt:variant>
        <vt:lpwstr>_Toc197965062</vt:lpwstr>
      </vt:variant>
      <vt:variant>
        <vt:i4>1310768</vt:i4>
      </vt:variant>
      <vt:variant>
        <vt:i4>104</vt:i4>
      </vt:variant>
      <vt:variant>
        <vt:i4>0</vt:i4>
      </vt:variant>
      <vt:variant>
        <vt:i4>5</vt:i4>
      </vt:variant>
      <vt:variant>
        <vt:lpwstr/>
      </vt:variant>
      <vt:variant>
        <vt:lpwstr>_Toc197965061</vt:lpwstr>
      </vt:variant>
      <vt:variant>
        <vt:i4>1310768</vt:i4>
      </vt:variant>
      <vt:variant>
        <vt:i4>98</vt:i4>
      </vt:variant>
      <vt:variant>
        <vt:i4>0</vt:i4>
      </vt:variant>
      <vt:variant>
        <vt:i4>5</vt:i4>
      </vt:variant>
      <vt:variant>
        <vt:lpwstr/>
      </vt:variant>
      <vt:variant>
        <vt:lpwstr>_Toc197965060</vt:lpwstr>
      </vt:variant>
      <vt:variant>
        <vt:i4>1507376</vt:i4>
      </vt:variant>
      <vt:variant>
        <vt:i4>92</vt:i4>
      </vt:variant>
      <vt:variant>
        <vt:i4>0</vt:i4>
      </vt:variant>
      <vt:variant>
        <vt:i4>5</vt:i4>
      </vt:variant>
      <vt:variant>
        <vt:lpwstr/>
      </vt:variant>
      <vt:variant>
        <vt:lpwstr>_Toc197965059</vt:lpwstr>
      </vt:variant>
      <vt:variant>
        <vt:i4>1507376</vt:i4>
      </vt:variant>
      <vt:variant>
        <vt:i4>86</vt:i4>
      </vt:variant>
      <vt:variant>
        <vt:i4>0</vt:i4>
      </vt:variant>
      <vt:variant>
        <vt:i4>5</vt:i4>
      </vt:variant>
      <vt:variant>
        <vt:lpwstr/>
      </vt:variant>
      <vt:variant>
        <vt:lpwstr>_Toc197965058</vt:lpwstr>
      </vt:variant>
      <vt:variant>
        <vt:i4>1507376</vt:i4>
      </vt:variant>
      <vt:variant>
        <vt:i4>80</vt:i4>
      </vt:variant>
      <vt:variant>
        <vt:i4>0</vt:i4>
      </vt:variant>
      <vt:variant>
        <vt:i4>5</vt:i4>
      </vt:variant>
      <vt:variant>
        <vt:lpwstr/>
      </vt:variant>
      <vt:variant>
        <vt:lpwstr>_Toc197965057</vt:lpwstr>
      </vt:variant>
      <vt:variant>
        <vt:i4>1507376</vt:i4>
      </vt:variant>
      <vt:variant>
        <vt:i4>74</vt:i4>
      </vt:variant>
      <vt:variant>
        <vt:i4>0</vt:i4>
      </vt:variant>
      <vt:variant>
        <vt:i4>5</vt:i4>
      </vt:variant>
      <vt:variant>
        <vt:lpwstr/>
      </vt:variant>
      <vt:variant>
        <vt:lpwstr>_Toc197965056</vt:lpwstr>
      </vt:variant>
      <vt:variant>
        <vt:i4>1507376</vt:i4>
      </vt:variant>
      <vt:variant>
        <vt:i4>68</vt:i4>
      </vt:variant>
      <vt:variant>
        <vt:i4>0</vt:i4>
      </vt:variant>
      <vt:variant>
        <vt:i4>5</vt:i4>
      </vt:variant>
      <vt:variant>
        <vt:lpwstr/>
      </vt:variant>
      <vt:variant>
        <vt:lpwstr>_Toc197965055</vt:lpwstr>
      </vt:variant>
      <vt:variant>
        <vt:i4>1507376</vt:i4>
      </vt:variant>
      <vt:variant>
        <vt:i4>62</vt:i4>
      </vt:variant>
      <vt:variant>
        <vt:i4>0</vt:i4>
      </vt:variant>
      <vt:variant>
        <vt:i4>5</vt:i4>
      </vt:variant>
      <vt:variant>
        <vt:lpwstr/>
      </vt:variant>
      <vt:variant>
        <vt:lpwstr>_Toc197965054</vt:lpwstr>
      </vt:variant>
      <vt:variant>
        <vt:i4>1507376</vt:i4>
      </vt:variant>
      <vt:variant>
        <vt:i4>56</vt:i4>
      </vt:variant>
      <vt:variant>
        <vt:i4>0</vt:i4>
      </vt:variant>
      <vt:variant>
        <vt:i4>5</vt:i4>
      </vt:variant>
      <vt:variant>
        <vt:lpwstr/>
      </vt:variant>
      <vt:variant>
        <vt:lpwstr>_Toc197965053</vt:lpwstr>
      </vt:variant>
      <vt:variant>
        <vt:i4>1507376</vt:i4>
      </vt:variant>
      <vt:variant>
        <vt:i4>50</vt:i4>
      </vt:variant>
      <vt:variant>
        <vt:i4>0</vt:i4>
      </vt:variant>
      <vt:variant>
        <vt:i4>5</vt:i4>
      </vt:variant>
      <vt:variant>
        <vt:lpwstr/>
      </vt:variant>
      <vt:variant>
        <vt:lpwstr>_Toc197965052</vt:lpwstr>
      </vt:variant>
      <vt:variant>
        <vt:i4>1507376</vt:i4>
      </vt:variant>
      <vt:variant>
        <vt:i4>44</vt:i4>
      </vt:variant>
      <vt:variant>
        <vt:i4>0</vt:i4>
      </vt:variant>
      <vt:variant>
        <vt:i4>5</vt:i4>
      </vt:variant>
      <vt:variant>
        <vt:lpwstr/>
      </vt:variant>
      <vt:variant>
        <vt:lpwstr>_Toc197965051</vt:lpwstr>
      </vt:variant>
      <vt:variant>
        <vt:i4>1507376</vt:i4>
      </vt:variant>
      <vt:variant>
        <vt:i4>38</vt:i4>
      </vt:variant>
      <vt:variant>
        <vt:i4>0</vt:i4>
      </vt:variant>
      <vt:variant>
        <vt:i4>5</vt:i4>
      </vt:variant>
      <vt:variant>
        <vt:lpwstr/>
      </vt:variant>
      <vt:variant>
        <vt:lpwstr>_Toc197965050</vt:lpwstr>
      </vt:variant>
      <vt:variant>
        <vt:i4>1441840</vt:i4>
      </vt:variant>
      <vt:variant>
        <vt:i4>32</vt:i4>
      </vt:variant>
      <vt:variant>
        <vt:i4>0</vt:i4>
      </vt:variant>
      <vt:variant>
        <vt:i4>5</vt:i4>
      </vt:variant>
      <vt:variant>
        <vt:lpwstr/>
      </vt:variant>
      <vt:variant>
        <vt:lpwstr>_Toc197965049</vt:lpwstr>
      </vt:variant>
      <vt:variant>
        <vt:i4>1441840</vt:i4>
      </vt:variant>
      <vt:variant>
        <vt:i4>26</vt:i4>
      </vt:variant>
      <vt:variant>
        <vt:i4>0</vt:i4>
      </vt:variant>
      <vt:variant>
        <vt:i4>5</vt:i4>
      </vt:variant>
      <vt:variant>
        <vt:lpwstr/>
      </vt:variant>
      <vt:variant>
        <vt:lpwstr>_Toc197965048</vt:lpwstr>
      </vt:variant>
      <vt:variant>
        <vt:i4>1441840</vt:i4>
      </vt:variant>
      <vt:variant>
        <vt:i4>20</vt:i4>
      </vt:variant>
      <vt:variant>
        <vt:i4>0</vt:i4>
      </vt:variant>
      <vt:variant>
        <vt:i4>5</vt:i4>
      </vt:variant>
      <vt:variant>
        <vt:lpwstr/>
      </vt:variant>
      <vt:variant>
        <vt:lpwstr>_Toc197965047</vt:lpwstr>
      </vt:variant>
      <vt:variant>
        <vt:i4>1441840</vt:i4>
      </vt:variant>
      <vt:variant>
        <vt:i4>14</vt:i4>
      </vt:variant>
      <vt:variant>
        <vt:i4>0</vt:i4>
      </vt:variant>
      <vt:variant>
        <vt:i4>5</vt:i4>
      </vt:variant>
      <vt:variant>
        <vt:lpwstr/>
      </vt:variant>
      <vt:variant>
        <vt:lpwstr>_Toc197965046</vt:lpwstr>
      </vt:variant>
      <vt:variant>
        <vt:i4>1441840</vt:i4>
      </vt:variant>
      <vt:variant>
        <vt:i4>8</vt:i4>
      </vt:variant>
      <vt:variant>
        <vt:i4>0</vt:i4>
      </vt:variant>
      <vt:variant>
        <vt:i4>5</vt:i4>
      </vt:variant>
      <vt:variant>
        <vt:lpwstr/>
      </vt:variant>
      <vt:variant>
        <vt:lpwstr>_Toc197965045</vt:lpwstr>
      </vt:variant>
      <vt:variant>
        <vt:i4>1441840</vt:i4>
      </vt:variant>
      <vt:variant>
        <vt:i4>2</vt:i4>
      </vt:variant>
      <vt:variant>
        <vt:i4>0</vt:i4>
      </vt:variant>
      <vt:variant>
        <vt:i4>5</vt:i4>
      </vt:variant>
      <vt:variant>
        <vt:lpwstr/>
      </vt:variant>
      <vt:variant>
        <vt:lpwstr>_Toc197965044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Narrative</dc:title>
  <dc:subject>FY 2026 Proposal</dc:subject>
  <dc:creator>Anita Fuller</dc:creator>
  <cp:keywords/>
  <dc:description/>
  <cp:lastModifiedBy>Anita Foran</cp:lastModifiedBy>
  <cp:revision>1274</cp:revision>
  <cp:lastPrinted>2024-07-02T19:00:00Z</cp:lastPrinted>
  <dcterms:created xsi:type="dcterms:W3CDTF">2022-05-24T21:09:00Z</dcterms:created>
  <dcterms:modified xsi:type="dcterms:W3CDTF">2025-05-23T05:11:00Z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0x010100FA1EB99355616A4DBE3F6B05D63BB7DC</vt:lpwstr>
  </property>
  <property fmtid="{D5CDD505-2E9C-101B-9397-08002B2CF9AE}" pid="3" name="MediaServiceImageTags">
    <vt:lpwstr/>
  </property>
</Properties>
</file>